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E1" w:rsidRPr="00405619" w:rsidRDefault="00692EE1" w:rsidP="00692EE1">
      <w:pPr>
        <w:pStyle w:val="Header"/>
        <w:rPr>
          <w:color w:val="000000" w:themeColor="text1"/>
          <w:szCs w:val="40"/>
        </w:rPr>
      </w:pPr>
    </w:p>
    <w:p w:rsidR="00692EE1" w:rsidRPr="00405619" w:rsidRDefault="00692EE1" w:rsidP="003A0F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autoSpaceDE w:val="0"/>
        <w:autoSpaceDN w:val="0"/>
        <w:adjustRightInd w:val="0"/>
        <w:rPr>
          <w:color w:val="000000" w:themeColor="text1"/>
          <w:szCs w:val="40"/>
        </w:rPr>
      </w:pPr>
      <w:r w:rsidRPr="00405619">
        <w:rPr>
          <w:b/>
          <w:color w:val="000000" w:themeColor="text1"/>
          <w:sz w:val="28"/>
          <w:szCs w:val="40"/>
        </w:rPr>
        <w:t>NOTE:</w:t>
      </w:r>
      <w:r w:rsidRPr="00405619">
        <w:rPr>
          <w:color w:val="000000" w:themeColor="text1"/>
          <w:sz w:val="28"/>
          <w:szCs w:val="40"/>
        </w:rPr>
        <w:t xml:space="preserve"> </w:t>
      </w:r>
      <w:r w:rsidRPr="00405619">
        <w:rPr>
          <w:b/>
          <w:bCs/>
          <w:color w:val="000000" w:themeColor="text1"/>
        </w:rPr>
        <w:t>As set forth in Section 7 of the RFP: The provisions marked with an (*) are minimum contract terms and conditions (“Minimum Terms”).  A material exception to a Minimum Term may render a proposal non-responsive.</w:t>
      </w:r>
    </w:p>
    <w:p w:rsidR="00692EE1" w:rsidRPr="00405619" w:rsidRDefault="00692EE1" w:rsidP="00692EE1">
      <w:pPr>
        <w:pStyle w:val="Heading10"/>
        <w:keepNext w:val="0"/>
        <w:rPr>
          <w:color w:val="000000" w:themeColor="text1"/>
        </w:rPr>
      </w:pPr>
    </w:p>
    <w:p w:rsidR="00531FCF" w:rsidRPr="00405619" w:rsidRDefault="00531FCF" w:rsidP="00531FCF">
      <w:pPr>
        <w:spacing w:line="276" w:lineRule="auto"/>
        <w:rPr>
          <w:color w:val="000000" w:themeColor="text1"/>
          <w:sz w:val="16"/>
        </w:rPr>
      </w:pPr>
      <w:r w:rsidRPr="00405619">
        <w:rPr>
          <w:color w:val="000000" w:themeColor="text1"/>
          <w:sz w:val="16"/>
        </w:rPr>
        <w:t>JUDICIAL COUNCIL OF CALIFORNIA, ADMINISTRATIVE OFFICE OF THE COURTS</w:t>
      </w:r>
    </w:p>
    <w:tbl>
      <w:tblPr>
        <w:tblW w:w="11235" w:type="dxa"/>
        <w:tblInd w:w="-79" w:type="dxa"/>
        <w:tblLayout w:type="fixed"/>
        <w:tblLook w:val="04A0"/>
      </w:tblPr>
      <w:tblGrid>
        <w:gridCol w:w="561"/>
        <w:gridCol w:w="3926"/>
        <w:gridCol w:w="631"/>
        <w:gridCol w:w="865"/>
        <w:gridCol w:w="2029"/>
        <w:gridCol w:w="1522"/>
        <w:gridCol w:w="1701"/>
      </w:tblGrid>
      <w:tr w:rsidR="00531FCF" w:rsidRPr="00405619" w:rsidTr="00915C12">
        <w:trPr>
          <w:cantSplit/>
          <w:trHeight w:val="260"/>
        </w:trPr>
        <w:tc>
          <w:tcPr>
            <w:tcW w:w="11239" w:type="dxa"/>
            <w:gridSpan w:val="7"/>
            <w:hideMark/>
          </w:tcPr>
          <w:p w:rsidR="00531FCF" w:rsidRPr="00405619" w:rsidRDefault="00F635AF" w:rsidP="00915C12">
            <w:pPr>
              <w:spacing w:line="300" w:lineRule="exact"/>
              <w:ind w:left="-86" w:firstLine="165"/>
              <w:rPr>
                <w:color w:val="000000" w:themeColor="text1"/>
                <w:sz w:val="12"/>
              </w:rPr>
            </w:pPr>
            <w:r w:rsidRPr="00405619">
              <w:rPr>
                <w:b/>
                <w:color w:val="000000" w:themeColor="text1"/>
                <w:sz w:val="22"/>
              </w:rPr>
              <w:t xml:space="preserve">MASTER </w:t>
            </w:r>
            <w:r w:rsidR="00531FCF" w:rsidRPr="00405619">
              <w:rPr>
                <w:b/>
                <w:color w:val="000000" w:themeColor="text1"/>
                <w:sz w:val="22"/>
              </w:rPr>
              <w:t>AGREEMENT COVERSHEET</w:t>
            </w:r>
            <w:r w:rsidR="00531FCF" w:rsidRPr="00405619">
              <w:rPr>
                <w:color w:val="000000" w:themeColor="text1"/>
                <w:sz w:val="22"/>
              </w:rPr>
              <w:t xml:space="preserve">   </w:t>
            </w:r>
            <w:r w:rsidR="00531FCF" w:rsidRPr="00405619">
              <w:rPr>
                <w:color w:val="000000" w:themeColor="text1"/>
                <w:sz w:val="16"/>
                <w:szCs w:val="16"/>
              </w:rPr>
              <w:t>rev 04-10</w:t>
            </w:r>
            <w:r w:rsidR="00531FCF" w:rsidRPr="00405619">
              <w:rPr>
                <w:color w:val="000000" w:themeColor="text1"/>
                <w:sz w:val="22"/>
              </w:rPr>
              <w:t xml:space="preserve">                                                         </w:t>
            </w:r>
            <w:r w:rsidR="00531FCF" w:rsidRPr="00405619">
              <w:rPr>
                <w:color w:val="000000" w:themeColor="text1"/>
                <w:sz w:val="16"/>
                <w:szCs w:val="16"/>
              </w:rPr>
              <w:t xml:space="preserve"> </w:t>
            </w:r>
          </w:p>
        </w:tc>
      </w:tr>
      <w:tr w:rsidR="00531FCF" w:rsidRPr="00405619" w:rsidTr="00915C12">
        <w:trPr>
          <w:cantSplit/>
          <w:trHeight w:hRule="exact" w:val="336"/>
        </w:trPr>
        <w:tc>
          <w:tcPr>
            <w:tcW w:w="8014" w:type="dxa"/>
            <w:gridSpan w:val="5"/>
            <w:tcBorders>
              <w:top w:val="nil"/>
              <w:left w:val="nil"/>
              <w:bottom w:val="nil"/>
              <w:right w:val="single" w:sz="4" w:space="0" w:color="auto"/>
            </w:tcBorders>
            <w:hideMark/>
          </w:tcPr>
          <w:p w:rsidR="00531FCF" w:rsidRPr="00405619" w:rsidRDefault="00531FCF" w:rsidP="00F635AF">
            <w:pPr>
              <w:spacing w:before="40" w:line="300" w:lineRule="exact"/>
              <w:rPr>
                <w:color w:val="000000" w:themeColor="text1"/>
                <w:sz w:val="14"/>
              </w:rPr>
            </w:pPr>
            <w:r w:rsidRPr="00405619">
              <w:rPr>
                <w:b/>
                <w:color w:val="000000" w:themeColor="text1"/>
                <w:sz w:val="22"/>
              </w:rPr>
              <w:t xml:space="preserve">  For Temporary Staffing Services </w:t>
            </w:r>
          </w:p>
        </w:tc>
        <w:tc>
          <w:tcPr>
            <w:tcW w:w="3225" w:type="dxa"/>
            <w:gridSpan w:val="2"/>
            <w:tcBorders>
              <w:top w:val="single" w:sz="6" w:space="0" w:color="auto"/>
              <w:left w:val="single" w:sz="4" w:space="0" w:color="auto"/>
              <w:bottom w:val="nil"/>
              <w:right w:val="single" w:sz="4" w:space="0" w:color="auto"/>
            </w:tcBorders>
            <w:hideMark/>
          </w:tcPr>
          <w:p w:rsidR="00531FCF" w:rsidRPr="00405619" w:rsidRDefault="00F635AF" w:rsidP="00915C12">
            <w:pPr>
              <w:spacing w:before="40" w:line="300" w:lineRule="exact"/>
              <w:rPr>
                <w:color w:val="000000" w:themeColor="text1"/>
                <w:sz w:val="14"/>
              </w:rPr>
            </w:pPr>
            <w:r w:rsidRPr="00405619">
              <w:rPr>
                <w:color w:val="000000" w:themeColor="text1"/>
                <w:sz w:val="14"/>
              </w:rPr>
              <w:t xml:space="preserve">MASTER </w:t>
            </w:r>
            <w:r w:rsidR="00531FCF" w:rsidRPr="00405619">
              <w:rPr>
                <w:color w:val="000000" w:themeColor="text1"/>
                <w:sz w:val="14"/>
              </w:rPr>
              <w:t>AGREEMENT NUMBER</w:t>
            </w:r>
          </w:p>
        </w:tc>
      </w:tr>
      <w:tr w:rsidR="00531FCF" w:rsidRPr="00405619" w:rsidTr="00915C12">
        <w:trPr>
          <w:cantSplit/>
          <w:trHeight w:hRule="exact" w:val="346"/>
        </w:trPr>
        <w:tc>
          <w:tcPr>
            <w:tcW w:w="5119" w:type="dxa"/>
            <w:gridSpan w:val="3"/>
            <w:tcBorders>
              <w:top w:val="nil"/>
              <w:left w:val="nil"/>
              <w:bottom w:val="single" w:sz="4" w:space="0" w:color="auto"/>
              <w:right w:val="nil"/>
            </w:tcBorders>
          </w:tcPr>
          <w:p w:rsidR="00531FCF" w:rsidRPr="00405619" w:rsidRDefault="00531FCF" w:rsidP="00915C12">
            <w:pPr>
              <w:spacing w:before="40" w:line="300" w:lineRule="exact"/>
              <w:ind w:left="-86"/>
              <w:rPr>
                <w:color w:val="000000" w:themeColor="text1"/>
                <w:sz w:val="16"/>
              </w:rPr>
            </w:pPr>
          </w:p>
        </w:tc>
        <w:tc>
          <w:tcPr>
            <w:tcW w:w="2895" w:type="dxa"/>
            <w:gridSpan w:val="2"/>
            <w:tcBorders>
              <w:top w:val="nil"/>
              <w:left w:val="nil"/>
              <w:bottom w:val="single" w:sz="4" w:space="0" w:color="auto"/>
              <w:right w:val="single" w:sz="4" w:space="0" w:color="auto"/>
            </w:tcBorders>
          </w:tcPr>
          <w:p w:rsidR="00531FCF" w:rsidRPr="00405619" w:rsidRDefault="00531FCF" w:rsidP="00915C12">
            <w:pPr>
              <w:spacing w:before="60" w:line="300" w:lineRule="exact"/>
              <w:rPr>
                <w:b/>
                <w:i/>
                <w:color w:val="000000" w:themeColor="text1"/>
                <w:sz w:val="22"/>
              </w:rPr>
            </w:pPr>
          </w:p>
        </w:tc>
        <w:tc>
          <w:tcPr>
            <w:tcW w:w="3225" w:type="dxa"/>
            <w:gridSpan w:val="2"/>
            <w:tcBorders>
              <w:top w:val="nil"/>
              <w:left w:val="single" w:sz="4" w:space="0" w:color="auto"/>
              <w:bottom w:val="single" w:sz="4" w:space="0" w:color="auto"/>
              <w:right w:val="single" w:sz="4" w:space="0" w:color="auto"/>
            </w:tcBorders>
            <w:hideMark/>
          </w:tcPr>
          <w:p w:rsidR="00531FCF" w:rsidRPr="00405619" w:rsidRDefault="00531FCF" w:rsidP="00915C12">
            <w:pPr>
              <w:spacing w:before="60" w:line="300" w:lineRule="exact"/>
              <w:rPr>
                <w:b/>
                <w:color w:val="000000" w:themeColor="text1"/>
                <w:sz w:val="20"/>
                <w:u w:val="single"/>
              </w:rPr>
            </w:pPr>
            <w:r w:rsidRPr="00405619">
              <w:rPr>
                <w:b/>
                <w:color w:val="000000" w:themeColor="text1"/>
                <w:sz w:val="20"/>
                <w:highlight w:val="yellow"/>
                <w:u w:val="single"/>
              </w:rPr>
              <w:t>[Agreement Number]</w:t>
            </w:r>
          </w:p>
        </w:tc>
      </w:tr>
      <w:tr w:rsidR="00531FCF" w:rsidRPr="00405619" w:rsidTr="00472EBF">
        <w:trPr>
          <w:gridBefore w:val="5"/>
          <w:wBefore w:w="8014" w:type="dxa"/>
          <w:cantSplit/>
          <w:trHeight w:val="359"/>
        </w:trPr>
        <w:tc>
          <w:tcPr>
            <w:tcW w:w="3225" w:type="dxa"/>
            <w:gridSpan w:val="2"/>
            <w:tcBorders>
              <w:top w:val="single" w:sz="6" w:space="0" w:color="auto"/>
              <w:left w:val="single" w:sz="4" w:space="0" w:color="auto"/>
              <w:bottom w:val="nil"/>
              <w:right w:val="single" w:sz="4" w:space="0" w:color="auto"/>
            </w:tcBorders>
          </w:tcPr>
          <w:p w:rsidR="00531FCF" w:rsidRPr="00405619" w:rsidRDefault="00531FCF" w:rsidP="00915C12">
            <w:pPr>
              <w:rPr>
                <w:color w:val="000000" w:themeColor="text1"/>
                <w:sz w:val="14"/>
                <w:szCs w:val="14"/>
              </w:rPr>
            </w:pPr>
            <w:r w:rsidRPr="00405619">
              <w:rPr>
                <w:color w:val="000000" w:themeColor="text1"/>
                <w:sz w:val="14"/>
                <w:szCs w:val="14"/>
              </w:rPr>
              <w:t>FEDERAL EMPLOYER ID NUMBER</w:t>
            </w:r>
          </w:p>
          <w:p w:rsidR="00531FCF" w:rsidRPr="00405619" w:rsidRDefault="00531FCF" w:rsidP="00915C12">
            <w:pPr>
              <w:spacing w:before="40" w:line="300" w:lineRule="exact"/>
              <w:rPr>
                <w:color w:val="000000" w:themeColor="text1"/>
                <w:sz w:val="14"/>
              </w:rPr>
            </w:pPr>
          </w:p>
        </w:tc>
      </w:tr>
      <w:tr w:rsidR="00531FCF" w:rsidRPr="00405619" w:rsidTr="00472EBF">
        <w:trPr>
          <w:cantSplit/>
          <w:trHeight w:hRule="exact" w:val="320"/>
        </w:trPr>
        <w:tc>
          <w:tcPr>
            <w:tcW w:w="8014" w:type="dxa"/>
            <w:gridSpan w:val="5"/>
            <w:tcBorders>
              <w:top w:val="nil"/>
              <w:left w:val="nil"/>
              <w:bottom w:val="single" w:sz="6" w:space="0" w:color="auto"/>
              <w:right w:val="single" w:sz="4" w:space="0" w:color="auto"/>
            </w:tcBorders>
          </w:tcPr>
          <w:p w:rsidR="00531FCF" w:rsidRPr="00405619" w:rsidRDefault="00531FCF" w:rsidP="00915C12">
            <w:pPr>
              <w:spacing w:before="60" w:line="300" w:lineRule="exact"/>
              <w:rPr>
                <w:b/>
                <w:color w:val="000000" w:themeColor="text1"/>
                <w:sz w:val="22"/>
              </w:rPr>
            </w:pPr>
          </w:p>
        </w:tc>
        <w:tc>
          <w:tcPr>
            <w:tcW w:w="3225" w:type="dxa"/>
            <w:gridSpan w:val="2"/>
            <w:tcBorders>
              <w:top w:val="nil"/>
              <w:left w:val="single" w:sz="4" w:space="0" w:color="auto"/>
              <w:bottom w:val="single" w:sz="6" w:space="0" w:color="auto"/>
              <w:right w:val="single" w:sz="4" w:space="0" w:color="auto"/>
            </w:tcBorders>
            <w:hideMark/>
          </w:tcPr>
          <w:p w:rsidR="00531FCF" w:rsidRPr="00405619" w:rsidRDefault="00531FCF" w:rsidP="00915C12">
            <w:pPr>
              <w:spacing w:before="60" w:line="300" w:lineRule="exact"/>
              <w:rPr>
                <w:b/>
                <w:color w:val="000000" w:themeColor="text1"/>
                <w:sz w:val="20"/>
              </w:rPr>
            </w:pPr>
            <w:r w:rsidRPr="00405619">
              <w:rPr>
                <w:b/>
                <w:color w:val="000000" w:themeColor="text1"/>
                <w:sz w:val="20"/>
                <w:highlight w:val="yellow"/>
              </w:rPr>
              <w:t>[Fed. Employer ID Number]</w:t>
            </w:r>
          </w:p>
        </w:tc>
      </w:tr>
      <w:tr w:rsidR="00531FCF" w:rsidRPr="00405619" w:rsidTr="00915C12">
        <w:trPr>
          <w:cantSplit/>
          <w:trHeight w:hRule="exact" w:val="851"/>
        </w:trPr>
        <w:tc>
          <w:tcPr>
            <w:tcW w:w="561" w:type="dxa"/>
            <w:tcBorders>
              <w:top w:val="double" w:sz="6" w:space="0" w:color="auto"/>
              <w:left w:val="nil"/>
              <w:bottom w:val="single" w:sz="4" w:space="0" w:color="auto"/>
              <w:right w:val="nil"/>
            </w:tcBorders>
            <w:hideMark/>
          </w:tcPr>
          <w:p w:rsidR="00531FCF" w:rsidRPr="00405619" w:rsidRDefault="00531FCF" w:rsidP="00915C12">
            <w:pPr>
              <w:tabs>
                <w:tab w:val="left" w:pos="338"/>
                <w:tab w:val="left" w:pos="9968"/>
              </w:tabs>
              <w:spacing w:before="20" w:line="300" w:lineRule="exact"/>
              <w:ind w:left="338" w:hanging="338"/>
              <w:rPr>
                <w:color w:val="000000" w:themeColor="text1"/>
                <w:sz w:val="20"/>
              </w:rPr>
            </w:pPr>
            <w:r w:rsidRPr="00405619">
              <w:rPr>
                <w:color w:val="000000" w:themeColor="text1"/>
                <w:sz w:val="20"/>
              </w:rPr>
              <w:t>1.</w:t>
            </w:r>
            <w:r w:rsidRPr="00405619">
              <w:rPr>
                <w:color w:val="000000" w:themeColor="text1"/>
                <w:sz w:val="20"/>
              </w:rPr>
              <w:tab/>
            </w:r>
          </w:p>
        </w:tc>
        <w:tc>
          <w:tcPr>
            <w:tcW w:w="10678" w:type="dxa"/>
            <w:gridSpan w:val="6"/>
            <w:tcBorders>
              <w:top w:val="double" w:sz="6" w:space="0" w:color="auto"/>
              <w:left w:val="nil"/>
              <w:bottom w:val="single" w:sz="4" w:space="0" w:color="auto"/>
              <w:right w:val="nil"/>
            </w:tcBorders>
            <w:hideMark/>
          </w:tcPr>
          <w:p w:rsidR="00531FCF" w:rsidRPr="00405619" w:rsidRDefault="00531FCF" w:rsidP="00FE38EF">
            <w:pPr>
              <w:tabs>
                <w:tab w:val="left" w:pos="-18"/>
                <w:tab w:val="left" w:pos="9968"/>
              </w:tabs>
              <w:spacing w:line="300" w:lineRule="exact"/>
              <w:ind w:left="-14" w:firstLine="14"/>
              <w:rPr>
                <w:color w:val="000000" w:themeColor="text1"/>
                <w:sz w:val="14"/>
                <w:szCs w:val="14"/>
              </w:rPr>
            </w:pPr>
            <w:r w:rsidRPr="00405619">
              <w:rPr>
                <w:color w:val="000000" w:themeColor="text1"/>
                <w:sz w:val="20"/>
              </w:rPr>
              <w:t>In this agreement (the “</w:t>
            </w:r>
            <w:r w:rsidR="00FE38EF" w:rsidRPr="00405619">
              <w:rPr>
                <w:color w:val="000000" w:themeColor="text1"/>
                <w:sz w:val="20"/>
              </w:rPr>
              <w:t xml:space="preserve">Master </w:t>
            </w:r>
            <w:r w:rsidRPr="00405619">
              <w:rPr>
                <w:color w:val="000000" w:themeColor="text1"/>
                <w:sz w:val="20"/>
              </w:rPr>
              <w:t xml:space="preserve">Agreement”), the term “Contractor” refers to </w:t>
            </w:r>
            <w:r w:rsidRPr="00405619">
              <w:rPr>
                <w:b/>
                <w:color w:val="000000" w:themeColor="text1"/>
                <w:sz w:val="20"/>
                <w:highlight w:val="yellow"/>
              </w:rPr>
              <w:t>[Contractor name]</w:t>
            </w:r>
            <w:r w:rsidRPr="00405619">
              <w:rPr>
                <w:color w:val="000000" w:themeColor="text1"/>
                <w:sz w:val="20"/>
              </w:rPr>
              <w:t xml:space="preserve">, and the term “AOC” refers to the </w:t>
            </w:r>
            <w:r w:rsidRPr="00405619">
              <w:rPr>
                <w:b/>
                <w:color w:val="000000" w:themeColor="text1"/>
                <w:sz w:val="20"/>
              </w:rPr>
              <w:t>Judicial Council of California, Administrative Office of the Courts</w:t>
            </w:r>
            <w:r w:rsidRPr="00405619">
              <w:rPr>
                <w:color w:val="000000" w:themeColor="text1"/>
                <w:sz w:val="20"/>
              </w:rPr>
              <w:t xml:space="preserve">. </w:t>
            </w:r>
          </w:p>
        </w:tc>
      </w:tr>
      <w:tr w:rsidR="00531FCF" w:rsidRPr="00405619" w:rsidTr="00915C12">
        <w:trPr>
          <w:cantSplit/>
          <w:trHeight w:hRule="exact" w:val="371"/>
        </w:trPr>
        <w:tc>
          <w:tcPr>
            <w:tcW w:w="561" w:type="dxa"/>
            <w:tcBorders>
              <w:top w:val="single" w:sz="4" w:space="0" w:color="auto"/>
              <w:left w:val="nil"/>
              <w:bottom w:val="nil"/>
              <w:right w:val="nil"/>
            </w:tcBorders>
            <w:hideMark/>
          </w:tcPr>
          <w:p w:rsidR="00531FCF" w:rsidRPr="00405619" w:rsidRDefault="00531FCF" w:rsidP="00915C12">
            <w:pPr>
              <w:spacing w:before="20" w:line="300" w:lineRule="exact"/>
              <w:rPr>
                <w:color w:val="000000" w:themeColor="text1"/>
                <w:sz w:val="22"/>
              </w:rPr>
            </w:pPr>
            <w:r w:rsidRPr="00405619">
              <w:rPr>
                <w:color w:val="000000" w:themeColor="text1"/>
                <w:sz w:val="20"/>
              </w:rPr>
              <w:t>2.</w:t>
            </w:r>
          </w:p>
        </w:tc>
        <w:tc>
          <w:tcPr>
            <w:tcW w:w="3927" w:type="dxa"/>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2"/>
              </w:rPr>
            </w:pPr>
            <w:r w:rsidRPr="00405619">
              <w:rPr>
                <w:color w:val="000000" w:themeColor="text1"/>
                <w:sz w:val="20"/>
              </w:rPr>
              <w:t xml:space="preserve">This </w:t>
            </w:r>
            <w:r w:rsidR="00F635AF" w:rsidRPr="00405619">
              <w:rPr>
                <w:color w:val="000000" w:themeColor="text1"/>
                <w:sz w:val="20"/>
              </w:rPr>
              <w:t xml:space="preserve">Master </w:t>
            </w:r>
            <w:r w:rsidRPr="00405619">
              <w:rPr>
                <w:color w:val="000000" w:themeColor="text1"/>
                <w:sz w:val="20"/>
              </w:rPr>
              <w:t>Agreement becomes effective as of</w:t>
            </w:r>
          </w:p>
        </w:tc>
        <w:tc>
          <w:tcPr>
            <w:tcW w:w="1496" w:type="dxa"/>
            <w:gridSpan w:val="2"/>
            <w:tcBorders>
              <w:top w:val="single" w:sz="4" w:space="0" w:color="auto"/>
              <w:left w:val="nil"/>
              <w:bottom w:val="nil"/>
              <w:right w:val="nil"/>
            </w:tcBorders>
            <w:hideMark/>
          </w:tcPr>
          <w:p w:rsidR="00531FCF" w:rsidRPr="00405619" w:rsidRDefault="00531FCF" w:rsidP="00915C12">
            <w:pPr>
              <w:spacing w:line="300" w:lineRule="exact"/>
              <w:rPr>
                <w:b/>
                <w:color w:val="000000" w:themeColor="text1"/>
                <w:sz w:val="20"/>
              </w:rPr>
            </w:pPr>
            <w:r w:rsidRPr="00405619">
              <w:rPr>
                <w:b/>
                <w:color w:val="000000" w:themeColor="text1"/>
                <w:sz w:val="20"/>
                <w:highlight w:val="yellow"/>
              </w:rPr>
              <w:t>[Date]</w:t>
            </w:r>
          </w:p>
        </w:tc>
        <w:tc>
          <w:tcPr>
            <w:tcW w:w="3553" w:type="dxa"/>
            <w:gridSpan w:val="2"/>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0"/>
              </w:rPr>
            </w:pPr>
            <w:r w:rsidRPr="00405619">
              <w:rPr>
                <w:color w:val="000000" w:themeColor="text1"/>
                <w:sz w:val="20"/>
              </w:rPr>
              <w:t xml:space="preserve">(the “Effective Date”) and expires on </w:t>
            </w:r>
          </w:p>
        </w:tc>
        <w:tc>
          <w:tcPr>
            <w:tcW w:w="1702" w:type="dxa"/>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0"/>
              </w:rPr>
            </w:pPr>
            <w:r w:rsidRPr="00405619">
              <w:rPr>
                <w:b/>
                <w:color w:val="000000" w:themeColor="text1"/>
                <w:sz w:val="20"/>
              </w:rPr>
              <w:t>[</w:t>
            </w:r>
            <w:r w:rsidRPr="00405619">
              <w:rPr>
                <w:b/>
                <w:color w:val="000000" w:themeColor="text1"/>
                <w:sz w:val="20"/>
                <w:highlight w:val="yellow"/>
              </w:rPr>
              <w:t>Date]</w:t>
            </w:r>
            <w:r w:rsidRPr="00405619">
              <w:rPr>
                <w:color w:val="000000" w:themeColor="text1"/>
                <w:sz w:val="20"/>
              </w:rPr>
              <w:t>.</w:t>
            </w:r>
          </w:p>
        </w:tc>
      </w:tr>
      <w:tr w:rsidR="00531FCF" w:rsidRPr="00405619" w:rsidTr="00915C12">
        <w:trPr>
          <w:cantSplit/>
          <w:trHeight w:val="86"/>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4"/>
              </w:rPr>
            </w:pPr>
          </w:p>
        </w:tc>
      </w:tr>
      <w:tr w:rsidR="00531FCF" w:rsidRPr="00405619" w:rsidTr="008B36C7">
        <w:trPr>
          <w:cantSplit/>
          <w:trHeight w:hRule="exact" w:val="699"/>
        </w:trPr>
        <w:tc>
          <w:tcPr>
            <w:tcW w:w="561" w:type="dxa"/>
            <w:hideMark/>
          </w:tcPr>
          <w:p w:rsidR="00531FCF" w:rsidRPr="00405619" w:rsidRDefault="00531FCF" w:rsidP="00915C12">
            <w:pPr>
              <w:tabs>
                <w:tab w:val="left" w:pos="338"/>
              </w:tabs>
              <w:spacing w:before="40" w:line="300" w:lineRule="exact"/>
              <w:rPr>
                <w:color w:val="000000" w:themeColor="text1"/>
                <w:sz w:val="20"/>
              </w:rPr>
            </w:pPr>
            <w:r w:rsidRPr="00405619">
              <w:rPr>
                <w:color w:val="000000" w:themeColor="text1"/>
                <w:sz w:val="20"/>
              </w:rPr>
              <w:t>3.</w:t>
            </w:r>
            <w:r w:rsidRPr="00405619">
              <w:rPr>
                <w:color w:val="000000" w:themeColor="text1"/>
                <w:sz w:val="20"/>
              </w:rPr>
              <w:tab/>
            </w:r>
          </w:p>
        </w:tc>
        <w:tc>
          <w:tcPr>
            <w:tcW w:w="10678" w:type="dxa"/>
            <w:gridSpan w:val="6"/>
            <w:tcBorders>
              <w:top w:val="single" w:sz="4" w:space="0" w:color="auto"/>
              <w:left w:val="nil"/>
              <w:bottom w:val="nil"/>
              <w:right w:val="nil"/>
            </w:tcBorders>
            <w:hideMark/>
          </w:tcPr>
          <w:p w:rsidR="00F635AF" w:rsidRPr="00405619" w:rsidRDefault="00531FCF" w:rsidP="00F635AF">
            <w:pPr>
              <w:tabs>
                <w:tab w:val="left" w:pos="338"/>
              </w:tabs>
              <w:spacing w:line="300" w:lineRule="exact"/>
              <w:rPr>
                <w:b/>
                <w:color w:val="000000" w:themeColor="text1"/>
                <w:sz w:val="20"/>
              </w:rPr>
            </w:pPr>
            <w:r w:rsidRPr="00405619">
              <w:rPr>
                <w:color w:val="000000" w:themeColor="text1"/>
                <w:sz w:val="20"/>
              </w:rPr>
              <w:t xml:space="preserve">The title of this </w:t>
            </w:r>
            <w:r w:rsidR="00F635AF" w:rsidRPr="00405619">
              <w:rPr>
                <w:color w:val="000000" w:themeColor="text1"/>
                <w:sz w:val="20"/>
              </w:rPr>
              <w:t xml:space="preserve">Master </w:t>
            </w:r>
            <w:r w:rsidRPr="00405619">
              <w:rPr>
                <w:color w:val="000000" w:themeColor="text1"/>
                <w:sz w:val="20"/>
              </w:rPr>
              <w:t>Agreement is:</w:t>
            </w:r>
            <w:r w:rsidRPr="00405619">
              <w:rPr>
                <w:b/>
                <w:color w:val="000000" w:themeColor="text1"/>
                <w:sz w:val="20"/>
              </w:rPr>
              <w:t xml:space="preserve">  </w:t>
            </w:r>
            <w:r w:rsidR="00F635AF" w:rsidRPr="00405619">
              <w:rPr>
                <w:b/>
                <w:color w:val="000000" w:themeColor="text1"/>
                <w:sz w:val="20"/>
              </w:rPr>
              <w:t>Temporary Staffing Services</w:t>
            </w:r>
          </w:p>
          <w:p w:rsidR="00531FCF" w:rsidRPr="00405619" w:rsidRDefault="00531FCF" w:rsidP="00F635AF">
            <w:pPr>
              <w:tabs>
                <w:tab w:val="left" w:pos="338"/>
              </w:tabs>
              <w:spacing w:line="300" w:lineRule="exact"/>
              <w:rPr>
                <w:color w:val="000000" w:themeColor="text1"/>
                <w:sz w:val="20"/>
              </w:rPr>
            </w:pPr>
            <w:r w:rsidRPr="00405619">
              <w:rPr>
                <w:color w:val="000000" w:themeColor="text1"/>
                <w:sz w:val="16"/>
                <w:szCs w:val="16"/>
              </w:rPr>
              <w:t xml:space="preserve"> [The title listed above is for administrative reference only and does not define, </w:t>
            </w:r>
            <w:r w:rsidRPr="00405619">
              <w:rPr>
                <w:bCs/>
                <w:color w:val="000000" w:themeColor="text1"/>
                <w:sz w:val="16"/>
                <w:szCs w:val="16"/>
              </w:rPr>
              <w:t>limit</w:t>
            </w:r>
            <w:r w:rsidRPr="00405619">
              <w:rPr>
                <w:color w:val="000000" w:themeColor="text1"/>
                <w:sz w:val="16"/>
                <w:szCs w:val="16"/>
              </w:rPr>
              <w:t xml:space="preserve">, or </w:t>
            </w:r>
            <w:r w:rsidRPr="00405619">
              <w:rPr>
                <w:bCs/>
                <w:color w:val="000000" w:themeColor="text1"/>
                <w:sz w:val="16"/>
                <w:szCs w:val="16"/>
              </w:rPr>
              <w:t>construe</w:t>
            </w:r>
            <w:r w:rsidRPr="00405619">
              <w:rPr>
                <w:color w:val="000000" w:themeColor="text1"/>
                <w:sz w:val="16"/>
                <w:szCs w:val="16"/>
              </w:rPr>
              <w:t xml:space="preserve"> the scope or extent of the Agreement.]</w:t>
            </w:r>
          </w:p>
        </w:tc>
      </w:tr>
      <w:tr w:rsidR="00531FCF" w:rsidRPr="00405619" w:rsidTr="008B36C7">
        <w:trPr>
          <w:cantSplit/>
          <w:trHeight w:val="275"/>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4"/>
              </w:rPr>
            </w:pPr>
          </w:p>
        </w:tc>
      </w:tr>
      <w:tr w:rsidR="00531FCF" w:rsidRPr="00405619" w:rsidTr="008B36C7">
        <w:trPr>
          <w:cantSplit/>
          <w:trHeight w:hRule="exact" w:val="780"/>
        </w:trPr>
        <w:tc>
          <w:tcPr>
            <w:tcW w:w="561" w:type="dxa"/>
            <w:tcBorders>
              <w:top w:val="single" w:sz="4" w:space="0" w:color="auto"/>
              <w:left w:val="nil"/>
              <w:bottom w:val="nil"/>
              <w:right w:val="nil"/>
            </w:tcBorders>
            <w:hideMark/>
          </w:tcPr>
          <w:p w:rsidR="00531FCF" w:rsidRPr="00405619" w:rsidRDefault="00531FCF" w:rsidP="00915C12">
            <w:pPr>
              <w:spacing w:before="20" w:line="300" w:lineRule="exact"/>
              <w:ind w:left="274" w:right="72" w:hanging="274"/>
              <w:rPr>
                <w:color w:val="000000" w:themeColor="text1"/>
                <w:sz w:val="20"/>
              </w:rPr>
            </w:pPr>
            <w:r w:rsidRPr="00405619">
              <w:rPr>
                <w:color w:val="000000" w:themeColor="text1"/>
                <w:sz w:val="20"/>
              </w:rPr>
              <w:t xml:space="preserve">4.  </w:t>
            </w:r>
          </w:p>
        </w:tc>
        <w:tc>
          <w:tcPr>
            <w:tcW w:w="10678" w:type="dxa"/>
            <w:gridSpan w:val="6"/>
            <w:tcBorders>
              <w:top w:val="single" w:sz="4" w:space="0" w:color="auto"/>
              <w:left w:val="nil"/>
              <w:bottom w:val="nil"/>
              <w:right w:val="nil"/>
            </w:tcBorders>
          </w:tcPr>
          <w:p w:rsidR="00531FCF" w:rsidRPr="00405619" w:rsidRDefault="00531FCF" w:rsidP="00915C12">
            <w:pPr>
              <w:spacing w:before="20"/>
              <w:ind w:right="72"/>
              <w:rPr>
                <w:color w:val="000000" w:themeColor="text1"/>
                <w:sz w:val="20"/>
              </w:rPr>
            </w:pPr>
            <w:r w:rsidRPr="00405619">
              <w:rPr>
                <w:color w:val="000000" w:themeColor="text1"/>
                <w:sz w:val="20"/>
              </w:rPr>
              <w:t xml:space="preserve">The parties agree to the terms and conditions of this </w:t>
            </w:r>
            <w:r w:rsidR="00F635AF" w:rsidRPr="00405619">
              <w:rPr>
                <w:color w:val="000000" w:themeColor="text1"/>
                <w:sz w:val="20"/>
              </w:rPr>
              <w:t xml:space="preserve">Master </w:t>
            </w:r>
            <w:r w:rsidRPr="00405619">
              <w:rPr>
                <w:color w:val="000000" w:themeColor="text1"/>
                <w:sz w:val="20"/>
              </w:rPr>
              <w:t xml:space="preserve">Agreement and acknowledge that this </w:t>
            </w:r>
            <w:r w:rsidR="00F635AF" w:rsidRPr="00405619">
              <w:rPr>
                <w:color w:val="000000" w:themeColor="text1"/>
                <w:sz w:val="20"/>
              </w:rPr>
              <w:t xml:space="preserve">Master </w:t>
            </w:r>
            <w:r w:rsidRPr="00405619">
              <w:rPr>
                <w:color w:val="000000" w:themeColor="text1"/>
                <w:sz w:val="20"/>
              </w:rPr>
              <w:t xml:space="preserve">Agreement (made up of this coversheet, the following </w:t>
            </w:r>
            <w:r w:rsidR="008747DC" w:rsidRPr="00405619">
              <w:rPr>
                <w:color w:val="000000" w:themeColor="text1"/>
                <w:sz w:val="20"/>
              </w:rPr>
              <w:t>[</w:t>
            </w:r>
            <w:r w:rsidR="00E97BB7" w:rsidRPr="00405619">
              <w:rPr>
                <w:color w:val="000000" w:themeColor="text1"/>
                <w:sz w:val="20"/>
                <w:highlight w:val="yellow"/>
              </w:rPr>
              <w:t>TBD</w:t>
            </w:r>
            <w:r w:rsidR="008747DC" w:rsidRPr="00405619">
              <w:rPr>
                <w:color w:val="000000" w:themeColor="text1"/>
                <w:sz w:val="20"/>
              </w:rPr>
              <w:t>]</w:t>
            </w:r>
            <w:r w:rsidR="00F635AF" w:rsidRPr="00405619">
              <w:rPr>
                <w:color w:val="000000" w:themeColor="text1"/>
                <w:sz w:val="20"/>
              </w:rPr>
              <w:t xml:space="preserve"> </w:t>
            </w:r>
            <w:r w:rsidRPr="00405619">
              <w:rPr>
                <w:color w:val="000000" w:themeColor="text1"/>
                <w:sz w:val="20"/>
              </w:rPr>
              <w:t>exhibits, and any attach</w:t>
            </w:r>
            <w:r w:rsidR="008747DC" w:rsidRPr="00405619">
              <w:rPr>
                <w:color w:val="000000" w:themeColor="text1"/>
                <w:sz w:val="20"/>
              </w:rPr>
              <w:t>ed form</w:t>
            </w:r>
            <w:r w:rsidRPr="00405619">
              <w:rPr>
                <w:color w:val="000000" w:themeColor="text1"/>
                <w:sz w:val="20"/>
              </w:rPr>
              <w:t xml:space="preserve">s) contains the parties’ entire understanding related to the subject matter of this </w:t>
            </w:r>
            <w:r w:rsidR="00F635AF" w:rsidRPr="00405619">
              <w:rPr>
                <w:color w:val="000000" w:themeColor="text1"/>
                <w:sz w:val="20"/>
              </w:rPr>
              <w:t xml:space="preserve">Master </w:t>
            </w:r>
            <w:r w:rsidRPr="00405619">
              <w:rPr>
                <w:color w:val="000000" w:themeColor="text1"/>
                <w:sz w:val="20"/>
              </w:rPr>
              <w:t xml:space="preserve">Agreement.  </w:t>
            </w:r>
          </w:p>
          <w:p w:rsidR="00531FCF" w:rsidRPr="00405619" w:rsidRDefault="00531FCF" w:rsidP="00915C12">
            <w:pPr>
              <w:spacing w:before="20"/>
              <w:ind w:right="72"/>
              <w:jc w:val="center"/>
              <w:rPr>
                <w:i/>
                <w:color w:val="000000" w:themeColor="text1"/>
                <w:sz w:val="20"/>
              </w:rPr>
            </w:pPr>
          </w:p>
          <w:p w:rsidR="00531FCF" w:rsidRPr="00405619" w:rsidRDefault="00531FCF" w:rsidP="00915C12">
            <w:pPr>
              <w:spacing w:before="20"/>
              <w:ind w:right="72"/>
              <w:rPr>
                <w:color w:val="000000" w:themeColor="text1"/>
                <w:sz w:val="20"/>
              </w:rPr>
            </w:pPr>
          </w:p>
          <w:p w:rsidR="00531FCF" w:rsidRPr="00405619" w:rsidRDefault="00531FCF" w:rsidP="00915C12">
            <w:pPr>
              <w:spacing w:before="20"/>
              <w:ind w:right="72"/>
              <w:rPr>
                <w:color w:val="000000" w:themeColor="text1"/>
                <w:sz w:val="20"/>
              </w:rPr>
            </w:pPr>
            <w:r w:rsidRPr="00405619">
              <w:rPr>
                <w:color w:val="000000" w:themeColor="text1"/>
                <w:sz w:val="20"/>
              </w:rPr>
              <w:t>A</w:t>
            </w:r>
          </w:p>
          <w:p w:rsidR="00531FCF" w:rsidRPr="00405619" w:rsidRDefault="00531FCF" w:rsidP="00915C12">
            <w:pPr>
              <w:spacing w:before="20"/>
              <w:ind w:right="72"/>
              <w:rPr>
                <w:color w:val="000000" w:themeColor="text1"/>
                <w:sz w:val="20"/>
              </w:rPr>
            </w:pPr>
          </w:p>
          <w:p w:rsidR="00531FCF" w:rsidRPr="00405619" w:rsidRDefault="00531FCF" w:rsidP="00915C12">
            <w:pPr>
              <w:spacing w:before="20"/>
              <w:ind w:right="72"/>
              <w:rPr>
                <w:color w:val="000000" w:themeColor="text1"/>
                <w:sz w:val="20"/>
              </w:rPr>
            </w:pPr>
            <w:r w:rsidRPr="00405619">
              <w:rPr>
                <w:color w:val="000000" w:themeColor="text1"/>
                <w:sz w:val="20"/>
              </w:rPr>
              <w:t>A</w:t>
            </w:r>
          </w:p>
          <w:p w:rsidR="00531FCF" w:rsidRPr="00405619" w:rsidRDefault="00531FCF" w:rsidP="00915C12">
            <w:pPr>
              <w:spacing w:before="20" w:line="300" w:lineRule="exact"/>
              <w:ind w:right="72"/>
              <w:rPr>
                <w:color w:val="000000" w:themeColor="text1"/>
                <w:sz w:val="20"/>
              </w:rPr>
            </w:pPr>
          </w:p>
        </w:tc>
      </w:tr>
      <w:tr w:rsidR="00531FCF" w:rsidRPr="00405619" w:rsidTr="008B36C7">
        <w:trPr>
          <w:cantSplit/>
          <w:trHeight w:val="167"/>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20"/>
              </w:rPr>
            </w:pPr>
          </w:p>
        </w:tc>
      </w:tr>
      <w:tr w:rsidR="00531FCF" w:rsidRPr="00405619" w:rsidTr="00915C12">
        <w:trPr>
          <w:cantSplit/>
          <w:trHeight w:hRule="exact" w:val="80"/>
        </w:trPr>
        <w:tc>
          <w:tcPr>
            <w:tcW w:w="561" w:type="dxa"/>
            <w:tcBorders>
              <w:top w:val="double" w:sz="6" w:space="0" w:color="auto"/>
              <w:left w:val="nil"/>
              <w:bottom w:val="nil"/>
              <w:right w:val="nil"/>
            </w:tcBorders>
          </w:tcPr>
          <w:p w:rsidR="00531FCF" w:rsidRPr="00405619" w:rsidRDefault="00531FCF" w:rsidP="00915C12">
            <w:pPr>
              <w:spacing w:line="300" w:lineRule="exact"/>
              <w:rPr>
                <w:rFonts w:ascii="Arial" w:hAnsi="Arial"/>
                <w:color w:val="000000" w:themeColor="text1"/>
                <w:sz w:val="20"/>
              </w:rPr>
            </w:pPr>
          </w:p>
        </w:tc>
        <w:tc>
          <w:tcPr>
            <w:tcW w:w="10678" w:type="dxa"/>
            <w:gridSpan w:val="6"/>
            <w:tcBorders>
              <w:top w:val="double" w:sz="6" w:space="0" w:color="auto"/>
              <w:left w:val="nil"/>
              <w:bottom w:val="nil"/>
              <w:right w:val="nil"/>
            </w:tcBorders>
          </w:tcPr>
          <w:p w:rsidR="00531FCF" w:rsidRPr="00405619" w:rsidRDefault="00531FCF" w:rsidP="00915C12">
            <w:pPr>
              <w:spacing w:line="300" w:lineRule="exact"/>
              <w:rPr>
                <w:rFonts w:ascii="Arial" w:hAnsi="Arial"/>
                <w:color w:val="000000" w:themeColor="text1"/>
                <w:sz w:val="20"/>
              </w:rPr>
            </w:pPr>
          </w:p>
        </w:tc>
      </w:tr>
    </w:tbl>
    <w:p w:rsidR="00531FCF" w:rsidRPr="00405619" w:rsidRDefault="00531FCF" w:rsidP="00531FCF">
      <w:pPr>
        <w:rPr>
          <w:rFonts w:ascii="Arial" w:hAnsi="Arial" w:cs="Arial"/>
          <w:b/>
          <w:color w:val="000000" w:themeColor="text1"/>
          <w:sz w:val="14"/>
          <w:szCs w:val="14"/>
        </w:rPr>
      </w:pPr>
    </w:p>
    <w:p w:rsidR="00531FCF" w:rsidRPr="00405619" w:rsidRDefault="00531FCF" w:rsidP="00531FCF">
      <w:pPr>
        <w:rPr>
          <w:rFonts w:ascii="Arial" w:hAnsi="Arial" w:cs="Arial"/>
          <w:b/>
          <w:color w:val="000000" w:themeColor="text1"/>
          <w:sz w:val="14"/>
          <w:szCs w:val="14"/>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5423"/>
        <w:gridCol w:w="5797"/>
      </w:tblGrid>
      <w:tr w:rsidR="00531FCF" w:rsidRPr="00405619" w:rsidTr="00915C12">
        <w:trPr>
          <w:trHeight w:hRule="exact" w:val="495"/>
        </w:trPr>
        <w:tc>
          <w:tcPr>
            <w:tcW w:w="5423" w:type="dxa"/>
            <w:tcBorders>
              <w:top w:val="single" w:sz="12" w:space="0" w:color="auto"/>
              <w:left w:val="single" w:sz="12" w:space="0" w:color="auto"/>
              <w:bottom w:val="single" w:sz="12" w:space="0" w:color="auto"/>
              <w:right w:val="single" w:sz="12" w:space="0" w:color="auto"/>
            </w:tcBorders>
            <w:shd w:val="clear" w:color="auto" w:fill="E0E0E0"/>
          </w:tcPr>
          <w:p w:rsidR="00531FCF" w:rsidRPr="00405619" w:rsidRDefault="00531FCF" w:rsidP="00915C12">
            <w:pPr>
              <w:tabs>
                <w:tab w:val="left" w:pos="3600"/>
              </w:tabs>
              <w:spacing w:line="60" w:lineRule="auto"/>
              <w:jc w:val="center"/>
              <w:rPr>
                <w:b/>
                <w:color w:val="000000" w:themeColor="text1"/>
                <w:sz w:val="26"/>
              </w:rPr>
            </w:pPr>
          </w:p>
          <w:p w:rsidR="00531FCF" w:rsidRPr="00405619" w:rsidRDefault="00531FCF" w:rsidP="00915C12">
            <w:pPr>
              <w:tabs>
                <w:tab w:val="left" w:pos="3600"/>
              </w:tabs>
              <w:spacing w:line="300" w:lineRule="exact"/>
              <w:jc w:val="center"/>
              <w:rPr>
                <w:b/>
                <w:color w:val="000000" w:themeColor="text1"/>
              </w:rPr>
            </w:pPr>
            <w:r w:rsidRPr="00405619">
              <w:rPr>
                <w:b/>
                <w:color w:val="000000" w:themeColor="text1"/>
                <w:sz w:val="20"/>
              </w:rPr>
              <w:t>AOC’S SIGNATURE</w:t>
            </w:r>
          </w:p>
        </w:tc>
        <w:tc>
          <w:tcPr>
            <w:tcW w:w="5797" w:type="dxa"/>
            <w:tcBorders>
              <w:top w:val="single" w:sz="12" w:space="0" w:color="auto"/>
              <w:left w:val="single" w:sz="12" w:space="0" w:color="auto"/>
              <w:bottom w:val="single" w:sz="12" w:space="0" w:color="auto"/>
              <w:right w:val="single" w:sz="12" w:space="0" w:color="auto"/>
            </w:tcBorders>
            <w:shd w:val="clear" w:color="auto" w:fill="E0E0E0"/>
          </w:tcPr>
          <w:p w:rsidR="00531FCF" w:rsidRPr="00405619" w:rsidRDefault="00531FCF" w:rsidP="00915C12">
            <w:pPr>
              <w:tabs>
                <w:tab w:val="left" w:pos="3600"/>
              </w:tabs>
              <w:spacing w:line="60" w:lineRule="auto"/>
              <w:jc w:val="center"/>
              <w:rPr>
                <w:b/>
                <w:color w:val="000000" w:themeColor="text1"/>
                <w:sz w:val="26"/>
              </w:rPr>
            </w:pPr>
          </w:p>
          <w:p w:rsidR="00531FCF" w:rsidRPr="00405619" w:rsidRDefault="00531FCF" w:rsidP="00915C12">
            <w:pPr>
              <w:tabs>
                <w:tab w:val="left" w:pos="3600"/>
              </w:tabs>
              <w:spacing w:line="300" w:lineRule="exact"/>
              <w:jc w:val="center"/>
              <w:rPr>
                <w:b/>
                <w:color w:val="000000" w:themeColor="text1"/>
              </w:rPr>
            </w:pPr>
            <w:r w:rsidRPr="00405619">
              <w:rPr>
                <w:b/>
                <w:color w:val="000000" w:themeColor="text1"/>
                <w:sz w:val="20"/>
              </w:rPr>
              <w:t>CONTRACTOR’S SIGNATURE</w:t>
            </w:r>
          </w:p>
        </w:tc>
      </w:tr>
      <w:tr w:rsidR="00531FCF" w:rsidRPr="00405619" w:rsidTr="00915C12">
        <w:trPr>
          <w:trHeight w:hRule="exact" w:val="919"/>
        </w:trPr>
        <w:tc>
          <w:tcPr>
            <w:tcW w:w="5423" w:type="dxa"/>
            <w:tcBorders>
              <w:top w:val="single" w:sz="12" w:space="0" w:color="auto"/>
              <w:left w:val="single" w:sz="8" w:space="0" w:color="auto"/>
              <w:bottom w:val="single" w:sz="8" w:space="0" w:color="auto"/>
              <w:right w:val="single" w:sz="8" w:space="0" w:color="auto"/>
            </w:tcBorders>
            <w:hideMark/>
          </w:tcPr>
          <w:p w:rsidR="00531FCF" w:rsidRPr="00405619" w:rsidRDefault="00DB398F" w:rsidP="00915C12">
            <w:pPr>
              <w:tabs>
                <w:tab w:val="left" w:pos="3600"/>
              </w:tabs>
              <w:spacing w:before="40"/>
              <w:rPr>
                <w:b/>
                <w:color w:val="000000" w:themeColor="text1"/>
                <w:sz w:val="20"/>
              </w:rPr>
            </w:pPr>
            <w:r w:rsidRPr="00DB398F">
              <w:rPr>
                <w:noProof/>
                <w:color w:val="000000" w:themeColor="text1"/>
                <w:sz w:val="20"/>
              </w:rPr>
              <w:pict>
                <v:rect id="_x0000_s1038" style="position:absolute;margin-left:12.15pt;margin-top:39.1pt;width:541.5pt;height:78.85pt;z-index:251657728;mso-position-horizontal-relative:text;mso-position-vertical-relative:text" strokecolor="#fabf8f" strokeweight="1pt">
                  <v:fill color2="#fbd4b4" focusposition="1" focussize="" focus="100%" type="gradient"/>
                  <v:shadow on="t" type="perspective" color="#974706" opacity=".5" offset="1pt" offset2="-3pt"/>
                  <v:textbox style="mso-next-textbox:#_x0000_s1038">
                    <w:txbxContent>
                      <w:p w:rsidR="00ED4AEE" w:rsidRDefault="00ED4AEE" w:rsidP="00531FCF">
                        <w:pPr>
                          <w:spacing w:before="360"/>
                          <w:jc w:val="center"/>
                          <w:rPr>
                            <w:b/>
                            <w:smallCaps/>
                            <w:sz w:val="48"/>
                          </w:rPr>
                        </w:pPr>
                        <w:r>
                          <w:rPr>
                            <w:b/>
                            <w:smallCaps/>
                            <w:sz w:val="48"/>
                          </w:rPr>
                          <w:t>Do Not Sign</w:t>
                        </w:r>
                      </w:p>
                    </w:txbxContent>
                  </v:textbox>
                </v:rect>
              </w:pict>
            </w:r>
            <w:r w:rsidR="00531FCF" w:rsidRPr="00405619">
              <w:rPr>
                <w:color w:val="000000" w:themeColor="text1"/>
                <w:sz w:val="20"/>
              </w:rPr>
              <w:t xml:space="preserve"> </w:t>
            </w:r>
            <w:r w:rsidR="00531FCF" w:rsidRPr="00405619">
              <w:rPr>
                <w:b/>
                <w:color w:val="000000" w:themeColor="text1"/>
                <w:sz w:val="20"/>
              </w:rPr>
              <w:t xml:space="preserve">Judicial Council of California, </w:t>
            </w:r>
          </w:p>
          <w:p w:rsidR="00531FCF" w:rsidRPr="00405619" w:rsidRDefault="00531FCF" w:rsidP="00915C12">
            <w:pPr>
              <w:tabs>
                <w:tab w:val="left" w:pos="3600"/>
              </w:tabs>
              <w:spacing w:before="40"/>
              <w:rPr>
                <w:color w:val="000000" w:themeColor="text1"/>
                <w:sz w:val="18"/>
              </w:rPr>
            </w:pPr>
            <w:r w:rsidRPr="00405619">
              <w:rPr>
                <w:b/>
                <w:color w:val="000000" w:themeColor="text1"/>
                <w:sz w:val="20"/>
              </w:rPr>
              <w:t xml:space="preserve"> Administrative Office of the Courts</w:t>
            </w:r>
          </w:p>
        </w:tc>
        <w:tc>
          <w:tcPr>
            <w:tcW w:w="5797" w:type="dxa"/>
            <w:tcBorders>
              <w:top w:val="single" w:sz="12" w:space="0" w:color="auto"/>
              <w:left w:val="single" w:sz="8" w:space="0" w:color="auto"/>
              <w:bottom w:val="single" w:sz="8" w:space="0" w:color="auto"/>
              <w:right w:val="single" w:sz="8" w:space="0" w:color="auto"/>
            </w:tcBorders>
            <w:hideMark/>
          </w:tcPr>
          <w:p w:rsidR="00531FCF" w:rsidRPr="00405619" w:rsidRDefault="00531FCF" w:rsidP="00915C12">
            <w:pPr>
              <w:spacing w:before="40"/>
              <w:ind w:left="1683" w:hanging="1683"/>
              <w:jc w:val="both"/>
              <w:rPr>
                <w:i/>
                <w:color w:val="000000" w:themeColor="text1"/>
                <w:sz w:val="14"/>
              </w:rPr>
            </w:pPr>
            <w:r w:rsidRPr="00405619">
              <w:rPr>
                <w:color w:val="000000" w:themeColor="text1"/>
                <w:sz w:val="13"/>
              </w:rPr>
              <w:t xml:space="preserve"> </w:t>
            </w:r>
            <w:r w:rsidRPr="00405619">
              <w:rPr>
                <w:color w:val="000000" w:themeColor="text1"/>
                <w:sz w:val="14"/>
              </w:rPr>
              <w:t>CONTRACTOR’S NAME (</w:t>
            </w:r>
            <w:r w:rsidRPr="00405619">
              <w:rPr>
                <w:i/>
                <w:color w:val="000000" w:themeColor="text1"/>
                <w:sz w:val="14"/>
              </w:rPr>
              <w:t xml:space="preserve">if Contractor is not an individual person, state whether Contractor is a corporation, partnership, etc.)  </w:t>
            </w:r>
          </w:p>
          <w:p w:rsidR="00531FCF" w:rsidRPr="00405619" w:rsidRDefault="00531FCF" w:rsidP="00915C12">
            <w:pPr>
              <w:tabs>
                <w:tab w:val="left" w:pos="3600"/>
              </w:tabs>
              <w:spacing w:line="300" w:lineRule="exact"/>
              <w:rPr>
                <w:color w:val="000000" w:themeColor="text1"/>
                <w:sz w:val="18"/>
              </w:rPr>
            </w:pPr>
            <w:r w:rsidRPr="00405619">
              <w:rPr>
                <w:color w:val="000000" w:themeColor="text1"/>
              </w:rPr>
              <w:t xml:space="preserve"> </w:t>
            </w:r>
            <w:r w:rsidRPr="00405619">
              <w:rPr>
                <w:b/>
                <w:color w:val="000000" w:themeColor="text1"/>
                <w:sz w:val="20"/>
                <w:highlight w:val="yellow"/>
              </w:rPr>
              <w:t>[Contractor name]</w:t>
            </w:r>
          </w:p>
        </w:tc>
      </w:tr>
      <w:tr w:rsidR="00531FCF" w:rsidRPr="00405619" w:rsidTr="00915C12">
        <w:trPr>
          <w:trHeight w:hRule="exact" w:val="874"/>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spacing w:before="40"/>
              <w:rPr>
                <w:color w:val="000000" w:themeColor="text1"/>
                <w:sz w:val="14"/>
              </w:rPr>
            </w:pPr>
            <w:r w:rsidRPr="00405619">
              <w:rPr>
                <w:color w:val="000000" w:themeColor="text1"/>
                <w:sz w:val="14"/>
              </w:rPr>
              <w:t xml:space="preserve"> BY </w:t>
            </w:r>
            <w:r w:rsidRPr="00405619">
              <w:rPr>
                <w:i/>
                <w:color w:val="000000" w:themeColor="text1"/>
                <w:sz w:val="14"/>
              </w:rPr>
              <w:t>(Authorized Signature)</w:t>
            </w:r>
          </w:p>
          <w:p w:rsidR="00531FCF" w:rsidRPr="00405619" w:rsidRDefault="00531FCF" w:rsidP="00915C12">
            <w:pPr>
              <w:tabs>
                <w:tab w:val="left" w:pos="3600"/>
              </w:tabs>
              <w:spacing w:line="300" w:lineRule="exact"/>
              <w:rPr>
                <w:color w:val="000000" w:themeColor="text1"/>
                <w:sz w:val="18"/>
              </w:rPr>
            </w:pPr>
            <w:r w:rsidRPr="00405619">
              <w:rPr>
                <w:color w:val="000000" w:themeColor="text1"/>
                <w:sz w:val="28"/>
              </w:rPr>
              <w:sym w:font="Wingdings" w:char="003F"/>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spacing w:before="40"/>
              <w:rPr>
                <w:color w:val="000000" w:themeColor="text1"/>
                <w:sz w:val="14"/>
              </w:rPr>
            </w:pPr>
            <w:r w:rsidRPr="00405619">
              <w:rPr>
                <w:color w:val="000000" w:themeColor="text1"/>
                <w:sz w:val="14"/>
              </w:rPr>
              <w:t xml:space="preserve"> BY </w:t>
            </w:r>
            <w:r w:rsidRPr="00405619">
              <w:rPr>
                <w:i/>
                <w:color w:val="000000" w:themeColor="text1"/>
                <w:sz w:val="14"/>
              </w:rPr>
              <w:t>(Authorized Signature)</w:t>
            </w:r>
          </w:p>
          <w:p w:rsidR="00531FCF" w:rsidRPr="00405619" w:rsidRDefault="00531FCF" w:rsidP="00915C12">
            <w:pPr>
              <w:tabs>
                <w:tab w:val="left" w:pos="3600"/>
              </w:tabs>
              <w:spacing w:line="300" w:lineRule="exact"/>
              <w:rPr>
                <w:color w:val="000000" w:themeColor="text1"/>
                <w:sz w:val="18"/>
              </w:rPr>
            </w:pPr>
            <w:r w:rsidRPr="00405619">
              <w:rPr>
                <w:color w:val="000000" w:themeColor="text1"/>
                <w:sz w:val="28"/>
              </w:rPr>
              <w:sym w:font="Wingdings" w:char="003F"/>
            </w:r>
          </w:p>
        </w:tc>
      </w:tr>
      <w:tr w:rsidR="00531FCF" w:rsidRPr="00405619" w:rsidTr="00915C12">
        <w:trPr>
          <w:trHeight w:hRule="exact" w:val="801"/>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6"/>
              </w:rPr>
            </w:pPr>
            <w:r w:rsidRPr="00405619">
              <w:rPr>
                <w:color w:val="000000" w:themeColor="text1"/>
                <w:sz w:val="14"/>
              </w:rPr>
              <w:t xml:space="preserve"> PRINTED NAME AND TITLE OF PERSON SIGNING</w:t>
            </w:r>
            <w:r w:rsidRPr="00405619">
              <w:rPr>
                <w:color w:val="000000" w:themeColor="text1"/>
                <w:sz w:val="16"/>
              </w:rPr>
              <w:t xml:space="preserve"> </w:t>
            </w:r>
          </w:p>
          <w:p w:rsidR="00531FCF" w:rsidRPr="00405619" w:rsidRDefault="00531FCF" w:rsidP="00915C12">
            <w:pPr>
              <w:tabs>
                <w:tab w:val="left" w:pos="3600"/>
              </w:tabs>
              <w:spacing w:before="80"/>
              <w:rPr>
                <w:b/>
                <w:color w:val="000000" w:themeColor="text1"/>
                <w:sz w:val="20"/>
              </w:rPr>
            </w:pPr>
            <w:r w:rsidRPr="00405619">
              <w:rPr>
                <w:b/>
                <w:i/>
                <w:color w:val="000000" w:themeColor="text1"/>
                <w:sz w:val="22"/>
              </w:rPr>
              <w:t xml:space="preserve"> </w:t>
            </w:r>
            <w:r w:rsidRPr="00405619">
              <w:rPr>
                <w:b/>
                <w:color w:val="000000" w:themeColor="text1"/>
                <w:sz w:val="20"/>
              </w:rPr>
              <w:t>[</w:t>
            </w:r>
            <w:r w:rsidRPr="00405619">
              <w:rPr>
                <w:b/>
                <w:color w:val="000000" w:themeColor="text1"/>
                <w:sz w:val="20"/>
                <w:highlight w:val="yellow"/>
              </w:rPr>
              <w:t>Name and title]</w:t>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4"/>
              </w:rPr>
            </w:pPr>
            <w:r w:rsidRPr="00405619">
              <w:rPr>
                <w:color w:val="000000" w:themeColor="text1"/>
                <w:sz w:val="13"/>
              </w:rPr>
              <w:t xml:space="preserve"> </w:t>
            </w:r>
            <w:r w:rsidRPr="00405619">
              <w:rPr>
                <w:color w:val="000000" w:themeColor="text1"/>
                <w:sz w:val="14"/>
              </w:rPr>
              <w:t>PRINTED NAME AND TITLE OF PERSON SIGNING</w:t>
            </w:r>
          </w:p>
          <w:p w:rsidR="00531FCF" w:rsidRPr="00405619" w:rsidRDefault="00531FCF" w:rsidP="00915C12">
            <w:pPr>
              <w:tabs>
                <w:tab w:val="left" w:pos="3600"/>
              </w:tabs>
              <w:spacing w:line="300" w:lineRule="exact"/>
              <w:rPr>
                <w:color w:val="000000" w:themeColor="text1"/>
                <w:sz w:val="16"/>
              </w:rPr>
            </w:pPr>
            <w:r w:rsidRPr="00405619">
              <w:rPr>
                <w:b/>
                <w:color w:val="000000" w:themeColor="text1"/>
                <w:sz w:val="20"/>
              </w:rPr>
              <w:t xml:space="preserve"> [Name and title] </w:t>
            </w:r>
          </w:p>
        </w:tc>
      </w:tr>
      <w:tr w:rsidR="00531FCF" w:rsidRPr="00405619" w:rsidTr="00915C12">
        <w:trPr>
          <w:trHeight w:hRule="exact" w:val="1145"/>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4"/>
              </w:rPr>
            </w:pPr>
            <w:r w:rsidRPr="00405619">
              <w:rPr>
                <w:color w:val="000000" w:themeColor="text1"/>
                <w:sz w:val="14"/>
              </w:rPr>
              <w:t xml:space="preserve"> ADDRESS</w:t>
            </w:r>
          </w:p>
          <w:p w:rsidR="00531FCF" w:rsidRPr="00405619" w:rsidRDefault="00531FCF" w:rsidP="00915C12">
            <w:pPr>
              <w:tabs>
                <w:tab w:val="left" w:pos="3600"/>
              </w:tabs>
              <w:spacing w:before="40"/>
              <w:rPr>
                <w:b/>
                <w:color w:val="000000" w:themeColor="text1"/>
                <w:sz w:val="20"/>
              </w:rPr>
            </w:pPr>
            <w:r w:rsidRPr="00405619">
              <w:rPr>
                <w:b/>
                <w:color w:val="000000" w:themeColor="text1"/>
                <w:sz w:val="20"/>
              </w:rPr>
              <w:t xml:space="preserve"> Attn: Fiscal Services Office</w:t>
            </w:r>
          </w:p>
          <w:p w:rsidR="00531FCF" w:rsidRPr="00405619" w:rsidRDefault="00531FCF" w:rsidP="00915C12">
            <w:pPr>
              <w:tabs>
                <w:tab w:val="left" w:pos="3600"/>
              </w:tabs>
              <w:spacing w:before="40"/>
              <w:rPr>
                <w:b/>
                <w:color w:val="000000" w:themeColor="text1"/>
                <w:sz w:val="20"/>
              </w:rPr>
            </w:pPr>
            <w:r w:rsidRPr="00405619">
              <w:rPr>
                <w:b/>
                <w:color w:val="000000" w:themeColor="text1"/>
                <w:sz w:val="20"/>
              </w:rPr>
              <w:t xml:space="preserve"> 455 Golden Gate Avenue</w:t>
            </w:r>
          </w:p>
          <w:p w:rsidR="00531FCF" w:rsidRPr="00405619" w:rsidRDefault="00531FCF" w:rsidP="00915C12">
            <w:pPr>
              <w:tabs>
                <w:tab w:val="left" w:pos="3600"/>
              </w:tabs>
              <w:rPr>
                <w:color w:val="000000" w:themeColor="text1"/>
                <w:sz w:val="16"/>
              </w:rPr>
            </w:pPr>
            <w:r w:rsidRPr="00405619">
              <w:rPr>
                <w:b/>
                <w:color w:val="000000" w:themeColor="text1"/>
                <w:sz w:val="20"/>
              </w:rPr>
              <w:t xml:space="preserve"> San Francisco, CA 94102</w:t>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8"/>
              </w:rPr>
            </w:pPr>
            <w:r w:rsidRPr="00405619">
              <w:rPr>
                <w:color w:val="000000" w:themeColor="text1"/>
                <w:sz w:val="13"/>
              </w:rPr>
              <w:t xml:space="preserve"> </w:t>
            </w:r>
            <w:r w:rsidRPr="00405619">
              <w:rPr>
                <w:color w:val="000000" w:themeColor="text1"/>
                <w:sz w:val="14"/>
              </w:rPr>
              <w:t>ADDRESS</w:t>
            </w:r>
          </w:p>
          <w:p w:rsidR="00531FCF" w:rsidRPr="00405619" w:rsidRDefault="00531FCF" w:rsidP="00915C12">
            <w:pPr>
              <w:tabs>
                <w:tab w:val="left" w:pos="3600"/>
              </w:tabs>
              <w:spacing w:before="80"/>
              <w:rPr>
                <w:b/>
                <w:color w:val="000000" w:themeColor="text1"/>
                <w:sz w:val="20"/>
              </w:rPr>
            </w:pPr>
            <w:r w:rsidRPr="00405619">
              <w:rPr>
                <w:color w:val="000000" w:themeColor="text1"/>
                <w:sz w:val="22"/>
              </w:rPr>
              <w:t xml:space="preserve"> </w:t>
            </w:r>
            <w:r w:rsidRPr="00405619">
              <w:rPr>
                <w:b/>
                <w:color w:val="000000" w:themeColor="text1"/>
                <w:sz w:val="20"/>
                <w:highlight w:val="yellow"/>
              </w:rPr>
              <w:t>[Contractor Address; include addressee]</w:t>
            </w:r>
            <w:r w:rsidRPr="00405619">
              <w:rPr>
                <w:b/>
                <w:color w:val="000000" w:themeColor="text1"/>
                <w:sz w:val="20"/>
              </w:rPr>
              <w:t xml:space="preserve"> </w:t>
            </w:r>
          </w:p>
        </w:tc>
      </w:tr>
    </w:tbl>
    <w:p w:rsidR="00531FCF" w:rsidRPr="00405619" w:rsidRDefault="00531FCF" w:rsidP="00531FCF">
      <w:pPr>
        <w:rPr>
          <w:rFonts w:ascii="Arial" w:hAnsi="Arial" w:cs="Arial"/>
          <w:b/>
          <w:color w:val="000000" w:themeColor="text1"/>
          <w:sz w:val="14"/>
          <w:szCs w:val="14"/>
        </w:rPr>
      </w:pPr>
    </w:p>
    <w:p w:rsidR="00531FCF" w:rsidRPr="00405619" w:rsidRDefault="00531FCF" w:rsidP="00531FCF">
      <w:pPr>
        <w:rPr>
          <w:rFonts w:ascii="Arial" w:hAnsi="Arial" w:cs="Arial"/>
          <w:b/>
          <w:color w:val="000000" w:themeColor="text1"/>
          <w:sz w:val="14"/>
          <w:szCs w:val="14"/>
        </w:rPr>
        <w:sectPr w:rsidR="00531FCF" w:rsidRPr="00405619" w:rsidSect="00915C12">
          <w:headerReference w:type="default" r:id="rId8"/>
          <w:footerReference w:type="default" r:id="rId9"/>
          <w:pgSz w:w="12240" w:h="15840"/>
          <w:pgMar w:top="1651" w:right="720" w:bottom="1440" w:left="720" w:header="720" w:footer="720" w:gutter="0"/>
          <w:pgNumType w:start="1"/>
          <w:cols w:space="720"/>
        </w:sectPr>
      </w:pPr>
    </w:p>
    <w:p w:rsidR="000C3BFA" w:rsidRPr="00405619" w:rsidRDefault="000C3BFA" w:rsidP="00DB0745">
      <w:pPr>
        <w:pStyle w:val="Heading10"/>
        <w:keepNext w:val="0"/>
        <w:rPr>
          <w:color w:val="000000" w:themeColor="text1"/>
        </w:rPr>
      </w:pPr>
    </w:p>
    <w:p w:rsidR="00705805" w:rsidRPr="00405619" w:rsidRDefault="00705805" w:rsidP="00DB0745">
      <w:pPr>
        <w:pStyle w:val="Heading10"/>
        <w:keepNext w:val="0"/>
        <w:rPr>
          <w:color w:val="000000" w:themeColor="text1"/>
        </w:rPr>
      </w:pPr>
      <w:r w:rsidRPr="00405619">
        <w:rPr>
          <w:color w:val="000000" w:themeColor="text1"/>
        </w:rPr>
        <w:t>EXHIBIT A</w:t>
      </w:r>
    </w:p>
    <w:p w:rsidR="00705805" w:rsidRPr="00405619" w:rsidRDefault="00705805" w:rsidP="00DB0745">
      <w:pPr>
        <w:pStyle w:val="Heading10"/>
        <w:keepNext w:val="0"/>
        <w:rPr>
          <w:color w:val="000000" w:themeColor="text1"/>
        </w:rPr>
      </w:pPr>
      <w:r w:rsidRPr="00405619">
        <w:rPr>
          <w:color w:val="000000" w:themeColor="text1"/>
        </w:rPr>
        <w:t>STANDARD PROVISIONS</w:t>
      </w:r>
    </w:p>
    <w:p w:rsidR="00705805" w:rsidRPr="00405619" w:rsidRDefault="00705805" w:rsidP="00705805">
      <w:pPr>
        <w:tabs>
          <w:tab w:val="left" w:pos="480"/>
          <w:tab w:val="left" w:pos="1080"/>
          <w:tab w:val="left" w:pos="10710"/>
        </w:tabs>
        <w:ind w:right="180"/>
        <w:rPr>
          <w:color w:val="000000" w:themeColor="text1"/>
        </w:rPr>
      </w:pPr>
    </w:p>
    <w:p w:rsidR="00705805" w:rsidRPr="00405619" w:rsidRDefault="00705805" w:rsidP="00705805">
      <w:pPr>
        <w:pStyle w:val="ExhibitA1"/>
        <w:rPr>
          <w:color w:val="000000" w:themeColor="text1"/>
        </w:rPr>
      </w:pPr>
      <w:r w:rsidRPr="00405619">
        <w:rPr>
          <w:color w:val="000000" w:themeColor="text1"/>
        </w:rPr>
        <w:t>Indemnification</w:t>
      </w:r>
    </w:p>
    <w:p w:rsidR="00705805" w:rsidRPr="00405619" w:rsidRDefault="00705805" w:rsidP="00705805">
      <w:pPr>
        <w:pStyle w:val="Heading5"/>
        <w:rPr>
          <w:color w:val="000000" w:themeColor="text1"/>
        </w:rPr>
      </w:pPr>
    </w:p>
    <w:p w:rsidR="00705805" w:rsidRPr="00405619" w:rsidRDefault="00705805" w:rsidP="00705805">
      <w:pPr>
        <w:pStyle w:val="Heading5"/>
        <w:ind w:right="0"/>
        <w:rPr>
          <w:color w:val="000000" w:themeColor="text1"/>
        </w:rPr>
      </w:pPr>
      <w:r w:rsidRPr="00405619">
        <w:rPr>
          <w:color w:val="000000" w:themeColor="text1"/>
        </w:rPr>
        <w:t xml:space="preserve">The Contractor shall indemnify, defend (with counsel satisfactory to the </w:t>
      </w:r>
      <w:r w:rsidR="00CA4FA9" w:rsidRPr="00405619">
        <w:rPr>
          <w:color w:val="000000" w:themeColor="text1"/>
        </w:rPr>
        <w:t>AOC</w:t>
      </w:r>
      <w:r w:rsidRPr="00405619">
        <w:rPr>
          <w:color w:val="000000" w:themeColor="text1"/>
        </w:rPr>
        <w:t xml:space="preserve">), and save harmless the </w:t>
      </w:r>
      <w:r w:rsidR="00066D14" w:rsidRPr="00405619">
        <w:rPr>
          <w:color w:val="000000" w:themeColor="text1"/>
        </w:rPr>
        <w:t>AOC</w:t>
      </w:r>
      <w:r w:rsidR="00E13558" w:rsidRPr="00405619">
        <w:rPr>
          <w:color w:val="000000" w:themeColor="text1"/>
        </w:rPr>
        <w:t xml:space="preserve"> and</w:t>
      </w:r>
      <w:r w:rsidR="00066D14" w:rsidRPr="00405619">
        <w:rPr>
          <w:color w:val="000000" w:themeColor="text1"/>
        </w:rPr>
        <w:t xml:space="preserve"> </w:t>
      </w:r>
      <w:r w:rsidR="00FF3D7A" w:rsidRPr="00405619">
        <w:rPr>
          <w:color w:val="000000" w:themeColor="text1"/>
        </w:rPr>
        <w:t>Participating JBE</w:t>
      </w:r>
      <w:r w:rsidR="00066D14" w:rsidRPr="00405619">
        <w:rPr>
          <w:color w:val="000000" w:themeColor="text1"/>
        </w:rPr>
        <w:t>’s,</w:t>
      </w:r>
      <w:r w:rsidRPr="00405619">
        <w:rPr>
          <w:color w:val="000000" w:themeColor="text1"/>
        </w:rPr>
        <w:t xml:space="preserve"> and </w:t>
      </w:r>
      <w:r w:rsidR="00066D14" w:rsidRPr="00405619">
        <w:rPr>
          <w:color w:val="000000" w:themeColor="text1"/>
        </w:rPr>
        <w:t>their</w:t>
      </w:r>
      <w:r w:rsidRPr="00405619">
        <w:rPr>
          <w:color w:val="000000" w:themeColor="text1"/>
        </w:rPr>
        <w:t xml:space="preserve">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w:t>
      </w:r>
      <w:r w:rsidR="00E13558" w:rsidRPr="00405619">
        <w:rPr>
          <w:color w:val="000000" w:themeColor="text1"/>
        </w:rPr>
        <w:t xml:space="preserve">Master </w:t>
      </w:r>
      <w:r w:rsidRPr="00405619">
        <w:rPr>
          <w:color w:val="000000" w:themeColor="text1"/>
        </w:rPr>
        <w:t xml:space="preserve">Agreement, and from any and all claims and losses accruing or resulting to any person, firm, or corporation who may be injured or damaged by the Contractor or its agents or employees in the performance of this </w:t>
      </w:r>
      <w:r w:rsidR="00E13558" w:rsidRPr="00405619">
        <w:rPr>
          <w:color w:val="000000" w:themeColor="text1"/>
        </w:rPr>
        <w:t xml:space="preserve">Master </w:t>
      </w:r>
      <w:r w:rsidRPr="00405619">
        <w:rPr>
          <w:color w:val="000000" w:themeColor="text1"/>
        </w:rPr>
        <w:t>Agreement.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Relationship of Parties</w:t>
      </w:r>
    </w:p>
    <w:p w:rsidR="00705805" w:rsidRPr="00405619" w:rsidRDefault="00705805" w:rsidP="00705805">
      <w:pPr>
        <w:pStyle w:val="ExhibitA1"/>
        <w:keepNext w:val="0"/>
        <w:numPr>
          <w:ilvl w:val="0"/>
          <w:numId w:val="0"/>
        </w:numPr>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Contractor and the agents and employees of the Contractor, in the performance of this </w:t>
      </w:r>
      <w:r w:rsidR="00E13558" w:rsidRPr="00405619">
        <w:rPr>
          <w:color w:val="000000" w:themeColor="text1"/>
        </w:rPr>
        <w:t xml:space="preserve">Master </w:t>
      </w:r>
      <w:r w:rsidRPr="00405619">
        <w:rPr>
          <w:color w:val="000000" w:themeColor="text1"/>
        </w:rPr>
        <w:t xml:space="preserve">Agreement, shall act in an independent capacity and not as officers or employees or agents of the </w:t>
      </w:r>
      <w:r w:rsidR="00066D14" w:rsidRPr="00405619">
        <w:rPr>
          <w:color w:val="000000" w:themeColor="text1"/>
        </w:rPr>
        <w:t>AOC or</w:t>
      </w:r>
      <w:r w:rsidR="00E13558" w:rsidRPr="00405619">
        <w:rPr>
          <w:color w:val="000000" w:themeColor="text1"/>
        </w:rPr>
        <w:t xml:space="preserve"> </w:t>
      </w:r>
      <w:r w:rsidR="00FF3D7A" w:rsidRPr="00405619">
        <w:rPr>
          <w:color w:val="000000" w:themeColor="text1"/>
        </w:rPr>
        <w:t>Participating JBE</w:t>
      </w:r>
      <w:r w:rsidR="00066D14" w:rsidRPr="00405619">
        <w:rPr>
          <w:color w:val="000000" w:themeColor="text1"/>
        </w:rPr>
        <w:t>’s</w:t>
      </w:r>
      <w:r w:rsidRPr="00405619">
        <w:rPr>
          <w:color w:val="000000" w:themeColor="text1"/>
        </w:rPr>
        <w: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Termination for Cause</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Pursuant to this provision, </w:t>
      </w:r>
      <w:r w:rsidR="00FE38EF" w:rsidRPr="00405619">
        <w:rPr>
          <w:color w:val="000000" w:themeColor="text1"/>
        </w:rPr>
        <w:t xml:space="preserve">the AOC may terminate this Master Agreement or a </w:t>
      </w:r>
      <w:r w:rsidR="00FF3D7A" w:rsidRPr="00405619">
        <w:rPr>
          <w:color w:val="000000" w:themeColor="text1"/>
        </w:rPr>
        <w:t>Participating JBE</w:t>
      </w:r>
      <w:r w:rsidRPr="00405619">
        <w:rPr>
          <w:color w:val="000000" w:themeColor="text1"/>
        </w:rPr>
        <w:t xml:space="preserve"> may terminate </w:t>
      </w:r>
      <w:r w:rsidR="00FE38EF" w:rsidRPr="00405619">
        <w:rPr>
          <w:color w:val="000000" w:themeColor="text1"/>
        </w:rPr>
        <w:t>its Order,</w:t>
      </w:r>
      <w:r w:rsidRPr="00405619">
        <w:rPr>
          <w:color w:val="000000" w:themeColor="text1"/>
        </w:rPr>
        <w:t xml:space="preserve"> in whole or in part</w:t>
      </w:r>
      <w:r w:rsidR="00FE38EF" w:rsidRPr="00405619">
        <w:rPr>
          <w:color w:val="000000" w:themeColor="text1"/>
        </w:rPr>
        <w:t>,</w:t>
      </w:r>
      <w:r w:rsidRPr="00405619">
        <w:rPr>
          <w:color w:val="000000" w:themeColor="text1"/>
        </w:rPr>
        <w:t xml:space="preserve"> under any one of the following circumstances, by issuing a written Notice of termination for default to the Contractor:</w:t>
      </w:r>
    </w:p>
    <w:p w:rsidR="00705805" w:rsidRPr="00405619" w:rsidRDefault="00705805" w:rsidP="00705805">
      <w:pPr>
        <w:rPr>
          <w:color w:val="000000" w:themeColor="text1"/>
        </w:rPr>
      </w:pPr>
    </w:p>
    <w:p w:rsidR="00705805" w:rsidRPr="00405619" w:rsidRDefault="00705805" w:rsidP="00705805">
      <w:pPr>
        <w:pStyle w:val="ExhibitA3"/>
        <w:keepNext w:val="0"/>
        <w:rPr>
          <w:color w:val="000000" w:themeColor="text1"/>
        </w:rPr>
      </w:pPr>
      <w:r w:rsidRPr="00405619">
        <w:rPr>
          <w:color w:val="000000" w:themeColor="text1"/>
        </w:rPr>
        <w:t xml:space="preserve">If the Contractor (a) fails to perform the services within the time specified herein or any extension thereof, (b) fails to perform any requirements of </w:t>
      </w:r>
      <w:r w:rsidR="00FE38EF" w:rsidRPr="00405619">
        <w:rPr>
          <w:color w:val="000000" w:themeColor="text1"/>
        </w:rPr>
        <w:t xml:space="preserve">an Order or of </w:t>
      </w:r>
      <w:r w:rsidRPr="00405619">
        <w:rPr>
          <w:color w:val="000000" w:themeColor="text1"/>
        </w:rPr>
        <w:t xml:space="preserve">this </w:t>
      </w:r>
      <w:r w:rsidR="00FE38EF" w:rsidRPr="00405619">
        <w:rPr>
          <w:color w:val="000000" w:themeColor="text1"/>
        </w:rPr>
        <w:t xml:space="preserve">Master </w:t>
      </w:r>
      <w:r w:rsidRPr="00405619">
        <w:rPr>
          <w:color w:val="000000" w:themeColor="text1"/>
        </w:rPr>
        <w:t xml:space="preserve">Agreement, or (c) so fails to make progress as to endanger performance of </w:t>
      </w:r>
      <w:r w:rsidR="00FE38EF" w:rsidRPr="00405619">
        <w:rPr>
          <w:color w:val="000000" w:themeColor="text1"/>
        </w:rPr>
        <w:t xml:space="preserve">an Order or of </w:t>
      </w:r>
      <w:r w:rsidRPr="00405619">
        <w:rPr>
          <w:color w:val="000000" w:themeColor="text1"/>
        </w:rPr>
        <w:t xml:space="preserve">this </w:t>
      </w:r>
      <w:r w:rsidR="00FE38EF" w:rsidRPr="00405619">
        <w:rPr>
          <w:color w:val="000000" w:themeColor="text1"/>
        </w:rPr>
        <w:t xml:space="preserve">Master </w:t>
      </w:r>
      <w:r w:rsidRPr="00405619">
        <w:rPr>
          <w:color w:val="000000" w:themeColor="text1"/>
        </w:rPr>
        <w:t xml:space="preserve">Agreement in accordance with its terms, and, after receipt of a written Notice from the </w:t>
      </w:r>
      <w:r w:rsidR="00FE38EF" w:rsidRPr="00405619">
        <w:rPr>
          <w:color w:val="000000" w:themeColor="text1"/>
        </w:rPr>
        <w:t xml:space="preserve">AOC or </w:t>
      </w:r>
      <w:r w:rsidR="00FF3D7A" w:rsidRPr="00405619">
        <w:rPr>
          <w:color w:val="000000" w:themeColor="text1"/>
        </w:rPr>
        <w:t>Participating JBE</w:t>
      </w:r>
      <w:r w:rsidR="00FE38EF" w:rsidRPr="00405619">
        <w:rPr>
          <w:color w:val="000000" w:themeColor="text1"/>
        </w:rPr>
        <w:t>,</w:t>
      </w:r>
      <w:r w:rsidRPr="00405619">
        <w:rPr>
          <w:color w:val="000000" w:themeColor="text1"/>
        </w:rPr>
        <w:t xml:space="preserve"> specifying failure due to any of the preceding three (3) circumstances, the Contractor does not cure such failure within a period of five (5) business days or a longer period, if authorized in the Notice of failure; or,</w:t>
      </w:r>
    </w:p>
    <w:p w:rsidR="00705805" w:rsidRPr="00405619" w:rsidRDefault="00705805" w:rsidP="00705805">
      <w:pPr>
        <w:rPr>
          <w:color w:val="000000" w:themeColor="text1"/>
        </w:rPr>
      </w:pPr>
    </w:p>
    <w:p w:rsidR="00705805" w:rsidRPr="00405619" w:rsidRDefault="00705805" w:rsidP="00705805">
      <w:pPr>
        <w:pStyle w:val="ExhibitA3"/>
        <w:keepNext w:val="0"/>
        <w:rPr>
          <w:color w:val="000000" w:themeColor="text1"/>
        </w:rPr>
      </w:pPr>
      <w:r w:rsidRPr="00405619">
        <w:rPr>
          <w:color w:val="000000" w:themeColor="text1"/>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w:t>
      </w:r>
      <w:r w:rsidRPr="00405619">
        <w:rPr>
          <w:color w:val="000000" w:themeColor="text1"/>
        </w:rPr>
        <w:lastRenderedPageBreak/>
        <w:t xml:space="preserve">thirty (30) Days to any proceeding under any statute of any </w:t>
      </w:r>
      <w:r w:rsidR="00FE38EF" w:rsidRPr="00405619">
        <w:rPr>
          <w:color w:val="000000" w:themeColor="text1"/>
        </w:rPr>
        <w:t>s</w:t>
      </w:r>
      <w:r w:rsidRPr="00405619">
        <w:rPr>
          <w:color w:val="000000" w:themeColor="text1"/>
        </w:rPr>
        <w:t>tate authority relating to insolvency or protection from the rights of creditors.</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In the event the </w:t>
      </w:r>
      <w:r w:rsidR="008D17B8" w:rsidRPr="00405619">
        <w:rPr>
          <w:color w:val="000000" w:themeColor="text1"/>
        </w:rPr>
        <w:t>AOC</w:t>
      </w:r>
      <w:r w:rsidRPr="00405619">
        <w:rPr>
          <w:color w:val="000000" w:themeColor="text1"/>
        </w:rPr>
        <w:t xml:space="preserve"> terminates this </w:t>
      </w:r>
      <w:r w:rsidR="0041599B" w:rsidRPr="00405619">
        <w:rPr>
          <w:color w:val="000000" w:themeColor="text1"/>
        </w:rPr>
        <w:t xml:space="preserve">Master </w:t>
      </w:r>
      <w:r w:rsidRPr="00405619">
        <w:rPr>
          <w:color w:val="000000" w:themeColor="text1"/>
        </w:rPr>
        <w:t xml:space="preserve">Agreement </w:t>
      </w:r>
      <w:r w:rsidR="0041599B" w:rsidRPr="00405619">
        <w:rPr>
          <w:color w:val="000000" w:themeColor="text1"/>
        </w:rPr>
        <w:t xml:space="preserve">or </w:t>
      </w:r>
      <w:r w:rsidR="00FF3D7A" w:rsidRPr="00405619">
        <w:rPr>
          <w:color w:val="000000" w:themeColor="text1"/>
        </w:rPr>
        <w:t>Participating JBE</w:t>
      </w:r>
      <w:r w:rsidR="0041599B" w:rsidRPr="00405619">
        <w:rPr>
          <w:color w:val="000000" w:themeColor="text1"/>
        </w:rPr>
        <w:t xml:space="preserve"> terminates its Order, </w:t>
      </w:r>
      <w:r w:rsidRPr="00405619">
        <w:rPr>
          <w:color w:val="000000" w:themeColor="text1"/>
        </w:rPr>
        <w:t xml:space="preserve">in whole or in part, due to the Contractor’s failure to perform, the </w:t>
      </w:r>
      <w:r w:rsidR="008D17B8" w:rsidRPr="00405619">
        <w:rPr>
          <w:color w:val="000000" w:themeColor="text1"/>
        </w:rPr>
        <w:t>AOC</w:t>
      </w:r>
      <w:r w:rsidRPr="00405619">
        <w:rPr>
          <w:color w:val="000000" w:themeColor="text1"/>
        </w:rPr>
        <w:t xml:space="preserve"> </w:t>
      </w:r>
      <w:r w:rsidR="0041599B" w:rsidRPr="00405619">
        <w:rPr>
          <w:color w:val="000000" w:themeColor="text1"/>
        </w:rPr>
        <w:t xml:space="preserve">or JBE </w:t>
      </w:r>
      <w:r w:rsidRPr="00405619">
        <w:rPr>
          <w:color w:val="000000" w:themeColor="text1"/>
        </w:rPr>
        <w:t xml:space="preserve">may procure, upon such terms and in such manner as it may deem appropriate, supplies or services similar to those so terminated, and the Contractor shall be liable to the </w:t>
      </w:r>
      <w:r w:rsidR="008D17B8" w:rsidRPr="00405619">
        <w:rPr>
          <w:color w:val="000000" w:themeColor="text1"/>
        </w:rPr>
        <w:t>AOC</w:t>
      </w:r>
      <w:r w:rsidR="0041599B" w:rsidRPr="00405619">
        <w:rPr>
          <w:color w:val="000000" w:themeColor="text1"/>
        </w:rPr>
        <w:t xml:space="preserve"> or JBE </w:t>
      </w:r>
      <w:r w:rsidRPr="00405619">
        <w:rPr>
          <w:color w:val="000000" w:themeColor="text1"/>
        </w:rPr>
        <w:t xml:space="preserve">for any excess costs for such similar supplies or services, subject to the limitations contained elsewhere herein; further, the Contractor shall continue the performance of </w:t>
      </w:r>
      <w:r w:rsidR="0041599B" w:rsidRPr="00405619">
        <w:rPr>
          <w:color w:val="000000" w:themeColor="text1"/>
        </w:rPr>
        <w:t xml:space="preserve"> </w:t>
      </w:r>
      <w:r w:rsidRPr="00405619">
        <w:rPr>
          <w:color w:val="000000" w:themeColor="text1"/>
        </w:rPr>
        <w:t xml:space="preserve">this </w:t>
      </w:r>
      <w:r w:rsidR="0041599B" w:rsidRPr="00405619">
        <w:rPr>
          <w:color w:val="000000" w:themeColor="text1"/>
        </w:rPr>
        <w:t xml:space="preserve">Master </w:t>
      </w:r>
      <w:r w:rsidRPr="00405619">
        <w:rPr>
          <w:color w:val="000000" w:themeColor="text1"/>
        </w:rPr>
        <w:t xml:space="preserve">Agreement </w:t>
      </w:r>
      <w:r w:rsidR="0041599B" w:rsidRPr="00405619">
        <w:rPr>
          <w:color w:val="000000" w:themeColor="text1"/>
        </w:rPr>
        <w:t xml:space="preserve">or the Order </w:t>
      </w:r>
      <w:r w:rsidRPr="00405619">
        <w:rPr>
          <w:color w:val="000000" w:themeColor="text1"/>
        </w:rPr>
        <w:t>to the extent not terminated under this provision.</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The Contractor shall not be liable for any excess costs if the failure to perform </w:t>
      </w:r>
      <w:r w:rsidR="0041599B" w:rsidRPr="00405619">
        <w:rPr>
          <w:color w:val="000000" w:themeColor="text1"/>
        </w:rPr>
        <w:t xml:space="preserve">the Order or </w:t>
      </w:r>
      <w:r w:rsidRPr="00405619">
        <w:rPr>
          <w:color w:val="000000" w:themeColor="text1"/>
        </w:rPr>
        <w:t xml:space="preserve">the </w:t>
      </w:r>
      <w:r w:rsidR="0041599B" w:rsidRPr="00405619">
        <w:rPr>
          <w:color w:val="000000" w:themeColor="text1"/>
        </w:rPr>
        <w:t xml:space="preserve">Master </w:t>
      </w:r>
      <w:r w:rsidRPr="00405619">
        <w:rPr>
          <w:color w:val="000000" w:themeColor="text1"/>
        </w:rPr>
        <w:t xml:space="preserve">Agreement arises out of acts of Force Majeure; but in every case the failure to perform must be beyond the control and without the fault or negligence of the Contractor. </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If, after Notice of termination for default of </w:t>
      </w:r>
      <w:r w:rsidR="0041599B" w:rsidRPr="00405619">
        <w:rPr>
          <w:color w:val="000000" w:themeColor="text1"/>
        </w:rPr>
        <w:t xml:space="preserve">the Order or </w:t>
      </w:r>
      <w:r w:rsidRPr="00405619">
        <w:rPr>
          <w:color w:val="000000" w:themeColor="text1"/>
        </w:rPr>
        <w:t xml:space="preserve">this </w:t>
      </w:r>
      <w:r w:rsidR="0041599B" w:rsidRPr="00405619">
        <w:rPr>
          <w:color w:val="000000" w:themeColor="text1"/>
        </w:rPr>
        <w:t xml:space="preserve">Master </w:t>
      </w:r>
      <w:r w:rsidRPr="00405619">
        <w:rPr>
          <w:color w:val="000000" w:themeColor="text1"/>
        </w:rPr>
        <w:t xml:space="preserve">Agreement, it is determined for any reason that the Contractor was not in default under this provision, or that the default was excusable under this provision, the obligations of the </w:t>
      </w:r>
      <w:r w:rsidR="0041599B" w:rsidRPr="00405619">
        <w:rPr>
          <w:color w:val="000000" w:themeColor="text1"/>
        </w:rPr>
        <w:t xml:space="preserve">AOC </w:t>
      </w:r>
      <w:r w:rsidR="00FF3D7A" w:rsidRPr="00405619">
        <w:rPr>
          <w:color w:val="000000" w:themeColor="text1"/>
        </w:rPr>
        <w:t>Participating JBE</w:t>
      </w:r>
      <w:r w:rsidRPr="00405619">
        <w:rPr>
          <w:color w:val="000000" w:themeColor="text1"/>
        </w:rPr>
        <w:t xml:space="preserve"> shall be to pay only for the services rendered at the rates set forth in the </w:t>
      </w:r>
      <w:r w:rsidR="0041599B" w:rsidRPr="00405619">
        <w:rPr>
          <w:color w:val="000000" w:themeColor="text1"/>
        </w:rPr>
        <w:t xml:space="preserve">Master </w:t>
      </w:r>
      <w:r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In the event an Assignment is terminated, but neither the Order that authorized that Assignment nor the </w:t>
      </w:r>
      <w:r w:rsidR="00AA0F42" w:rsidRPr="00405619">
        <w:rPr>
          <w:color w:val="000000" w:themeColor="text1"/>
        </w:rPr>
        <w:t xml:space="preserve">Master </w:t>
      </w:r>
      <w:r w:rsidRPr="00405619">
        <w:rPr>
          <w:color w:val="000000" w:themeColor="text1"/>
        </w:rPr>
        <w:t xml:space="preserve">Agreement is terminated pursuant to this provision, such termination </w:t>
      </w:r>
      <w:r w:rsidR="00AA0F42" w:rsidRPr="00405619">
        <w:rPr>
          <w:color w:val="000000" w:themeColor="text1"/>
        </w:rPr>
        <w:t xml:space="preserve">of Assignment </w:t>
      </w:r>
      <w:r w:rsidRPr="00405619">
        <w:rPr>
          <w:color w:val="000000" w:themeColor="text1"/>
        </w:rPr>
        <w:t xml:space="preserve">shall be per Exhibit E, Description of Services, paragraph </w:t>
      </w:r>
      <w:r w:rsidR="003A4B98" w:rsidRPr="00405619">
        <w:rPr>
          <w:color w:val="000000" w:themeColor="text1"/>
        </w:rPr>
        <w:t>8</w:t>
      </w:r>
      <w:r w:rsidRPr="00405619">
        <w:rPr>
          <w:color w:val="000000" w:themeColor="text1"/>
        </w:rPr>
        <w:t xml:space="preserve">, Termination of Assignment and Conversion. </w:t>
      </w:r>
    </w:p>
    <w:p w:rsidR="00705805" w:rsidRPr="00405619" w:rsidRDefault="00705805" w:rsidP="00705805">
      <w:pPr>
        <w:rPr>
          <w:color w:val="000000" w:themeColor="text1"/>
        </w:rPr>
      </w:pPr>
    </w:p>
    <w:p w:rsidR="00705805" w:rsidRPr="00405619" w:rsidRDefault="00705805" w:rsidP="00705805">
      <w:pPr>
        <w:pStyle w:val="ExhibitA2"/>
        <w:rPr>
          <w:color w:val="000000" w:themeColor="text1"/>
        </w:rPr>
      </w:pPr>
      <w:r w:rsidRPr="00405619">
        <w:rPr>
          <w:color w:val="000000" w:themeColor="text1"/>
        </w:rPr>
        <w:t xml:space="preserve">The rights and remedies of either party provided in this provision shall not be exclusive and are in addition to any other rights and remedies provided by law or under this </w:t>
      </w:r>
      <w:r w:rsidR="00AA0F42" w:rsidRPr="00405619">
        <w:rPr>
          <w:color w:val="000000" w:themeColor="text1"/>
        </w:rPr>
        <w:t xml:space="preserve">Master </w:t>
      </w:r>
      <w:r w:rsidRPr="00405619">
        <w:rPr>
          <w:color w:val="000000" w:themeColor="text1"/>
        </w:rPr>
        <w:t xml:space="preserve">Agreement. </w:t>
      </w:r>
    </w:p>
    <w:p w:rsidR="00705805" w:rsidRPr="00405619" w:rsidRDefault="00705805" w:rsidP="00705805">
      <w:pPr>
        <w:ind w:left="720" w:right="18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No Assignment</w:t>
      </w:r>
    </w:p>
    <w:p w:rsidR="00705805" w:rsidRPr="00405619" w:rsidRDefault="00705805" w:rsidP="00705805">
      <w:pPr>
        <w:pStyle w:val="Heading5"/>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Without the written consent of the </w:t>
      </w:r>
      <w:r w:rsidR="00AA0F42" w:rsidRPr="00405619">
        <w:rPr>
          <w:color w:val="000000" w:themeColor="text1"/>
        </w:rPr>
        <w:t>AOC</w:t>
      </w:r>
      <w:r w:rsidRPr="00405619">
        <w:rPr>
          <w:color w:val="000000" w:themeColor="text1"/>
        </w:rPr>
        <w:t xml:space="preserve">, the Contractor shall not assign this </w:t>
      </w:r>
      <w:r w:rsidR="00AA0F42" w:rsidRPr="00405619">
        <w:rPr>
          <w:color w:val="000000" w:themeColor="text1"/>
        </w:rPr>
        <w:t xml:space="preserve">Master </w:t>
      </w:r>
      <w:r w:rsidRPr="00405619">
        <w:rPr>
          <w:color w:val="000000" w:themeColor="text1"/>
        </w:rPr>
        <w:t>Agreement in whole or in part.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Time of Essence</w:t>
      </w:r>
    </w:p>
    <w:p w:rsidR="00705805" w:rsidRPr="00405619" w:rsidRDefault="00705805" w:rsidP="00705805">
      <w:pPr>
        <w:pStyle w:val="Heading5"/>
        <w:keepNext w:val="0"/>
        <w:rPr>
          <w:color w:val="000000" w:themeColor="text1"/>
        </w:rPr>
      </w:pPr>
    </w:p>
    <w:p w:rsidR="00705805" w:rsidRPr="00405619" w:rsidRDefault="00705805" w:rsidP="00705805">
      <w:pPr>
        <w:pStyle w:val="Heading5"/>
        <w:keepNext w:val="0"/>
        <w:ind w:right="187"/>
        <w:rPr>
          <w:color w:val="000000" w:themeColor="text1"/>
        </w:rPr>
      </w:pPr>
      <w:r w:rsidRPr="00405619">
        <w:rPr>
          <w:color w:val="000000" w:themeColor="text1"/>
        </w:rPr>
        <w:t xml:space="preserve">Time is of the essence in the Contractor’s performance of this </w:t>
      </w:r>
      <w:r w:rsidR="00AA0F42" w:rsidRPr="00405619">
        <w:rPr>
          <w:color w:val="000000" w:themeColor="text1"/>
        </w:rPr>
        <w:t xml:space="preserve">Master </w:t>
      </w:r>
      <w:r w:rsidRPr="00405619">
        <w:rPr>
          <w:color w:val="000000" w:themeColor="text1"/>
        </w:rPr>
        <w:t>Agreement</w:t>
      </w:r>
      <w:r w:rsidR="00AA0F42" w:rsidRPr="00405619">
        <w:rPr>
          <w:color w:val="000000" w:themeColor="text1"/>
        </w:rPr>
        <w:t xml:space="preserve"> and any Orders</w:t>
      </w:r>
      <w:r w:rsidRPr="00405619">
        <w:rPr>
          <w:color w:val="000000" w:themeColor="text1"/>
        </w:rPr>
        <w:t>.</w:t>
      </w:r>
    </w:p>
    <w:p w:rsidR="00705805" w:rsidRPr="00405619" w:rsidRDefault="00705805" w:rsidP="00705805">
      <w:pPr>
        <w:rPr>
          <w:color w:val="000000" w:themeColor="text1"/>
        </w:rPr>
      </w:pPr>
    </w:p>
    <w:p w:rsidR="00705805" w:rsidRPr="00405619" w:rsidRDefault="00705805" w:rsidP="00F33E97">
      <w:pPr>
        <w:pStyle w:val="ExhibitA1"/>
        <w:rPr>
          <w:color w:val="000000" w:themeColor="text1"/>
        </w:rPr>
      </w:pPr>
      <w:r w:rsidRPr="00405619">
        <w:rPr>
          <w:color w:val="000000" w:themeColor="text1"/>
        </w:rPr>
        <w:t>Validity of Alterations</w:t>
      </w:r>
    </w:p>
    <w:p w:rsidR="00705805" w:rsidRPr="00405619" w:rsidRDefault="00705805" w:rsidP="00F33E97">
      <w:pPr>
        <w:pStyle w:val="Heading5"/>
        <w:rPr>
          <w:color w:val="000000" w:themeColor="text1"/>
        </w:rPr>
      </w:pPr>
    </w:p>
    <w:p w:rsidR="00705805" w:rsidRPr="00405619" w:rsidRDefault="00705805" w:rsidP="00F33E97">
      <w:pPr>
        <w:pStyle w:val="Heading5"/>
        <w:ind w:right="187"/>
        <w:rPr>
          <w:color w:val="000000" w:themeColor="text1"/>
        </w:rPr>
      </w:pPr>
      <w:r w:rsidRPr="00405619">
        <w:rPr>
          <w:color w:val="000000" w:themeColor="text1"/>
        </w:rPr>
        <w:t xml:space="preserve">Alteration or variation of the terms of this </w:t>
      </w:r>
      <w:r w:rsidR="00537B5E" w:rsidRPr="00405619">
        <w:rPr>
          <w:color w:val="000000" w:themeColor="text1"/>
        </w:rPr>
        <w:t xml:space="preserve">Master </w:t>
      </w:r>
      <w:r w:rsidRPr="00405619">
        <w:rPr>
          <w:color w:val="000000" w:themeColor="text1"/>
        </w:rPr>
        <w:t xml:space="preserve">Agreement </w:t>
      </w:r>
      <w:r w:rsidR="00537B5E" w:rsidRPr="00405619">
        <w:rPr>
          <w:color w:val="000000" w:themeColor="text1"/>
        </w:rPr>
        <w:t xml:space="preserve">or any Order </w:t>
      </w:r>
      <w:r w:rsidRPr="00405619">
        <w:rPr>
          <w:color w:val="000000" w:themeColor="text1"/>
        </w:rPr>
        <w:t>shall not be valid unless made in writing and signed by the parties, and an oral understanding or agreement that is not incorporated shall not be binding on any of the parties.</w:t>
      </w:r>
    </w:p>
    <w:p w:rsidR="00705805" w:rsidRPr="00405619" w:rsidRDefault="00705805" w:rsidP="00705805">
      <w:pPr>
        <w:pStyle w:val="Heading5"/>
        <w:keepNext w:val="0"/>
        <w:ind w:right="187"/>
        <w:rPr>
          <w:color w:val="000000" w:themeColor="text1"/>
        </w:rPr>
      </w:pPr>
    </w:p>
    <w:p w:rsidR="00705805" w:rsidRPr="00405619" w:rsidRDefault="00705805" w:rsidP="00705805">
      <w:pPr>
        <w:pStyle w:val="ExhibitA1"/>
        <w:rPr>
          <w:color w:val="000000" w:themeColor="text1"/>
        </w:rPr>
      </w:pPr>
      <w:r w:rsidRPr="00405619">
        <w:rPr>
          <w:color w:val="000000" w:themeColor="text1"/>
        </w:rPr>
        <w:t>Consideration</w:t>
      </w:r>
    </w:p>
    <w:p w:rsidR="00705805" w:rsidRPr="00405619" w:rsidRDefault="00705805" w:rsidP="00705805">
      <w:pPr>
        <w:pStyle w:val="Heading5"/>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consideration to be paid to the Contractor under this </w:t>
      </w:r>
      <w:r w:rsidR="00537B5E" w:rsidRPr="00405619">
        <w:rPr>
          <w:color w:val="000000" w:themeColor="text1"/>
        </w:rPr>
        <w:t xml:space="preserve">Master </w:t>
      </w:r>
      <w:r w:rsidRPr="00405619">
        <w:rPr>
          <w:color w:val="000000" w:themeColor="text1"/>
        </w:rPr>
        <w:t xml:space="preserve">Agreement </w:t>
      </w:r>
      <w:r w:rsidR="00537B5E" w:rsidRPr="00405619">
        <w:rPr>
          <w:color w:val="000000" w:themeColor="text1"/>
        </w:rPr>
        <w:t xml:space="preserve">or any Order </w:t>
      </w:r>
      <w:r w:rsidRPr="00405619">
        <w:rPr>
          <w:color w:val="000000" w:themeColor="text1"/>
        </w:rPr>
        <w:t xml:space="preserve">shall be compensation for all the Contractor's expenses incurred in the performance of </w:t>
      </w:r>
      <w:r w:rsidR="00537B5E" w:rsidRPr="00405619">
        <w:rPr>
          <w:color w:val="000000" w:themeColor="text1"/>
        </w:rPr>
        <w:t xml:space="preserve">any Order under </w:t>
      </w:r>
      <w:r w:rsidRPr="00405619">
        <w:rPr>
          <w:color w:val="000000" w:themeColor="text1"/>
        </w:rPr>
        <w:t xml:space="preserve">this </w:t>
      </w:r>
      <w:r w:rsidR="00537B5E" w:rsidRPr="00405619">
        <w:rPr>
          <w:color w:val="000000" w:themeColor="text1"/>
        </w:rPr>
        <w:t xml:space="preserve">Master </w:t>
      </w:r>
      <w:r w:rsidRPr="00405619">
        <w:rPr>
          <w:color w:val="000000" w:themeColor="text1"/>
        </w:rPr>
        <w:t>Agreement, including travel and per diem, unless otherwise expressly provided.</w:t>
      </w:r>
      <w:r w:rsidR="00076F77" w:rsidRPr="00405619">
        <w:rPr>
          <w:color w:val="000000" w:themeColor="text1"/>
        </w:rPr>
        <w:t xml:space="preserve">   </w:t>
      </w:r>
    </w:p>
    <w:p w:rsidR="00705805" w:rsidRPr="00405619" w:rsidRDefault="00705805" w:rsidP="00705805">
      <w:pPr>
        <w:pStyle w:val="Heading7"/>
        <w:jc w:val="center"/>
        <w:rPr>
          <w:i/>
          <w:color w:val="000000" w:themeColor="text1"/>
        </w:rPr>
      </w:pPr>
      <w:r w:rsidRPr="00405619">
        <w:rPr>
          <w:i/>
          <w:color w:val="000000" w:themeColor="text1"/>
        </w:rPr>
        <w:t>END OF EXHIBIT</w:t>
      </w:r>
    </w:p>
    <w:p w:rsidR="00705805" w:rsidRPr="00405619" w:rsidRDefault="00705805" w:rsidP="00705805">
      <w:pPr>
        <w:pStyle w:val="CommentText"/>
        <w:rPr>
          <w:color w:val="000000" w:themeColor="text1"/>
          <w:sz w:val="24"/>
          <w:szCs w:val="24"/>
        </w:rPr>
      </w:pPr>
    </w:p>
    <w:p w:rsidR="00705805" w:rsidRPr="00405619" w:rsidRDefault="00705805" w:rsidP="00705805">
      <w:pPr>
        <w:pStyle w:val="CommentText"/>
        <w:rPr>
          <w:color w:val="000000" w:themeColor="text1"/>
          <w:sz w:val="24"/>
          <w:szCs w:val="24"/>
        </w:rPr>
        <w:sectPr w:rsidR="00705805" w:rsidRPr="00405619" w:rsidSect="00705805">
          <w:footerReference w:type="default" r:id="rId10"/>
          <w:pgSz w:w="12240" w:h="15840" w:code="1"/>
          <w:pgMar w:top="1440" w:right="810" w:bottom="1440" w:left="1440" w:header="720" w:footer="720" w:gutter="0"/>
          <w:pgNumType w:start="1"/>
          <w:cols w:space="720"/>
        </w:sectPr>
      </w:pPr>
    </w:p>
    <w:p w:rsidR="00705805" w:rsidRPr="00405619" w:rsidRDefault="00705805" w:rsidP="00DB0745">
      <w:pPr>
        <w:pStyle w:val="Heading10"/>
        <w:keepNext w:val="0"/>
        <w:ind w:left="0" w:firstLine="0"/>
        <w:rPr>
          <w:color w:val="000000" w:themeColor="text1"/>
        </w:rPr>
      </w:pPr>
      <w:r w:rsidRPr="00405619">
        <w:rPr>
          <w:color w:val="000000" w:themeColor="text1"/>
        </w:rPr>
        <w:t>EXHIBIT B</w:t>
      </w:r>
    </w:p>
    <w:p w:rsidR="00705805" w:rsidRPr="00405619" w:rsidRDefault="00705805" w:rsidP="00DB0745">
      <w:pPr>
        <w:pStyle w:val="Heading10"/>
        <w:keepNext w:val="0"/>
        <w:rPr>
          <w:color w:val="000000" w:themeColor="text1"/>
        </w:rPr>
      </w:pPr>
      <w:r w:rsidRPr="00405619">
        <w:rPr>
          <w:color w:val="000000" w:themeColor="text1"/>
        </w:rPr>
        <w:t>SPECIAL PROVISIONS</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920D08">
      <w:pPr>
        <w:pStyle w:val="ExhibitB1"/>
        <w:rPr>
          <w:color w:val="000000" w:themeColor="text1"/>
        </w:rPr>
      </w:pPr>
      <w:r w:rsidRPr="00405619">
        <w:rPr>
          <w:color w:val="000000" w:themeColor="text1"/>
        </w:rPr>
        <w:t>Definitions</w:t>
      </w:r>
      <w:r w:rsidRPr="00405619">
        <w:rPr>
          <w:i/>
          <w:color w:val="000000" w:themeColor="text1"/>
          <w:u w:val="none"/>
        </w:rPr>
        <w:t xml:space="preserve"> </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Terms defined below and elsewhere shall apply to the </w:t>
      </w:r>
      <w:r w:rsidR="008B102C" w:rsidRPr="00405619">
        <w:rPr>
          <w:color w:val="000000" w:themeColor="text1"/>
        </w:rPr>
        <w:t>Contract Documents</w:t>
      </w:r>
      <w:r w:rsidRPr="00405619">
        <w:rPr>
          <w:color w:val="000000" w:themeColor="text1"/>
        </w:rPr>
        <w:t>.</w:t>
      </w:r>
    </w:p>
    <w:p w:rsidR="002643EF" w:rsidRPr="00405619" w:rsidRDefault="002643EF" w:rsidP="002643EF">
      <w:pPr>
        <w:rPr>
          <w:color w:val="000000" w:themeColor="text1"/>
        </w:rPr>
      </w:pPr>
    </w:p>
    <w:p w:rsidR="002643EF" w:rsidRPr="00405619" w:rsidRDefault="002643EF" w:rsidP="00920D08">
      <w:pPr>
        <w:pStyle w:val="ExhibitB2"/>
        <w:rPr>
          <w:color w:val="000000" w:themeColor="text1"/>
        </w:rPr>
      </w:pPr>
      <w:r w:rsidRPr="00405619">
        <w:rPr>
          <w:color w:val="000000" w:themeColor="text1"/>
        </w:rPr>
        <w:t>“</w:t>
      </w:r>
      <w:r w:rsidRPr="00405619">
        <w:rPr>
          <w:b/>
          <w:color w:val="000000" w:themeColor="text1"/>
        </w:rPr>
        <w:t>Amendment</w:t>
      </w:r>
      <w:r w:rsidRPr="00405619">
        <w:rPr>
          <w:color w:val="000000" w:themeColor="text1"/>
        </w:rPr>
        <w:t xml:space="preserve">” means a written document issued by </w:t>
      </w:r>
      <w:r w:rsidR="00C871DB" w:rsidRPr="00405619">
        <w:rPr>
          <w:color w:val="000000" w:themeColor="text1"/>
        </w:rPr>
        <w:t xml:space="preserve">a </w:t>
      </w:r>
      <w:r w:rsidR="00FF3D7A" w:rsidRPr="00405619">
        <w:rPr>
          <w:color w:val="000000" w:themeColor="text1"/>
        </w:rPr>
        <w:t>Participating JBE</w:t>
      </w:r>
      <w:r w:rsidRPr="00405619">
        <w:rPr>
          <w:color w:val="000000" w:themeColor="text1"/>
        </w:rPr>
        <w:t xml:space="preserve"> and signed by the Contractor which alters </w:t>
      </w:r>
      <w:r w:rsidR="001E3351" w:rsidRPr="00405619">
        <w:rPr>
          <w:color w:val="000000" w:themeColor="text1"/>
        </w:rPr>
        <w:t>its Order</w:t>
      </w:r>
      <w:r w:rsidRPr="00405619">
        <w:rPr>
          <w:color w:val="000000" w:themeColor="text1"/>
        </w:rPr>
        <w:t xml:space="preserve"> and identifies the following: (</w:t>
      </w:r>
      <w:proofErr w:type="spellStart"/>
      <w:r w:rsidRPr="00405619">
        <w:rPr>
          <w:color w:val="000000" w:themeColor="text1"/>
        </w:rPr>
        <w:t>i</w:t>
      </w:r>
      <w:proofErr w:type="spellEnd"/>
      <w:r w:rsidRPr="00405619">
        <w:rPr>
          <w:color w:val="000000" w:themeColor="text1"/>
        </w:rPr>
        <w:t>) a change in the work</w:t>
      </w:r>
      <w:r w:rsidR="00C871DB" w:rsidRPr="00405619">
        <w:rPr>
          <w:color w:val="000000" w:themeColor="text1"/>
        </w:rPr>
        <w:t>,</w:t>
      </w:r>
      <w:r w:rsidRPr="00405619">
        <w:rPr>
          <w:color w:val="000000" w:themeColor="text1"/>
        </w:rPr>
        <w:t xml:space="preserve"> (ii) a change in Order Amount</w:t>
      </w:r>
      <w:r w:rsidR="00C871DB" w:rsidRPr="00405619">
        <w:rPr>
          <w:color w:val="000000" w:themeColor="text1"/>
        </w:rPr>
        <w:t>,</w:t>
      </w:r>
      <w:r w:rsidRPr="00405619">
        <w:rPr>
          <w:color w:val="000000" w:themeColor="text1"/>
        </w:rPr>
        <w:t xml:space="preserve"> </w:t>
      </w:r>
      <w:r w:rsidR="00C871DB" w:rsidRPr="00405619">
        <w:rPr>
          <w:color w:val="000000" w:themeColor="text1"/>
        </w:rPr>
        <w:t xml:space="preserve">or </w:t>
      </w:r>
      <w:r w:rsidRPr="00405619">
        <w:rPr>
          <w:color w:val="000000" w:themeColor="text1"/>
        </w:rPr>
        <w:t xml:space="preserve">(iii) a change in time allotted for performance; </w:t>
      </w:r>
      <w:r w:rsidR="001E3351" w:rsidRPr="00405619">
        <w:rPr>
          <w:color w:val="000000" w:themeColor="text1"/>
        </w:rPr>
        <w:t xml:space="preserve">also means </w:t>
      </w:r>
      <w:r w:rsidR="00C871DB" w:rsidRPr="00405619">
        <w:rPr>
          <w:color w:val="000000" w:themeColor="text1"/>
        </w:rPr>
        <w:t xml:space="preserve">a written document issued by the AOC and signed by the Contractor </w:t>
      </w:r>
      <w:r w:rsidR="001E3351" w:rsidRPr="00405619">
        <w:rPr>
          <w:color w:val="000000" w:themeColor="text1"/>
        </w:rPr>
        <w:t xml:space="preserve">which alters the terms of </w:t>
      </w:r>
      <w:r w:rsidR="00C871DB" w:rsidRPr="00405619">
        <w:rPr>
          <w:color w:val="000000" w:themeColor="text1"/>
        </w:rPr>
        <w:t>the Master Agreement</w:t>
      </w:r>
      <w:r w:rsidRPr="00405619">
        <w:rPr>
          <w:color w:val="000000" w:themeColor="text1"/>
        </w:rPr>
        <w:t>.</w:t>
      </w:r>
    </w:p>
    <w:p w:rsidR="00332A8C" w:rsidRPr="00405619" w:rsidRDefault="00332A8C" w:rsidP="00332A8C">
      <w:pPr>
        <w:pStyle w:val="ExhibitB2"/>
        <w:keepNext w:val="0"/>
        <w:numPr>
          <w:ilvl w:val="0"/>
          <w:numId w:val="0"/>
        </w:num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AOC</w:t>
      </w:r>
      <w:r w:rsidRPr="00405619">
        <w:rPr>
          <w:color w:val="000000" w:themeColor="text1"/>
        </w:rPr>
        <w:t>” refers to the Judicial Council of California, Administrative Office of the Courts.</w:t>
      </w:r>
    </w:p>
    <w:p w:rsidR="00332A8C" w:rsidRPr="00405619" w:rsidRDefault="00332A8C" w:rsidP="00332A8C">
      <w:p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AOC Standard Agreement Coversheet</w:t>
      </w:r>
      <w:r w:rsidRPr="00405619">
        <w:rPr>
          <w:color w:val="000000" w:themeColor="text1"/>
        </w:rPr>
        <w:t xml:space="preserve">” means the form used by the AOC to enter into agreements with other parties.  </w:t>
      </w:r>
    </w:p>
    <w:p w:rsidR="00332A8C" w:rsidRPr="00405619" w:rsidRDefault="00332A8C" w:rsidP="00332A8C">
      <w:pPr>
        <w:pStyle w:val="Heading5"/>
        <w:ind w:right="0"/>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AOC Standard Amendment Coversheet</w:t>
      </w:r>
      <w:r w:rsidRPr="00405619">
        <w:rPr>
          <w:color w:val="000000" w:themeColor="text1"/>
        </w:rPr>
        <w:t xml:space="preserve">” means the form used by the AOC to amend agreements with other parties.  </w:t>
      </w:r>
    </w:p>
    <w:p w:rsidR="002643EF" w:rsidRPr="00405619" w:rsidRDefault="002643EF" w:rsidP="002643EF">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Assigned Personnel</w:t>
      </w:r>
      <w:r w:rsidRPr="00405619">
        <w:rPr>
          <w:color w:val="000000" w:themeColor="text1"/>
        </w:rPr>
        <w:t>” refers to the individual(s) n</w:t>
      </w:r>
      <w:r w:rsidR="00165E7E" w:rsidRPr="00405619">
        <w:rPr>
          <w:color w:val="000000" w:themeColor="text1"/>
        </w:rPr>
        <w:t>amed and listed as “Hire Name” i</w:t>
      </w:r>
      <w:r w:rsidRPr="00405619">
        <w:rPr>
          <w:color w:val="000000" w:themeColor="text1"/>
        </w:rPr>
        <w:t>n an authorized Order to perform the work of the applicable</w:t>
      </w:r>
      <w:r w:rsidR="00165E7E" w:rsidRPr="00405619">
        <w:rPr>
          <w:color w:val="000000" w:themeColor="text1"/>
        </w:rPr>
        <w:t xml:space="preserve"> </w:t>
      </w:r>
      <w:r w:rsidRPr="00405619">
        <w:rPr>
          <w:color w:val="000000" w:themeColor="text1"/>
        </w:rPr>
        <w:t xml:space="preserve">Order. </w:t>
      </w:r>
    </w:p>
    <w:p w:rsidR="002643EF" w:rsidRPr="00405619" w:rsidRDefault="002643EF" w:rsidP="00FE3042">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Assignment</w:t>
      </w:r>
      <w:r w:rsidRPr="00405619">
        <w:rPr>
          <w:color w:val="000000" w:themeColor="text1"/>
        </w:rPr>
        <w:t>” refers to a temporary post or project</w:t>
      </w:r>
      <w:r w:rsidR="00165E7E" w:rsidRPr="00405619">
        <w:rPr>
          <w:color w:val="000000" w:themeColor="text1"/>
        </w:rPr>
        <w:t>,</w:t>
      </w:r>
      <w:r w:rsidRPr="00405619">
        <w:rPr>
          <w:color w:val="000000" w:themeColor="text1"/>
        </w:rPr>
        <w:t xml:space="preserve"> </w:t>
      </w:r>
      <w:r w:rsidR="00165E7E" w:rsidRPr="00405619">
        <w:rPr>
          <w:color w:val="000000" w:themeColor="text1"/>
        </w:rPr>
        <w:t xml:space="preserve">authorized by a </w:t>
      </w:r>
      <w:r w:rsidR="00FF3D7A" w:rsidRPr="00405619">
        <w:rPr>
          <w:color w:val="000000" w:themeColor="text1"/>
        </w:rPr>
        <w:t>Participating JBE</w:t>
      </w:r>
      <w:r w:rsidR="00165E7E" w:rsidRPr="00405619">
        <w:rPr>
          <w:color w:val="000000" w:themeColor="text1"/>
        </w:rPr>
        <w:t xml:space="preserve"> by an </w:t>
      </w:r>
      <w:proofErr w:type="gramStart"/>
      <w:r w:rsidR="00165E7E" w:rsidRPr="00405619">
        <w:rPr>
          <w:color w:val="000000" w:themeColor="text1"/>
        </w:rPr>
        <w:t xml:space="preserve">Order, </w:t>
      </w:r>
      <w:r w:rsidRPr="00405619">
        <w:rPr>
          <w:color w:val="000000" w:themeColor="text1"/>
        </w:rPr>
        <w:t>that</w:t>
      </w:r>
      <w:proofErr w:type="gramEnd"/>
      <w:r w:rsidRPr="00405619">
        <w:rPr>
          <w:color w:val="000000" w:themeColor="text1"/>
        </w:rPr>
        <w:t xml:space="preserve"> provides for certain responsibilities during an estimated time period.</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Billing Rate</w:t>
      </w:r>
      <w:r w:rsidRPr="00405619">
        <w:rPr>
          <w:color w:val="000000" w:themeColor="text1"/>
        </w:rPr>
        <w:t xml:space="preserve">” refers to the hourly rate that the Contractor will bill </w:t>
      </w:r>
      <w:r w:rsidR="00D26094" w:rsidRPr="00405619">
        <w:rPr>
          <w:color w:val="000000" w:themeColor="text1"/>
        </w:rPr>
        <w:t xml:space="preserve">a </w:t>
      </w:r>
      <w:r w:rsidR="00FF3D7A" w:rsidRPr="00405619">
        <w:rPr>
          <w:color w:val="000000" w:themeColor="text1"/>
        </w:rPr>
        <w:t>Participating JBE</w:t>
      </w:r>
      <w:r w:rsidRPr="00405619">
        <w:rPr>
          <w:color w:val="000000" w:themeColor="text1"/>
        </w:rPr>
        <w:t xml:space="preserve"> and that th</w:t>
      </w:r>
      <w:r w:rsidR="00113AD1" w:rsidRPr="00405619">
        <w:rPr>
          <w:color w:val="000000" w:themeColor="text1"/>
        </w:rPr>
        <w:t xml:space="preserve">at </w:t>
      </w:r>
      <w:r w:rsidR="00FF3D7A" w:rsidRPr="00405619">
        <w:rPr>
          <w:color w:val="000000" w:themeColor="text1"/>
        </w:rPr>
        <w:t>Participating JBE</w:t>
      </w:r>
      <w:r w:rsidRPr="00405619">
        <w:rPr>
          <w:color w:val="000000" w:themeColor="text1"/>
        </w:rPr>
        <w:t xml:space="preserve"> will pay to the Contractor for the work performed for an Assignment by an Assigned Personnel pursuant to a</w:t>
      </w:r>
      <w:r w:rsidR="00090C42" w:rsidRPr="00405619">
        <w:rPr>
          <w:color w:val="000000" w:themeColor="text1"/>
        </w:rPr>
        <w:t>n</w:t>
      </w:r>
      <w:r w:rsidRPr="00405619">
        <w:rPr>
          <w:color w:val="000000" w:themeColor="text1"/>
        </w:rPr>
        <w:t xml:space="preserve"> Order issued under this </w:t>
      </w:r>
      <w:r w:rsidR="00090C42" w:rsidRPr="00405619">
        <w:rPr>
          <w:color w:val="000000" w:themeColor="text1"/>
        </w:rPr>
        <w:t xml:space="preserve">Master </w:t>
      </w:r>
      <w:r w:rsidRPr="00405619">
        <w:rPr>
          <w:color w:val="000000" w:themeColor="text1"/>
        </w:rPr>
        <w:t>Agreement.  A Billing Rate, as set forth in a</w:t>
      </w:r>
      <w:r w:rsidR="00090C42" w:rsidRPr="00405619">
        <w:rPr>
          <w:color w:val="000000" w:themeColor="text1"/>
        </w:rPr>
        <w:t>n</w:t>
      </w:r>
      <w:r w:rsidRPr="00405619">
        <w:rPr>
          <w:color w:val="000000" w:themeColor="text1"/>
        </w:rPr>
        <w:t xml:space="preserve"> Order, shall be in accordance with the appropriate Billing Rate set forth in Exhibit D, Schedules, or it shall be pursuant to an agreement, documented in writing by the parties in accordance with this Master Agreement, which shall be incorporated into Exhibit D, Schedules, via a subsequent Amendment to this Master Agreement.  A Billing Rate includes, as appropriate, either (</w:t>
      </w:r>
      <w:proofErr w:type="spellStart"/>
      <w:r w:rsidRPr="00405619">
        <w:rPr>
          <w:color w:val="000000" w:themeColor="text1"/>
        </w:rPr>
        <w:t>i</w:t>
      </w:r>
      <w:proofErr w:type="spellEnd"/>
      <w:r w:rsidRPr="00405619">
        <w:rPr>
          <w:color w:val="000000" w:themeColor="text1"/>
        </w:rPr>
        <w:t xml:space="preserve">) the Salary Rate, to be paid by the Contractor to the Assigned Personnel for performing the work set forth in an applicable Order, and the Contractor Mark-up; (ii) the Conversion Salary Rate, to be paid by the Contractor to the Assigned Personnel for performing the work set forth in an applicable Order, and the Contractor Mark-up; (iii) the Salary Rate, to be paid by the Contractor to the Assigned Personnel, who was referred by </w:t>
      </w:r>
      <w:r w:rsidR="00113AD1" w:rsidRPr="00405619">
        <w:rPr>
          <w:color w:val="000000" w:themeColor="text1"/>
        </w:rPr>
        <w:t>a JBE</w:t>
      </w:r>
      <w:r w:rsidRPr="00405619">
        <w:rPr>
          <w:color w:val="000000" w:themeColor="text1"/>
        </w:rPr>
        <w:t xml:space="preserve">, for performing the work set forth in an applicable Order, and the </w:t>
      </w:r>
      <w:r w:rsidR="003C1CFE" w:rsidRPr="00405619">
        <w:rPr>
          <w:color w:val="000000" w:themeColor="text1"/>
        </w:rPr>
        <w:t>JBE Referral Mark</w:t>
      </w:r>
      <w:r w:rsidRPr="00405619">
        <w:rPr>
          <w:color w:val="000000" w:themeColor="text1"/>
        </w:rPr>
        <w:t xml:space="preserve">-up; or (iv) the Subcontractor Billing Rate, to be paid by the Contractor to a Subcontractor when subcontracted Assigned Personnel perform the work set forth in an applicable Order, and the Subcontractor Mark-up. </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Classification</w:t>
      </w:r>
      <w:r w:rsidRPr="00405619">
        <w:rPr>
          <w:color w:val="000000" w:themeColor="text1"/>
        </w:rPr>
        <w:t xml:space="preserve">” refers to the description of the qualifications, capabilities, and abilities, generally required of the job/position, for temporary services requested for an Assignment, pursuant to this </w:t>
      </w:r>
      <w:r w:rsidR="00090C42" w:rsidRPr="00405619">
        <w:rPr>
          <w:color w:val="000000" w:themeColor="text1"/>
        </w:rPr>
        <w:t xml:space="preserve">Master </w:t>
      </w:r>
      <w:r w:rsidRPr="00405619">
        <w:rPr>
          <w:color w:val="000000" w:themeColor="text1"/>
        </w:rPr>
        <w:t>Agreement. Classifications are set forth in Exhibit F, Classifications, but may be approved in writing, by the parties in accordance with this Master Agreement, for incorporation via a subsequent Amendment.</w:t>
      </w:r>
    </w:p>
    <w:p w:rsidR="002643EF" w:rsidRPr="00405619" w:rsidRDefault="002643EF" w:rsidP="00FE3042">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w:t>
      </w:r>
      <w:r w:rsidRPr="00405619">
        <w:rPr>
          <w:b/>
          <w:color w:val="000000" w:themeColor="text1"/>
        </w:rPr>
        <w:t>Contract Documents</w:t>
      </w:r>
      <w:r w:rsidRPr="00405619">
        <w:rPr>
          <w:color w:val="000000" w:themeColor="text1"/>
        </w:rPr>
        <w:t xml:space="preserve">” constitute the entire integrated agreement between the </w:t>
      </w:r>
      <w:r w:rsidR="00F265A4" w:rsidRPr="00405619">
        <w:rPr>
          <w:color w:val="000000" w:themeColor="text1"/>
        </w:rPr>
        <w:t>AOC</w:t>
      </w:r>
      <w:r w:rsidRPr="00405619">
        <w:rPr>
          <w:color w:val="000000" w:themeColor="text1"/>
        </w:rPr>
        <w:t xml:space="preserve"> and the Contractor, as attached to and incorporated by a fully executed </w:t>
      </w:r>
      <w:r w:rsidR="00F265A4" w:rsidRPr="00405619">
        <w:rPr>
          <w:color w:val="000000" w:themeColor="text1"/>
        </w:rPr>
        <w:t>AOC</w:t>
      </w:r>
      <w:r w:rsidRPr="00405619">
        <w:rPr>
          <w:color w:val="000000" w:themeColor="text1"/>
        </w:rPr>
        <w:t xml:space="preserve"> Standard Agreement </w:t>
      </w:r>
      <w:r w:rsidR="00F265A4" w:rsidRPr="00405619">
        <w:rPr>
          <w:color w:val="000000" w:themeColor="text1"/>
        </w:rPr>
        <w:t>Coversheet,</w:t>
      </w:r>
      <w:r w:rsidRPr="00405619">
        <w:rPr>
          <w:color w:val="000000" w:themeColor="text1"/>
        </w:rPr>
        <w:t xml:space="preserve"> including, without limitation, the Master Agreement</w:t>
      </w:r>
      <w:r w:rsidR="00F265A4" w:rsidRPr="00405619">
        <w:rPr>
          <w:color w:val="000000" w:themeColor="text1"/>
        </w:rPr>
        <w:t>,</w:t>
      </w:r>
      <w:r w:rsidRPr="00405619">
        <w:rPr>
          <w:color w:val="000000" w:themeColor="text1"/>
        </w:rPr>
        <w:t xml:space="preserve"> and </w:t>
      </w:r>
      <w:r w:rsidR="00F265A4" w:rsidRPr="00405619">
        <w:rPr>
          <w:color w:val="000000" w:themeColor="text1"/>
        </w:rPr>
        <w:t xml:space="preserve">any and </w:t>
      </w:r>
      <w:r w:rsidRPr="00405619">
        <w:rPr>
          <w:color w:val="000000" w:themeColor="text1"/>
        </w:rPr>
        <w:t>all Orders</w:t>
      </w:r>
      <w:r w:rsidR="00F265A4" w:rsidRPr="00405619">
        <w:rPr>
          <w:color w:val="000000" w:themeColor="text1"/>
        </w:rPr>
        <w:t xml:space="preserve"> authorized by </w:t>
      </w:r>
      <w:r w:rsidR="00FF3D7A" w:rsidRPr="00405619">
        <w:rPr>
          <w:color w:val="000000" w:themeColor="text1"/>
        </w:rPr>
        <w:t>Participating JBE</w:t>
      </w:r>
      <w:r w:rsidR="00F265A4" w:rsidRPr="00405619">
        <w:rPr>
          <w:color w:val="000000" w:themeColor="text1"/>
        </w:rPr>
        <w:t>s</w:t>
      </w:r>
      <w:r w:rsidRPr="00405619">
        <w:rPr>
          <w:color w:val="000000" w:themeColor="text1"/>
        </w:rPr>
        <w:t xml:space="preserve">.  </w:t>
      </w:r>
    </w:p>
    <w:p w:rsidR="002643EF" w:rsidRPr="00405619" w:rsidRDefault="002643EF" w:rsidP="002643EF">
      <w:pPr>
        <w:pStyle w:val="PlainText"/>
        <w:ind w:left="0" w:firstLine="0"/>
        <w:rPr>
          <w:color w:val="000000" w:themeColor="text1"/>
        </w:rPr>
      </w:pPr>
    </w:p>
    <w:p w:rsidR="003954D8" w:rsidRPr="00405619" w:rsidRDefault="003954D8" w:rsidP="003954D8">
      <w:pPr>
        <w:pStyle w:val="ExhibitB2"/>
        <w:keepNext w:val="0"/>
        <w:rPr>
          <w:color w:val="000000" w:themeColor="text1"/>
        </w:rPr>
      </w:pPr>
      <w:r w:rsidRPr="00405619">
        <w:rPr>
          <w:color w:val="000000" w:themeColor="text1"/>
        </w:rPr>
        <w:t>“</w:t>
      </w:r>
      <w:r w:rsidRPr="00405619">
        <w:rPr>
          <w:b/>
          <w:bCs/>
          <w:color w:val="000000" w:themeColor="text1"/>
        </w:rPr>
        <w:t>Confidential Information</w:t>
      </w:r>
      <w:r w:rsidRPr="00405619">
        <w:rPr>
          <w:color w:val="000000" w:themeColor="text1"/>
        </w:rPr>
        <w:t>” means trade secrets, financial, statistical, personnel, technical, and other Data and information relating to a Participating JBE’s business or the business of its constituents.  Confidential Information does not include (</w:t>
      </w:r>
      <w:proofErr w:type="spellStart"/>
      <w:r w:rsidRPr="00405619">
        <w:rPr>
          <w:color w:val="000000" w:themeColor="text1"/>
        </w:rPr>
        <w:t>i</w:t>
      </w:r>
      <w:proofErr w:type="spellEnd"/>
      <w:r w:rsidRPr="00405619">
        <w:rPr>
          <w:color w:val="000000" w:themeColor="text1"/>
        </w:rPr>
        <w:t>) information that is already known by the receiving party, free of obligation of confidentiality to the disclosing party; (ii) information that becomes generally available to the public, other than as a result of disclosure by the receiving party in breach of this Master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3954D8" w:rsidRPr="00405619" w:rsidRDefault="003954D8" w:rsidP="002643EF">
      <w:pPr>
        <w:pStyle w:val="PlainText"/>
        <w:ind w:left="0" w:firstLine="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w:t>
      </w:r>
      <w:r w:rsidRPr="00405619">
        <w:rPr>
          <w:b/>
          <w:color w:val="000000" w:themeColor="text1"/>
        </w:rPr>
        <w:t>Contractor</w:t>
      </w:r>
      <w:r w:rsidRPr="00405619">
        <w:rPr>
          <w:color w:val="000000" w:themeColor="text1"/>
        </w:rPr>
        <w:t xml:space="preserve">” means the individual, association, partnership, firm, company, consultant, corporation, </w:t>
      </w:r>
      <w:r w:rsidR="00EB1A9B" w:rsidRPr="00405619">
        <w:rPr>
          <w:color w:val="000000" w:themeColor="text1"/>
        </w:rPr>
        <w:t>subsidiaries</w:t>
      </w:r>
      <w:r w:rsidRPr="00405619">
        <w:rPr>
          <w:color w:val="000000" w:themeColor="text1"/>
        </w:rPr>
        <w:t xml:space="preserve">, or combination thereof, including joint ventures, contracting with the </w:t>
      </w:r>
      <w:r w:rsidR="00EB1A9B" w:rsidRPr="00405619">
        <w:rPr>
          <w:color w:val="000000" w:themeColor="text1"/>
        </w:rPr>
        <w:t>AOC</w:t>
      </w:r>
      <w:r w:rsidRPr="00405619">
        <w:rPr>
          <w:color w:val="000000" w:themeColor="text1"/>
        </w:rPr>
        <w:t xml:space="preserve"> </w:t>
      </w:r>
      <w:r w:rsidR="007F4E38" w:rsidRPr="00405619">
        <w:rPr>
          <w:color w:val="000000" w:themeColor="text1"/>
        </w:rPr>
        <w:t xml:space="preserve">and </w:t>
      </w:r>
      <w:r w:rsidR="00FF3D7A" w:rsidRPr="00405619">
        <w:rPr>
          <w:color w:val="000000" w:themeColor="text1"/>
        </w:rPr>
        <w:t>Participating JBE</w:t>
      </w:r>
      <w:r w:rsidR="007F4E38" w:rsidRPr="00405619">
        <w:rPr>
          <w:color w:val="000000" w:themeColor="text1"/>
        </w:rPr>
        <w:t xml:space="preserve">s </w:t>
      </w:r>
      <w:r w:rsidRPr="00405619">
        <w:rPr>
          <w:color w:val="000000" w:themeColor="text1"/>
        </w:rPr>
        <w:t xml:space="preserve">to provide the </w:t>
      </w:r>
      <w:r w:rsidR="00EB1A9B" w:rsidRPr="00405619">
        <w:rPr>
          <w:color w:val="000000" w:themeColor="text1"/>
        </w:rPr>
        <w:t>contracted work</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E757BA">
      <w:pPr>
        <w:pStyle w:val="ExhibitB2"/>
        <w:keepNext w:val="0"/>
        <w:rPr>
          <w:color w:val="000000" w:themeColor="text1"/>
        </w:rPr>
      </w:pPr>
      <w:r w:rsidRPr="00405619">
        <w:rPr>
          <w:color w:val="000000" w:themeColor="text1"/>
        </w:rPr>
        <w:t>“</w:t>
      </w:r>
      <w:r w:rsidRPr="00405619">
        <w:rPr>
          <w:b/>
          <w:color w:val="000000" w:themeColor="text1"/>
        </w:rPr>
        <w:t>Contractor Mark-up</w:t>
      </w:r>
      <w:r w:rsidRPr="00405619">
        <w:rPr>
          <w:color w:val="000000" w:themeColor="text1"/>
        </w:rPr>
        <w:t>” refers to the percentage, as set forth in Exhibit C, Payment Provisions, used to calculate the amount charged by the Contractor for compensation of services rendered pursuant to a</w:t>
      </w:r>
      <w:r w:rsidR="000965E3" w:rsidRPr="00405619">
        <w:rPr>
          <w:color w:val="000000" w:themeColor="text1"/>
        </w:rPr>
        <w:t>n</w:t>
      </w:r>
      <w:r w:rsidRPr="00405619">
        <w:rPr>
          <w:color w:val="000000" w:themeColor="text1"/>
        </w:rPr>
        <w:t xml:space="preserve"> Order, which the </w:t>
      </w:r>
      <w:r w:rsidR="000965E3" w:rsidRPr="00405619">
        <w:rPr>
          <w:color w:val="000000" w:themeColor="text1"/>
        </w:rPr>
        <w:t>JBE</w:t>
      </w:r>
      <w:r w:rsidRPr="00405619">
        <w:rPr>
          <w:color w:val="000000" w:themeColor="text1"/>
        </w:rPr>
        <w:t xml:space="preserve"> will pay in addition to a Salary Rate or Conversion Salary Rate as part of a Billing Rate, when billed for services rendered by an Assigned Personnel employed by the Contractor. The Contractor Mark-up will be the Contractor’s compensation for its services rendered under this Agreement.</w:t>
      </w:r>
    </w:p>
    <w:p w:rsidR="00E757BA" w:rsidRPr="00405619" w:rsidRDefault="00E757BA" w:rsidP="00E757BA">
      <w:pPr>
        <w:rPr>
          <w:color w:val="000000" w:themeColor="text1"/>
        </w:rPr>
      </w:pPr>
    </w:p>
    <w:p w:rsidR="002643EF" w:rsidRPr="00405619" w:rsidRDefault="002643EF" w:rsidP="00E757BA">
      <w:pPr>
        <w:pStyle w:val="ExhibitB2"/>
        <w:keepNext w:val="0"/>
        <w:rPr>
          <w:color w:val="000000" w:themeColor="text1"/>
        </w:rPr>
      </w:pPr>
      <w:r w:rsidRPr="00405619">
        <w:rPr>
          <w:color w:val="000000" w:themeColor="text1"/>
        </w:rPr>
        <w:t>“</w:t>
      </w:r>
      <w:r w:rsidRPr="00405619">
        <w:rPr>
          <w:b/>
          <w:color w:val="000000" w:themeColor="text1"/>
        </w:rPr>
        <w:t>Conversion Fee</w:t>
      </w:r>
      <w:r w:rsidRPr="00405619">
        <w:rPr>
          <w:color w:val="000000" w:themeColor="text1"/>
        </w:rPr>
        <w:t xml:space="preserve">” refers to a fee, unallowable under this </w:t>
      </w:r>
      <w:r w:rsidR="000965E3" w:rsidRPr="00405619">
        <w:rPr>
          <w:color w:val="000000" w:themeColor="text1"/>
        </w:rPr>
        <w:t xml:space="preserve">Master </w:t>
      </w:r>
      <w:r w:rsidRPr="00405619">
        <w:rPr>
          <w:color w:val="000000" w:themeColor="text1"/>
        </w:rPr>
        <w:t>Agreement, which is associated with hiring a temporary employee from a temporary staffing agency prior to an agreed-upon duration.</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Conversion Period</w:t>
      </w:r>
      <w:r w:rsidRPr="00405619">
        <w:rPr>
          <w:color w:val="000000" w:themeColor="text1"/>
        </w:rPr>
        <w:t xml:space="preserve">” refers to an acceptable period of time, during which an Assigned Personnel must work, prior to accepting employment directly from </w:t>
      </w:r>
      <w:r w:rsidR="009A7D0C" w:rsidRPr="00405619">
        <w:rPr>
          <w:color w:val="000000" w:themeColor="text1"/>
        </w:rPr>
        <w:t xml:space="preserve">the </w:t>
      </w:r>
      <w:r w:rsidR="00FF3D7A" w:rsidRPr="00405619">
        <w:rPr>
          <w:color w:val="000000" w:themeColor="text1"/>
        </w:rPr>
        <w:t>Participating JBE</w:t>
      </w:r>
      <w:r w:rsidRPr="00405619">
        <w:rPr>
          <w:color w:val="000000" w:themeColor="text1"/>
        </w:rPr>
        <w:t>.  Conversion Period is set forth in Exhibit E, Description of Services; however, per agreement by the parties, a period at least equal to if not less than such period may be set forth in a</w:t>
      </w:r>
      <w:r w:rsidR="000965E3" w:rsidRPr="00405619">
        <w:rPr>
          <w:color w:val="000000" w:themeColor="text1"/>
        </w:rPr>
        <w:t>n</w:t>
      </w:r>
      <w:r w:rsidRPr="00405619">
        <w:rPr>
          <w:color w:val="000000" w:themeColor="text1"/>
        </w:rPr>
        <w:t xml:space="preserve"> Order as the Conversion Period.</w:t>
      </w:r>
      <w:r w:rsidRPr="00405619">
        <w:rPr>
          <w:color w:val="000000" w:themeColor="text1"/>
          <w:highlight w:val="yellow"/>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Conversion Salary Rate</w:t>
      </w:r>
      <w:r w:rsidRPr="00405619">
        <w:rPr>
          <w:color w:val="000000" w:themeColor="text1"/>
        </w:rPr>
        <w:t xml:space="preserve">” refers to </w:t>
      </w:r>
      <w:r w:rsidR="00067796" w:rsidRPr="00405619">
        <w:rPr>
          <w:color w:val="000000" w:themeColor="text1"/>
        </w:rPr>
        <w:t xml:space="preserve">actual take-home hourly rate </w:t>
      </w:r>
      <w:r w:rsidRPr="00405619">
        <w:rPr>
          <w:color w:val="000000" w:themeColor="text1"/>
        </w:rPr>
        <w:t xml:space="preserve">that the Contractor pays to Assigned Personnel for performing the work of an Assignment set forth in </w:t>
      </w:r>
      <w:r w:rsidR="00915C12" w:rsidRPr="00405619">
        <w:rPr>
          <w:color w:val="000000" w:themeColor="text1"/>
        </w:rPr>
        <w:t>an</w:t>
      </w:r>
      <w:r w:rsidRPr="00405619">
        <w:rPr>
          <w:color w:val="000000" w:themeColor="text1"/>
        </w:rPr>
        <w:t xml:space="preserve"> Order, when such Assigned Personnel were converted to providing temporary services for the Contractor from </w:t>
      </w:r>
      <w:r w:rsidR="00067796" w:rsidRPr="00405619">
        <w:rPr>
          <w:color w:val="000000" w:themeColor="text1"/>
        </w:rPr>
        <w:t>the AOC’</w:t>
      </w:r>
      <w:r w:rsidRPr="00405619">
        <w:rPr>
          <w:color w:val="000000" w:themeColor="text1"/>
        </w:rPr>
        <w:t xml:space="preserve">s previous temporary staffing agency.  A Conversion Salary Rate is a component of the Billing Rate paid by the </w:t>
      </w:r>
      <w:r w:rsidR="00067796" w:rsidRPr="00405619">
        <w:rPr>
          <w:color w:val="000000" w:themeColor="text1"/>
        </w:rPr>
        <w:t>AOC</w:t>
      </w:r>
      <w:r w:rsidRPr="00405619">
        <w:rPr>
          <w:color w:val="000000" w:themeColor="text1"/>
        </w:rPr>
        <w:t xml:space="preserve"> for services rendered by the Contractor’s Assigned Personnel.  A Conversion Salary Rate shall be in accordance with the appropriate Conversion Salary Rate, as set forth in Exhibit D, Schedules.</w:t>
      </w:r>
      <w:r w:rsidRPr="00405619">
        <w:rPr>
          <w:color w:val="000000" w:themeColor="text1"/>
          <w:highlight w:val="yellow"/>
        </w:rPr>
        <w:t xml:space="preserve"> </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Data</w:t>
      </w:r>
      <w:r w:rsidRPr="00405619">
        <w:rPr>
          <w:color w:val="000000" w:themeColor="text1"/>
        </w:rPr>
        <w:t xml:space="preserve">” means all types of raw data, articles, papers, charts, records, reports, studies, research, memoranda, computation sheets, questionnaires, surveys, </w:t>
      </w:r>
      <w:r w:rsidRPr="00405619">
        <w:rPr>
          <w:snapToGrid w:val="0"/>
          <w:color w:val="000000" w:themeColor="text1"/>
        </w:rPr>
        <w:t>and other documentation in written or electronic form.</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Day</w:t>
      </w:r>
      <w:r w:rsidRPr="00405619">
        <w:rPr>
          <w:color w:val="000000" w:themeColor="text1"/>
        </w:rPr>
        <w:t>” means calendar day, unless otherwise specified.</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End Date</w:t>
      </w:r>
      <w:r w:rsidRPr="00405619">
        <w:rPr>
          <w:color w:val="000000" w:themeColor="text1"/>
        </w:rPr>
        <w:t xml:space="preserve">” refers to the date that the </w:t>
      </w:r>
      <w:r w:rsidR="00FF3D7A" w:rsidRPr="00405619">
        <w:rPr>
          <w:color w:val="000000" w:themeColor="text1"/>
        </w:rPr>
        <w:t>Participating JBE</w:t>
      </w:r>
      <w:r w:rsidRPr="00405619">
        <w:rPr>
          <w:color w:val="000000" w:themeColor="text1"/>
        </w:rPr>
        <w:t xml:space="preserve"> anticipates as the last day of an Assignment.  The End Date will be set forth in each authorized Order.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Force Majeure</w:t>
      </w:r>
      <w:r w:rsidRPr="00405619">
        <w:rPr>
          <w:color w:val="000000" w:themeColor="text1"/>
        </w:rPr>
        <w:t>” means a delay which impacts the timely performance of work which</w:t>
      </w:r>
      <w:r w:rsidR="0023532F" w:rsidRPr="00405619">
        <w:rPr>
          <w:color w:val="000000" w:themeColor="text1"/>
        </w:rPr>
        <w:t xml:space="preserve"> neither the Contractor nor </w:t>
      </w:r>
      <w:r w:rsidR="00915C12" w:rsidRPr="00405619">
        <w:rPr>
          <w:color w:val="000000" w:themeColor="text1"/>
        </w:rPr>
        <w:t xml:space="preserve">the AOC or </w:t>
      </w:r>
      <w:r w:rsidR="00FF3D7A" w:rsidRPr="00405619">
        <w:rPr>
          <w:color w:val="000000" w:themeColor="text1"/>
        </w:rPr>
        <w:t>Participating JBE</w:t>
      </w:r>
      <w:r w:rsidRPr="00405619">
        <w:rPr>
          <w:color w:val="000000" w:themeColor="text1"/>
        </w:rPr>
        <w:t xml:space="preserve"> are liable for because such delay or failure to perform was unforeseeable and beyond the control of the party. </w:t>
      </w:r>
      <w:r w:rsidR="00915C12" w:rsidRPr="00405619">
        <w:rPr>
          <w:color w:val="000000" w:themeColor="text1"/>
        </w:rPr>
        <w:t xml:space="preserve"> </w:t>
      </w:r>
      <w:r w:rsidRPr="00405619">
        <w:rPr>
          <w:color w:val="000000" w:themeColor="text1"/>
        </w:rPr>
        <w:t>Acts of Force Majeure include, but are not limited to:</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Acts of God or the public enemy;</w:t>
      </w:r>
    </w:p>
    <w:p w:rsidR="002643EF" w:rsidRPr="00405619" w:rsidRDefault="002643EF" w:rsidP="002643EF">
      <w:pPr>
        <w:pStyle w:val="ExhibitB3"/>
        <w:rPr>
          <w:color w:val="000000" w:themeColor="text1"/>
        </w:rPr>
      </w:pPr>
      <w:r w:rsidRPr="00405619">
        <w:rPr>
          <w:color w:val="000000" w:themeColor="text1"/>
        </w:rPr>
        <w:t>Acts or omissions of any government entity;</w:t>
      </w:r>
    </w:p>
    <w:p w:rsidR="002643EF" w:rsidRPr="00405619" w:rsidRDefault="002643EF" w:rsidP="002643EF">
      <w:pPr>
        <w:pStyle w:val="ExhibitB3"/>
        <w:rPr>
          <w:color w:val="000000" w:themeColor="text1"/>
        </w:rPr>
      </w:pPr>
      <w:r w:rsidRPr="00405619">
        <w:rPr>
          <w:color w:val="000000" w:themeColor="text1"/>
        </w:rPr>
        <w:t>Fire or other casualty for which a party is not responsible;</w:t>
      </w:r>
    </w:p>
    <w:p w:rsidR="002643EF" w:rsidRPr="00405619" w:rsidRDefault="002643EF" w:rsidP="002643EF">
      <w:pPr>
        <w:pStyle w:val="ExhibitB3"/>
        <w:rPr>
          <w:color w:val="000000" w:themeColor="text1"/>
        </w:rPr>
      </w:pPr>
      <w:r w:rsidRPr="00405619">
        <w:rPr>
          <w:color w:val="000000" w:themeColor="text1"/>
        </w:rPr>
        <w:t>Quarantine or epidemic;</w:t>
      </w:r>
    </w:p>
    <w:p w:rsidR="002643EF" w:rsidRPr="00405619" w:rsidRDefault="002643EF" w:rsidP="002643EF">
      <w:pPr>
        <w:pStyle w:val="ExhibitB3"/>
        <w:rPr>
          <w:color w:val="000000" w:themeColor="text1"/>
        </w:rPr>
      </w:pPr>
      <w:r w:rsidRPr="00405619">
        <w:rPr>
          <w:color w:val="000000" w:themeColor="text1"/>
        </w:rPr>
        <w:t>Strike or defensive lockout; and,</w:t>
      </w:r>
    </w:p>
    <w:p w:rsidR="002643EF" w:rsidRPr="00405619" w:rsidRDefault="002643EF" w:rsidP="002643EF">
      <w:pPr>
        <w:pStyle w:val="ExhibitB3"/>
        <w:rPr>
          <w:color w:val="000000" w:themeColor="text1"/>
        </w:rPr>
      </w:pPr>
      <w:r w:rsidRPr="00405619">
        <w:rPr>
          <w:color w:val="000000" w:themeColor="text1"/>
        </w:rPr>
        <w:t>Unusually severe weather conditions.</w:t>
      </w:r>
    </w:p>
    <w:p w:rsidR="002643EF" w:rsidRPr="00405619" w:rsidRDefault="002643EF" w:rsidP="00D3587C">
      <w:pPr>
        <w:rPr>
          <w:color w:val="000000" w:themeColor="text1"/>
        </w:rPr>
      </w:pPr>
    </w:p>
    <w:p w:rsidR="003E67BB" w:rsidRPr="00405619" w:rsidRDefault="003E67BB" w:rsidP="00D3587C">
      <w:pPr>
        <w:pStyle w:val="ExhibitB2"/>
        <w:keepNext w:val="0"/>
        <w:rPr>
          <w:color w:val="000000" w:themeColor="text1"/>
        </w:rPr>
      </w:pPr>
      <w:r w:rsidRPr="00405619">
        <w:rPr>
          <w:color w:val="000000" w:themeColor="text1"/>
        </w:rPr>
        <w:t>“</w:t>
      </w:r>
      <w:r w:rsidRPr="00405619">
        <w:rPr>
          <w:b/>
          <w:color w:val="000000" w:themeColor="text1"/>
        </w:rPr>
        <w:t>JBE</w:t>
      </w:r>
      <w:r w:rsidRPr="00405619">
        <w:rPr>
          <w:color w:val="000000" w:themeColor="text1"/>
        </w:rPr>
        <w:t xml:space="preserve">” means Judicial Branch Entity, including the California Appellate Courts, which includes the Supreme Court of California, </w:t>
      </w:r>
      <w:r w:rsidR="0018004A" w:rsidRPr="00405619">
        <w:rPr>
          <w:color w:val="000000" w:themeColor="text1"/>
        </w:rPr>
        <w:t>t</w:t>
      </w:r>
      <w:r w:rsidRPr="00405619">
        <w:rPr>
          <w:color w:val="000000" w:themeColor="text1"/>
        </w:rPr>
        <w:t>he Admi</w:t>
      </w:r>
      <w:r w:rsidR="000E3FD2" w:rsidRPr="00405619">
        <w:rPr>
          <w:color w:val="000000" w:themeColor="text1"/>
        </w:rPr>
        <w:t>nistrative Office of the Courts</w:t>
      </w:r>
      <w:r w:rsidR="0018004A" w:rsidRPr="00405619">
        <w:rPr>
          <w:color w:val="000000" w:themeColor="text1"/>
        </w:rPr>
        <w:t>, the Habeas Corpus Resource Center</w:t>
      </w:r>
      <w:r w:rsidR="00AA2F4C" w:rsidRPr="00405619">
        <w:rPr>
          <w:color w:val="000000" w:themeColor="text1"/>
        </w:rPr>
        <w:t xml:space="preserve"> (HCRC)</w:t>
      </w:r>
      <w:r w:rsidR="0018004A" w:rsidRPr="00405619">
        <w:rPr>
          <w:color w:val="000000" w:themeColor="text1"/>
        </w:rPr>
        <w:t>, and the Commission on Judicial Performance</w:t>
      </w:r>
      <w:r w:rsidR="00AA2F4C" w:rsidRPr="00405619">
        <w:rPr>
          <w:color w:val="000000" w:themeColor="text1"/>
        </w:rPr>
        <w:t xml:space="preserve"> (CJP)</w:t>
      </w:r>
      <w:r w:rsidR="00805249" w:rsidRPr="00405619">
        <w:rPr>
          <w:color w:val="000000" w:themeColor="text1"/>
        </w:rPr>
        <w:t>.</w:t>
      </w:r>
      <w:r w:rsidR="000E3FD2" w:rsidRPr="00405619">
        <w:rPr>
          <w:color w:val="000000" w:themeColor="text1"/>
        </w:rPr>
        <w:t xml:space="preserve"> </w:t>
      </w:r>
    </w:p>
    <w:p w:rsidR="007954B9" w:rsidRPr="00405619" w:rsidRDefault="007954B9" w:rsidP="00D3587C">
      <w:pPr>
        <w:rPr>
          <w:color w:val="000000" w:themeColor="text1"/>
        </w:rPr>
      </w:pPr>
    </w:p>
    <w:p w:rsidR="007954B9" w:rsidRPr="00405619" w:rsidRDefault="007954B9" w:rsidP="00D3587C">
      <w:pPr>
        <w:pStyle w:val="ExhibitB2"/>
        <w:keepNext w:val="0"/>
        <w:rPr>
          <w:color w:val="000000" w:themeColor="text1"/>
        </w:rPr>
      </w:pPr>
      <w:r w:rsidRPr="00405619">
        <w:rPr>
          <w:color w:val="000000" w:themeColor="text1"/>
        </w:rPr>
        <w:t>“</w:t>
      </w:r>
      <w:r w:rsidRPr="00405619">
        <w:rPr>
          <w:b/>
          <w:color w:val="000000" w:themeColor="text1"/>
        </w:rPr>
        <w:t>JBE Referral Mark-up</w:t>
      </w:r>
      <w:r w:rsidRPr="00405619">
        <w:rPr>
          <w:color w:val="000000" w:themeColor="text1"/>
        </w:rPr>
        <w:t xml:space="preserve">” refers to the percentage, as set forth in Exhibit C, Payment Provisions, used to calculate the amount charged by the Contractor for compensation of services rendered pursuant to an Order, which the </w:t>
      </w:r>
      <w:r w:rsidR="00D31F95" w:rsidRPr="00405619">
        <w:rPr>
          <w:color w:val="000000" w:themeColor="text1"/>
        </w:rPr>
        <w:t xml:space="preserve">Participating </w:t>
      </w:r>
      <w:r w:rsidRPr="00405619">
        <w:rPr>
          <w:color w:val="000000" w:themeColor="text1"/>
        </w:rPr>
        <w:t xml:space="preserve">JBE will pay in addition to a Salary Rate as part of a Billing Rate, when billed for services rendered by an Assigned Personnel who was referred to the Contractor for employment by the </w:t>
      </w:r>
      <w:r w:rsidR="002561AA" w:rsidRPr="00405619">
        <w:rPr>
          <w:color w:val="000000" w:themeColor="text1"/>
        </w:rPr>
        <w:t xml:space="preserve">Participating </w:t>
      </w:r>
      <w:r w:rsidRPr="00405619">
        <w:rPr>
          <w:color w:val="000000" w:themeColor="text1"/>
        </w:rPr>
        <w:t xml:space="preserve">JBE.  </w:t>
      </w:r>
      <w:bookmarkStart w:id="0" w:name="OLE_LINK3"/>
      <w:bookmarkStart w:id="1" w:name="OLE_LINK4"/>
      <w:r w:rsidRPr="00405619">
        <w:rPr>
          <w:color w:val="000000" w:themeColor="text1"/>
        </w:rPr>
        <w:t>The JBE Referral Mark-up will be the Contractor’s compensation for its services rendered under this Master Agreement.</w:t>
      </w:r>
      <w:bookmarkEnd w:id="0"/>
      <w:bookmarkEnd w:id="1"/>
    </w:p>
    <w:p w:rsidR="003E67BB" w:rsidRPr="00405619" w:rsidRDefault="003E67BB" w:rsidP="00D3587C">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Key Staff</w:t>
      </w:r>
      <w:r w:rsidRPr="00405619">
        <w:rPr>
          <w:color w:val="000000" w:themeColor="text1"/>
        </w:rPr>
        <w:t xml:space="preserve">” refers to the Contractor’s personnel named in Exhibit G, Contractor’s Key Staff, whom the </w:t>
      </w:r>
      <w:r w:rsidR="0023532F" w:rsidRPr="00405619">
        <w:rPr>
          <w:color w:val="000000" w:themeColor="text1"/>
        </w:rPr>
        <w:t>AOC</w:t>
      </w:r>
      <w:r w:rsidRPr="00405619">
        <w:rPr>
          <w:color w:val="000000" w:themeColor="text1"/>
        </w:rPr>
        <w:t xml:space="preserve"> has identified and approved to function in a key capacity in managing the work of the </w:t>
      </w:r>
      <w:r w:rsidR="004778E6" w:rsidRPr="00405619">
        <w:rPr>
          <w:color w:val="000000" w:themeColor="text1"/>
        </w:rPr>
        <w:t>Master Agreement</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w:t>
      </w:r>
      <w:r w:rsidRPr="00405619">
        <w:rPr>
          <w:b/>
          <w:color w:val="000000" w:themeColor="text1"/>
        </w:rPr>
        <w:t>Master Agreement</w:t>
      </w:r>
      <w:r w:rsidRPr="00405619">
        <w:rPr>
          <w:color w:val="000000" w:themeColor="text1"/>
        </w:rPr>
        <w:t xml:space="preserve">” means the component of the </w:t>
      </w:r>
      <w:r w:rsidR="0023532F" w:rsidRPr="00405619">
        <w:rPr>
          <w:color w:val="000000" w:themeColor="text1"/>
        </w:rPr>
        <w:t>Contract Documents</w:t>
      </w:r>
      <w:r w:rsidRPr="00405619">
        <w:rPr>
          <w:color w:val="000000" w:themeColor="text1"/>
        </w:rPr>
        <w:t xml:space="preserve"> that sets forth the terms and conditions under which the </w:t>
      </w:r>
      <w:r w:rsidR="0023532F" w:rsidRPr="00405619">
        <w:rPr>
          <w:color w:val="000000" w:themeColor="text1"/>
        </w:rPr>
        <w:t>AOC</w:t>
      </w:r>
      <w:r w:rsidRPr="00405619">
        <w:rPr>
          <w:color w:val="000000" w:themeColor="text1"/>
        </w:rPr>
        <w:t xml:space="preserve"> retains the Contractor and the Contractor will provide temporary staffing services </w:t>
      </w:r>
      <w:r w:rsidR="0023532F" w:rsidRPr="00405619">
        <w:rPr>
          <w:color w:val="000000" w:themeColor="text1"/>
        </w:rPr>
        <w:t xml:space="preserve">to </w:t>
      </w:r>
      <w:r w:rsidR="002561AA" w:rsidRPr="00405619">
        <w:rPr>
          <w:color w:val="000000" w:themeColor="text1"/>
        </w:rPr>
        <w:t xml:space="preserve">Participating </w:t>
      </w:r>
      <w:r w:rsidR="0023532F" w:rsidRPr="00405619">
        <w:rPr>
          <w:color w:val="000000" w:themeColor="text1"/>
        </w:rPr>
        <w:t xml:space="preserve">JBE’s, </w:t>
      </w:r>
      <w:r w:rsidRPr="00405619">
        <w:rPr>
          <w:color w:val="000000" w:themeColor="text1"/>
        </w:rPr>
        <w:t xml:space="preserve">pursuant to authorized Orders.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Material</w:t>
      </w:r>
      <w:r w:rsidRPr="00405619">
        <w:rPr>
          <w:color w:val="000000" w:themeColor="text1"/>
        </w:rPr>
        <w:t>” means all types of tangible personal property, including but not limited to goods, supplies, equipment, commodities, and information and telecommunication technology.</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NIC</w:t>
      </w:r>
      <w:r w:rsidRPr="00405619">
        <w:rPr>
          <w:color w:val="000000" w:themeColor="text1"/>
        </w:rPr>
        <w:t>” or “</w:t>
      </w:r>
      <w:r w:rsidRPr="00405619">
        <w:rPr>
          <w:b/>
          <w:color w:val="000000" w:themeColor="text1"/>
        </w:rPr>
        <w:t>Not Authorized in Contract</w:t>
      </w:r>
      <w:r w:rsidRPr="00405619">
        <w:rPr>
          <w:color w:val="000000" w:themeColor="text1"/>
        </w:rPr>
        <w:t xml:space="preserve">” refers to an item, so designated in this Master </w:t>
      </w:r>
      <w:proofErr w:type="gramStart"/>
      <w:r w:rsidRPr="00405619">
        <w:rPr>
          <w:color w:val="000000" w:themeColor="text1"/>
        </w:rPr>
        <w:t>Agreement, that</w:t>
      </w:r>
      <w:proofErr w:type="gramEnd"/>
      <w:r w:rsidRPr="00405619">
        <w:rPr>
          <w:color w:val="000000" w:themeColor="text1"/>
        </w:rPr>
        <w:t xml:space="preserve"> is within scope of the Master Agreement, but not yet authorized.  NIC items, upon agreement by the parties, will be incorporated into the Master Agreement via Amendment.</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Notice</w:t>
      </w:r>
      <w:r w:rsidRPr="00405619">
        <w:rPr>
          <w:color w:val="000000" w:themeColor="text1"/>
        </w:rPr>
        <w:t xml:space="preserve">” means a written document initiated by the authorized representative of either party to this </w:t>
      </w:r>
      <w:r w:rsidR="00191A4F" w:rsidRPr="00405619">
        <w:rPr>
          <w:color w:val="000000" w:themeColor="text1"/>
        </w:rPr>
        <w:t xml:space="preserve">Master </w:t>
      </w:r>
      <w:r w:rsidRPr="00405619">
        <w:rPr>
          <w:color w:val="000000" w:themeColor="text1"/>
        </w:rPr>
        <w:t xml:space="preserve">Agreement </w:t>
      </w:r>
      <w:r w:rsidR="00191A4F" w:rsidRPr="00405619">
        <w:rPr>
          <w:color w:val="000000" w:themeColor="text1"/>
        </w:rPr>
        <w:t xml:space="preserve">or Order </w:t>
      </w:r>
      <w:r w:rsidRPr="00405619">
        <w:rPr>
          <w:color w:val="000000" w:themeColor="text1"/>
        </w:rPr>
        <w:t>and given by:</w:t>
      </w:r>
    </w:p>
    <w:p w:rsidR="002643EF" w:rsidRPr="00405619" w:rsidRDefault="002643EF" w:rsidP="002643EF">
      <w:pPr>
        <w:pStyle w:val="BodyText"/>
        <w:rPr>
          <w:color w:val="000000" w:themeColor="text1"/>
          <w:sz w:val="12"/>
        </w:rPr>
      </w:pPr>
    </w:p>
    <w:p w:rsidR="002643EF" w:rsidRPr="00405619" w:rsidRDefault="002643EF" w:rsidP="002643EF">
      <w:pPr>
        <w:pStyle w:val="ExhibitB3"/>
        <w:rPr>
          <w:color w:val="000000" w:themeColor="text1"/>
        </w:rPr>
      </w:pPr>
      <w:r w:rsidRPr="00405619">
        <w:rPr>
          <w:color w:val="000000" w:themeColor="text1"/>
        </w:rPr>
        <w:t>Depositing in the U. S. Mail (or approved commercial express carrier) prepaid to the address of the appropriate authorized representative of the other party, which shall be effective upon date of receipt; or</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Hand-delivered to the other party’s authorized representative, which shall be effective on the date of service.</w:t>
      </w:r>
    </w:p>
    <w:p w:rsidR="00332A8C" w:rsidRPr="00405619" w:rsidRDefault="00332A8C" w:rsidP="00332A8C">
      <w:p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Order</w:t>
      </w:r>
      <w:r w:rsidRPr="00405619">
        <w:rPr>
          <w:color w:val="000000" w:themeColor="text1"/>
        </w:rPr>
        <w:t>” refers to a</w:t>
      </w:r>
      <w:r w:rsidR="00CA4FA9" w:rsidRPr="00405619">
        <w:rPr>
          <w:color w:val="000000" w:themeColor="text1"/>
        </w:rPr>
        <w:t>n</w:t>
      </w:r>
      <w:r w:rsidRPr="00405619">
        <w:rPr>
          <w:color w:val="000000" w:themeColor="text1"/>
        </w:rPr>
        <w:t xml:space="preserve"> ordering document (</w:t>
      </w:r>
      <w:r w:rsidR="00CA4FA9" w:rsidRPr="00405619">
        <w:rPr>
          <w:color w:val="000000" w:themeColor="text1"/>
        </w:rPr>
        <w:t>e.g</w:t>
      </w:r>
      <w:r w:rsidR="000F10F3" w:rsidRPr="00405619">
        <w:rPr>
          <w:color w:val="000000" w:themeColor="text1"/>
        </w:rPr>
        <w:t>.</w:t>
      </w:r>
      <w:r w:rsidR="00CA4FA9" w:rsidRPr="00405619">
        <w:rPr>
          <w:color w:val="000000" w:themeColor="text1"/>
        </w:rPr>
        <w:t xml:space="preserve">, work order(s) and </w:t>
      </w:r>
      <w:r w:rsidRPr="00405619">
        <w:rPr>
          <w:color w:val="000000" w:themeColor="text1"/>
        </w:rPr>
        <w:t xml:space="preserve">purchase order), that is used by a </w:t>
      </w:r>
      <w:r w:rsidR="00191A4F" w:rsidRPr="00405619">
        <w:rPr>
          <w:color w:val="000000" w:themeColor="text1"/>
        </w:rPr>
        <w:t xml:space="preserve">Participating </w:t>
      </w:r>
      <w:r w:rsidRPr="00405619">
        <w:rPr>
          <w:color w:val="000000" w:themeColor="text1"/>
        </w:rPr>
        <w:t xml:space="preserve">JBE to authorize commencement of temporary personnel services from the Contractor, pursuant to this </w:t>
      </w:r>
      <w:r w:rsidR="00191A4F" w:rsidRPr="00405619">
        <w:rPr>
          <w:color w:val="000000" w:themeColor="text1"/>
        </w:rPr>
        <w:t xml:space="preserve">Master </w:t>
      </w:r>
      <w:r w:rsidRPr="00405619">
        <w:rPr>
          <w:color w:val="000000" w:themeColor="text1"/>
        </w:rPr>
        <w:t xml:space="preserve">Agreement. </w:t>
      </w:r>
      <w:r w:rsidR="007E02DD" w:rsidRPr="00405619">
        <w:rPr>
          <w:color w:val="000000" w:themeColor="text1"/>
        </w:rPr>
        <w:t xml:space="preserve">A purchase order is used to place and fund </w:t>
      </w:r>
      <w:r w:rsidR="00191A4F" w:rsidRPr="00405619">
        <w:rPr>
          <w:color w:val="000000" w:themeColor="text1"/>
        </w:rPr>
        <w:t xml:space="preserve">associated </w:t>
      </w:r>
      <w:r w:rsidR="007E02DD" w:rsidRPr="00405619">
        <w:rPr>
          <w:color w:val="000000" w:themeColor="text1"/>
        </w:rPr>
        <w:t>work orders</w:t>
      </w:r>
      <w:r w:rsidR="00000685" w:rsidRPr="00405619">
        <w:rPr>
          <w:color w:val="000000" w:themeColor="text1"/>
        </w:rPr>
        <w:t>:</w:t>
      </w:r>
      <w:r w:rsidR="00555079" w:rsidRPr="00405619">
        <w:rPr>
          <w:color w:val="000000" w:themeColor="text1"/>
        </w:rPr>
        <w:t xml:space="preserve">  the</w:t>
      </w:r>
      <w:r w:rsidR="00000685" w:rsidRPr="00405619">
        <w:rPr>
          <w:color w:val="000000" w:themeColor="text1"/>
        </w:rPr>
        <w:t xml:space="preserve"> purchase order shall include </w:t>
      </w:r>
      <w:r w:rsidR="00555079" w:rsidRPr="00405619">
        <w:rPr>
          <w:color w:val="000000" w:themeColor="text1"/>
        </w:rPr>
        <w:t>a</w:t>
      </w:r>
      <w:r w:rsidR="00000685" w:rsidRPr="00405619">
        <w:rPr>
          <w:color w:val="000000" w:themeColor="text1"/>
        </w:rPr>
        <w:t xml:space="preserve"> statement that the terms and conditions of this Master Agreement </w:t>
      </w:r>
      <w:r w:rsidR="00223A6D" w:rsidRPr="00405619">
        <w:rPr>
          <w:color w:val="000000" w:themeColor="text1"/>
        </w:rPr>
        <w:t>shall p</w:t>
      </w:r>
      <w:r w:rsidR="00000685" w:rsidRPr="00405619">
        <w:rPr>
          <w:color w:val="000000" w:themeColor="text1"/>
        </w:rPr>
        <w:t xml:space="preserve">revail over any purchase order terms and conditions, and any work order </w:t>
      </w:r>
      <w:r w:rsidR="00555079" w:rsidRPr="00405619">
        <w:rPr>
          <w:color w:val="000000" w:themeColor="text1"/>
        </w:rPr>
        <w:t xml:space="preserve">issued </w:t>
      </w:r>
      <w:r w:rsidR="00000685" w:rsidRPr="00405619">
        <w:rPr>
          <w:color w:val="000000" w:themeColor="text1"/>
        </w:rPr>
        <w:t xml:space="preserve">shall be substantially in the form of </w:t>
      </w:r>
      <w:r w:rsidR="008747DC" w:rsidRPr="00405619">
        <w:rPr>
          <w:color w:val="000000" w:themeColor="text1"/>
        </w:rPr>
        <w:t>Form</w:t>
      </w:r>
      <w:r w:rsidR="00000685" w:rsidRPr="00405619">
        <w:rPr>
          <w:color w:val="000000" w:themeColor="text1"/>
        </w:rPr>
        <w:t xml:space="preserve"> 3, Sample Work Order</w:t>
      </w:r>
      <w:r w:rsidR="00024146" w:rsidRPr="00405619">
        <w:rPr>
          <w:color w:val="000000" w:themeColor="text1"/>
        </w:rPr>
        <w:t xml:space="preserve"> Template</w:t>
      </w:r>
      <w:r w:rsidR="00000685" w:rsidRPr="00405619">
        <w:rPr>
          <w:color w:val="000000" w:themeColor="text1"/>
        </w:rPr>
        <w:t xml:space="preserve">.  </w:t>
      </w:r>
      <w:r w:rsidR="00191A4F" w:rsidRPr="00405619">
        <w:rPr>
          <w:color w:val="000000" w:themeColor="text1"/>
        </w:rPr>
        <w:t>The Order</w:t>
      </w:r>
      <w:r w:rsidR="007E02DD" w:rsidRPr="00405619">
        <w:rPr>
          <w:color w:val="000000" w:themeColor="text1"/>
        </w:rPr>
        <w:t xml:space="preserve"> </w:t>
      </w:r>
      <w:r w:rsidRPr="00405619">
        <w:rPr>
          <w:color w:val="000000" w:themeColor="text1"/>
        </w:rPr>
        <w:t xml:space="preserve">shall include the following, at a minimum: </w:t>
      </w:r>
    </w:p>
    <w:p w:rsidR="00332A8C" w:rsidRPr="00405619" w:rsidRDefault="00332A8C" w:rsidP="00332A8C">
      <w:pPr>
        <w:rPr>
          <w:color w:val="000000" w:themeColor="text1"/>
        </w:rPr>
      </w:pPr>
    </w:p>
    <w:p w:rsidR="00332A8C" w:rsidRPr="00405619" w:rsidRDefault="00191A4F" w:rsidP="00332A8C">
      <w:pPr>
        <w:pStyle w:val="ExhibitB3"/>
        <w:rPr>
          <w:color w:val="000000" w:themeColor="text1"/>
        </w:rPr>
      </w:pPr>
      <w:r w:rsidRPr="00405619">
        <w:rPr>
          <w:color w:val="000000" w:themeColor="text1"/>
        </w:rPr>
        <w:t>The</w:t>
      </w:r>
      <w:r w:rsidR="00332A8C" w:rsidRPr="00405619">
        <w:rPr>
          <w:color w:val="000000" w:themeColor="text1"/>
        </w:rPr>
        <w:t xml:space="preserve"> Master Agreement</w:t>
      </w:r>
      <w:r w:rsidRPr="00405619">
        <w:rPr>
          <w:color w:val="000000" w:themeColor="text1"/>
        </w:rPr>
        <w:t xml:space="preserve"> Number</w:t>
      </w:r>
      <w:r w:rsidR="00332A8C" w:rsidRPr="00405619">
        <w:rPr>
          <w:color w:val="000000" w:themeColor="text1"/>
        </w:rPr>
        <w:t xml:space="preserve">; </w:t>
      </w:r>
    </w:p>
    <w:p w:rsidR="00332A8C" w:rsidRPr="00405619" w:rsidRDefault="00C22E07" w:rsidP="00332A8C">
      <w:pPr>
        <w:pStyle w:val="ExhibitB3"/>
        <w:rPr>
          <w:color w:val="000000" w:themeColor="text1"/>
        </w:rPr>
      </w:pPr>
      <w:r w:rsidRPr="00405619">
        <w:rPr>
          <w:color w:val="000000" w:themeColor="text1"/>
        </w:rPr>
        <w:t xml:space="preserve">The </w:t>
      </w:r>
      <w:r w:rsidR="00332A8C" w:rsidRPr="00405619">
        <w:rPr>
          <w:color w:val="000000" w:themeColor="text1"/>
        </w:rPr>
        <w:t xml:space="preserve">Order Number; </w:t>
      </w:r>
    </w:p>
    <w:p w:rsidR="00332A8C" w:rsidRPr="00405619" w:rsidRDefault="00332A8C" w:rsidP="00332A8C">
      <w:pPr>
        <w:pStyle w:val="ExhibitB3"/>
        <w:rPr>
          <w:color w:val="000000" w:themeColor="text1"/>
        </w:rPr>
      </w:pPr>
      <w:r w:rsidRPr="00405619">
        <w:rPr>
          <w:color w:val="000000" w:themeColor="text1"/>
        </w:rPr>
        <w:t>The name of the Assigned Personnel (listed as “Hire Name” on the Order);</w:t>
      </w:r>
    </w:p>
    <w:p w:rsidR="00332A8C" w:rsidRPr="00405619" w:rsidRDefault="00332A8C" w:rsidP="00332A8C">
      <w:pPr>
        <w:pStyle w:val="ExhibitB3"/>
        <w:rPr>
          <w:color w:val="000000" w:themeColor="text1"/>
        </w:rPr>
      </w:pPr>
      <w:r w:rsidRPr="00405619">
        <w:rPr>
          <w:color w:val="000000" w:themeColor="text1"/>
        </w:rPr>
        <w:t>The name of the Reports To;</w:t>
      </w:r>
    </w:p>
    <w:p w:rsidR="00332A8C" w:rsidRPr="00405619" w:rsidRDefault="00332A8C" w:rsidP="00332A8C">
      <w:pPr>
        <w:pStyle w:val="ExhibitB3"/>
        <w:rPr>
          <w:color w:val="000000" w:themeColor="text1"/>
        </w:rPr>
      </w:pPr>
      <w:r w:rsidRPr="00405619">
        <w:rPr>
          <w:color w:val="000000" w:themeColor="text1"/>
        </w:rPr>
        <w:t>The Start Date and the End Date of the Assignment;</w:t>
      </w:r>
    </w:p>
    <w:p w:rsidR="00332A8C" w:rsidRPr="00405619" w:rsidRDefault="00332A8C" w:rsidP="00332A8C">
      <w:pPr>
        <w:pStyle w:val="ExhibitB3"/>
        <w:rPr>
          <w:color w:val="000000" w:themeColor="text1"/>
        </w:rPr>
      </w:pPr>
      <w:r w:rsidRPr="00405619">
        <w:rPr>
          <w:color w:val="000000" w:themeColor="text1"/>
        </w:rPr>
        <w:t xml:space="preserve">The Work Location and the Work Schedule/Hours; </w:t>
      </w:r>
    </w:p>
    <w:p w:rsidR="00332A8C" w:rsidRPr="00405619" w:rsidRDefault="00332A8C" w:rsidP="00332A8C">
      <w:pPr>
        <w:pStyle w:val="ExhibitB3"/>
        <w:rPr>
          <w:color w:val="000000" w:themeColor="text1"/>
        </w:rPr>
      </w:pPr>
      <w:r w:rsidRPr="00405619">
        <w:rPr>
          <w:color w:val="000000" w:themeColor="text1"/>
        </w:rPr>
        <w:t xml:space="preserve">A list of certifications that the Assigned Personnel may be required to obtain and maintain to perform the requested work; </w:t>
      </w:r>
    </w:p>
    <w:p w:rsidR="00332A8C" w:rsidRPr="00405619" w:rsidRDefault="00332A8C" w:rsidP="00332A8C">
      <w:pPr>
        <w:pStyle w:val="ExhibitB3"/>
        <w:rPr>
          <w:color w:val="000000" w:themeColor="text1"/>
        </w:rPr>
      </w:pPr>
      <w:r w:rsidRPr="00405619">
        <w:rPr>
          <w:color w:val="000000" w:themeColor="text1"/>
        </w:rPr>
        <w:t xml:space="preserve">The Billing Rate; </w:t>
      </w:r>
    </w:p>
    <w:p w:rsidR="00332A8C" w:rsidRPr="00405619" w:rsidRDefault="00332A8C" w:rsidP="00332A8C">
      <w:pPr>
        <w:pStyle w:val="ExhibitB3"/>
        <w:rPr>
          <w:color w:val="000000" w:themeColor="text1"/>
        </w:rPr>
      </w:pPr>
      <w:r w:rsidRPr="00405619">
        <w:rPr>
          <w:color w:val="000000" w:themeColor="text1"/>
        </w:rPr>
        <w:t>An estimated amount of charges for candidate background checks;</w:t>
      </w:r>
    </w:p>
    <w:p w:rsidR="00332A8C" w:rsidRPr="00405619" w:rsidRDefault="00332A8C" w:rsidP="00332A8C">
      <w:pPr>
        <w:pStyle w:val="ExhibitB3"/>
        <w:rPr>
          <w:color w:val="000000" w:themeColor="text1"/>
        </w:rPr>
      </w:pPr>
      <w:r w:rsidRPr="00405619">
        <w:rPr>
          <w:color w:val="000000" w:themeColor="text1"/>
        </w:rPr>
        <w:t>The estimated Travel Expenses, if applicable;</w:t>
      </w:r>
    </w:p>
    <w:p w:rsidR="00332A8C" w:rsidRPr="00405619" w:rsidRDefault="00332A8C" w:rsidP="00332A8C">
      <w:pPr>
        <w:pStyle w:val="ExhibitB3"/>
        <w:rPr>
          <w:color w:val="000000" w:themeColor="text1"/>
        </w:rPr>
      </w:pPr>
      <w:r w:rsidRPr="00405619">
        <w:rPr>
          <w:color w:val="000000" w:themeColor="text1"/>
        </w:rPr>
        <w:t>The Classification;</w:t>
      </w:r>
    </w:p>
    <w:p w:rsidR="00332A8C" w:rsidRPr="00405619" w:rsidRDefault="00332A8C" w:rsidP="00332A8C">
      <w:pPr>
        <w:pStyle w:val="ExhibitB3"/>
        <w:rPr>
          <w:color w:val="000000" w:themeColor="text1"/>
        </w:rPr>
      </w:pPr>
      <w:r w:rsidRPr="00405619">
        <w:rPr>
          <w:color w:val="000000" w:themeColor="text1"/>
        </w:rPr>
        <w:t xml:space="preserve">The Conversion Period, as applicable; </w:t>
      </w:r>
    </w:p>
    <w:p w:rsidR="00332A8C" w:rsidRPr="00405619" w:rsidRDefault="00332A8C" w:rsidP="00332A8C">
      <w:pPr>
        <w:pStyle w:val="ExhibitB3"/>
        <w:rPr>
          <w:color w:val="000000" w:themeColor="text1"/>
        </w:rPr>
      </w:pPr>
      <w:r w:rsidRPr="00405619">
        <w:rPr>
          <w:color w:val="000000" w:themeColor="text1"/>
        </w:rPr>
        <w:t xml:space="preserve">A description of the work to be performed by the Assigned Personnel; and </w:t>
      </w:r>
    </w:p>
    <w:p w:rsidR="00332A8C" w:rsidRPr="00405619" w:rsidRDefault="00332A8C" w:rsidP="00332A8C">
      <w:pPr>
        <w:pStyle w:val="ExhibitB3"/>
        <w:rPr>
          <w:color w:val="000000" w:themeColor="text1"/>
        </w:rPr>
      </w:pPr>
      <w:r w:rsidRPr="00405619">
        <w:rPr>
          <w:color w:val="000000" w:themeColor="text1"/>
        </w:rPr>
        <w:t>The Order Amount.</w:t>
      </w:r>
    </w:p>
    <w:p w:rsidR="00332A8C" w:rsidRPr="00405619" w:rsidRDefault="00332A8C" w:rsidP="00332A8C">
      <w:pPr>
        <w:rPr>
          <w:color w:val="000000" w:themeColor="text1"/>
        </w:rPr>
      </w:pPr>
    </w:p>
    <w:p w:rsidR="00332A8C" w:rsidRPr="00405619" w:rsidRDefault="00332A8C" w:rsidP="00332A8C">
      <w:pPr>
        <w:pStyle w:val="ExhibitB2"/>
        <w:rPr>
          <w:color w:val="000000" w:themeColor="text1"/>
        </w:rPr>
      </w:pPr>
      <w:r w:rsidRPr="00405619">
        <w:rPr>
          <w:color w:val="000000" w:themeColor="text1"/>
        </w:rPr>
        <w:t>“</w:t>
      </w:r>
      <w:r w:rsidRPr="00405619">
        <w:rPr>
          <w:b/>
          <w:color w:val="000000" w:themeColor="text1"/>
        </w:rPr>
        <w:t>Order Amount</w:t>
      </w:r>
      <w:r w:rsidRPr="00405619">
        <w:rPr>
          <w:color w:val="000000" w:themeColor="text1"/>
        </w:rPr>
        <w:t xml:space="preserve">” refers to the amount of funds that is allocated by the </w:t>
      </w:r>
      <w:r w:rsidR="00B07C94" w:rsidRPr="00405619">
        <w:rPr>
          <w:color w:val="000000" w:themeColor="text1"/>
        </w:rPr>
        <w:t xml:space="preserve">Participating </w:t>
      </w:r>
      <w:r w:rsidRPr="00405619">
        <w:rPr>
          <w:color w:val="000000" w:themeColor="text1"/>
        </w:rPr>
        <w:t xml:space="preserve">JBE to an authorized Order for payment purposes.  The amount that the </w:t>
      </w:r>
      <w:r w:rsidR="00B07C94" w:rsidRPr="00405619">
        <w:rPr>
          <w:color w:val="000000" w:themeColor="text1"/>
        </w:rPr>
        <w:t xml:space="preserve">Participating </w:t>
      </w:r>
      <w:r w:rsidRPr="00405619">
        <w:rPr>
          <w:color w:val="000000" w:themeColor="text1"/>
        </w:rPr>
        <w:t>JBE may reimburse the Contractor for work provided pursuant to each Order shall not exceed the Order Amount stated therein.</w:t>
      </w:r>
      <w:r w:rsidRPr="00405619">
        <w:rPr>
          <w:i/>
          <w:color w:val="000000" w:themeColor="text1"/>
        </w:rPr>
        <w:t xml:space="preserve"> </w:t>
      </w:r>
    </w:p>
    <w:p w:rsidR="00332A8C" w:rsidRPr="00405619" w:rsidRDefault="00332A8C" w:rsidP="00332A8C">
      <w:p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Order Number</w:t>
      </w:r>
      <w:r w:rsidRPr="00405619">
        <w:rPr>
          <w:color w:val="000000" w:themeColor="text1"/>
        </w:rPr>
        <w:t xml:space="preserve">” refers to the unique number given to each Order issued by a </w:t>
      </w:r>
      <w:r w:rsidR="00B07C94" w:rsidRPr="00405619">
        <w:rPr>
          <w:color w:val="000000" w:themeColor="text1"/>
        </w:rPr>
        <w:t xml:space="preserve">Participating </w:t>
      </w:r>
      <w:r w:rsidRPr="00405619">
        <w:rPr>
          <w:color w:val="000000" w:themeColor="text1"/>
        </w:rPr>
        <w:t>JBE pursuant to this Master Agreement.</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Overtime Pay</w:t>
      </w:r>
      <w:r w:rsidRPr="00405619">
        <w:rPr>
          <w:color w:val="000000" w:themeColor="text1"/>
        </w:rPr>
        <w:t xml:space="preserve">” refers to the amount, based upon the Overtime Rate, the Contractor shall bill and the </w:t>
      </w:r>
      <w:r w:rsidR="00032C84" w:rsidRPr="00405619">
        <w:rPr>
          <w:color w:val="000000" w:themeColor="text1"/>
        </w:rPr>
        <w:t xml:space="preserve">Participating </w:t>
      </w:r>
      <w:r w:rsidR="00276C02" w:rsidRPr="00405619">
        <w:rPr>
          <w:color w:val="000000" w:themeColor="text1"/>
        </w:rPr>
        <w:t>JBE</w:t>
      </w:r>
      <w:r w:rsidRPr="00405619">
        <w:rPr>
          <w:color w:val="000000" w:themeColor="text1"/>
        </w:rPr>
        <w:t xml:space="preserve"> will pay for allowable overtime work provided by an Assigned Personnel.  The Reports </w:t>
      </w:r>
      <w:proofErr w:type="gramStart"/>
      <w:r w:rsidRPr="00405619">
        <w:rPr>
          <w:color w:val="000000" w:themeColor="text1"/>
        </w:rPr>
        <w:t>To</w:t>
      </w:r>
      <w:proofErr w:type="gramEnd"/>
      <w:r w:rsidRPr="00405619">
        <w:rPr>
          <w:color w:val="000000" w:themeColor="text1"/>
        </w:rPr>
        <w:t xml:space="preserve"> must authorize overtime work before Overtime Pay will be considered an allowable charge under a</w:t>
      </w:r>
      <w:r w:rsidR="00032C84" w:rsidRPr="00405619">
        <w:rPr>
          <w:color w:val="000000" w:themeColor="text1"/>
        </w:rPr>
        <w:t>n</w:t>
      </w:r>
      <w:r w:rsidRPr="00405619">
        <w:rPr>
          <w:color w:val="000000" w:themeColor="text1"/>
        </w:rPr>
        <w:t xml:space="preserve"> Order.  The Contractor shall bill Overtime Pay, when applicable, without any mark-up, as an item separate from the appropriate Billing Rate.</w:t>
      </w:r>
      <w:r w:rsidRPr="00405619">
        <w:rPr>
          <w:color w:val="000000" w:themeColor="text1"/>
          <w:highlight w:val="yellow"/>
        </w:rPr>
        <w:t xml:space="preserve"> </w:t>
      </w:r>
    </w:p>
    <w:p w:rsidR="002643EF" w:rsidRPr="00405619" w:rsidRDefault="002643EF" w:rsidP="002643EF">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Overtime Rate</w:t>
      </w:r>
      <w:r w:rsidRPr="00405619">
        <w:rPr>
          <w:color w:val="000000" w:themeColor="text1"/>
        </w:rPr>
        <w:t>” refers to the rate, as set forth in Exhibit C, Payment Provisions, used to calculate Overtime Pay, which the Contra</w:t>
      </w:r>
      <w:r w:rsidR="00276C02" w:rsidRPr="00405619">
        <w:rPr>
          <w:color w:val="000000" w:themeColor="text1"/>
        </w:rPr>
        <w:t xml:space="preserve">ctor may bill and the </w:t>
      </w:r>
      <w:r w:rsidR="00296255" w:rsidRPr="00405619">
        <w:rPr>
          <w:color w:val="000000" w:themeColor="text1"/>
        </w:rPr>
        <w:t xml:space="preserve">Participating </w:t>
      </w:r>
      <w:r w:rsidR="00276C02" w:rsidRPr="00405619">
        <w:rPr>
          <w:color w:val="000000" w:themeColor="text1"/>
        </w:rPr>
        <w:t>JBE</w:t>
      </w:r>
      <w:r w:rsidRPr="00405619">
        <w:rPr>
          <w:color w:val="000000" w:themeColor="text1"/>
        </w:rPr>
        <w:t xml:space="preserve"> will pay, if the Assigned Personnel provided work within scope of the Order, in excess of a normal 8-hour work-day, when such overtime was pre-approved by the Reports To.</w:t>
      </w:r>
      <w:r w:rsidRPr="00405619">
        <w:rPr>
          <w:color w:val="000000" w:themeColor="text1"/>
          <w:highlight w:val="yellow"/>
        </w:rPr>
        <w:t xml:space="preserve"> </w:t>
      </w:r>
    </w:p>
    <w:p w:rsidR="002643EF" w:rsidRPr="00405619" w:rsidRDefault="002643EF" w:rsidP="002643EF">
      <w:pPr>
        <w:rPr>
          <w:color w:val="000000" w:themeColor="text1"/>
        </w:rPr>
      </w:pPr>
    </w:p>
    <w:p w:rsidR="00805249" w:rsidRPr="00405619" w:rsidRDefault="00805249" w:rsidP="00805249">
      <w:pPr>
        <w:pStyle w:val="ExhibitB2"/>
        <w:rPr>
          <w:color w:val="000000" w:themeColor="text1"/>
        </w:rPr>
      </w:pPr>
      <w:r w:rsidRPr="00405619">
        <w:rPr>
          <w:color w:val="000000" w:themeColor="text1"/>
        </w:rPr>
        <w:t>“</w:t>
      </w:r>
      <w:r w:rsidR="00FF3D7A" w:rsidRPr="00405619">
        <w:rPr>
          <w:b/>
          <w:color w:val="000000" w:themeColor="text1"/>
        </w:rPr>
        <w:t>Participating JBE</w:t>
      </w:r>
      <w:r w:rsidRPr="00405619">
        <w:rPr>
          <w:color w:val="000000" w:themeColor="text1"/>
        </w:rPr>
        <w:t>” is a JBE that use</w:t>
      </w:r>
      <w:r w:rsidR="00296255" w:rsidRPr="00405619">
        <w:rPr>
          <w:color w:val="000000" w:themeColor="text1"/>
        </w:rPr>
        <w:t>s</w:t>
      </w:r>
      <w:r w:rsidRPr="00405619">
        <w:rPr>
          <w:color w:val="000000" w:themeColor="text1"/>
        </w:rPr>
        <w:t xml:space="preserve"> the services of this Master Agreement by issuing an Order pursuant to its terms and conditions.</w:t>
      </w:r>
      <w:r w:rsidR="00D31F95" w:rsidRPr="00405619">
        <w:rPr>
          <w:color w:val="000000" w:themeColor="text1"/>
        </w:rPr>
        <w:t xml:space="preserve">  Any Participating JBE is responsible for its own Orders.</w:t>
      </w:r>
    </w:p>
    <w:p w:rsidR="00805249" w:rsidRPr="00405619" w:rsidRDefault="00805249"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Pay Period</w:t>
      </w:r>
      <w:r w:rsidRPr="00405619">
        <w:rPr>
          <w:color w:val="000000" w:themeColor="text1"/>
        </w:rPr>
        <w:t>” means the time period (e.g. weekly, every two (2) weeks, twice a month, monthly, etc.) for which the Assigned Personnel receives payment on a regular basis from that Assigned Personnel’s employer for the work performed pursuant to an Order.</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Salary Rate</w:t>
      </w:r>
      <w:r w:rsidRPr="00405619">
        <w:rPr>
          <w:color w:val="000000" w:themeColor="text1"/>
        </w:rPr>
        <w:t>” refers to the</w:t>
      </w:r>
      <w:r w:rsidR="00067796" w:rsidRPr="00405619">
        <w:rPr>
          <w:color w:val="000000" w:themeColor="text1"/>
        </w:rPr>
        <w:t xml:space="preserve"> actual</w:t>
      </w:r>
      <w:r w:rsidRPr="00405619">
        <w:rPr>
          <w:color w:val="000000" w:themeColor="text1"/>
        </w:rPr>
        <w:t xml:space="preserve"> </w:t>
      </w:r>
      <w:r w:rsidR="008B753B" w:rsidRPr="00405619">
        <w:rPr>
          <w:color w:val="000000" w:themeColor="text1"/>
        </w:rPr>
        <w:t xml:space="preserve">take-home </w:t>
      </w:r>
      <w:r w:rsidRPr="00405619">
        <w:rPr>
          <w:color w:val="000000" w:themeColor="text1"/>
        </w:rPr>
        <w:t>hourly rate that the Contractor pays to its Assigned Personnel for performing the work of an Assignment set forth in the applicable Order</w:t>
      </w:r>
      <w:r w:rsidR="007F474A" w:rsidRPr="00405619">
        <w:rPr>
          <w:color w:val="000000" w:themeColor="text1"/>
        </w:rPr>
        <w:t xml:space="preserve"> (in other words, the rate reflected on the temporary employee’s paycheck)</w:t>
      </w:r>
      <w:r w:rsidRPr="00405619">
        <w:rPr>
          <w:color w:val="000000" w:themeColor="text1"/>
        </w:rPr>
        <w:t xml:space="preserve">.  A Salary Rate is a component of the Billing Rate paid by the </w:t>
      </w:r>
      <w:r w:rsidR="00302C9A" w:rsidRPr="00405619">
        <w:rPr>
          <w:color w:val="000000" w:themeColor="text1"/>
        </w:rPr>
        <w:t>JBE</w:t>
      </w:r>
      <w:r w:rsidRPr="00405619">
        <w:rPr>
          <w:color w:val="000000" w:themeColor="text1"/>
        </w:rPr>
        <w:t xml:space="preserve"> for services rendered by the Contractor’s Assigned Personnel.  A Salary Rate shall be in accordance with the appropriate Salary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r w:rsidRPr="00405619">
        <w:rPr>
          <w:color w:val="000000" w:themeColor="text1"/>
        </w:rPr>
        <w:t xml:space="preserve"> </w:t>
      </w:r>
    </w:p>
    <w:p w:rsidR="002643EF" w:rsidRPr="00405619" w:rsidRDefault="002643EF" w:rsidP="002643EF">
      <w:pPr>
        <w:pStyle w:val="ExhibitB2"/>
        <w:keepNext w:val="0"/>
        <w:numPr>
          <w:ilvl w:val="0"/>
          <w:numId w:val="0"/>
        </w:num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Start Date</w:t>
      </w:r>
      <w:r w:rsidRPr="00405619">
        <w:rPr>
          <w:color w:val="000000" w:themeColor="text1"/>
        </w:rPr>
        <w:t xml:space="preserve">” refers to the date set forth in </w:t>
      </w:r>
      <w:r w:rsidR="005E3FFE" w:rsidRPr="00405619">
        <w:rPr>
          <w:color w:val="000000" w:themeColor="text1"/>
        </w:rPr>
        <w:t>an</w:t>
      </w:r>
      <w:r w:rsidRPr="00405619">
        <w:rPr>
          <w:color w:val="000000" w:themeColor="text1"/>
        </w:rPr>
        <w:t xml:space="preserve"> Order that identifies when the Assigned Personnel shall begin performing the work described for an Assignment in the applicable Order.</w:t>
      </w:r>
    </w:p>
    <w:p w:rsidR="002643EF" w:rsidRPr="00405619" w:rsidRDefault="002643EF" w:rsidP="005D38E6">
      <w:pPr>
        <w:pStyle w:val="Heading5"/>
        <w:ind w:right="0"/>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w:t>
      </w:r>
      <w:r w:rsidRPr="00405619">
        <w:rPr>
          <w:b/>
          <w:color w:val="000000" w:themeColor="text1"/>
        </w:rPr>
        <w:t>Stop Work Order</w:t>
      </w:r>
      <w:r w:rsidRPr="00405619">
        <w:rPr>
          <w:color w:val="000000" w:themeColor="text1"/>
        </w:rPr>
        <w:t xml:space="preserve">” means the written Notice, delivered in accordance with this </w:t>
      </w:r>
      <w:r w:rsidR="001C63A1" w:rsidRPr="00405619">
        <w:rPr>
          <w:color w:val="000000" w:themeColor="text1"/>
        </w:rPr>
        <w:t xml:space="preserve">Master Agreement, by which a </w:t>
      </w:r>
      <w:r w:rsidR="005E3FFE" w:rsidRPr="00405619">
        <w:rPr>
          <w:color w:val="000000" w:themeColor="text1"/>
        </w:rPr>
        <w:t xml:space="preserve">Participating </w:t>
      </w:r>
      <w:r w:rsidR="001C63A1" w:rsidRPr="00405619">
        <w:rPr>
          <w:color w:val="000000" w:themeColor="text1"/>
        </w:rPr>
        <w:t>JBE</w:t>
      </w:r>
      <w:r w:rsidRPr="00405619">
        <w:rPr>
          <w:color w:val="000000" w:themeColor="text1"/>
        </w:rPr>
        <w:t xml:space="preserve"> may require the Contractor to stop all, or any part, of the </w:t>
      </w:r>
      <w:r w:rsidR="005E3FFE" w:rsidRPr="00405619">
        <w:rPr>
          <w:color w:val="000000" w:themeColor="text1"/>
        </w:rPr>
        <w:t>w</w:t>
      </w:r>
      <w:r w:rsidRPr="00405619">
        <w:rPr>
          <w:color w:val="000000" w:themeColor="text1"/>
        </w:rPr>
        <w:t xml:space="preserve">ork of </w:t>
      </w:r>
      <w:r w:rsidR="001C63A1" w:rsidRPr="00405619">
        <w:rPr>
          <w:color w:val="000000" w:themeColor="text1"/>
        </w:rPr>
        <w:t xml:space="preserve">an Order or </w:t>
      </w:r>
      <w:r w:rsidR="005E3FFE" w:rsidRPr="00405619">
        <w:rPr>
          <w:color w:val="000000" w:themeColor="text1"/>
        </w:rPr>
        <w:t xml:space="preserve">by which the AOC may require the Contractor to stop all, or any part, of the work </w:t>
      </w:r>
      <w:r w:rsidRPr="00405619">
        <w:rPr>
          <w:color w:val="000000" w:themeColor="text1"/>
        </w:rPr>
        <w:t xml:space="preserve">this </w:t>
      </w:r>
      <w:r w:rsidR="001C63A1" w:rsidRPr="00405619">
        <w:rPr>
          <w:color w:val="000000" w:themeColor="text1"/>
        </w:rPr>
        <w:t xml:space="preserve">Master </w:t>
      </w:r>
      <w:r w:rsidRPr="00405619">
        <w:rPr>
          <w:color w:val="000000" w:themeColor="text1"/>
        </w:rPr>
        <w:t xml:space="preserve">Agreement, for the period set forth in the Stop Work Order.  The Stop Work Order shall be specifically identified as such and shall indicate that it is issued pursuant to the Stop Work provision in this Exhibit.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Subcontractor</w:t>
      </w:r>
      <w:r w:rsidRPr="00405619">
        <w:rPr>
          <w:color w:val="000000" w:themeColor="text1"/>
        </w:rPr>
        <w:t xml:space="preserve">” shall mean an individual, firm, partnership, or corporation having a contract, purchase order, or agreement with the Contractor, or with any Subcontractor of any tier for the performance of any part of the </w:t>
      </w:r>
      <w:r w:rsidR="005E3FFE" w:rsidRPr="00405619">
        <w:rPr>
          <w:color w:val="000000" w:themeColor="text1"/>
        </w:rPr>
        <w:t xml:space="preserve">Master </w:t>
      </w:r>
      <w:r w:rsidRPr="00405619">
        <w:rPr>
          <w:color w:val="000000" w:themeColor="text1"/>
        </w:rPr>
        <w:t>Agreement</w:t>
      </w:r>
      <w:r w:rsidR="005E3FFE" w:rsidRPr="00405619">
        <w:rPr>
          <w:color w:val="000000" w:themeColor="text1"/>
        </w:rPr>
        <w:t xml:space="preserve"> or Orders</w:t>
      </w:r>
      <w:r w:rsidRPr="00405619">
        <w:rPr>
          <w:color w:val="000000" w:themeColor="text1"/>
        </w:rPr>
        <w:t xml:space="preserve">.  </w:t>
      </w:r>
      <w:r w:rsidR="005E3FFE" w:rsidRPr="00405619">
        <w:rPr>
          <w:color w:val="000000" w:themeColor="text1"/>
        </w:rPr>
        <w:t>For</w:t>
      </w:r>
      <w:r w:rsidRPr="00405619">
        <w:rPr>
          <w:color w:val="000000" w:themeColor="text1"/>
        </w:rPr>
        <w:t xml:space="preserve"> purposes of this </w:t>
      </w:r>
      <w:r w:rsidR="001C63A1" w:rsidRPr="00405619">
        <w:rPr>
          <w:color w:val="000000" w:themeColor="text1"/>
        </w:rPr>
        <w:t xml:space="preserve">Master </w:t>
      </w:r>
      <w:r w:rsidRPr="00405619">
        <w:rPr>
          <w:color w:val="000000" w:themeColor="text1"/>
        </w:rPr>
        <w:t xml:space="preserve">Agreement and unless otherwise expressly stated, the term “Subcontractor” includes, at every level and/or tier, all subcontractors, sub-consultants, suppliers, and </w:t>
      </w:r>
      <w:proofErr w:type="spellStart"/>
      <w:r w:rsidRPr="00405619">
        <w:rPr>
          <w:color w:val="000000" w:themeColor="text1"/>
        </w:rPr>
        <w:t>materialmen</w:t>
      </w:r>
      <w:proofErr w:type="spellEnd"/>
      <w:r w:rsidRPr="00405619">
        <w:rPr>
          <w:color w:val="000000" w:themeColor="text1"/>
        </w:rPr>
        <w:t>.</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Subcontractor Billing Rate</w:t>
      </w:r>
      <w:r w:rsidRPr="00405619">
        <w:rPr>
          <w:color w:val="000000" w:themeColor="text1"/>
        </w:rPr>
        <w:t xml:space="preserve">” refers to the gross hourly rate, prior to the deduction of any taxes, that the Contractor will bill the </w:t>
      </w:r>
      <w:r w:rsidR="006104BC" w:rsidRPr="00405619">
        <w:rPr>
          <w:color w:val="000000" w:themeColor="text1"/>
        </w:rPr>
        <w:t xml:space="preserve">Participating </w:t>
      </w:r>
      <w:r w:rsidR="001C63A1" w:rsidRPr="00405619">
        <w:rPr>
          <w:color w:val="000000" w:themeColor="text1"/>
        </w:rPr>
        <w:t>JBE</w:t>
      </w:r>
      <w:r w:rsidRPr="00405619">
        <w:rPr>
          <w:color w:val="000000" w:themeColor="text1"/>
        </w:rPr>
        <w:t xml:space="preserve"> and the</w:t>
      </w:r>
      <w:r w:rsidR="006104BC" w:rsidRPr="00405619">
        <w:rPr>
          <w:color w:val="000000" w:themeColor="text1"/>
        </w:rPr>
        <w:t xml:space="preserve"> Participating JBE</w:t>
      </w:r>
      <w:r w:rsidRPr="00405619">
        <w:rPr>
          <w:color w:val="000000" w:themeColor="text1"/>
        </w:rPr>
        <w:t xml:space="preserve"> will pay the Contractor for the work performed for an Assignment by the Subcontractor’s Assigned Personnel pursuant to a</w:t>
      </w:r>
      <w:r w:rsidR="001C63A1" w:rsidRPr="00405619">
        <w:rPr>
          <w:color w:val="000000" w:themeColor="text1"/>
        </w:rPr>
        <w:t>n</w:t>
      </w:r>
      <w:r w:rsidRPr="00405619">
        <w:rPr>
          <w:color w:val="000000" w:themeColor="text1"/>
        </w:rPr>
        <w:t xml:space="preserve"> Order issued under this </w:t>
      </w:r>
      <w:r w:rsidR="001C63A1" w:rsidRPr="00405619">
        <w:rPr>
          <w:color w:val="000000" w:themeColor="text1"/>
        </w:rPr>
        <w:t xml:space="preserve">Master </w:t>
      </w:r>
      <w:r w:rsidRPr="00405619">
        <w:rPr>
          <w:color w:val="000000" w:themeColor="text1"/>
        </w:rPr>
        <w:t>Agreement.  A Subcontractor Billing Rate is the amount the Contractor will pay the Subcontractor for work provided by the Subcontractor’s Assigned Personnel and includes the salary or pay rate, to be paid by the Subcontractor to the Assigned Personnel for performing the work set forth in an applicable Order, and the mark-up charges of the Subcontractor.  A Subcontractor Billing Rate shall be in accordance with the appropriate Subcontractor Billing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p>
    <w:p w:rsidR="002643EF" w:rsidRPr="00405619" w:rsidRDefault="002643EF" w:rsidP="00E757BA">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Subcontractor Mark-up</w:t>
      </w:r>
      <w:r w:rsidRPr="00405619">
        <w:rPr>
          <w:color w:val="000000" w:themeColor="text1"/>
        </w:rPr>
        <w:t>” refers to the percentage, as set forth in Exhibit C, Payment Provisions, used to calculate the amount charged by the Contractor for compensation of services rendered pursuant to a</w:t>
      </w:r>
      <w:r w:rsidR="001C63A1" w:rsidRPr="00405619">
        <w:rPr>
          <w:color w:val="000000" w:themeColor="text1"/>
        </w:rPr>
        <w:t>n</w:t>
      </w:r>
      <w:r w:rsidRPr="00405619">
        <w:rPr>
          <w:color w:val="000000" w:themeColor="text1"/>
        </w:rPr>
        <w:t xml:space="preserve"> Order, which the </w:t>
      </w:r>
      <w:r w:rsidR="0090592D" w:rsidRPr="00405619">
        <w:rPr>
          <w:color w:val="000000" w:themeColor="text1"/>
        </w:rPr>
        <w:t xml:space="preserve">Participating </w:t>
      </w:r>
      <w:r w:rsidR="001C63A1" w:rsidRPr="00405619">
        <w:rPr>
          <w:color w:val="000000" w:themeColor="text1"/>
        </w:rPr>
        <w:t>JBE</w:t>
      </w:r>
      <w:r w:rsidRPr="00405619">
        <w:rPr>
          <w:color w:val="000000" w:themeColor="text1"/>
        </w:rPr>
        <w:t xml:space="preserve"> will pay in addition to a Subcontractor Billing Rate when billed for services rendered by an Assigned Personnel employed by a Subcontractor. The Subcontractor Mark-up will be the Contractor’s compensation for its Subcontractor administration services rendered under this </w:t>
      </w:r>
      <w:r w:rsidR="001C63A1" w:rsidRPr="00405619">
        <w:rPr>
          <w:color w:val="000000" w:themeColor="text1"/>
        </w:rPr>
        <w:t xml:space="preserve">Master </w:t>
      </w:r>
      <w:r w:rsidRPr="00405619">
        <w:rPr>
          <w:color w:val="000000" w:themeColor="text1"/>
        </w:rPr>
        <w:t>Agreement.</w:t>
      </w:r>
    </w:p>
    <w:p w:rsidR="002643EF" w:rsidRPr="00405619" w:rsidRDefault="002643EF" w:rsidP="002643EF">
      <w:pPr>
        <w:pStyle w:val="BodyText"/>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Time Sheet</w:t>
      </w:r>
      <w:r w:rsidRPr="00405619">
        <w:rPr>
          <w:color w:val="000000" w:themeColor="text1"/>
        </w:rPr>
        <w:t xml:space="preserve">” refers to the form that the parties use to track the number of hours worked by an Assigned Personnel.  A Time Sheet shall be completed for each Pay Period.  The Time Sheet must be </w:t>
      </w:r>
      <w:r w:rsidR="00B75852" w:rsidRPr="00405619">
        <w:rPr>
          <w:color w:val="000000" w:themeColor="text1"/>
        </w:rPr>
        <w:t>approved</w:t>
      </w:r>
      <w:r w:rsidRPr="00405619">
        <w:rPr>
          <w:color w:val="000000" w:themeColor="text1"/>
        </w:rPr>
        <w:t xml:space="preserve"> by the Reports To, and the Assigned Personnel.  Terms and conditions listed on Time Sheets shall not be binding to the parties of this </w:t>
      </w:r>
      <w:r w:rsidR="008D595D" w:rsidRPr="00405619">
        <w:rPr>
          <w:color w:val="000000" w:themeColor="text1"/>
        </w:rPr>
        <w:t>Master A</w:t>
      </w:r>
      <w:r w:rsidRPr="00405619">
        <w:rPr>
          <w:color w:val="000000" w:themeColor="text1"/>
        </w:rPr>
        <w:t>greement</w:t>
      </w:r>
      <w:r w:rsidR="00914404" w:rsidRPr="00405619">
        <w:rPr>
          <w:color w:val="000000" w:themeColor="text1"/>
        </w:rPr>
        <w:t xml:space="preserve"> or any Order</w:t>
      </w:r>
      <w:r w:rsidRPr="00405619">
        <w:rPr>
          <w:color w:val="000000" w:themeColor="text1"/>
        </w:rPr>
        <w:t>.</w:t>
      </w:r>
    </w:p>
    <w:p w:rsidR="00031247" w:rsidRPr="00405619" w:rsidRDefault="00031247" w:rsidP="002643EF">
      <w:pPr>
        <w:pStyle w:val="BodyText"/>
        <w:rPr>
          <w:color w:val="000000" w:themeColor="text1"/>
        </w:rPr>
      </w:pPr>
    </w:p>
    <w:p w:rsidR="002643EF" w:rsidRPr="00405619" w:rsidRDefault="00031247" w:rsidP="00031247">
      <w:pPr>
        <w:pStyle w:val="ExhibitB2"/>
        <w:rPr>
          <w:color w:val="000000" w:themeColor="text1"/>
        </w:rPr>
      </w:pPr>
      <w:r w:rsidRPr="00405619">
        <w:rPr>
          <w:color w:val="000000" w:themeColor="text1"/>
        </w:rPr>
        <w:t>“</w:t>
      </w:r>
      <w:r w:rsidRPr="00405619">
        <w:rPr>
          <w:b/>
          <w:bCs/>
          <w:color w:val="000000" w:themeColor="text1"/>
        </w:rPr>
        <w:t>To Be Determined</w:t>
      </w:r>
      <w:r w:rsidRPr="00405619">
        <w:rPr>
          <w:color w:val="000000" w:themeColor="text1"/>
        </w:rPr>
        <w:t>” or “</w:t>
      </w:r>
      <w:r w:rsidRPr="00405619">
        <w:rPr>
          <w:b/>
          <w:bCs/>
          <w:color w:val="000000" w:themeColor="text1"/>
        </w:rPr>
        <w:t>TBD</w:t>
      </w:r>
      <w:r w:rsidRPr="00405619">
        <w:rPr>
          <w:color w:val="000000" w:themeColor="text1"/>
        </w:rPr>
        <w:t>” listed herein to represent items that are to be proposed and/or negotiated, and therefore have not been identified or agreed upon in order to include in the contractual terms yet.</w:t>
      </w:r>
    </w:p>
    <w:p w:rsidR="00031247" w:rsidRPr="00405619" w:rsidRDefault="00031247"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Travel Expense(s)</w:t>
      </w:r>
      <w:r w:rsidRPr="00405619">
        <w:rPr>
          <w:color w:val="000000" w:themeColor="text1"/>
        </w:rPr>
        <w:t>” shall mean necessary transportation, meals, lodging, and other travel related expenses, which are required of the Assigned Personnel to perform the work of an Assignment set forth in a</w:t>
      </w:r>
      <w:r w:rsidR="008D595D" w:rsidRPr="00405619">
        <w:rPr>
          <w:color w:val="000000" w:themeColor="text1"/>
        </w:rPr>
        <w:t>n</w:t>
      </w:r>
      <w:r w:rsidRPr="00405619">
        <w:rPr>
          <w:color w:val="000000" w:themeColor="text1"/>
        </w:rPr>
        <w:t xml:space="preserve"> Order, and which must be pre-approved in writing by the Reports To, prior to incurring such an expense. Travel Expense, for overnight travel, must be in accordance with the California Victim Compensation and Government Claims Board (formerly State Board of Control) guidelines as follows: (</w:t>
      </w:r>
      <w:proofErr w:type="spellStart"/>
      <w:r w:rsidRPr="00405619">
        <w:rPr>
          <w:color w:val="000000" w:themeColor="text1"/>
        </w:rPr>
        <w:t>i</w:t>
      </w:r>
      <w:proofErr w:type="spellEnd"/>
      <w:r w:rsidRPr="00405619">
        <w:rPr>
          <w:color w:val="000000" w:themeColor="text1"/>
        </w:rPr>
        <w:t xml:space="preserve">) meals shall be reimbursed at the actual cost not to exceed </w:t>
      </w:r>
      <w:r w:rsidRPr="00405619">
        <w:rPr>
          <w:b/>
          <w:color w:val="000000" w:themeColor="text1"/>
        </w:rPr>
        <w:t xml:space="preserve">$6.00 </w:t>
      </w:r>
      <w:r w:rsidRPr="00405619">
        <w:rPr>
          <w:color w:val="000000" w:themeColor="text1"/>
        </w:rPr>
        <w:t xml:space="preserve">per Day for breakfast, </w:t>
      </w:r>
      <w:r w:rsidRPr="00405619">
        <w:rPr>
          <w:b/>
          <w:color w:val="000000" w:themeColor="text1"/>
        </w:rPr>
        <w:t>$10.00</w:t>
      </w:r>
      <w:r w:rsidRPr="00405619">
        <w:rPr>
          <w:color w:val="000000" w:themeColor="text1"/>
        </w:rPr>
        <w:t xml:space="preserve"> per Day for lunch, </w:t>
      </w:r>
      <w:r w:rsidRPr="00405619">
        <w:rPr>
          <w:b/>
          <w:color w:val="000000" w:themeColor="text1"/>
        </w:rPr>
        <w:t>$18.00</w:t>
      </w:r>
      <w:r w:rsidRPr="00405619">
        <w:rPr>
          <w:color w:val="000000" w:themeColor="text1"/>
        </w:rPr>
        <w:t xml:space="preserve"> per Day for dinner, and </w:t>
      </w:r>
      <w:r w:rsidRPr="00405619">
        <w:rPr>
          <w:b/>
          <w:color w:val="000000" w:themeColor="text1"/>
        </w:rPr>
        <w:t>$6.00</w:t>
      </w:r>
      <w:r w:rsidRPr="00405619">
        <w:rPr>
          <w:color w:val="000000" w:themeColor="text1"/>
        </w:rPr>
        <w:t xml:space="preserve"> per Day for incidentals; and (ii) hotel room rentals shall be reimbursed for the actual cost not to exceed </w:t>
      </w:r>
      <w:r w:rsidRPr="00405619">
        <w:rPr>
          <w:b/>
          <w:color w:val="000000" w:themeColor="text1"/>
        </w:rPr>
        <w:t>$110.00</w:t>
      </w:r>
      <w:r w:rsidRPr="00405619">
        <w:rPr>
          <w:color w:val="000000" w:themeColor="text1"/>
        </w:rPr>
        <w:t xml:space="preserve"> per Day, plus tax  and energy surcharge when applicable, or </w:t>
      </w:r>
      <w:r w:rsidRPr="00405619">
        <w:rPr>
          <w:b/>
          <w:bCs/>
          <w:color w:val="000000" w:themeColor="text1"/>
        </w:rPr>
        <w:t>$140.00</w:t>
      </w:r>
      <w:r w:rsidRPr="00405619">
        <w:rPr>
          <w:color w:val="000000" w:themeColor="text1"/>
        </w:rPr>
        <w:t xml:space="preserve"> per Day, plus tax and energy surcharge when applicable, in the counties of Alameda, San Francisco, San Mateo, and Santa Clara.   Additionally, Travel Expenses may also include necessary ground transportation, including the actual cost of public transportation and/or a rental car.  The </w:t>
      </w:r>
      <w:r w:rsidR="00F720C6" w:rsidRPr="00405619">
        <w:rPr>
          <w:color w:val="000000" w:themeColor="text1"/>
        </w:rPr>
        <w:t xml:space="preserve">Participating </w:t>
      </w:r>
      <w:r w:rsidR="008D595D" w:rsidRPr="00405619">
        <w:rPr>
          <w:color w:val="000000" w:themeColor="text1"/>
        </w:rPr>
        <w:t>JBE</w:t>
      </w:r>
      <w:r w:rsidRPr="00405619">
        <w:rPr>
          <w:color w:val="000000" w:themeColor="text1"/>
        </w:rPr>
        <w:t xml:space="preserve"> will reimburse Travel Expenses ground transportation usage </w:t>
      </w:r>
      <w:r w:rsidR="00FE119A" w:rsidRPr="00405619">
        <w:rPr>
          <w:color w:val="000000" w:themeColor="text1"/>
        </w:rPr>
        <w:t>at the applicable IRS-approved rate per mile</w:t>
      </w:r>
      <w:r w:rsidRPr="00405619">
        <w:rPr>
          <w:color w:val="000000" w:themeColor="text1"/>
        </w:rPr>
        <w:t>.</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Work Location</w:t>
      </w:r>
      <w:r w:rsidRPr="00405619">
        <w:rPr>
          <w:color w:val="000000" w:themeColor="text1"/>
        </w:rPr>
        <w:t>” refers to the physical location set forth in a</w:t>
      </w:r>
      <w:r w:rsidR="00D51A0D" w:rsidRPr="00405619">
        <w:rPr>
          <w:color w:val="000000" w:themeColor="text1"/>
        </w:rPr>
        <w:t>n</w:t>
      </w:r>
      <w:r w:rsidRPr="00405619">
        <w:rPr>
          <w:color w:val="000000" w:themeColor="text1"/>
        </w:rPr>
        <w:t xml:space="preserve"> Order that identifies where the Assigned Personnel shall report to perform the work of an Assignment.</w:t>
      </w:r>
    </w:p>
    <w:p w:rsidR="002643EF" w:rsidRPr="00405619" w:rsidRDefault="002643EF" w:rsidP="002643EF">
      <w:pPr>
        <w:pStyle w:val="ExhibitB2"/>
        <w:keepNext w:val="0"/>
        <w:numPr>
          <w:ilvl w:val="0"/>
          <w:numId w:val="0"/>
        </w:num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Work Schedule</w:t>
      </w:r>
      <w:r w:rsidRPr="00405619">
        <w:rPr>
          <w:color w:val="000000" w:themeColor="text1"/>
        </w:rPr>
        <w:t>” refers to the days of the week and hours during which the Assigned Personnel will report to perform the work of an Assignment for a</w:t>
      </w:r>
      <w:r w:rsidR="00FE27E8" w:rsidRPr="00405619">
        <w:rPr>
          <w:color w:val="000000" w:themeColor="text1"/>
        </w:rPr>
        <w:t>n</w:t>
      </w:r>
      <w:r w:rsidRPr="00405619">
        <w:rPr>
          <w:color w:val="000000" w:themeColor="text1"/>
        </w:rPr>
        <w:t xml:space="preserve"> Order. The Work Schedule</w:t>
      </w:r>
      <w:r w:rsidRPr="00405619">
        <w:rPr>
          <w:b/>
          <w:color w:val="000000" w:themeColor="text1"/>
        </w:rPr>
        <w:t xml:space="preserve"> </w:t>
      </w:r>
      <w:r w:rsidRPr="00405619">
        <w:rPr>
          <w:color w:val="000000" w:themeColor="text1"/>
        </w:rPr>
        <w:t xml:space="preserve">shall be set forth in </w:t>
      </w:r>
      <w:r w:rsidR="00F720C6" w:rsidRPr="00405619">
        <w:rPr>
          <w:color w:val="000000" w:themeColor="text1"/>
        </w:rPr>
        <w:t xml:space="preserve">the </w:t>
      </w:r>
      <w:r w:rsidRPr="00405619">
        <w:rPr>
          <w:color w:val="000000" w:themeColor="text1"/>
        </w:rPr>
        <w:t>Order.</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Manner of Performance</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The Contractor shall complete all work specified in these Contract Documents to the </w:t>
      </w:r>
      <w:r w:rsidR="00A93F8A" w:rsidRPr="00405619">
        <w:rPr>
          <w:color w:val="000000" w:themeColor="text1"/>
        </w:rPr>
        <w:t xml:space="preserve">Participating </w:t>
      </w:r>
      <w:r w:rsidR="00CC17A7" w:rsidRPr="00405619">
        <w:rPr>
          <w:color w:val="000000" w:themeColor="text1"/>
        </w:rPr>
        <w:t>JBE</w:t>
      </w:r>
      <w:r w:rsidRPr="00405619">
        <w:rPr>
          <w:color w:val="000000" w:themeColor="text1"/>
        </w:rPr>
        <w:t>'s satisfact</w:t>
      </w:r>
      <w:r w:rsidR="00A93F8A" w:rsidRPr="00405619">
        <w:rPr>
          <w:color w:val="000000" w:themeColor="text1"/>
        </w:rPr>
        <w:t>ion and in compliance with the n</w:t>
      </w:r>
      <w:r w:rsidRPr="00405619">
        <w:rPr>
          <w:color w:val="000000" w:themeColor="text1"/>
        </w:rPr>
        <w:t>ondiscrimination/</w:t>
      </w:r>
      <w:r w:rsidR="00A93F8A" w:rsidRPr="00405619">
        <w:rPr>
          <w:color w:val="000000" w:themeColor="text1"/>
        </w:rPr>
        <w:t>n</w:t>
      </w:r>
      <w:r w:rsidRPr="00405619">
        <w:rPr>
          <w:color w:val="000000" w:themeColor="text1"/>
        </w:rPr>
        <w:t xml:space="preserve">o </w:t>
      </w:r>
      <w:r w:rsidR="00A93F8A" w:rsidRPr="00405619">
        <w:rPr>
          <w:color w:val="000000" w:themeColor="text1"/>
        </w:rPr>
        <w:t>h</w:t>
      </w:r>
      <w:r w:rsidRPr="00405619">
        <w:rPr>
          <w:color w:val="000000" w:themeColor="text1"/>
        </w:rPr>
        <w:t xml:space="preserve">arassment </w:t>
      </w:r>
      <w:r w:rsidR="00A93F8A" w:rsidRPr="00405619">
        <w:rPr>
          <w:color w:val="000000" w:themeColor="text1"/>
        </w:rPr>
        <w:t>c</w:t>
      </w:r>
      <w:r w:rsidRPr="00405619">
        <w:rPr>
          <w:color w:val="000000" w:themeColor="text1"/>
        </w:rPr>
        <w:t>lause, as set forth in this Exhibit.</w:t>
      </w:r>
    </w:p>
    <w:p w:rsidR="004705B5" w:rsidRPr="00405619" w:rsidRDefault="004705B5" w:rsidP="002643EF">
      <w:pPr>
        <w:tabs>
          <w:tab w:val="left" w:pos="720"/>
          <w:tab w:val="left" w:pos="1296"/>
          <w:tab w:val="left" w:pos="2016"/>
          <w:tab w:val="left" w:pos="2592"/>
          <w:tab w:val="left" w:pos="4176"/>
          <w:tab w:val="left" w:pos="10710"/>
        </w:tabs>
        <w:ind w:right="180"/>
        <w:rPr>
          <w:color w:val="000000" w:themeColor="text1"/>
        </w:rPr>
      </w:pPr>
    </w:p>
    <w:p w:rsidR="00640A0D" w:rsidRPr="00405619" w:rsidRDefault="00640A0D" w:rsidP="00F33E97">
      <w:pPr>
        <w:pStyle w:val="ExhibitB1"/>
        <w:rPr>
          <w:color w:val="000000" w:themeColor="text1"/>
        </w:rPr>
      </w:pPr>
      <w:r w:rsidRPr="00405619">
        <w:rPr>
          <w:color w:val="000000" w:themeColor="text1"/>
        </w:rPr>
        <w:t>O</w:t>
      </w:r>
      <w:r w:rsidR="00940C8C" w:rsidRPr="00405619">
        <w:rPr>
          <w:color w:val="000000" w:themeColor="text1"/>
        </w:rPr>
        <w:t>rdering</w:t>
      </w:r>
      <w:r w:rsidRPr="00405619">
        <w:rPr>
          <w:color w:val="000000" w:themeColor="text1"/>
        </w:rPr>
        <w:t xml:space="preserve"> </w:t>
      </w:r>
    </w:p>
    <w:p w:rsidR="00640A0D" w:rsidRPr="00405619" w:rsidRDefault="00640A0D" w:rsidP="00F33E97">
      <w:pPr>
        <w:keepNext/>
        <w:rPr>
          <w:color w:val="000000" w:themeColor="text1"/>
        </w:rPr>
      </w:pPr>
    </w:p>
    <w:p w:rsidR="00CC17A7" w:rsidRPr="00405619" w:rsidRDefault="00640A0D" w:rsidP="00F33E97">
      <w:pPr>
        <w:pStyle w:val="ExhibitB2"/>
        <w:rPr>
          <w:color w:val="000000" w:themeColor="text1"/>
        </w:rPr>
      </w:pPr>
      <w:r w:rsidRPr="00405619">
        <w:rPr>
          <w:color w:val="000000" w:themeColor="text1"/>
        </w:rPr>
        <w:t xml:space="preserve">JBEs may place individual </w:t>
      </w:r>
      <w:r w:rsidR="00CC17A7" w:rsidRPr="00405619">
        <w:rPr>
          <w:color w:val="000000" w:themeColor="text1"/>
        </w:rPr>
        <w:t>O</w:t>
      </w:r>
      <w:r w:rsidRPr="00405619">
        <w:rPr>
          <w:color w:val="000000" w:themeColor="text1"/>
        </w:rPr>
        <w:t>rders for te</w:t>
      </w:r>
      <w:r w:rsidR="00CC17A7" w:rsidRPr="00405619">
        <w:rPr>
          <w:color w:val="000000" w:themeColor="text1"/>
        </w:rPr>
        <w:t>mporary staffing services</w:t>
      </w:r>
      <w:r w:rsidRPr="00405619">
        <w:rPr>
          <w:color w:val="000000" w:themeColor="text1"/>
        </w:rPr>
        <w:t xml:space="preserve"> pursuant to this </w:t>
      </w:r>
      <w:r w:rsidR="00CC17A7" w:rsidRPr="00405619">
        <w:rPr>
          <w:color w:val="000000" w:themeColor="text1"/>
        </w:rPr>
        <w:t>Master</w:t>
      </w:r>
      <w:r w:rsidRPr="00405619">
        <w:rPr>
          <w:color w:val="000000" w:themeColor="text1"/>
        </w:rPr>
        <w:t xml:space="preserve"> Agreement</w:t>
      </w:r>
      <w:r w:rsidR="00CC17A7" w:rsidRPr="00405619">
        <w:rPr>
          <w:color w:val="000000" w:themeColor="text1"/>
        </w:rPr>
        <w:t xml:space="preserve">.  Orders may vary in </w:t>
      </w:r>
      <w:r w:rsidRPr="00405619">
        <w:rPr>
          <w:color w:val="000000" w:themeColor="text1"/>
        </w:rPr>
        <w:t>form and format</w:t>
      </w:r>
      <w:r w:rsidR="00D37EE5" w:rsidRPr="00405619">
        <w:rPr>
          <w:color w:val="000000" w:themeColor="text1"/>
        </w:rPr>
        <w:t xml:space="preserve">, </w:t>
      </w:r>
      <w:r w:rsidR="008B1C05" w:rsidRPr="00405619">
        <w:rPr>
          <w:color w:val="000000" w:themeColor="text1"/>
        </w:rPr>
        <w:t>but may include a work order or work orders a</w:t>
      </w:r>
      <w:r w:rsidR="00034CF5" w:rsidRPr="00405619">
        <w:rPr>
          <w:color w:val="000000" w:themeColor="text1"/>
        </w:rPr>
        <w:t xml:space="preserve">ssociated with </w:t>
      </w:r>
      <w:r w:rsidR="008B1C05" w:rsidRPr="00405619">
        <w:rPr>
          <w:color w:val="000000" w:themeColor="text1"/>
        </w:rPr>
        <w:t>a</w:t>
      </w:r>
      <w:r w:rsidR="00D37EE5" w:rsidRPr="00405619">
        <w:rPr>
          <w:color w:val="000000" w:themeColor="text1"/>
        </w:rPr>
        <w:t xml:space="preserve"> purchase order</w:t>
      </w:r>
      <w:r w:rsidR="00CC17A7" w:rsidRPr="00405619">
        <w:rPr>
          <w:color w:val="000000" w:themeColor="text1"/>
        </w:rPr>
        <w:t xml:space="preserve">, </w:t>
      </w:r>
      <w:r w:rsidR="008B1C05" w:rsidRPr="00405619">
        <w:rPr>
          <w:color w:val="000000" w:themeColor="text1"/>
        </w:rPr>
        <w:t>which</w:t>
      </w:r>
      <w:r w:rsidR="00CC17A7" w:rsidRPr="00405619">
        <w:rPr>
          <w:color w:val="000000" w:themeColor="text1"/>
        </w:rPr>
        <w:t xml:space="preserve"> will reference this Master Agreement and shall state that the terms and conditions of this Master Agreement are applicable to the Order</w:t>
      </w:r>
      <w:r w:rsidRPr="00405619">
        <w:rPr>
          <w:color w:val="000000" w:themeColor="text1"/>
        </w:rPr>
        <w:t xml:space="preserve">.  </w:t>
      </w:r>
    </w:p>
    <w:p w:rsidR="00CC17A7" w:rsidRPr="00405619" w:rsidRDefault="00CC17A7" w:rsidP="00CC17A7">
      <w:pPr>
        <w:rPr>
          <w:color w:val="000000" w:themeColor="text1"/>
        </w:rPr>
      </w:pPr>
    </w:p>
    <w:p w:rsidR="00640A0D" w:rsidRPr="00405619" w:rsidRDefault="00A558F8" w:rsidP="00CC17A7">
      <w:pPr>
        <w:pStyle w:val="ExhibitB2"/>
        <w:rPr>
          <w:color w:val="000000" w:themeColor="text1"/>
        </w:rPr>
      </w:pPr>
      <w:r w:rsidRPr="00405619">
        <w:rPr>
          <w:color w:val="000000" w:themeColor="text1"/>
        </w:rPr>
        <w:t>A</w:t>
      </w:r>
      <w:r w:rsidR="00640A0D" w:rsidRPr="00405619">
        <w:rPr>
          <w:color w:val="000000" w:themeColor="text1"/>
        </w:rPr>
        <w:t xml:space="preserve"> JBE placing </w:t>
      </w:r>
      <w:r w:rsidRPr="00405619">
        <w:rPr>
          <w:color w:val="000000" w:themeColor="text1"/>
        </w:rPr>
        <w:t>an</w:t>
      </w:r>
      <w:r w:rsidR="00640A0D" w:rsidRPr="00405619">
        <w:rPr>
          <w:color w:val="000000" w:themeColor="text1"/>
        </w:rPr>
        <w:t xml:space="preserve"> Order will be responsible for receipt and acceptance of services ordered and payment pursuant to the terms and conditions set forth in this </w:t>
      </w:r>
      <w:r w:rsidR="00CC17A7" w:rsidRPr="00405619">
        <w:rPr>
          <w:color w:val="000000" w:themeColor="text1"/>
        </w:rPr>
        <w:t>Master</w:t>
      </w:r>
      <w:r w:rsidR="00640A0D" w:rsidRPr="00405619">
        <w:rPr>
          <w:color w:val="000000" w:themeColor="text1"/>
        </w:rPr>
        <w:t xml:space="preserve"> Agreement.</w:t>
      </w:r>
    </w:p>
    <w:p w:rsidR="00640A0D" w:rsidRPr="00405619" w:rsidRDefault="00640A0D" w:rsidP="00CC17A7">
      <w:pPr>
        <w:rPr>
          <w:color w:val="000000" w:themeColor="text1"/>
        </w:rPr>
      </w:pPr>
    </w:p>
    <w:p w:rsidR="00640A0D" w:rsidRPr="00405619" w:rsidRDefault="00D37EE5" w:rsidP="00D37EE5">
      <w:pPr>
        <w:pStyle w:val="ExhibitB2"/>
        <w:rPr>
          <w:color w:val="000000" w:themeColor="text1"/>
        </w:rPr>
      </w:pPr>
      <w:r w:rsidRPr="00405619">
        <w:rPr>
          <w:color w:val="000000" w:themeColor="text1"/>
        </w:rPr>
        <w:t>Any</w:t>
      </w:r>
      <w:r w:rsidR="00640A0D" w:rsidRPr="00405619">
        <w:rPr>
          <w:color w:val="000000" w:themeColor="text1"/>
        </w:rPr>
        <w:t xml:space="preserve"> Order </w:t>
      </w:r>
      <w:r w:rsidRPr="00405619">
        <w:rPr>
          <w:color w:val="000000" w:themeColor="text1"/>
        </w:rPr>
        <w:t>authorized</w:t>
      </w:r>
      <w:r w:rsidR="00D074A7" w:rsidRPr="00405619">
        <w:rPr>
          <w:color w:val="000000" w:themeColor="text1"/>
        </w:rPr>
        <w:t xml:space="preserve"> by a Participating </w:t>
      </w:r>
      <w:r w:rsidR="00640A0D" w:rsidRPr="00405619">
        <w:rPr>
          <w:color w:val="000000" w:themeColor="text1"/>
        </w:rPr>
        <w:t>JBE constitute</w:t>
      </w:r>
      <w:r w:rsidR="00A558F8" w:rsidRPr="00405619">
        <w:rPr>
          <w:color w:val="000000" w:themeColor="text1"/>
        </w:rPr>
        <w:t>s</w:t>
      </w:r>
      <w:r w:rsidR="00640A0D" w:rsidRPr="00405619">
        <w:rPr>
          <w:color w:val="000000" w:themeColor="text1"/>
        </w:rPr>
        <w:t xml:space="preserve"> and will be construed as a separate </w:t>
      </w:r>
      <w:r w:rsidRPr="00405619">
        <w:rPr>
          <w:color w:val="000000" w:themeColor="text1"/>
        </w:rPr>
        <w:t>agreement</w:t>
      </w:r>
      <w:r w:rsidR="00640A0D" w:rsidRPr="00405619">
        <w:rPr>
          <w:color w:val="000000" w:themeColor="text1"/>
        </w:rPr>
        <w:t xml:space="preserve"> between Contractor and </w:t>
      </w:r>
      <w:r w:rsidR="00D074A7" w:rsidRPr="00405619">
        <w:rPr>
          <w:color w:val="000000" w:themeColor="text1"/>
        </w:rPr>
        <w:t>th</w:t>
      </w:r>
      <w:r w:rsidR="00A558F8" w:rsidRPr="00405619">
        <w:rPr>
          <w:color w:val="000000" w:themeColor="text1"/>
        </w:rPr>
        <w:t>at</w:t>
      </w:r>
      <w:r w:rsidR="00D074A7" w:rsidRPr="00405619">
        <w:rPr>
          <w:color w:val="000000" w:themeColor="text1"/>
        </w:rPr>
        <w:t xml:space="preserve"> Participating</w:t>
      </w:r>
      <w:r w:rsidR="00640A0D" w:rsidRPr="00405619">
        <w:rPr>
          <w:color w:val="000000" w:themeColor="text1"/>
        </w:rPr>
        <w:t xml:space="preserve"> JBE for purchase and payment of the </w:t>
      </w:r>
      <w:r w:rsidRPr="00405619">
        <w:rPr>
          <w:color w:val="000000" w:themeColor="text1"/>
        </w:rPr>
        <w:t>w</w:t>
      </w:r>
      <w:r w:rsidR="00640A0D" w:rsidRPr="00405619">
        <w:rPr>
          <w:color w:val="000000" w:themeColor="text1"/>
        </w:rPr>
        <w:t>ork, subject to the following limitation</w:t>
      </w:r>
      <w:r w:rsidRPr="00405619">
        <w:rPr>
          <w:color w:val="000000" w:themeColor="text1"/>
        </w:rPr>
        <w:t>:  a</w:t>
      </w:r>
      <w:r w:rsidR="00640A0D" w:rsidRPr="00405619">
        <w:rPr>
          <w:color w:val="000000" w:themeColor="text1"/>
        </w:rPr>
        <w:t xml:space="preserve">ny additional or supplemental terms contained in the Order or in any invoice or confirmation of the Order that conflict with or materially alter any term or condition of this </w:t>
      </w:r>
      <w:r w:rsidRPr="00405619">
        <w:rPr>
          <w:color w:val="000000" w:themeColor="text1"/>
        </w:rPr>
        <w:t>Master</w:t>
      </w:r>
      <w:r w:rsidR="00640A0D" w:rsidRPr="00405619">
        <w:rPr>
          <w:color w:val="000000" w:themeColor="text1"/>
        </w:rPr>
        <w:t xml:space="preserve"> Agreement as it relates to a</w:t>
      </w:r>
      <w:r w:rsidRPr="00405619">
        <w:rPr>
          <w:color w:val="000000" w:themeColor="text1"/>
        </w:rPr>
        <w:t>n</w:t>
      </w:r>
      <w:r w:rsidR="00640A0D" w:rsidRPr="00405619">
        <w:rPr>
          <w:color w:val="000000" w:themeColor="text1"/>
        </w:rPr>
        <w:t xml:space="preserve"> Order will not be deemed part of such </w:t>
      </w:r>
      <w:r w:rsidRPr="00405619">
        <w:rPr>
          <w:color w:val="000000" w:themeColor="text1"/>
        </w:rPr>
        <w:t>agreement</w:t>
      </w:r>
      <w:r w:rsidR="00640A0D" w:rsidRPr="00405619">
        <w:rPr>
          <w:color w:val="000000" w:themeColor="text1"/>
        </w:rPr>
        <w:t>.</w:t>
      </w:r>
    </w:p>
    <w:p w:rsidR="00640A0D" w:rsidRPr="00405619" w:rsidRDefault="00640A0D" w:rsidP="00640A0D">
      <w:pPr>
        <w:ind w:left="720"/>
        <w:outlineLvl w:val="2"/>
        <w:rPr>
          <w:color w:val="000000" w:themeColor="text1"/>
        </w:rPr>
      </w:pPr>
    </w:p>
    <w:p w:rsidR="00640A0D" w:rsidRPr="00405619" w:rsidRDefault="00640A0D" w:rsidP="00D325B7">
      <w:pPr>
        <w:pStyle w:val="ExhibitB2"/>
        <w:rPr>
          <w:color w:val="000000" w:themeColor="text1"/>
        </w:rPr>
      </w:pPr>
      <w:r w:rsidRPr="00405619">
        <w:rPr>
          <w:color w:val="000000" w:themeColor="text1"/>
        </w:rPr>
        <w:t xml:space="preserve">The individual </w:t>
      </w:r>
      <w:r w:rsidR="006D0722" w:rsidRPr="00405619">
        <w:rPr>
          <w:color w:val="000000" w:themeColor="text1"/>
        </w:rPr>
        <w:t xml:space="preserve">Participating </w:t>
      </w:r>
      <w:r w:rsidRPr="00405619">
        <w:rPr>
          <w:color w:val="000000" w:themeColor="text1"/>
        </w:rPr>
        <w:t xml:space="preserve">JBE will be responsible for the receipt and acceptance of all </w:t>
      </w:r>
      <w:r w:rsidR="00D325B7" w:rsidRPr="00405619">
        <w:rPr>
          <w:color w:val="000000" w:themeColor="text1"/>
        </w:rPr>
        <w:t>w</w:t>
      </w:r>
      <w:r w:rsidRPr="00405619">
        <w:rPr>
          <w:color w:val="000000" w:themeColor="text1"/>
        </w:rPr>
        <w:t xml:space="preserve">ork </w:t>
      </w:r>
      <w:r w:rsidR="006D0722" w:rsidRPr="00405619">
        <w:rPr>
          <w:color w:val="000000" w:themeColor="text1"/>
        </w:rPr>
        <w:t xml:space="preserve">which that Participating </w:t>
      </w:r>
      <w:r w:rsidRPr="00405619">
        <w:rPr>
          <w:color w:val="000000" w:themeColor="text1"/>
        </w:rPr>
        <w:t xml:space="preserve">JBE orders from </w:t>
      </w:r>
      <w:r w:rsidR="00D325B7" w:rsidRPr="00405619">
        <w:rPr>
          <w:color w:val="000000" w:themeColor="text1"/>
        </w:rPr>
        <w:t xml:space="preserve">the </w:t>
      </w:r>
      <w:r w:rsidRPr="00405619">
        <w:rPr>
          <w:color w:val="000000" w:themeColor="text1"/>
        </w:rPr>
        <w:t>Contractor and the individual</w:t>
      </w:r>
      <w:r w:rsidR="006D0722" w:rsidRPr="00405619">
        <w:rPr>
          <w:color w:val="000000" w:themeColor="text1"/>
        </w:rPr>
        <w:t xml:space="preserve"> Participating</w:t>
      </w:r>
      <w:r w:rsidRPr="00405619">
        <w:rPr>
          <w:color w:val="000000" w:themeColor="text1"/>
        </w:rPr>
        <w:t xml:space="preserve"> JBE will be responsible for payment pursuant to the terms and conditions set forth in this </w:t>
      </w:r>
      <w:r w:rsidR="00D325B7" w:rsidRPr="00405619">
        <w:rPr>
          <w:color w:val="000000" w:themeColor="text1"/>
        </w:rPr>
        <w:t>Master</w:t>
      </w:r>
      <w:r w:rsidRPr="00405619">
        <w:rPr>
          <w:color w:val="000000" w:themeColor="text1"/>
        </w:rPr>
        <w:t xml:space="preserve"> Agreement. </w:t>
      </w:r>
    </w:p>
    <w:p w:rsidR="00241A43" w:rsidRPr="00405619" w:rsidRDefault="00241A43" w:rsidP="00241A43">
      <w:pPr>
        <w:rPr>
          <w:color w:val="000000" w:themeColor="text1"/>
        </w:rPr>
      </w:pPr>
    </w:p>
    <w:p w:rsidR="00241A43" w:rsidRPr="00405619" w:rsidRDefault="00241A43" w:rsidP="00241A43">
      <w:pPr>
        <w:pStyle w:val="ExhibitB2"/>
        <w:rPr>
          <w:color w:val="000000" w:themeColor="text1"/>
        </w:rPr>
      </w:pPr>
      <w:r w:rsidRPr="00405619">
        <w:rPr>
          <w:color w:val="000000" w:themeColor="text1"/>
        </w:rPr>
        <w:t>Each JBE authorizing an</w:t>
      </w:r>
      <w:r w:rsidR="00747FD5" w:rsidRPr="00405619">
        <w:rPr>
          <w:color w:val="000000" w:themeColor="text1"/>
        </w:rPr>
        <w:t xml:space="preserve"> Order will include the name, address, and email </w:t>
      </w:r>
      <w:r w:rsidRPr="00405619">
        <w:rPr>
          <w:color w:val="000000" w:themeColor="text1"/>
        </w:rPr>
        <w:t xml:space="preserve">of </w:t>
      </w:r>
      <w:r w:rsidR="00747FD5" w:rsidRPr="00405619">
        <w:rPr>
          <w:color w:val="000000" w:themeColor="text1"/>
        </w:rPr>
        <w:t>the Participating</w:t>
      </w:r>
      <w:r w:rsidRPr="00405619">
        <w:rPr>
          <w:color w:val="000000" w:themeColor="text1"/>
        </w:rPr>
        <w:t xml:space="preserve"> JBE</w:t>
      </w:r>
      <w:r w:rsidR="00747FD5" w:rsidRPr="00405619">
        <w:rPr>
          <w:color w:val="000000" w:themeColor="text1"/>
        </w:rPr>
        <w:t>’s</w:t>
      </w:r>
      <w:r w:rsidRPr="00405619">
        <w:rPr>
          <w:color w:val="000000" w:themeColor="text1"/>
        </w:rPr>
        <w:t xml:space="preserve"> contact person in the Order (“Order Project Manager”).  </w:t>
      </w:r>
    </w:p>
    <w:p w:rsidR="00640A0D" w:rsidRPr="00405619" w:rsidRDefault="00640A0D" w:rsidP="00241A43">
      <w:pPr>
        <w:rPr>
          <w:color w:val="000000" w:themeColor="text1"/>
        </w:rPr>
      </w:pPr>
    </w:p>
    <w:p w:rsidR="00640A0D" w:rsidRPr="00405619" w:rsidRDefault="00640A0D" w:rsidP="002224D2">
      <w:pPr>
        <w:pStyle w:val="ExhibitB2"/>
        <w:rPr>
          <w:color w:val="000000" w:themeColor="text1"/>
        </w:rPr>
      </w:pPr>
      <w:r w:rsidRPr="00405619">
        <w:rPr>
          <w:color w:val="000000" w:themeColor="text1"/>
        </w:rPr>
        <w:t>After a</w:t>
      </w:r>
      <w:r w:rsidR="002224D2" w:rsidRPr="00405619">
        <w:rPr>
          <w:color w:val="000000" w:themeColor="text1"/>
        </w:rPr>
        <w:t>n</w:t>
      </w:r>
      <w:r w:rsidRPr="00405619">
        <w:rPr>
          <w:color w:val="000000" w:themeColor="text1"/>
        </w:rPr>
        <w:t xml:space="preserve"> Order has been issued to </w:t>
      </w:r>
      <w:r w:rsidR="002224D2" w:rsidRPr="00405619">
        <w:rPr>
          <w:color w:val="000000" w:themeColor="text1"/>
        </w:rPr>
        <w:t xml:space="preserve">the </w:t>
      </w:r>
      <w:r w:rsidRPr="00405619">
        <w:rPr>
          <w:color w:val="000000" w:themeColor="text1"/>
        </w:rPr>
        <w:t xml:space="preserve">Contractor by a </w:t>
      </w:r>
      <w:r w:rsidR="00A558F8" w:rsidRPr="00405619">
        <w:rPr>
          <w:color w:val="000000" w:themeColor="text1"/>
        </w:rPr>
        <w:t xml:space="preserve">Participating </w:t>
      </w:r>
      <w:r w:rsidRPr="00405619">
        <w:rPr>
          <w:color w:val="000000" w:themeColor="text1"/>
        </w:rPr>
        <w:t xml:space="preserve">JBE, </w:t>
      </w:r>
      <w:r w:rsidR="002224D2" w:rsidRPr="00405619">
        <w:rPr>
          <w:color w:val="000000" w:themeColor="text1"/>
        </w:rPr>
        <w:t xml:space="preserve">the </w:t>
      </w:r>
      <w:r w:rsidRPr="00405619">
        <w:rPr>
          <w:color w:val="000000" w:themeColor="text1"/>
        </w:rPr>
        <w:t>Contractor shall provide th</w:t>
      </w:r>
      <w:r w:rsidR="00A558F8" w:rsidRPr="00405619">
        <w:rPr>
          <w:color w:val="000000" w:themeColor="text1"/>
        </w:rPr>
        <w:t>at Participating</w:t>
      </w:r>
      <w:r w:rsidRPr="00405619">
        <w:rPr>
          <w:color w:val="000000" w:themeColor="text1"/>
        </w:rPr>
        <w:t xml:space="preserve"> JBE with acknowledgement of the Order, within one (1) business day of receipt. The acknowledgement shall be submitted by facsimile or email.  The Order is not binding until </w:t>
      </w:r>
      <w:r w:rsidR="002224D2" w:rsidRPr="00405619">
        <w:rPr>
          <w:color w:val="000000" w:themeColor="text1"/>
        </w:rPr>
        <w:t xml:space="preserve">the </w:t>
      </w:r>
      <w:r w:rsidRPr="00405619">
        <w:rPr>
          <w:color w:val="000000" w:themeColor="text1"/>
        </w:rPr>
        <w:t xml:space="preserve">Contractor provides acknowledgement of the </w:t>
      </w:r>
      <w:r w:rsidR="002224D2" w:rsidRPr="00405619">
        <w:rPr>
          <w:color w:val="000000" w:themeColor="text1"/>
        </w:rPr>
        <w:t>O</w:t>
      </w:r>
      <w:r w:rsidRPr="00405619">
        <w:rPr>
          <w:color w:val="000000" w:themeColor="text1"/>
        </w:rPr>
        <w:t xml:space="preserve">rder to the </w:t>
      </w:r>
      <w:r w:rsidR="00A558F8" w:rsidRPr="00405619">
        <w:rPr>
          <w:color w:val="000000" w:themeColor="text1"/>
        </w:rPr>
        <w:t xml:space="preserve">Participating </w:t>
      </w:r>
      <w:r w:rsidRPr="00405619">
        <w:rPr>
          <w:color w:val="000000" w:themeColor="text1"/>
        </w:rPr>
        <w:t xml:space="preserve">JBE </w:t>
      </w:r>
      <w:r w:rsidR="002224D2" w:rsidRPr="00405619">
        <w:rPr>
          <w:color w:val="000000" w:themeColor="text1"/>
        </w:rPr>
        <w:t>authorizing</w:t>
      </w:r>
      <w:r w:rsidRPr="00405619">
        <w:rPr>
          <w:color w:val="000000" w:themeColor="text1"/>
        </w:rPr>
        <w:t xml:space="preserve"> the </w:t>
      </w:r>
      <w:r w:rsidR="002224D2" w:rsidRPr="00405619">
        <w:rPr>
          <w:color w:val="000000" w:themeColor="text1"/>
        </w:rPr>
        <w:t>O</w:t>
      </w:r>
      <w:r w:rsidRPr="00405619">
        <w:rPr>
          <w:color w:val="000000" w:themeColor="text1"/>
        </w:rPr>
        <w:t>rder.</w:t>
      </w:r>
    </w:p>
    <w:p w:rsidR="002643EF" w:rsidRPr="00405619" w:rsidRDefault="002643EF" w:rsidP="002643EF">
      <w:pPr>
        <w:rPr>
          <w:color w:val="000000" w:themeColor="text1"/>
        </w:rPr>
      </w:pPr>
    </w:p>
    <w:p w:rsidR="002643EF" w:rsidRPr="00405619" w:rsidRDefault="00A558F8" w:rsidP="002F4E8F">
      <w:pPr>
        <w:pStyle w:val="ExhibitB2"/>
        <w:rPr>
          <w:color w:val="000000" w:themeColor="text1"/>
        </w:rPr>
      </w:pPr>
      <w:r w:rsidRPr="00405619">
        <w:rPr>
          <w:color w:val="000000" w:themeColor="text1"/>
        </w:rPr>
        <w:t>Neither the AOC nor any JBE</w:t>
      </w:r>
      <w:r w:rsidR="002643EF" w:rsidRPr="00405619">
        <w:rPr>
          <w:color w:val="000000" w:themeColor="text1"/>
        </w:rPr>
        <w:t xml:space="preserve"> guarantee</w:t>
      </w:r>
      <w:r w:rsidRPr="00405619">
        <w:rPr>
          <w:color w:val="000000" w:themeColor="text1"/>
        </w:rPr>
        <w:t>s</w:t>
      </w:r>
      <w:r w:rsidR="002643EF" w:rsidRPr="00405619">
        <w:rPr>
          <w:color w:val="000000" w:themeColor="text1"/>
        </w:rPr>
        <w:t xml:space="preserve"> that the Contractor will receive a specific volume of work, a specific total Order Amount, or a specific </w:t>
      </w:r>
      <w:r w:rsidRPr="00405619">
        <w:rPr>
          <w:color w:val="000000" w:themeColor="text1"/>
        </w:rPr>
        <w:t>total amount</w:t>
      </w:r>
      <w:r w:rsidR="002643EF" w:rsidRPr="00405619">
        <w:rPr>
          <w:color w:val="000000" w:themeColor="text1"/>
        </w:rPr>
        <w:t xml:space="preserve"> under this </w:t>
      </w:r>
      <w:r w:rsidRPr="00405619">
        <w:rPr>
          <w:color w:val="000000" w:themeColor="text1"/>
        </w:rPr>
        <w:t xml:space="preserve">Master </w:t>
      </w:r>
      <w:r w:rsidR="002643EF" w:rsidRPr="00405619">
        <w:rPr>
          <w:color w:val="000000" w:themeColor="text1"/>
        </w:rPr>
        <w:t xml:space="preserve">Agreement.  Additionally, there will be no limit on the number of Orders </w:t>
      </w:r>
      <w:r w:rsidRPr="00405619">
        <w:rPr>
          <w:color w:val="000000" w:themeColor="text1"/>
        </w:rPr>
        <w:t>any JBE</w:t>
      </w:r>
      <w:r w:rsidR="002643EF" w:rsidRPr="00405619">
        <w:rPr>
          <w:color w:val="000000" w:themeColor="text1"/>
        </w:rPr>
        <w:t xml:space="preserve"> may issue under this Master Agreement, nor will there be any specific limitation on the quantity, minimum or maximum value of individual Orders.</w:t>
      </w:r>
    </w:p>
    <w:p w:rsidR="001878AB" w:rsidRPr="00405619" w:rsidRDefault="001878AB" w:rsidP="001878AB">
      <w:pPr>
        <w:rPr>
          <w:color w:val="000000" w:themeColor="text1"/>
        </w:rPr>
      </w:pPr>
    </w:p>
    <w:p w:rsidR="002643EF" w:rsidRPr="00405619" w:rsidRDefault="002643EF" w:rsidP="002643EF">
      <w:pPr>
        <w:pStyle w:val="ExhibitB1"/>
        <w:rPr>
          <w:color w:val="000000" w:themeColor="text1"/>
        </w:rPr>
      </w:pPr>
      <w:r w:rsidRPr="00405619">
        <w:rPr>
          <w:color w:val="000000" w:themeColor="text1"/>
        </w:rPr>
        <w:t>Termination Other Than for Cause</w:t>
      </w:r>
    </w:p>
    <w:p w:rsidR="002643EF" w:rsidRPr="00405619" w:rsidRDefault="002643EF" w:rsidP="001878AB">
      <w:pPr>
        <w:rPr>
          <w:color w:val="000000" w:themeColor="text1"/>
        </w:rPr>
      </w:pPr>
    </w:p>
    <w:p w:rsidR="002643EF" w:rsidRPr="00405619" w:rsidRDefault="002643EF" w:rsidP="00920D08">
      <w:pPr>
        <w:pStyle w:val="ExhibitB2"/>
        <w:rPr>
          <w:color w:val="000000" w:themeColor="text1"/>
        </w:rPr>
      </w:pPr>
      <w:r w:rsidRPr="00405619">
        <w:rPr>
          <w:color w:val="000000" w:themeColor="text1"/>
        </w:rPr>
        <w:t xml:space="preserve">In addition to termination for cause under Exhibit A, Standard Provisions, paragraph 3, the </w:t>
      </w:r>
      <w:r w:rsidR="00213601" w:rsidRPr="00405619">
        <w:rPr>
          <w:color w:val="000000" w:themeColor="text1"/>
        </w:rPr>
        <w:t>AOC</w:t>
      </w:r>
      <w:r w:rsidRPr="00405619">
        <w:rPr>
          <w:color w:val="000000" w:themeColor="text1"/>
        </w:rPr>
        <w:t xml:space="preserve"> may terminate the </w:t>
      </w:r>
      <w:r w:rsidR="005F5788" w:rsidRPr="00405619">
        <w:rPr>
          <w:color w:val="000000" w:themeColor="text1"/>
        </w:rPr>
        <w:t xml:space="preserve">Master </w:t>
      </w:r>
      <w:r w:rsidRPr="00405619">
        <w:rPr>
          <w:color w:val="000000" w:themeColor="text1"/>
        </w:rPr>
        <w:t>Agreement</w:t>
      </w:r>
      <w:r w:rsidR="005F5788" w:rsidRPr="00405619">
        <w:rPr>
          <w:color w:val="000000" w:themeColor="text1"/>
        </w:rPr>
        <w:t xml:space="preserve"> or a Participating JBE may terminate its Order</w:t>
      </w:r>
      <w:r w:rsidRPr="00405619">
        <w:rPr>
          <w:color w:val="000000" w:themeColor="text1"/>
        </w:rPr>
        <w:t>, in whole or in part,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2643EF" w:rsidRPr="00405619" w:rsidRDefault="002643EF" w:rsidP="001878AB">
      <w:pPr>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In the event an Assignment is terminated, but neither the Order that authorized that Assignment nor the </w:t>
      </w:r>
      <w:r w:rsidR="00213601" w:rsidRPr="00405619">
        <w:rPr>
          <w:color w:val="000000" w:themeColor="text1"/>
        </w:rPr>
        <w:t xml:space="preserve">Master </w:t>
      </w:r>
      <w:r w:rsidRPr="00405619">
        <w:rPr>
          <w:color w:val="000000" w:themeColor="text1"/>
        </w:rPr>
        <w:t xml:space="preserve">Agreement is terminated in whole or in part, such termination shall be </w:t>
      </w:r>
      <w:r w:rsidR="005F5788" w:rsidRPr="00405619">
        <w:rPr>
          <w:color w:val="000000" w:themeColor="text1"/>
        </w:rPr>
        <w:t>conducted in accordance with</w:t>
      </w:r>
      <w:r w:rsidRPr="00405619">
        <w:rPr>
          <w:color w:val="000000" w:themeColor="text1"/>
        </w:rPr>
        <w:t xml:space="preserve"> Exhibit E, Description of Services, paragraph </w:t>
      </w:r>
      <w:r w:rsidR="003A4B98" w:rsidRPr="00405619">
        <w:rPr>
          <w:color w:val="000000" w:themeColor="text1"/>
        </w:rPr>
        <w:t>8</w:t>
      </w:r>
      <w:r w:rsidRPr="00405619">
        <w:rPr>
          <w:color w:val="000000" w:themeColor="text1"/>
        </w:rPr>
        <w:t xml:space="preserve">, Termination of Assignment and Conversion. </w:t>
      </w:r>
    </w:p>
    <w:p w:rsidR="002643EF" w:rsidRPr="00405619" w:rsidRDefault="002643EF" w:rsidP="001878AB">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w:t>
      </w:r>
      <w:r w:rsidR="005F5788" w:rsidRPr="00405619">
        <w:rPr>
          <w:color w:val="000000" w:themeColor="text1"/>
        </w:rPr>
        <w:t>a Participating JBE</w:t>
      </w:r>
      <w:r w:rsidRPr="00405619">
        <w:rPr>
          <w:color w:val="000000" w:themeColor="text1"/>
        </w:rPr>
        <w:t xml:space="preserve"> terminates all or a portion of </w:t>
      </w:r>
      <w:r w:rsidR="000415AF" w:rsidRPr="00405619">
        <w:rPr>
          <w:color w:val="000000" w:themeColor="text1"/>
        </w:rPr>
        <w:t>an Order</w:t>
      </w:r>
      <w:r w:rsidRPr="00405619">
        <w:rPr>
          <w:color w:val="000000" w:themeColor="text1"/>
        </w:rPr>
        <w:t xml:space="preserve"> other than for cause, the </w:t>
      </w:r>
      <w:r w:rsidR="005F5788" w:rsidRPr="00405619">
        <w:rPr>
          <w:color w:val="000000" w:themeColor="text1"/>
        </w:rPr>
        <w:t xml:space="preserve">Participating </w:t>
      </w:r>
      <w:r w:rsidR="000415AF" w:rsidRPr="00405619">
        <w:rPr>
          <w:color w:val="000000" w:themeColor="text1"/>
        </w:rPr>
        <w:t>JBE</w:t>
      </w:r>
      <w:r w:rsidRPr="00405619">
        <w:rPr>
          <w:color w:val="000000" w:themeColor="text1"/>
        </w:rPr>
        <w:t xml:space="preserve"> shall pay the Contractor for the fair value of satisfactory services rendered before the termination, not to exceed the total </w:t>
      </w:r>
      <w:r w:rsidR="000415AF" w:rsidRPr="00405619">
        <w:rPr>
          <w:color w:val="000000" w:themeColor="text1"/>
        </w:rPr>
        <w:t>Order</w:t>
      </w:r>
      <w:r w:rsidRPr="00405619">
        <w:rPr>
          <w:color w:val="000000" w:themeColor="text1"/>
        </w:rPr>
        <w:t xml:space="preserve"> Amount.</w:t>
      </w:r>
    </w:p>
    <w:p w:rsidR="002643EF" w:rsidRPr="00405619" w:rsidRDefault="002643EF" w:rsidP="001878AB">
      <w:pPr>
        <w:rPr>
          <w:color w:val="000000" w:themeColor="text1"/>
        </w:rPr>
      </w:pPr>
    </w:p>
    <w:p w:rsidR="002643EF" w:rsidRPr="00405619" w:rsidRDefault="00325358" w:rsidP="002643EF">
      <w:pPr>
        <w:pStyle w:val="ExhibitB1"/>
        <w:keepNext w:val="0"/>
        <w:rPr>
          <w:color w:val="000000" w:themeColor="text1"/>
        </w:rPr>
      </w:pPr>
      <w:r w:rsidRPr="00405619">
        <w:rPr>
          <w:color w:val="000000" w:themeColor="text1"/>
        </w:rPr>
        <w:t xml:space="preserve">* </w:t>
      </w:r>
      <w:r w:rsidR="005F5788" w:rsidRPr="00405619">
        <w:rPr>
          <w:color w:val="000000" w:themeColor="text1"/>
        </w:rPr>
        <w:t xml:space="preserve">Participating </w:t>
      </w:r>
      <w:r w:rsidR="0026401E" w:rsidRPr="00405619">
        <w:rPr>
          <w:color w:val="000000" w:themeColor="text1"/>
        </w:rPr>
        <w:t>JBE</w:t>
      </w:r>
      <w:r w:rsidR="002643EF" w:rsidRPr="00405619">
        <w:rPr>
          <w:color w:val="000000" w:themeColor="text1"/>
        </w:rPr>
        <w:t>'s Obligation Subject to Availability of Funds</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5F5788" w:rsidP="0052037C">
      <w:pPr>
        <w:pStyle w:val="ExhibitB2"/>
        <w:rPr>
          <w:color w:val="000000" w:themeColor="text1"/>
        </w:rPr>
      </w:pPr>
      <w:r w:rsidRPr="00405619">
        <w:rPr>
          <w:color w:val="000000" w:themeColor="text1"/>
        </w:rPr>
        <w:t>A Participating</w:t>
      </w:r>
      <w:r w:rsidR="002643EF" w:rsidRPr="00405619">
        <w:rPr>
          <w:color w:val="000000" w:themeColor="text1"/>
        </w:rPr>
        <w:t xml:space="preserve"> </w:t>
      </w:r>
      <w:r w:rsidR="0026401E" w:rsidRPr="00405619">
        <w:rPr>
          <w:color w:val="000000" w:themeColor="text1"/>
        </w:rPr>
        <w:t>JBE</w:t>
      </w:r>
      <w:r w:rsidR="002643EF" w:rsidRPr="00405619">
        <w:rPr>
          <w:color w:val="000000" w:themeColor="text1"/>
        </w:rPr>
        <w:t xml:space="preserve">'s obligation under this </w:t>
      </w:r>
      <w:r w:rsidR="0026401E" w:rsidRPr="00405619">
        <w:rPr>
          <w:color w:val="000000" w:themeColor="text1"/>
        </w:rPr>
        <w:t xml:space="preserve">Master </w:t>
      </w:r>
      <w:r w:rsidR="002643EF" w:rsidRPr="00405619">
        <w:rPr>
          <w:color w:val="000000" w:themeColor="text1"/>
        </w:rPr>
        <w:t xml:space="preserve">Agreement is subject to the availability of authorized funds.  </w:t>
      </w:r>
      <w:r w:rsidRPr="00405619">
        <w:rPr>
          <w:color w:val="000000" w:themeColor="text1"/>
        </w:rPr>
        <w:t xml:space="preserve">A Participating </w:t>
      </w:r>
      <w:r w:rsidR="0026401E" w:rsidRPr="00405619">
        <w:rPr>
          <w:color w:val="000000" w:themeColor="text1"/>
        </w:rPr>
        <w:t>JBE</w:t>
      </w:r>
      <w:r w:rsidR="002643EF" w:rsidRPr="00405619">
        <w:rPr>
          <w:color w:val="000000" w:themeColor="text1"/>
        </w:rPr>
        <w:t xml:space="preserve"> may terminate </w:t>
      </w:r>
      <w:r w:rsidR="0026401E" w:rsidRPr="00405619">
        <w:rPr>
          <w:color w:val="000000" w:themeColor="text1"/>
        </w:rPr>
        <w:t>an Order</w:t>
      </w:r>
      <w:r w:rsidR="002643EF" w:rsidRPr="00405619">
        <w:rPr>
          <w:color w:val="000000" w:themeColor="text1"/>
        </w:rPr>
        <w:t xml:space="preserve"> </w:t>
      </w:r>
      <w:r w:rsidR="0026401E" w:rsidRPr="00405619">
        <w:rPr>
          <w:color w:val="000000" w:themeColor="text1"/>
        </w:rPr>
        <w:t>in whole or in part</w:t>
      </w:r>
      <w:r w:rsidR="002643EF" w:rsidRPr="00405619">
        <w:rPr>
          <w:color w:val="000000" w:themeColor="text1"/>
        </w:rPr>
        <w:t xml:space="preserve">, without prejudice to any right or remedy of the </w:t>
      </w:r>
      <w:r w:rsidRPr="00405619">
        <w:rPr>
          <w:color w:val="000000" w:themeColor="text1"/>
        </w:rPr>
        <w:t xml:space="preserve">Participating </w:t>
      </w:r>
      <w:r w:rsidR="0026401E" w:rsidRPr="00405619">
        <w:rPr>
          <w:color w:val="000000" w:themeColor="text1"/>
        </w:rPr>
        <w:t>JBE</w:t>
      </w:r>
      <w:r w:rsidRPr="00405619">
        <w:rPr>
          <w:color w:val="000000" w:themeColor="text1"/>
        </w:rPr>
        <w:t xml:space="preserve"> or other JBEs</w:t>
      </w:r>
      <w:r w:rsidR="002643EF" w:rsidRPr="00405619">
        <w:rPr>
          <w:color w:val="000000" w:themeColor="text1"/>
        </w:rPr>
        <w:t>, for lack of appropriation of funds.  If expected or actual funding is withdrawn, reduced</w:t>
      </w:r>
      <w:r w:rsidRPr="00405619">
        <w:rPr>
          <w:color w:val="000000" w:themeColor="text1"/>
        </w:rPr>
        <w:t>,</w:t>
      </w:r>
      <w:r w:rsidR="002643EF" w:rsidRPr="00405619">
        <w:rPr>
          <w:color w:val="000000" w:themeColor="text1"/>
        </w:rPr>
        <w:t xml:space="preserve"> or limited in any way prior to the expiration date set forth in th</w:t>
      </w:r>
      <w:r w:rsidR="0026401E" w:rsidRPr="00405619">
        <w:rPr>
          <w:color w:val="000000" w:themeColor="text1"/>
        </w:rPr>
        <w:t>e Order</w:t>
      </w:r>
      <w:r w:rsidR="002643EF" w:rsidRPr="00405619">
        <w:rPr>
          <w:color w:val="000000" w:themeColor="text1"/>
        </w:rPr>
        <w:t xml:space="preserve">, or in any Amendment </w:t>
      </w:r>
      <w:r w:rsidRPr="00405619">
        <w:rPr>
          <w:color w:val="000000" w:themeColor="text1"/>
        </w:rPr>
        <w:t>t</w:t>
      </w:r>
      <w:r w:rsidR="002643EF" w:rsidRPr="00405619">
        <w:rPr>
          <w:color w:val="000000" w:themeColor="text1"/>
        </w:rPr>
        <w:t xml:space="preserve">hereto, the </w:t>
      </w:r>
      <w:r w:rsidRPr="00405619">
        <w:rPr>
          <w:color w:val="000000" w:themeColor="text1"/>
        </w:rPr>
        <w:t xml:space="preserve">Participating </w:t>
      </w:r>
      <w:r w:rsidR="0026401E" w:rsidRPr="00405619">
        <w:rPr>
          <w:color w:val="000000" w:themeColor="text1"/>
        </w:rPr>
        <w:t>JBE</w:t>
      </w:r>
      <w:r w:rsidR="002643EF" w:rsidRPr="00405619">
        <w:rPr>
          <w:color w:val="000000" w:themeColor="text1"/>
        </w:rPr>
        <w:t xml:space="preserve"> may terminate th</w:t>
      </w:r>
      <w:r w:rsidR="0026401E" w:rsidRPr="00405619">
        <w:rPr>
          <w:color w:val="000000" w:themeColor="text1"/>
        </w:rPr>
        <w:t>e Order</w:t>
      </w:r>
      <w:r w:rsidR="002643EF" w:rsidRPr="00405619">
        <w:rPr>
          <w:color w:val="000000" w:themeColor="text1"/>
        </w:rPr>
        <w:t xml:space="preserve">, in whole or in part, upon written Notice to the Contractor.  Such termination shall be in addition to the </w:t>
      </w:r>
      <w:r w:rsidRPr="00405619">
        <w:rPr>
          <w:color w:val="000000" w:themeColor="text1"/>
        </w:rPr>
        <w:t xml:space="preserve">Participating </w:t>
      </w:r>
      <w:r w:rsidR="0026401E" w:rsidRPr="00405619">
        <w:rPr>
          <w:color w:val="000000" w:themeColor="text1"/>
        </w:rPr>
        <w:t>JBE</w:t>
      </w:r>
      <w:r w:rsidR="002643EF" w:rsidRPr="00405619">
        <w:rPr>
          <w:color w:val="000000" w:themeColor="text1"/>
        </w:rPr>
        <w:t>'s rights to terminate for convenience or default.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Payment shall not exceed the amount allowable for appropriation by Legislature.  If </w:t>
      </w:r>
      <w:r w:rsidR="005F5788" w:rsidRPr="00405619">
        <w:rPr>
          <w:color w:val="000000" w:themeColor="text1"/>
        </w:rPr>
        <w:t xml:space="preserve">an Order or the Master Agreement </w:t>
      </w:r>
      <w:r w:rsidRPr="00405619">
        <w:rPr>
          <w:color w:val="000000" w:themeColor="text1"/>
        </w:rPr>
        <w:t>is terminated for non-appropriation:</w:t>
      </w:r>
    </w:p>
    <w:p w:rsidR="002643EF" w:rsidRPr="00405619" w:rsidRDefault="002643EF" w:rsidP="002643EF">
      <w:pPr>
        <w:rPr>
          <w:color w:val="000000" w:themeColor="text1"/>
        </w:rPr>
      </w:pPr>
    </w:p>
    <w:p w:rsidR="002643EF" w:rsidRPr="00405619" w:rsidRDefault="002643EF" w:rsidP="002643EF">
      <w:pPr>
        <w:pStyle w:val="ExhibitB3"/>
        <w:spacing w:after="60"/>
        <w:rPr>
          <w:color w:val="000000" w:themeColor="text1"/>
        </w:rPr>
      </w:pPr>
      <w:r w:rsidRPr="00405619">
        <w:rPr>
          <w:color w:val="000000" w:themeColor="text1"/>
        </w:rPr>
        <w:t xml:space="preserve">The </w:t>
      </w:r>
      <w:r w:rsidR="005F5788" w:rsidRPr="00405619">
        <w:rPr>
          <w:color w:val="000000" w:themeColor="text1"/>
        </w:rPr>
        <w:t xml:space="preserve">Participating </w:t>
      </w:r>
      <w:r w:rsidR="0026401E" w:rsidRPr="00405619">
        <w:rPr>
          <w:color w:val="000000" w:themeColor="text1"/>
        </w:rPr>
        <w:t>JBE</w:t>
      </w:r>
      <w:r w:rsidRPr="00405619">
        <w:rPr>
          <w:color w:val="000000" w:themeColor="text1"/>
        </w:rPr>
        <w:t xml:space="preserve"> will be liable only for payment in accordance with the terms of this </w:t>
      </w:r>
      <w:r w:rsidR="0026401E" w:rsidRPr="00405619">
        <w:rPr>
          <w:color w:val="000000" w:themeColor="text1"/>
        </w:rPr>
        <w:t xml:space="preserve">Master </w:t>
      </w:r>
      <w:r w:rsidRPr="00405619">
        <w:rPr>
          <w:color w:val="000000" w:themeColor="text1"/>
        </w:rPr>
        <w:t>Agreement for services rendered prior to the effective date of termination; and</w:t>
      </w:r>
    </w:p>
    <w:p w:rsidR="002643EF" w:rsidRPr="00405619" w:rsidRDefault="002643EF" w:rsidP="002643EF">
      <w:pPr>
        <w:pStyle w:val="ExhibitB3"/>
        <w:rPr>
          <w:color w:val="000000" w:themeColor="text1"/>
        </w:rPr>
      </w:pPr>
      <w:r w:rsidRPr="00405619">
        <w:rPr>
          <w:color w:val="000000" w:themeColor="text1"/>
        </w:rPr>
        <w:t xml:space="preserve">The Contractor shall be released from any obligation to provide further services pursuant to the </w:t>
      </w:r>
      <w:r w:rsidR="005F5788" w:rsidRPr="00405619">
        <w:rPr>
          <w:color w:val="000000" w:themeColor="text1"/>
        </w:rPr>
        <w:t xml:space="preserve">Order or this </w:t>
      </w:r>
      <w:r w:rsidR="0026401E" w:rsidRPr="00405619">
        <w:rPr>
          <w:color w:val="000000" w:themeColor="text1"/>
        </w:rPr>
        <w:t xml:space="preserve">Master </w:t>
      </w:r>
      <w:r w:rsidRPr="00405619">
        <w:rPr>
          <w:color w:val="000000" w:themeColor="text1"/>
        </w:rPr>
        <w:t>Agreement as are affected by the termination.</w:t>
      </w:r>
    </w:p>
    <w:p w:rsidR="002643EF" w:rsidRPr="00405619" w:rsidRDefault="002643EF" w:rsidP="002643EF">
      <w:pPr>
        <w:rPr>
          <w:color w:val="000000" w:themeColor="text1"/>
        </w:rPr>
      </w:pPr>
    </w:p>
    <w:p w:rsidR="002643EF" w:rsidRPr="00405619" w:rsidRDefault="0026401E" w:rsidP="002643EF">
      <w:pPr>
        <w:pStyle w:val="ExhibitB2"/>
        <w:keepNext w:val="0"/>
        <w:rPr>
          <w:color w:val="000000" w:themeColor="text1"/>
        </w:rPr>
      </w:pPr>
      <w:r w:rsidRPr="00405619">
        <w:rPr>
          <w:color w:val="000000" w:themeColor="text1"/>
        </w:rPr>
        <w:t>Funding for an Order under t</w:t>
      </w:r>
      <w:r w:rsidR="002643EF" w:rsidRPr="00405619">
        <w:rPr>
          <w:color w:val="000000" w:themeColor="text1"/>
        </w:rPr>
        <w:t xml:space="preserve">his </w:t>
      </w:r>
      <w:r w:rsidRPr="00405619">
        <w:rPr>
          <w:color w:val="000000" w:themeColor="text1"/>
        </w:rPr>
        <w:t xml:space="preserve">Master </w:t>
      </w:r>
      <w:r w:rsidR="002643EF" w:rsidRPr="00405619">
        <w:rPr>
          <w:color w:val="000000" w:themeColor="text1"/>
        </w:rPr>
        <w:t xml:space="preserve">Agreement beyond the current appropriation year is conditional upon appropriation by the Legislature of sufficient funds to support the activities described in </w:t>
      </w:r>
      <w:r w:rsidR="005F5788" w:rsidRPr="00405619">
        <w:rPr>
          <w:color w:val="000000" w:themeColor="text1"/>
        </w:rPr>
        <w:t xml:space="preserve">an Order or </w:t>
      </w:r>
      <w:r w:rsidR="002643EF" w:rsidRPr="00405619">
        <w:rPr>
          <w:color w:val="000000" w:themeColor="text1"/>
        </w:rPr>
        <w:t xml:space="preserve">this </w:t>
      </w:r>
      <w:r w:rsidRPr="00405619">
        <w:rPr>
          <w:color w:val="000000" w:themeColor="text1"/>
        </w:rPr>
        <w:t xml:space="preserve">Master </w:t>
      </w:r>
      <w:r w:rsidR="002643EF" w:rsidRPr="00405619">
        <w:rPr>
          <w:color w:val="000000" w:themeColor="text1"/>
        </w:rPr>
        <w:t xml:space="preserve">Agreement.  Should such an appropriation not be approved, </w:t>
      </w:r>
      <w:r w:rsidRPr="00405619">
        <w:rPr>
          <w:color w:val="000000" w:themeColor="text1"/>
        </w:rPr>
        <w:t>an</w:t>
      </w:r>
      <w:r w:rsidR="002643EF" w:rsidRPr="00405619">
        <w:rPr>
          <w:color w:val="000000" w:themeColor="text1"/>
        </w:rPr>
        <w:t xml:space="preserve"> </w:t>
      </w:r>
      <w:r w:rsidRPr="00405619">
        <w:rPr>
          <w:color w:val="000000" w:themeColor="text1"/>
        </w:rPr>
        <w:t xml:space="preserve">Order </w:t>
      </w:r>
      <w:r w:rsidR="002643EF" w:rsidRPr="00405619">
        <w:rPr>
          <w:color w:val="000000" w:themeColor="text1"/>
        </w:rPr>
        <w:t xml:space="preserve">may terminate at the close of the current appropriation year.  The appropriation year ends on June 30 of each year. </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Stop Work</w:t>
      </w:r>
    </w:p>
    <w:p w:rsidR="002643EF" w:rsidRPr="00405619" w:rsidRDefault="002643EF" w:rsidP="002643EF">
      <w:pPr>
        <w:pStyle w:val="PlainText"/>
        <w:rPr>
          <w:rFonts w:ascii="Times New Roman" w:hAnsi="Times New Roman"/>
          <w:color w:val="000000" w:themeColor="text1"/>
          <w:sz w:val="20"/>
        </w:rPr>
      </w:pPr>
    </w:p>
    <w:p w:rsidR="002643EF" w:rsidRPr="00405619" w:rsidRDefault="002643EF" w:rsidP="0052037C">
      <w:pPr>
        <w:pStyle w:val="ExhibitB2"/>
        <w:rPr>
          <w:color w:val="000000" w:themeColor="text1"/>
        </w:rPr>
      </w:pPr>
      <w:r w:rsidRPr="00405619">
        <w:rPr>
          <w:color w:val="000000" w:themeColor="text1"/>
        </w:rPr>
        <w:t xml:space="preserve">The State may, at any time by written Notice as a Stop Work Order to the Contractor, require the Contractor to stop all, or any part, of the work of </w:t>
      </w:r>
      <w:r w:rsidR="005F5698" w:rsidRPr="00405619">
        <w:rPr>
          <w:color w:val="000000" w:themeColor="text1"/>
        </w:rPr>
        <w:t xml:space="preserve">an Order or of </w:t>
      </w:r>
      <w:r w:rsidRPr="00405619">
        <w:rPr>
          <w:color w:val="000000" w:themeColor="text1"/>
        </w:rPr>
        <w:t>this</w:t>
      </w:r>
      <w:r w:rsidR="005F5698" w:rsidRPr="00405619">
        <w:rPr>
          <w:color w:val="000000" w:themeColor="text1"/>
        </w:rPr>
        <w:t xml:space="preserve"> Master</w:t>
      </w:r>
      <w:r w:rsidRPr="00405619">
        <w:rPr>
          <w:color w:val="000000" w:themeColor="text1"/>
        </w:rPr>
        <w:t xml:space="preserve">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2643EF" w:rsidRPr="00405619" w:rsidRDefault="002643EF" w:rsidP="002643EF">
      <w:pPr>
        <w:rPr>
          <w:color w:val="000000" w:themeColor="text1"/>
        </w:rPr>
      </w:pPr>
    </w:p>
    <w:p w:rsidR="002643EF" w:rsidRPr="00405619" w:rsidRDefault="002643EF" w:rsidP="002643EF">
      <w:pPr>
        <w:pStyle w:val="ExhibitB3"/>
        <w:tabs>
          <w:tab w:val="left" w:pos="1296"/>
          <w:tab w:val="left" w:pos="2592"/>
          <w:tab w:val="left" w:pos="4176"/>
          <w:tab w:val="left" w:pos="10710"/>
        </w:tabs>
        <w:ind w:right="180"/>
        <w:rPr>
          <w:color w:val="000000" w:themeColor="text1"/>
        </w:rPr>
      </w:pPr>
      <w:r w:rsidRPr="00405619">
        <w:rPr>
          <w:color w:val="000000" w:themeColor="text1"/>
        </w:rPr>
        <w:t>Cancel the Stop Work Order; or</w:t>
      </w:r>
    </w:p>
    <w:p w:rsidR="002643EF" w:rsidRPr="00405619" w:rsidRDefault="002643EF" w:rsidP="002643EF">
      <w:pPr>
        <w:pStyle w:val="ExhibitB3"/>
        <w:tabs>
          <w:tab w:val="left" w:pos="1296"/>
          <w:tab w:val="left" w:pos="2592"/>
          <w:tab w:val="left" w:pos="4176"/>
          <w:tab w:val="left" w:pos="10710"/>
        </w:tabs>
        <w:spacing w:before="80"/>
        <w:rPr>
          <w:color w:val="000000" w:themeColor="text1"/>
        </w:rPr>
      </w:pPr>
      <w:r w:rsidRPr="00405619">
        <w:rPr>
          <w:color w:val="000000" w:themeColor="text1"/>
        </w:rPr>
        <w:t xml:space="preserve">Terminate the work covered by the Stop Work Order as provided for in </w:t>
      </w:r>
      <w:r w:rsidR="005F5698" w:rsidRPr="00405619">
        <w:rPr>
          <w:color w:val="000000" w:themeColor="text1"/>
        </w:rPr>
        <w:t>one</w:t>
      </w:r>
      <w:r w:rsidRPr="00405619">
        <w:rPr>
          <w:color w:val="000000" w:themeColor="text1"/>
        </w:rPr>
        <w:t xml:space="preserve"> of the termination provisions of this Master Agreement.</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If a Stop Work Order issued under this provision is canceled or the period of the Stop Work Order or any extension thereof expires, the Contractor shall resume work.  The State shall make an equitable adjustment in the delivery schedule</w:t>
      </w:r>
      <w:r w:rsidR="00C74DF3" w:rsidRPr="00405619">
        <w:rPr>
          <w:color w:val="000000" w:themeColor="text1"/>
        </w:rPr>
        <w:t xml:space="preserve"> and/or</w:t>
      </w:r>
      <w:r w:rsidRPr="00405619">
        <w:rPr>
          <w:color w:val="000000" w:themeColor="text1"/>
        </w:rPr>
        <w:t xml:space="preserve"> the Order Amount, and the Agreement shall be modified, in writing, accordingly, if:</w:t>
      </w:r>
    </w:p>
    <w:p w:rsidR="002643EF" w:rsidRPr="00405619" w:rsidRDefault="002643EF" w:rsidP="002643EF">
      <w:pPr>
        <w:rPr>
          <w:color w:val="000000" w:themeColor="text1"/>
        </w:rPr>
      </w:pPr>
    </w:p>
    <w:p w:rsidR="002643EF" w:rsidRPr="00405619" w:rsidRDefault="002643EF" w:rsidP="002643EF">
      <w:pPr>
        <w:pStyle w:val="ExhibitB3"/>
        <w:tabs>
          <w:tab w:val="left" w:pos="1296"/>
          <w:tab w:val="left" w:pos="2592"/>
          <w:tab w:val="left" w:pos="4176"/>
          <w:tab w:val="left" w:pos="10710"/>
        </w:tabs>
        <w:ind w:right="180"/>
        <w:rPr>
          <w:color w:val="000000" w:themeColor="text1"/>
        </w:rPr>
      </w:pPr>
      <w:r w:rsidRPr="00405619">
        <w:rPr>
          <w:color w:val="000000" w:themeColor="text1"/>
        </w:rPr>
        <w:t xml:space="preserve">The Stop Work Order results in an increase in the time required for, or in the Contractor’s cost properly allocable to the performance of any part of </w:t>
      </w:r>
      <w:r w:rsidR="00C74DF3" w:rsidRPr="00405619">
        <w:rPr>
          <w:color w:val="000000" w:themeColor="text1"/>
        </w:rPr>
        <w:t xml:space="preserve">the Order or of </w:t>
      </w:r>
      <w:r w:rsidRPr="00405619">
        <w:rPr>
          <w:color w:val="000000" w:themeColor="text1"/>
        </w:rPr>
        <w:t xml:space="preserve">this </w:t>
      </w:r>
      <w:r w:rsidR="00C74DF3" w:rsidRPr="00405619">
        <w:rPr>
          <w:color w:val="000000" w:themeColor="text1"/>
        </w:rPr>
        <w:t xml:space="preserve">Master </w:t>
      </w:r>
      <w:r w:rsidRPr="00405619">
        <w:rPr>
          <w:color w:val="000000" w:themeColor="text1"/>
        </w:rPr>
        <w:t>Agreement; and</w:t>
      </w:r>
    </w:p>
    <w:p w:rsidR="002643EF" w:rsidRPr="00405619" w:rsidRDefault="002643EF" w:rsidP="002643EF">
      <w:pPr>
        <w:pStyle w:val="ExhibitB3"/>
        <w:tabs>
          <w:tab w:val="left" w:pos="1296"/>
          <w:tab w:val="left" w:pos="2592"/>
          <w:tab w:val="left" w:pos="4176"/>
          <w:tab w:val="left" w:pos="10710"/>
        </w:tabs>
        <w:spacing w:before="80"/>
        <w:rPr>
          <w:color w:val="000000" w:themeColor="text1"/>
        </w:rPr>
      </w:pPr>
      <w:r w:rsidRPr="00405619">
        <w:rPr>
          <w:color w:val="000000" w:themeColor="text1"/>
        </w:rPr>
        <w:t xml:space="preserve">The Contractor asserts its right to an equitable adjustment within thirty (30) Days after the end of the period of work stoppage; however, if the </w:t>
      </w:r>
      <w:r w:rsidR="00C74DF3" w:rsidRPr="00405619">
        <w:rPr>
          <w:color w:val="000000" w:themeColor="text1"/>
        </w:rPr>
        <w:t>Participating JBE</w:t>
      </w:r>
      <w:r w:rsidRPr="00405619">
        <w:rPr>
          <w:color w:val="000000" w:themeColor="text1"/>
        </w:rPr>
        <w:t xml:space="preserve"> decides the facts justify the action, the </w:t>
      </w:r>
      <w:r w:rsidR="00C74DF3" w:rsidRPr="00405619">
        <w:rPr>
          <w:color w:val="000000" w:themeColor="text1"/>
        </w:rPr>
        <w:t>Participating JBE</w:t>
      </w:r>
      <w:r w:rsidRPr="00405619">
        <w:rPr>
          <w:color w:val="000000" w:themeColor="text1"/>
        </w:rPr>
        <w:t xml:space="preserve"> may receive and act upon a proposal submitted at any time before final payment under </w:t>
      </w:r>
      <w:r w:rsidR="00C74DF3" w:rsidRPr="00405619">
        <w:rPr>
          <w:color w:val="000000" w:themeColor="text1"/>
        </w:rPr>
        <w:t>the Order</w:t>
      </w:r>
      <w:r w:rsidRPr="00405619">
        <w:rPr>
          <w:color w:val="000000" w:themeColor="text1"/>
        </w:rPr>
        <w:t>.</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 xml:space="preserve">If a Stop Work Order is not canceled and the work covered by the Stop Work Order is terminated in accordance with the </w:t>
      </w:r>
      <w:r w:rsidRPr="00405619">
        <w:rPr>
          <w:color w:val="000000" w:themeColor="text1"/>
          <w:spacing w:val="-3"/>
        </w:rPr>
        <w:t xml:space="preserve">Termination Other Than For Cause provision or the </w:t>
      </w:r>
      <w:r w:rsidR="00C74DF3" w:rsidRPr="00405619">
        <w:rPr>
          <w:color w:val="000000" w:themeColor="text1"/>
          <w:spacing w:val="-3"/>
        </w:rPr>
        <w:t>Participating JBE</w:t>
      </w:r>
      <w:r w:rsidRPr="00405619">
        <w:rPr>
          <w:color w:val="000000" w:themeColor="text1"/>
          <w:spacing w:val="-3"/>
        </w:rPr>
        <w:t>’s Obligation Subject to Availability of Funds provision, as set forth under this Exhibit,</w:t>
      </w:r>
      <w:r w:rsidRPr="00405619">
        <w:rPr>
          <w:color w:val="000000" w:themeColor="text1"/>
        </w:rPr>
        <w:t xml:space="preserve"> the </w:t>
      </w:r>
      <w:r w:rsidR="00C74DF3" w:rsidRPr="00405619">
        <w:rPr>
          <w:color w:val="000000" w:themeColor="text1"/>
        </w:rPr>
        <w:t>Participating JBE</w:t>
      </w:r>
      <w:r w:rsidRPr="00405619">
        <w:rPr>
          <w:color w:val="000000" w:themeColor="text1"/>
        </w:rPr>
        <w:t xml:space="preserve"> shall allow reasonable costs resulting from the Stop Work Order in arriving at the termination settlement.</w:t>
      </w:r>
    </w:p>
    <w:p w:rsidR="002643EF" w:rsidRPr="00405619" w:rsidRDefault="002643EF" w:rsidP="002643EF">
      <w:pPr>
        <w:rPr>
          <w:color w:val="000000" w:themeColor="text1"/>
        </w:rPr>
      </w:pPr>
    </w:p>
    <w:p w:rsidR="002643EF" w:rsidRPr="00405619" w:rsidRDefault="00C74DF3" w:rsidP="002643EF">
      <w:pPr>
        <w:pStyle w:val="ExhibitB2"/>
        <w:keepNext w:val="0"/>
        <w:tabs>
          <w:tab w:val="left" w:pos="2016"/>
          <w:tab w:val="left" w:pos="2592"/>
          <w:tab w:val="left" w:pos="4176"/>
          <w:tab w:val="left" w:pos="10710"/>
        </w:tabs>
        <w:rPr>
          <w:color w:val="000000" w:themeColor="text1"/>
        </w:rPr>
      </w:pPr>
      <w:proofErr w:type="gramStart"/>
      <w:r w:rsidRPr="00405619">
        <w:rPr>
          <w:color w:val="000000" w:themeColor="text1"/>
        </w:rPr>
        <w:t xml:space="preserve">Neither the AOC nor the Participating JBE </w:t>
      </w:r>
      <w:r w:rsidR="002643EF" w:rsidRPr="00405619">
        <w:rPr>
          <w:color w:val="000000" w:themeColor="text1"/>
        </w:rPr>
        <w:t>shall not be liable to the Contractor for loss of profits because of the Stop Work Order issued under this provision.</w:t>
      </w:r>
      <w:proofErr w:type="gramEnd"/>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Agreement Administration/Communication</w:t>
      </w:r>
      <w:r w:rsidRPr="00405619">
        <w:rPr>
          <w:i/>
          <w:color w:val="000000" w:themeColor="text1"/>
          <w:u w:val="none"/>
        </w:rPr>
        <w:t xml:space="preserve"> </w:t>
      </w:r>
    </w:p>
    <w:p w:rsidR="002643EF" w:rsidRPr="00405619" w:rsidRDefault="002643EF" w:rsidP="002643EF">
      <w:pPr>
        <w:pStyle w:val="Style3"/>
        <w:tabs>
          <w:tab w:val="left" w:pos="720"/>
          <w:tab w:val="left" w:pos="1296"/>
        </w:tabs>
        <w:outlineLvl w:val="9"/>
        <w:rPr>
          <w:color w:val="000000" w:themeColor="text1"/>
        </w:rPr>
      </w:pPr>
      <w:r w:rsidRPr="00405619">
        <w:rPr>
          <w:color w:val="000000" w:themeColor="text1"/>
        </w:rPr>
        <w:t xml:space="preserve"> </w:t>
      </w:r>
    </w:p>
    <w:p w:rsidR="00241A43" w:rsidRPr="00405619" w:rsidRDefault="00241A43" w:rsidP="00241A43">
      <w:pPr>
        <w:pStyle w:val="ExhibitB2"/>
        <w:rPr>
          <w:color w:val="000000" w:themeColor="text1"/>
        </w:rPr>
      </w:pPr>
      <w:r w:rsidRPr="00405619">
        <w:rPr>
          <w:color w:val="000000" w:themeColor="text1"/>
        </w:rPr>
        <w:t xml:space="preserve">AOC Program Manager.  </w:t>
      </w:r>
    </w:p>
    <w:p w:rsidR="00241A43" w:rsidRPr="00405619" w:rsidRDefault="00241A43" w:rsidP="00241A43">
      <w:pPr>
        <w:rPr>
          <w:color w:val="000000" w:themeColor="text1"/>
        </w:rPr>
      </w:pPr>
    </w:p>
    <w:p w:rsidR="00241A43" w:rsidRPr="00405619" w:rsidRDefault="00241A43" w:rsidP="00241A43">
      <w:pPr>
        <w:pStyle w:val="ExhibitB3"/>
        <w:rPr>
          <w:color w:val="000000" w:themeColor="text1"/>
        </w:rPr>
      </w:pPr>
      <w:r w:rsidRPr="00405619">
        <w:rPr>
          <w:color w:val="000000" w:themeColor="text1"/>
        </w:rPr>
        <w:t xml:space="preserve">The responsibilities of the AOC Program Manager include but are not limited to the following:  </w:t>
      </w:r>
    </w:p>
    <w:p w:rsidR="00241A43" w:rsidRPr="00405619" w:rsidRDefault="00241A43" w:rsidP="00241A43">
      <w:pPr>
        <w:rPr>
          <w:color w:val="000000" w:themeColor="text1"/>
        </w:rPr>
      </w:pPr>
    </w:p>
    <w:p w:rsidR="00241A43" w:rsidRPr="00405619" w:rsidRDefault="00241A43" w:rsidP="00241A43">
      <w:pPr>
        <w:pStyle w:val="ExhibitB4"/>
        <w:rPr>
          <w:color w:val="000000" w:themeColor="text1"/>
        </w:rPr>
      </w:pPr>
      <w:r w:rsidRPr="00405619">
        <w:rPr>
          <w:color w:val="000000" w:themeColor="text1"/>
        </w:rPr>
        <w:t>Acts as a liaison between the Contractor and the AOC pertaining to programmatic issues and the Master Agreement;</w:t>
      </w:r>
    </w:p>
    <w:p w:rsidR="00241A43" w:rsidRPr="00405619" w:rsidRDefault="00241A43" w:rsidP="00241A43">
      <w:pPr>
        <w:pStyle w:val="ExhibitB4"/>
        <w:rPr>
          <w:color w:val="000000" w:themeColor="text1"/>
        </w:rPr>
      </w:pPr>
      <w:r w:rsidRPr="00405619">
        <w:rPr>
          <w:color w:val="000000" w:themeColor="text1"/>
        </w:rPr>
        <w:t>Proactively assists with resolution of issues; and</w:t>
      </w:r>
    </w:p>
    <w:p w:rsidR="00241A43" w:rsidRPr="00405619" w:rsidRDefault="00241A43" w:rsidP="00241A43">
      <w:pPr>
        <w:pStyle w:val="ExhibitB4"/>
        <w:rPr>
          <w:color w:val="000000" w:themeColor="text1"/>
        </w:rPr>
      </w:pPr>
      <w:r w:rsidRPr="00405619">
        <w:rPr>
          <w:color w:val="000000" w:themeColor="text1"/>
        </w:rPr>
        <w:t>Monitors and evaluates the Contractor's performance.</w:t>
      </w:r>
    </w:p>
    <w:p w:rsidR="00241A43" w:rsidRPr="00405619" w:rsidRDefault="00241A43" w:rsidP="00241A43">
      <w:pPr>
        <w:rPr>
          <w:color w:val="000000" w:themeColor="text1"/>
        </w:rPr>
      </w:pPr>
    </w:p>
    <w:p w:rsidR="00E80135" w:rsidRPr="00405619" w:rsidRDefault="00241A43" w:rsidP="00E711D0">
      <w:pPr>
        <w:pStyle w:val="ExhibitB2"/>
        <w:rPr>
          <w:color w:val="000000" w:themeColor="text1"/>
        </w:rPr>
      </w:pPr>
      <w:r w:rsidRPr="00405619">
        <w:rPr>
          <w:color w:val="000000" w:themeColor="text1"/>
        </w:rPr>
        <w:t xml:space="preserve">Order </w:t>
      </w:r>
      <w:r w:rsidR="00E80135" w:rsidRPr="00405619">
        <w:rPr>
          <w:color w:val="000000" w:themeColor="text1"/>
        </w:rPr>
        <w:t xml:space="preserve">Project Manager.  </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The responsibilities of the </w:t>
      </w:r>
      <w:r w:rsidR="00241A43" w:rsidRPr="00405619">
        <w:rPr>
          <w:color w:val="000000" w:themeColor="text1"/>
        </w:rPr>
        <w:t>Order</w:t>
      </w:r>
      <w:r w:rsidRPr="00405619">
        <w:rPr>
          <w:color w:val="000000" w:themeColor="text1"/>
        </w:rPr>
        <w:t xml:space="preserve"> Project Manager</w:t>
      </w:r>
      <w:r w:rsidR="00D171B3" w:rsidRPr="00405619">
        <w:rPr>
          <w:color w:val="000000" w:themeColor="text1"/>
        </w:rPr>
        <w:t xml:space="preserve"> </w:t>
      </w:r>
      <w:r w:rsidRPr="00405619">
        <w:rPr>
          <w:color w:val="000000" w:themeColor="text1"/>
        </w:rPr>
        <w:t xml:space="preserve">include but are not limited to the following:  </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Acts as a liaison between the Contractor and the </w:t>
      </w:r>
      <w:r w:rsidR="00241A43" w:rsidRPr="00405619">
        <w:rPr>
          <w:color w:val="000000" w:themeColor="text1"/>
        </w:rPr>
        <w:t>Participating JBE</w:t>
      </w:r>
      <w:r w:rsidRPr="00405619">
        <w:rPr>
          <w:color w:val="000000" w:themeColor="text1"/>
        </w:rPr>
        <w:t xml:space="preserve">, serving as the contact to whom the Contractor shall make all requests and other communications about the </w:t>
      </w:r>
      <w:r w:rsidR="00241A43" w:rsidRPr="00405619">
        <w:rPr>
          <w:color w:val="000000" w:themeColor="text1"/>
        </w:rPr>
        <w:t>Order, including payment status</w:t>
      </w:r>
      <w:r w:rsidRPr="00405619">
        <w:rPr>
          <w:color w:val="000000" w:themeColor="text1"/>
        </w:rPr>
        <w:t xml:space="preserve">; </w:t>
      </w:r>
    </w:p>
    <w:p w:rsidR="00E80135" w:rsidRPr="00405619" w:rsidRDefault="00E80135" w:rsidP="00E80135">
      <w:pPr>
        <w:pStyle w:val="ExhibitB4"/>
        <w:rPr>
          <w:color w:val="000000" w:themeColor="text1"/>
        </w:rPr>
      </w:pPr>
      <w:r w:rsidRPr="00405619">
        <w:rPr>
          <w:color w:val="000000" w:themeColor="text1"/>
        </w:rPr>
        <w:t xml:space="preserve">Requests staffing for Assignments from the Contractor; </w:t>
      </w:r>
    </w:p>
    <w:p w:rsidR="00E80135" w:rsidRPr="00405619" w:rsidRDefault="00E80135" w:rsidP="00E80135">
      <w:pPr>
        <w:pStyle w:val="ExhibitB4"/>
        <w:rPr>
          <w:color w:val="000000" w:themeColor="text1"/>
        </w:rPr>
      </w:pPr>
      <w:r w:rsidRPr="00405619">
        <w:rPr>
          <w:color w:val="000000" w:themeColor="text1"/>
        </w:rPr>
        <w:t xml:space="preserve">Facilitates candidate selection and Order process on behalf of the </w:t>
      </w:r>
      <w:r w:rsidR="00241A43" w:rsidRPr="00405619">
        <w:rPr>
          <w:color w:val="000000" w:themeColor="text1"/>
        </w:rPr>
        <w:t>Participating JBE</w:t>
      </w:r>
      <w:r w:rsidRPr="00405619">
        <w:rPr>
          <w:color w:val="000000" w:themeColor="text1"/>
        </w:rPr>
        <w:t>;</w:t>
      </w:r>
    </w:p>
    <w:p w:rsidR="00E80135" w:rsidRPr="00405619" w:rsidRDefault="00E80135" w:rsidP="00E80135">
      <w:pPr>
        <w:pStyle w:val="ExhibitB4"/>
        <w:rPr>
          <w:color w:val="000000" w:themeColor="text1"/>
        </w:rPr>
      </w:pPr>
      <w:r w:rsidRPr="00405619">
        <w:rPr>
          <w:color w:val="000000" w:themeColor="text1"/>
        </w:rPr>
        <w:t>Proactively assists with resolution of issues; and</w:t>
      </w:r>
    </w:p>
    <w:p w:rsidR="00E80135" w:rsidRPr="00405619" w:rsidRDefault="00E80135" w:rsidP="00E80135">
      <w:pPr>
        <w:pStyle w:val="ExhibitB4"/>
        <w:rPr>
          <w:color w:val="000000" w:themeColor="text1"/>
        </w:rPr>
      </w:pPr>
      <w:r w:rsidRPr="00405619">
        <w:rPr>
          <w:color w:val="000000" w:themeColor="text1"/>
        </w:rPr>
        <w:t>Monitors and evaluates the Contractor's performance.</w:t>
      </w:r>
    </w:p>
    <w:p w:rsidR="00E80135" w:rsidRPr="00405619" w:rsidRDefault="00E80135" w:rsidP="00E80135">
      <w:pPr>
        <w:ind w:right="180"/>
        <w:rPr>
          <w:color w:val="000000" w:themeColor="text1"/>
        </w:rPr>
      </w:pPr>
    </w:p>
    <w:p w:rsidR="00E80135" w:rsidRPr="00405619" w:rsidRDefault="00E80135" w:rsidP="00E80135">
      <w:pPr>
        <w:pStyle w:val="ExhibitB2"/>
        <w:rPr>
          <w:color w:val="000000" w:themeColor="text1"/>
        </w:rPr>
      </w:pPr>
      <w:r w:rsidRPr="00405619">
        <w:rPr>
          <w:color w:val="000000" w:themeColor="text1"/>
        </w:rPr>
        <w:t>Reports To.</w:t>
      </w:r>
    </w:p>
    <w:p w:rsidR="00E80135" w:rsidRPr="00405619" w:rsidRDefault="00E80135" w:rsidP="00E80135">
      <w:pPr>
        <w:ind w:right="180"/>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Each </w:t>
      </w:r>
      <w:r w:rsidR="00FF37BF" w:rsidRPr="00405619">
        <w:rPr>
          <w:color w:val="000000" w:themeColor="text1"/>
        </w:rPr>
        <w:t>work order</w:t>
      </w:r>
      <w:r w:rsidRPr="00405619">
        <w:rPr>
          <w:color w:val="000000" w:themeColor="text1"/>
        </w:rPr>
        <w:t xml:space="preserve"> will identify the </w:t>
      </w:r>
      <w:r w:rsidR="00FF37BF" w:rsidRPr="00405619">
        <w:rPr>
          <w:color w:val="000000" w:themeColor="text1"/>
        </w:rPr>
        <w:t>Participating JBE</w:t>
      </w:r>
      <w:r w:rsidRPr="00405619">
        <w:rPr>
          <w:color w:val="000000" w:themeColor="text1"/>
        </w:rPr>
        <w:t>’s representative to function in the role of Reports To.  The responsibilities of the Reports To include but are not limited to the following:</w:t>
      </w:r>
    </w:p>
    <w:p w:rsidR="00E80135" w:rsidRPr="00405619" w:rsidRDefault="00E80135" w:rsidP="00E80135">
      <w:pPr>
        <w:ind w:right="180"/>
        <w:rPr>
          <w:color w:val="000000" w:themeColor="text1"/>
        </w:rPr>
      </w:pPr>
    </w:p>
    <w:p w:rsidR="002A067D" w:rsidRPr="00405619" w:rsidRDefault="002A067D" w:rsidP="00E80135">
      <w:pPr>
        <w:pStyle w:val="ExhibitB4"/>
        <w:rPr>
          <w:color w:val="000000" w:themeColor="text1"/>
        </w:rPr>
      </w:pPr>
      <w:r w:rsidRPr="00405619">
        <w:rPr>
          <w:color w:val="000000" w:themeColor="text1"/>
        </w:rPr>
        <w:t>Representative is currently in a supervisory or manager JBE classification;</w:t>
      </w:r>
    </w:p>
    <w:p w:rsidR="00E80135" w:rsidRPr="00405619" w:rsidRDefault="00E80135" w:rsidP="00E80135">
      <w:pPr>
        <w:pStyle w:val="ExhibitB4"/>
        <w:rPr>
          <w:color w:val="000000" w:themeColor="text1"/>
        </w:rPr>
      </w:pPr>
      <w:r w:rsidRPr="00405619">
        <w:rPr>
          <w:color w:val="000000" w:themeColor="text1"/>
        </w:rPr>
        <w:t xml:space="preserve">Assists with the candidate selection process; </w:t>
      </w:r>
    </w:p>
    <w:p w:rsidR="00E80135" w:rsidRPr="00405619" w:rsidRDefault="00E80135" w:rsidP="00E80135">
      <w:pPr>
        <w:pStyle w:val="ExhibitB4"/>
        <w:rPr>
          <w:color w:val="000000" w:themeColor="text1"/>
        </w:rPr>
      </w:pPr>
      <w:r w:rsidRPr="00405619">
        <w:rPr>
          <w:color w:val="000000" w:themeColor="text1"/>
        </w:rPr>
        <w:t xml:space="preserve">Communicates work requirements to Assigned Personnel; </w:t>
      </w:r>
    </w:p>
    <w:p w:rsidR="00E80135" w:rsidRPr="00405619" w:rsidRDefault="00E80135" w:rsidP="00E80135">
      <w:pPr>
        <w:pStyle w:val="ExhibitB4"/>
        <w:rPr>
          <w:color w:val="000000" w:themeColor="text1"/>
        </w:rPr>
      </w:pPr>
      <w:r w:rsidRPr="00405619">
        <w:rPr>
          <w:color w:val="000000" w:themeColor="text1"/>
        </w:rPr>
        <w:t>Pre-approves any travel or overtime by the Assigned Personnel, prior to incurring any expenses; and</w:t>
      </w:r>
    </w:p>
    <w:p w:rsidR="00E80135" w:rsidRPr="00405619" w:rsidRDefault="00FF37BF" w:rsidP="00E80135">
      <w:pPr>
        <w:pStyle w:val="ExhibitB4"/>
        <w:rPr>
          <w:color w:val="000000" w:themeColor="text1"/>
        </w:rPr>
      </w:pPr>
      <w:r w:rsidRPr="00405619">
        <w:rPr>
          <w:color w:val="000000" w:themeColor="text1"/>
        </w:rPr>
        <w:t>Provides</w:t>
      </w:r>
      <w:r w:rsidR="00E80135" w:rsidRPr="00405619">
        <w:rPr>
          <w:color w:val="000000" w:themeColor="text1"/>
        </w:rPr>
        <w:t xml:space="preserve"> for the day-to-day supervision of Assigned Personnel’s work. </w:t>
      </w:r>
    </w:p>
    <w:p w:rsidR="00E80135" w:rsidRPr="00405619" w:rsidRDefault="00E80135" w:rsidP="00E80135">
      <w:pPr>
        <w:rPr>
          <w:color w:val="000000" w:themeColor="text1"/>
        </w:rPr>
      </w:pPr>
    </w:p>
    <w:p w:rsidR="00E80135" w:rsidRPr="00405619" w:rsidRDefault="00E80135" w:rsidP="00E80135">
      <w:pPr>
        <w:pStyle w:val="ExhibitB2"/>
        <w:rPr>
          <w:color w:val="000000" w:themeColor="text1"/>
        </w:rPr>
      </w:pPr>
      <w:r w:rsidRPr="00405619">
        <w:rPr>
          <w:color w:val="000000" w:themeColor="text1"/>
        </w:rPr>
        <w:t>Hiring Manager.</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Each </w:t>
      </w:r>
      <w:r w:rsidR="00EB0F0C" w:rsidRPr="00405619">
        <w:rPr>
          <w:color w:val="000000" w:themeColor="text1"/>
        </w:rPr>
        <w:t>w</w:t>
      </w:r>
      <w:r w:rsidRPr="00405619">
        <w:rPr>
          <w:color w:val="000000" w:themeColor="text1"/>
        </w:rPr>
        <w:t xml:space="preserve">ork </w:t>
      </w:r>
      <w:r w:rsidR="00EB0F0C" w:rsidRPr="00405619">
        <w:rPr>
          <w:color w:val="000000" w:themeColor="text1"/>
        </w:rPr>
        <w:t>o</w:t>
      </w:r>
      <w:r w:rsidRPr="00405619">
        <w:rPr>
          <w:color w:val="000000" w:themeColor="text1"/>
        </w:rPr>
        <w:t>rder will identify a Hiring Manager.  The responsibilities of the Hiring Manager include but are not limited to the following:</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Assists with the candidate selection process; and </w:t>
      </w:r>
    </w:p>
    <w:p w:rsidR="00E80135" w:rsidRPr="00405619" w:rsidRDefault="00E80135" w:rsidP="00E80135">
      <w:pPr>
        <w:pStyle w:val="ExhibitB4"/>
        <w:rPr>
          <w:color w:val="000000" w:themeColor="text1"/>
        </w:rPr>
      </w:pPr>
      <w:r w:rsidRPr="00405619">
        <w:rPr>
          <w:color w:val="000000" w:themeColor="text1"/>
        </w:rPr>
        <w:t xml:space="preserve">Manages the </w:t>
      </w:r>
      <w:r w:rsidR="00EB0F0C" w:rsidRPr="00405619">
        <w:rPr>
          <w:color w:val="000000" w:themeColor="text1"/>
        </w:rPr>
        <w:t xml:space="preserve">requesting </w:t>
      </w:r>
      <w:r w:rsidRPr="00405619">
        <w:rPr>
          <w:color w:val="000000" w:themeColor="text1"/>
        </w:rPr>
        <w:t>unit in which the Assigned Personnel works.</w:t>
      </w:r>
    </w:p>
    <w:p w:rsidR="00E80135" w:rsidRPr="00405619" w:rsidRDefault="00E80135" w:rsidP="00E80135">
      <w:pPr>
        <w:ind w:right="180"/>
        <w:rPr>
          <w:color w:val="000000" w:themeColor="text1"/>
        </w:rPr>
      </w:pPr>
    </w:p>
    <w:p w:rsidR="00E80135" w:rsidRPr="00405619" w:rsidRDefault="00E80135" w:rsidP="00E80135">
      <w:pPr>
        <w:pStyle w:val="ExhibitB2"/>
        <w:rPr>
          <w:color w:val="000000" w:themeColor="text1"/>
        </w:rPr>
      </w:pPr>
      <w:r w:rsidRPr="00405619">
        <w:rPr>
          <w:color w:val="000000" w:themeColor="text1"/>
        </w:rPr>
        <w:t>Account Manager.</w:t>
      </w:r>
    </w:p>
    <w:p w:rsidR="00E80135" w:rsidRPr="00405619" w:rsidRDefault="00E80135" w:rsidP="00E80135">
      <w:pPr>
        <w:ind w:right="180"/>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Exhibit G, Contractor’s Key Staff, includes identification and resume(s) of the Key Staff.  </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The responsibilities of the </w:t>
      </w:r>
      <w:r w:rsidRPr="00405619">
        <w:rPr>
          <w:bCs/>
          <w:color w:val="000000" w:themeColor="text1"/>
        </w:rPr>
        <w:t>Account Manager</w:t>
      </w:r>
      <w:r w:rsidR="00DE0A4F" w:rsidRPr="00405619">
        <w:rPr>
          <w:bCs/>
          <w:color w:val="000000" w:themeColor="text1"/>
        </w:rPr>
        <w:t xml:space="preserve"> (Key Staff)</w:t>
      </w:r>
      <w:r w:rsidRPr="00405619">
        <w:rPr>
          <w:color w:val="000000" w:themeColor="text1"/>
        </w:rPr>
        <w:t xml:space="preserve"> include but are not limited to the following:</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Responsible for end-results and day-to-day project management; </w:t>
      </w:r>
    </w:p>
    <w:p w:rsidR="00E80135" w:rsidRPr="00405619" w:rsidRDefault="00E80135" w:rsidP="00E80135">
      <w:pPr>
        <w:pStyle w:val="ExhibitB4"/>
        <w:rPr>
          <w:color w:val="000000" w:themeColor="text1"/>
        </w:rPr>
      </w:pPr>
      <w:r w:rsidRPr="00405619">
        <w:rPr>
          <w:color w:val="000000" w:themeColor="text1"/>
        </w:rPr>
        <w:t xml:space="preserve">Serves as the Contractor’s primary contact for the </w:t>
      </w:r>
      <w:r w:rsidR="00DF1E00" w:rsidRPr="00405619">
        <w:rPr>
          <w:color w:val="000000" w:themeColor="text1"/>
        </w:rPr>
        <w:t>AOC and Participating JBEs</w:t>
      </w:r>
      <w:r w:rsidRPr="00405619">
        <w:rPr>
          <w:color w:val="000000" w:themeColor="text1"/>
        </w:rPr>
        <w:t xml:space="preserve">; </w:t>
      </w:r>
    </w:p>
    <w:p w:rsidR="00E80135" w:rsidRPr="00405619" w:rsidRDefault="00E80135" w:rsidP="00E80135">
      <w:pPr>
        <w:pStyle w:val="ExhibitB4"/>
        <w:rPr>
          <w:color w:val="000000" w:themeColor="text1"/>
        </w:rPr>
      </w:pPr>
      <w:r w:rsidRPr="00405619">
        <w:rPr>
          <w:color w:val="000000" w:themeColor="text1"/>
        </w:rPr>
        <w:t xml:space="preserve">Works closely with the </w:t>
      </w:r>
      <w:r w:rsidR="00DF1E00" w:rsidRPr="00405619">
        <w:rPr>
          <w:color w:val="000000" w:themeColor="text1"/>
        </w:rPr>
        <w:t>AOC Program Manager and Order</w:t>
      </w:r>
      <w:r w:rsidRPr="00405619">
        <w:rPr>
          <w:color w:val="000000" w:themeColor="text1"/>
        </w:rPr>
        <w:t xml:space="preserve"> Project Manager</w:t>
      </w:r>
      <w:r w:rsidR="00DF1E00" w:rsidRPr="00405619">
        <w:rPr>
          <w:color w:val="000000" w:themeColor="text1"/>
        </w:rPr>
        <w:t>s</w:t>
      </w:r>
      <w:r w:rsidRPr="00405619">
        <w:rPr>
          <w:color w:val="000000" w:themeColor="text1"/>
        </w:rPr>
        <w:t>;</w:t>
      </w:r>
    </w:p>
    <w:p w:rsidR="00E80135" w:rsidRPr="00405619" w:rsidRDefault="00E80135" w:rsidP="00E80135">
      <w:pPr>
        <w:pStyle w:val="ExhibitB4"/>
        <w:rPr>
          <w:color w:val="000000" w:themeColor="text1"/>
        </w:rPr>
      </w:pPr>
      <w:r w:rsidRPr="00405619">
        <w:rPr>
          <w:color w:val="000000" w:themeColor="text1"/>
        </w:rPr>
        <w:t xml:space="preserve">Responsible for managing requests for Assignments; </w:t>
      </w:r>
    </w:p>
    <w:p w:rsidR="00E80135" w:rsidRPr="00405619" w:rsidRDefault="00E80135" w:rsidP="00E80135">
      <w:pPr>
        <w:pStyle w:val="ExhibitB4"/>
        <w:rPr>
          <w:color w:val="000000" w:themeColor="text1"/>
        </w:rPr>
      </w:pPr>
      <w:r w:rsidRPr="00405619">
        <w:rPr>
          <w:color w:val="000000" w:themeColor="text1"/>
        </w:rPr>
        <w:t>Facilitates Order</w:t>
      </w:r>
      <w:r w:rsidR="00DF1E00" w:rsidRPr="00405619">
        <w:rPr>
          <w:color w:val="000000" w:themeColor="text1"/>
        </w:rPr>
        <w:t>ing</w:t>
      </w:r>
      <w:r w:rsidRPr="00405619">
        <w:rPr>
          <w:color w:val="000000" w:themeColor="text1"/>
        </w:rPr>
        <w:t xml:space="preserve"> process on behalf of the Contractor;</w:t>
      </w:r>
    </w:p>
    <w:p w:rsidR="00E80135" w:rsidRPr="00405619" w:rsidRDefault="00E80135" w:rsidP="00E80135">
      <w:pPr>
        <w:pStyle w:val="ExhibitB4"/>
        <w:rPr>
          <w:color w:val="000000" w:themeColor="text1"/>
        </w:rPr>
      </w:pPr>
      <w:r w:rsidRPr="00405619">
        <w:rPr>
          <w:color w:val="000000" w:themeColor="text1"/>
        </w:rPr>
        <w:t>Provides monthly temporary staffing</w:t>
      </w:r>
      <w:r w:rsidR="00335BCA" w:rsidRPr="00405619">
        <w:rPr>
          <w:color w:val="000000" w:themeColor="text1"/>
        </w:rPr>
        <w:t xml:space="preserve"> and budget</w:t>
      </w:r>
      <w:r w:rsidRPr="00405619">
        <w:rPr>
          <w:color w:val="000000" w:themeColor="text1"/>
        </w:rPr>
        <w:t xml:space="preserve"> reports; and</w:t>
      </w:r>
    </w:p>
    <w:p w:rsidR="00E80135" w:rsidRPr="00405619" w:rsidRDefault="00E80135" w:rsidP="00E80135">
      <w:pPr>
        <w:pStyle w:val="ExhibitB4"/>
        <w:rPr>
          <w:color w:val="000000" w:themeColor="text1"/>
        </w:rPr>
      </w:pPr>
      <w:r w:rsidRPr="00405619">
        <w:rPr>
          <w:color w:val="000000" w:themeColor="text1"/>
        </w:rPr>
        <w:t>Proactively assists with resolution of issues.</w:t>
      </w:r>
    </w:p>
    <w:p w:rsidR="00FF37BF" w:rsidRPr="00405619" w:rsidRDefault="00FF37BF" w:rsidP="00FF37BF">
      <w:pPr>
        <w:rPr>
          <w:color w:val="000000" w:themeColor="text1"/>
        </w:rPr>
      </w:pPr>
    </w:p>
    <w:p w:rsidR="00FF37BF" w:rsidRPr="00405619" w:rsidRDefault="00FF37BF" w:rsidP="00FF37BF">
      <w:pPr>
        <w:pStyle w:val="ExhibitB2"/>
        <w:rPr>
          <w:color w:val="000000" w:themeColor="text1"/>
        </w:rPr>
      </w:pPr>
      <w:r w:rsidRPr="00405619">
        <w:rPr>
          <w:color w:val="000000" w:themeColor="text1"/>
        </w:rPr>
        <w:t>Designees.</w:t>
      </w:r>
    </w:p>
    <w:p w:rsidR="00FF37BF" w:rsidRPr="00405619" w:rsidRDefault="00FF37BF" w:rsidP="00FF37BF">
      <w:pPr>
        <w:rPr>
          <w:color w:val="000000" w:themeColor="text1"/>
        </w:rPr>
      </w:pPr>
    </w:p>
    <w:p w:rsidR="00FF37BF" w:rsidRPr="00405619" w:rsidRDefault="00FF37BF" w:rsidP="00FF37BF">
      <w:pPr>
        <w:pStyle w:val="ExhibitB3"/>
        <w:rPr>
          <w:color w:val="000000" w:themeColor="text1"/>
        </w:rPr>
      </w:pPr>
      <w:r w:rsidRPr="00405619">
        <w:rPr>
          <w:color w:val="000000" w:themeColor="text1"/>
        </w:rPr>
        <w:t>Any designees shall be set forth in writing for the benefit of the other party.</w:t>
      </w:r>
    </w:p>
    <w:p w:rsidR="00FF37BF" w:rsidRPr="00405619" w:rsidRDefault="00FF37BF" w:rsidP="00E80135">
      <w:pPr>
        <w:rPr>
          <w:color w:val="000000" w:themeColor="text1"/>
        </w:rPr>
      </w:pPr>
    </w:p>
    <w:p w:rsidR="00E80135" w:rsidRPr="00405619" w:rsidRDefault="00E80135" w:rsidP="00E80135">
      <w:pPr>
        <w:pStyle w:val="ExhibitB2"/>
        <w:rPr>
          <w:color w:val="000000" w:themeColor="text1"/>
        </w:rPr>
      </w:pPr>
      <w:r w:rsidRPr="00405619">
        <w:rPr>
          <w:color w:val="000000" w:themeColor="text1"/>
        </w:rPr>
        <w:t>Notices.</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Any Notice from the Contractor to the </w:t>
      </w:r>
      <w:r w:rsidR="00747FD5" w:rsidRPr="00405619">
        <w:rPr>
          <w:color w:val="000000" w:themeColor="text1"/>
        </w:rPr>
        <w:t>AOC</w:t>
      </w:r>
      <w:r w:rsidRPr="00405619">
        <w:rPr>
          <w:color w:val="000000" w:themeColor="text1"/>
        </w:rPr>
        <w:t xml:space="preserve"> shall be in writing and shall be delivered as follows:</w:t>
      </w:r>
    </w:p>
    <w:p w:rsidR="00E80135" w:rsidRPr="00405619" w:rsidRDefault="00E80135" w:rsidP="00E80135">
      <w:pPr>
        <w:ind w:left="720" w:right="180"/>
        <w:rPr>
          <w:color w:val="000000" w:themeColor="text1"/>
          <w:sz w:val="12"/>
        </w:rPr>
      </w:pPr>
    </w:p>
    <w:p w:rsidR="00E80135" w:rsidRPr="00405619" w:rsidRDefault="00612C34" w:rsidP="00E80135">
      <w:pPr>
        <w:pStyle w:val="Heading5"/>
        <w:tabs>
          <w:tab w:val="clear" w:pos="720"/>
          <w:tab w:val="clear" w:pos="1080"/>
          <w:tab w:val="clear" w:pos="1296"/>
          <w:tab w:val="clear" w:pos="2016"/>
          <w:tab w:val="clear" w:pos="2592"/>
          <w:tab w:val="clear" w:pos="4176"/>
          <w:tab w:val="clear" w:pos="10710"/>
        </w:tabs>
        <w:ind w:left="2880" w:right="187"/>
        <w:rPr>
          <w:color w:val="000000" w:themeColor="text1"/>
        </w:rPr>
      </w:pPr>
      <w:r w:rsidRPr="00405619">
        <w:rPr>
          <w:color w:val="000000" w:themeColor="text1"/>
          <w:highlight w:val="yellow"/>
        </w:rPr>
        <w:t>[TBD]</w:t>
      </w:r>
      <w:r w:rsidR="00CE1376" w:rsidRPr="00405619">
        <w:rPr>
          <w:color w:val="000000" w:themeColor="text1"/>
        </w:rPr>
        <w:t xml:space="preserve">, </w:t>
      </w:r>
      <w:r w:rsidR="00E80135" w:rsidRPr="00405619">
        <w:rPr>
          <w:color w:val="000000" w:themeColor="text1"/>
        </w:rPr>
        <w:t>Temporary Agency Pro</w:t>
      </w:r>
      <w:r w:rsidR="00F33E97" w:rsidRPr="00405619">
        <w:rPr>
          <w:color w:val="000000" w:themeColor="text1"/>
        </w:rPr>
        <w:t>gram</w:t>
      </w:r>
      <w:r w:rsidR="00E80135" w:rsidRPr="00405619">
        <w:rPr>
          <w:color w:val="000000" w:themeColor="text1"/>
        </w:rPr>
        <w:t xml:space="preserve"> Manager</w:t>
      </w:r>
      <w:r w:rsidR="00E711D0" w:rsidRPr="00405619">
        <w:rPr>
          <w:color w:val="000000" w:themeColor="text1"/>
        </w:rPr>
        <w:t xml:space="preserve"> </w:t>
      </w:r>
    </w:p>
    <w:p w:rsidR="00E80135" w:rsidRPr="00405619" w:rsidRDefault="00E80135" w:rsidP="00E80135">
      <w:pPr>
        <w:pStyle w:val="Heading5"/>
        <w:tabs>
          <w:tab w:val="clear" w:pos="720"/>
          <w:tab w:val="clear" w:pos="1080"/>
          <w:tab w:val="clear" w:pos="1296"/>
          <w:tab w:val="clear" w:pos="2016"/>
          <w:tab w:val="clear" w:pos="2592"/>
          <w:tab w:val="clear" w:pos="4176"/>
          <w:tab w:val="clear" w:pos="10710"/>
        </w:tabs>
        <w:ind w:left="2880" w:right="187"/>
        <w:rPr>
          <w:color w:val="000000" w:themeColor="text1"/>
        </w:rPr>
      </w:pPr>
      <w:r w:rsidRPr="00405619">
        <w:rPr>
          <w:color w:val="000000" w:themeColor="text1"/>
        </w:rPr>
        <w:t>Judicial Council of California,</w:t>
      </w:r>
    </w:p>
    <w:p w:rsidR="00E80135" w:rsidRPr="00405619" w:rsidRDefault="00E80135" w:rsidP="00E80135">
      <w:pPr>
        <w:pStyle w:val="Heading5"/>
        <w:tabs>
          <w:tab w:val="clear" w:pos="720"/>
          <w:tab w:val="clear" w:pos="1080"/>
          <w:tab w:val="clear" w:pos="1296"/>
          <w:tab w:val="clear" w:pos="2016"/>
          <w:tab w:val="clear" w:pos="2592"/>
          <w:tab w:val="clear" w:pos="4176"/>
          <w:tab w:val="clear" w:pos="10710"/>
        </w:tabs>
        <w:ind w:left="2880" w:right="187"/>
        <w:rPr>
          <w:color w:val="000000" w:themeColor="text1"/>
        </w:rPr>
      </w:pPr>
      <w:r w:rsidRPr="00405619">
        <w:rPr>
          <w:color w:val="000000" w:themeColor="text1"/>
        </w:rPr>
        <w:t>Administrative Office of the Courts</w:t>
      </w:r>
    </w:p>
    <w:p w:rsidR="00E80135" w:rsidRPr="00405619" w:rsidRDefault="00E80135" w:rsidP="00E80135">
      <w:pPr>
        <w:keepNext/>
        <w:ind w:left="2880" w:right="187"/>
        <w:rPr>
          <w:color w:val="000000" w:themeColor="text1"/>
        </w:rPr>
      </w:pPr>
      <w:r w:rsidRPr="00405619">
        <w:rPr>
          <w:color w:val="000000" w:themeColor="text1"/>
        </w:rPr>
        <w:t xml:space="preserve">Human Resources </w:t>
      </w:r>
      <w:r w:rsidR="004C78C0" w:rsidRPr="00405619">
        <w:rPr>
          <w:color w:val="000000" w:themeColor="text1"/>
        </w:rPr>
        <w:t>Services Office</w:t>
      </w:r>
    </w:p>
    <w:p w:rsidR="00E80135" w:rsidRPr="00405619" w:rsidRDefault="00E80135" w:rsidP="00E80135">
      <w:pPr>
        <w:keepNext/>
        <w:ind w:left="2880" w:right="187"/>
        <w:rPr>
          <w:color w:val="000000" w:themeColor="text1"/>
        </w:rPr>
      </w:pPr>
      <w:r w:rsidRPr="00405619">
        <w:rPr>
          <w:color w:val="000000" w:themeColor="text1"/>
        </w:rPr>
        <w:t>455 Golden Gate Avenue</w:t>
      </w:r>
    </w:p>
    <w:p w:rsidR="00E80135" w:rsidRPr="00405619" w:rsidRDefault="00E80135" w:rsidP="00E80135">
      <w:pPr>
        <w:ind w:left="2880" w:right="180"/>
        <w:rPr>
          <w:color w:val="000000" w:themeColor="text1"/>
        </w:rPr>
      </w:pPr>
      <w:r w:rsidRPr="00405619">
        <w:rPr>
          <w:color w:val="000000" w:themeColor="text1"/>
        </w:rPr>
        <w:t>San Francisco, CA  94102-3688</w:t>
      </w:r>
    </w:p>
    <w:p w:rsidR="00E80135" w:rsidRPr="00405619" w:rsidRDefault="00DB398F" w:rsidP="00E80135">
      <w:pPr>
        <w:rPr>
          <w:color w:val="000000" w:themeColor="text1"/>
        </w:rPr>
      </w:pPr>
      <w:hyperlink r:id="rId11" w:history="1"/>
      <w:r w:rsidR="00E80135" w:rsidRPr="00405619">
        <w:rPr>
          <w:color w:val="000000" w:themeColor="text1"/>
        </w:rPr>
        <w:t xml:space="preserve"> </w:t>
      </w:r>
    </w:p>
    <w:p w:rsidR="00E80135" w:rsidRPr="00405619" w:rsidRDefault="00E80135" w:rsidP="00E80135">
      <w:pPr>
        <w:pStyle w:val="ExhibitB3"/>
        <w:rPr>
          <w:color w:val="000000" w:themeColor="text1"/>
        </w:rPr>
      </w:pPr>
      <w:r w:rsidRPr="00405619">
        <w:rPr>
          <w:color w:val="000000" w:themeColor="text1"/>
        </w:rPr>
        <w:t xml:space="preserve">Notice from the </w:t>
      </w:r>
      <w:r w:rsidR="00747FD5" w:rsidRPr="00405619">
        <w:rPr>
          <w:color w:val="000000" w:themeColor="text1"/>
        </w:rPr>
        <w:t>AOC or a Participating JBE</w:t>
      </w:r>
      <w:r w:rsidRPr="00405619">
        <w:rPr>
          <w:color w:val="000000" w:themeColor="text1"/>
        </w:rPr>
        <w:t xml:space="preserve"> to the Contractor shall be directed in writing to:</w:t>
      </w:r>
    </w:p>
    <w:p w:rsidR="00E80135" w:rsidRPr="00405619" w:rsidRDefault="00E80135" w:rsidP="00E80135">
      <w:pPr>
        <w:keepNext/>
        <w:ind w:left="720" w:right="187"/>
        <w:rPr>
          <w:color w:val="000000" w:themeColor="text1"/>
        </w:rPr>
      </w:pPr>
    </w:p>
    <w:p w:rsidR="00CE1376" w:rsidRPr="00405619" w:rsidRDefault="00612C34" w:rsidP="00CE1376">
      <w:pPr>
        <w:ind w:left="2880" w:right="180"/>
        <w:rPr>
          <w:color w:val="000000" w:themeColor="text1"/>
        </w:rPr>
      </w:pPr>
      <w:r w:rsidRPr="00405619">
        <w:rPr>
          <w:color w:val="000000" w:themeColor="text1"/>
          <w:highlight w:val="yellow"/>
        </w:rPr>
        <w:t>[TBD]</w:t>
      </w:r>
    </w:p>
    <w:p w:rsidR="00612C34" w:rsidRPr="00405619" w:rsidRDefault="00612C34" w:rsidP="00CE1376">
      <w:pPr>
        <w:ind w:left="2880"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 xml:space="preserve">Contractor’s And Subcontractor’s Personnel Are Not Employees of the </w:t>
      </w:r>
      <w:r w:rsidR="003773CA" w:rsidRPr="00405619">
        <w:rPr>
          <w:color w:val="000000" w:themeColor="text1"/>
        </w:rPr>
        <w:t>AOC or Participating JBEs</w:t>
      </w:r>
    </w:p>
    <w:p w:rsidR="002643EF" w:rsidRPr="00405619" w:rsidRDefault="002643EF" w:rsidP="002643EF">
      <w:pPr>
        <w:rPr>
          <w:color w:val="000000" w:themeColor="text1"/>
        </w:rPr>
      </w:pPr>
    </w:p>
    <w:p w:rsidR="002643EF" w:rsidRPr="00405619" w:rsidRDefault="002643EF" w:rsidP="004B03D0">
      <w:pPr>
        <w:pStyle w:val="ExhibitB2"/>
        <w:rPr>
          <w:color w:val="000000" w:themeColor="text1"/>
        </w:rPr>
      </w:pPr>
      <w:r w:rsidRPr="00405619">
        <w:rPr>
          <w:color w:val="000000" w:themeColor="text1"/>
        </w:rPr>
        <w:t>The Contractor and any Subcontractors, in performance of this Agreement, are acting as independent contractors.  Personnel supplied by the Contractor or any Subcontractors, hereunder, are n</w:t>
      </w:r>
      <w:r w:rsidR="001738C6" w:rsidRPr="00405619">
        <w:rPr>
          <w:color w:val="000000" w:themeColor="text1"/>
        </w:rPr>
        <w:t>either the AOC’s nor any Participating JBE’s</w:t>
      </w:r>
      <w:r w:rsidRPr="00405619">
        <w:rPr>
          <w:color w:val="000000" w:themeColor="text1"/>
        </w:rPr>
        <w:t xml:space="preserve"> employees, but are the responsibility, to the extent described in this </w:t>
      </w:r>
      <w:r w:rsidR="001738C6" w:rsidRPr="00405619">
        <w:rPr>
          <w:color w:val="000000" w:themeColor="text1"/>
        </w:rPr>
        <w:t xml:space="preserve">Master </w:t>
      </w:r>
      <w:r w:rsidRPr="00405619">
        <w:rPr>
          <w:color w:val="000000" w:themeColor="text1"/>
        </w:rPr>
        <w:t xml:space="preserve">Agreement, of the Contractor or Subcontractor, as applicable, in terms of employment, and the payment of compensation, including all federal, state, and local taxes, charges, fees, </w:t>
      </w:r>
      <w:r w:rsidR="0018004A" w:rsidRPr="00405619">
        <w:rPr>
          <w:color w:val="000000" w:themeColor="text1"/>
        </w:rPr>
        <w:t xml:space="preserve">applicable city ordinances </w:t>
      </w:r>
      <w:r w:rsidRPr="00405619">
        <w:rPr>
          <w:color w:val="000000" w:themeColor="text1"/>
        </w:rPr>
        <w:t xml:space="preserve">or contributions required to be paid to their employees, including all Assigned Personnel that provide service or perform work hereunder. </w:t>
      </w:r>
      <w:r w:rsidR="001738C6" w:rsidRPr="00405619">
        <w:rPr>
          <w:color w:val="000000" w:themeColor="text1"/>
        </w:rPr>
        <w:t>Neither the AOC nor any Participating JBE</w:t>
      </w:r>
      <w:r w:rsidRPr="00405619">
        <w:rPr>
          <w:color w:val="000000" w:themeColor="text1"/>
        </w:rPr>
        <w:t xml:space="preserve"> shall not be responsible for payment of Workers’ Compensation, Medicare, medical, social security, disability or other similar benefits provided by Contractor or any Subcontractors, unemployment or other similar insurance or for withholding income or other taxes of any type for any Contractor or Subcontractor employee, including all Assigned Personnel.</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Contractor, or Subcontractor, as applicable, shall require Assigned Personnel to sign an acknowledgement form that specifically states that the Assigned Personnel is an “at will” employee of that Contractor or Subcontractor.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Contractor shall inform all Assigned Personnel providing temporary services to </w:t>
      </w:r>
      <w:r w:rsidR="001738C6" w:rsidRPr="00405619">
        <w:rPr>
          <w:color w:val="000000" w:themeColor="text1"/>
        </w:rPr>
        <w:t>any Participating JBE,</w:t>
      </w:r>
      <w:r w:rsidRPr="00405619">
        <w:rPr>
          <w:color w:val="000000" w:themeColor="text1"/>
        </w:rPr>
        <w:t xml:space="preserve"> pursuant to </w:t>
      </w:r>
      <w:r w:rsidR="001738C6" w:rsidRPr="00405619">
        <w:rPr>
          <w:color w:val="000000" w:themeColor="text1"/>
        </w:rPr>
        <w:t xml:space="preserve">an Order under </w:t>
      </w:r>
      <w:r w:rsidRPr="00405619">
        <w:rPr>
          <w:color w:val="000000" w:themeColor="text1"/>
        </w:rPr>
        <w:t xml:space="preserve">this </w:t>
      </w:r>
      <w:r w:rsidR="001738C6" w:rsidRPr="00405619">
        <w:rPr>
          <w:color w:val="000000" w:themeColor="text1"/>
        </w:rPr>
        <w:t xml:space="preserve">Master </w:t>
      </w:r>
      <w:r w:rsidRPr="00405619">
        <w:rPr>
          <w:color w:val="000000" w:themeColor="text1"/>
        </w:rPr>
        <w:t>Agreement</w:t>
      </w:r>
      <w:r w:rsidR="001738C6" w:rsidRPr="00405619">
        <w:rPr>
          <w:color w:val="000000" w:themeColor="text1"/>
        </w:rPr>
        <w:t>,</w:t>
      </w:r>
      <w:r w:rsidRPr="00405619">
        <w:rPr>
          <w:color w:val="000000" w:themeColor="text1"/>
        </w:rPr>
        <w:t xml:space="preserve"> that they are not entitled to the provision of any </w:t>
      </w:r>
      <w:r w:rsidR="001738C6" w:rsidRPr="00405619">
        <w:rPr>
          <w:color w:val="000000" w:themeColor="text1"/>
        </w:rPr>
        <w:t>California S</w:t>
      </w:r>
      <w:r w:rsidRPr="00405619">
        <w:rPr>
          <w:color w:val="000000" w:themeColor="text1"/>
        </w:rPr>
        <w:t>tate employee benefit.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the Internal Revenue Service or any other federal or state governmental agency should inquire about, question, or challenge the employee status of Assigned Personnel providing temporary services pursuant to this </w:t>
      </w:r>
      <w:r w:rsidR="007C26FE" w:rsidRPr="00405619">
        <w:rPr>
          <w:color w:val="000000" w:themeColor="text1"/>
        </w:rPr>
        <w:t xml:space="preserve">Master </w:t>
      </w:r>
      <w:r w:rsidRPr="00405619">
        <w:rPr>
          <w:color w:val="000000" w:themeColor="text1"/>
        </w:rPr>
        <w:t>Agreement, the parties agree that: (</w:t>
      </w:r>
      <w:proofErr w:type="spellStart"/>
      <w:r w:rsidRPr="00405619">
        <w:rPr>
          <w:color w:val="000000" w:themeColor="text1"/>
        </w:rPr>
        <w:t>i</w:t>
      </w:r>
      <w:proofErr w:type="spellEnd"/>
      <w:r w:rsidRPr="00405619">
        <w:rPr>
          <w:color w:val="000000" w:themeColor="text1"/>
        </w:rPr>
        <w:t xml:space="preserve">) each shall inform the other party of such inquiry or challenge; and (ii) the </w:t>
      </w:r>
      <w:r w:rsidR="007C26FE" w:rsidRPr="00405619">
        <w:rPr>
          <w:color w:val="000000" w:themeColor="text1"/>
        </w:rPr>
        <w:t>Participating JBE</w:t>
      </w:r>
      <w:r w:rsidRPr="00405619">
        <w:rPr>
          <w:color w:val="000000" w:themeColor="text1"/>
        </w:rPr>
        <w:t xml:space="preserve"> shall have the right to participate in any discussion or negotiation occurring with the federal or state agency, without regard to who initiated such discussions or negotiations.  In the event the federal or state agency concludes that an employee-employer relationship does not exist between the Assigned Personnel and the Contractor or Subcontractor, as the case may be, the </w:t>
      </w:r>
      <w:r w:rsidR="007C26FE" w:rsidRPr="00405619">
        <w:rPr>
          <w:color w:val="000000" w:themeColor="text1"/>
        </w:rPr>
        <w:t>Participating JBE</w:t>
      </w:r>
      <w:r w:rsidRPr="00405619">
        <w:rPr>
          <w:color w:val="000000" w:themeColor="text1"/>
        </w:rPr>
        <w:t xml:space="preserve"> or the Contractor may terminate </w:t>
      </w:r>
      <w:r w:rsidR="007C26FE" w:rsidRPr="00405619">
        <w:rPr>
          <w:color w:val="000000" w:themeColor="text1"/>
        </w:rPr>
        <w:t>the Order</w:t>
      </w:r>
      <w:r w:rsidRPr="00405619">
        <w:rPr>
          <w:color w:val="000000" w:themeColor="text1"/>
        </w:rPr>
        <w:t xml:space="preserve"> immediately upon written Notice.</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Temporary Services/Temporary Leasing Employer Status</w:t>
      </w:r>
    </w:p>
    <w:p w:rsidR="002643EF" w:rsidRPr="00405619" w:rsidRDefault="002643EF" w:rsidP="002643EF">
      <w:pPr>
        <w:pStyle w:val="Style4"/>
        <w:rPr>
          <w:color w:val="000000" w:themeColor="text1"/>
        </w:rPr>
      </w:pPr>
    </w:p>
    <w:p w:rsidR="002643EF" w:rsidRPr="00405619" w:rsidRDefault="002643EF" w:rsidP="009D3CB3">
      <w:pPr>
        <w:pStyle w:val="ExhibitB2"/>
        <w:rPr>
          <w:color w:val="000000" w:themeColor="text1"/>
        </w:rPr>
      </w:pPr>
      <w:r w:rsidRPr="00405619">
        <w:rPr>
          <w:color w:val="000000" w:themeColor="text1"/>
        </w:rPr>
        <w:t>Upon execution of this Master Agreement, the Contractor represents and warrants that it is a “temporary services employer” and/or an “employee leasing employer,” as defined in Section 606.5 of the California Unemployment Insurance Code, and that it performs ALL of the following functions in connection therewith:</w:t>
      </w:r>
    </w:p>
    <w:p w:rsidR="002643EF" w:rsidRPr="00405619" w:rsidRDefault="002643EF" w:rsidP="002643EF">
      <w:pPr>
        <w:pStyle w:val="Style6"/>
        <w:rPr>
          <w:noProof w:val="0"/>
          <w:color w:val="000000" w:themeColor="text1"/>
          <w:sz w:val="12"/>
        </w:rPr>
      </w:pPr>
    </w:p>
    <w:p w:rsidR="002643EF" w:rsidRPr="00405619" w:rsidRDefault="002643EF" w:rsidP="002643EF">
      <w:pPr>
        <w:pStyle w:val="ExhibitB3"/>
        <w:rPr>
          <w:color w:val="000000" w:themeColor="text1"/>
        </w:rPr>
      </w:pPr>
      <w:r w:rsidRPr="00405619">
        <w:rPr>
          <w:color w:val="000000" w:themeColor="text1"/>
        </w:rPr>
        <w:t>Negotiates with clients or customers for such matters as time, place, type of work, working conditions, quality, and price of the services;</w:t>
      </w:r>
    </w:p>
    <w:p w:rsidR="002643EF" w:rsidRPr="00405619" w:rsidRDefault="002643EF" w:rsidP="002643EF">
      <w:pPr>
        <w:pStyle w:val="ExhibitB3"/>
        <w:rPr>
          <w:color w:val="000000" w:themeColor="text1"/>
        </w:rPr>
      </w:pPr>
      <w:r w:rsidRPr="00405619">
        <w:rPr>
          <w:color w:val="000000" w:themeColor="text1"/>
        </w:rPr>
        <w:t>Determines assignments or reassignments of workers, even though workers retain the right to refuse specific assignments;</w:t>
      </w:r>
    </w:p>
    <w:p w:rsidR="002643EF" w:rsidRPr="00405619" w:rsidRDefault="002643EF" w:rsidP="002643EF">
      <w:pPr>
        <w:pStyle w:val="ExhibitB3"/>
        <w:rPr>
          <w:color w:val="000000" w:themeColor="text1"/>
        </w:rPr>
      </w:pPr>
      <w:r w:rsidRPr="00405619">
        <w:rPr>
          <w:color w:val="000000" w:themeColor="text1"/>
        </w:rPr>
        <w:t>Retains the authority to assign or reassign a worker to other clients or customers when a worker is determined unacceptable by a specific client or customer;</w:t>
      </w:r>
    </w:p>
    <w:p w:rsidR="002643EF" w:rsidRPr="00405619" w:rsidRDefault="002643EF" w:rsidP="002643EF">
      <w:pPr>
        <w:pStyle w:val="ExhibitB3"/>
        <w:rPr>
          <w:color w:val="000000" w:themeColor="text1"/>
        </w:rPr>
      </w:pPr>
      <w:r w:rsidRPr="00405619">
        <w:rPr>
          <w:color w:val="000000" w:themeColor="text1"/>
        </w:rPr>
        <w:t>Assigns or reassigns the worker to perform services for a client or customer;</w:t>
      </w:r>
    </w:p>
    <w:p w:rsidR="002643EF" w:rsidRPr="00405619" w:rsidRDefault="002643EF" w:rsidP="002643EF">
      <w:pPr>
        <w:pStyle w:val="ExhibitB3"/>
        <w:rPr>
          <w:color w:val="000000" w:themeColor="text1"/>
        </w:rPr>
      </w:pPr>
      <w:r w:rsidRPr="00405619">
        <w:rPr>
          <w:color w:val="000000" w:themeColor="text1"/>
        </w:rPr>
        <w:t>Sets the rate of pay of the worker, whether or not through negotiations;</w:t>
      </w:r>
    </w:p>
    <w:p w:rsidR="002643EF" w:rsidRPr="00405619" w:rsidRDefault="002643EF" w:rsidP="002643EF">
      <w:pPr>
        <w:pStyle w:val="ExhibitB3"/>
        <w:rPr>
          <w:color w:val="000000" w:themeColor="text1"/>
        </w:rPr>
      </w:pPr>
      <w:r w:rsidRPr="00405619">
        <w:rPr>
          <w:color w:val="000000" w:themeColor="text1"/>
        </w:rPr>
        <w:t>Pays the worker from its own account or accounts; and</w:t>
      </w:r>
    </w:p>
    <w:p w:rsidR="002643EF" w:rsidRPr="00405619" w:rsidRDefault="002643EF" w:rsidP="002643EF">
      <w:pPr>
        <w:pStyle w:val="ExhibitB3"/>
        <w:rPr>
          <w:color w:val="000000" w:themeColor="text1"/>
        </w:rPr>
      </w:pPr>
      <w:r w:rsidRPr="00405619">
        <w:rPr>
          <w:color w:val="000000" w:themeColor="text1"/>
        </w:rPr>
        <w:t>Retains the right to hire and terminate workers.</w:t>
      </w:r>
    </w:p>
    <w:p w:rsidR="002643EF" w:rsidRPr="00405619" w:rsidRDefault="002643EF" w:rsidP="002643EF">
      <w:pPr>
        <w:tabs>
          <w:tab w:val="left" w:pos="576"/>
          <w:tab w:val="left" w:pos="1296"/>
          <w:tab w:val="left" w:pos="10710"/>
        </w:tabs>
        <w:ind w:right="180"/>
        <w:rPr>
          <w:color w:val="000000" w:themeColor="text1"/>
          <w:sz w:val="12"/>
        </w:rPr>
      </w:pPr>
    </w:p>
    <w:p w:rsidR="002643EF" w:rsidRPr="00405619" w:rsidRDefault="002643EF" w:rsidP="002643EF">
      <w:pPr>
        <w:pStyle w:val="ExhibitB2"/>
        <w:keepNext w:val="0"/>
        <w:rPr>
          <w:color w:val="000000" w:themeColor="text1"/>
        </w:rPr>
      </w:pPr>
      <w:r w:rsidRPr="00405619">
        <w:rPr>
          <w:color w:val="000000" w:themeColor="text1"/>
        </w:rPr>
        <w:t xml:space="preserve">The Contractor further agrees to continue performing all such functions for the term of this </w:t>
      </w:r>
      <w:r w:rsidR="00A7432C" w:rsidRPr="00405619">
        <w:rPr>
          <w:color w:val="000000" w:themeColor="text1"/>
        </w:rPr>
        <w:t xml:space="preserve">Master </w:t>
      </w:r>
      <w:r w:rsidRPr="00405619">
        <w:rPr>
          <w:color w:val="000000" w:themeColor="text1"/>
        </w:rPr>
        <w:t>Agreement.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Subcontracting</w:t>
      </w:r>
    </w:p>
    <w:p w:rsidR="002643EF" w:rsidRPr="00405619" w:rsidRDefault="002643EF" w:rsidP="002643EF">
      <w:pPr>
        <w:rPr>
          <w:color w:val="000000" w:themeColor="text1"/>
        </w:rPr>
      </w:pPr>
    </w:p>
    <w:p w:rsidR="002643EF" w:rsidRPr="00405619" w:rsidRDefault="002643EF" w:rsidP="001878AB">
      <w:pPr>
        <w:pStyle w:val="Heading5"/>
        <w:ind w:right="0"/>
        <w:rPr>
          <w:color w:val="000000" w:themeColor="text1"/>
        </w:rPr>
      </w:pPr>
      <w:r w:rsidRPr="00405619">
        <w:rPr>
          <w:color w:val="000000" w:themeColor="text1"/>
        </w:rPr>
        <w:t xml:space="preserve">The Contractor shall not subcontract any portion of </w:t>
      </w:r>
      <w:r w:rsidR="00AE3832" w:rsidRPr="00405619">
        <w:rPr>
          <w:color w:val="000000" w:themeColor="text1"/>
        </w:rPr>
        <w:t xml:space="preserve">an Order under </w:t>
      </w:r>
      <w:r w:rsidRPr="00405619">
        <w:rPr>
          <w:color w:val="000000" w:themeColor="text1"/>
        </w:rPr>
        <w:t xml:space="preserve">this </w:t>
      </w:r>
      <w:r w:rsidR="00AE3832" w:rsidRPr="00405619">
        <w:rPr>
          <w:color w:val="000000" w:themeColor="text1"/>
        </w:rPr>
        <w:t xml:space="preserve">Master </w:t>
      </w:r>
      <w:r w:rsidRPr="00405619">
        <w:rPr>
          <w:color w:val="000000" w:themeColor="text1"/>
        </w:rPr>
        <w:t xml:space="preserve">Agreement, pursuant to individual Orders, unless the </w:t>
      </w:r>
      <w:r w:rsidR="00AE3832" w:rsidRPr="00405619">
        <w:rPr>
          <w:color w:val="000000" w:themeColor="text1"/>
        </w:rPr>
        <w:t>Participating JBE</w:t>
      </w:r>
      <w:r w:rsidRPr="00405619">
        <w:rPr>
          <w:color w:val="000000" w:themeColor="text1"/>
        </w:rPr>
        <w:t xml:space="preserve"> agrees to the subcontracting in writing. </w:t>
      </w:r>
      <w:r w:rsidR="00AE3832" w:rsidRPr="00405619">
        <w:rPr>
          <w:color w:val="000000" w:themeColor="text1"/>
        </w:rPr>
        <w:t xml:space="preserve"> </w:t>
      </w:r>
      <w:r w:rsidRPr="00405619">
        <w:rPr>
          <w:color w:val="000000" w:themeColor="text1"/>
        </w:rPr>
        <w:t xml:space="preserve">The Contractor shall require each Subcontractor to comply with the provisions of this Master Agreement. </w:t>
      </w:r>
      <w:r w:rsidR="005B0CC5" w:rsidRPr="00405619">
        <w:rPr>
          <w:color w:val="000000" w:themeColor="text1"/>
        </w:rPr>
        <w:t xml:space="preserve"> </w:t>
      </w:r>
      <w:r w:rsidRPr="00405619">
        <w:rPr>
          <w:color w:val="000000" w:themeColor="text1"/>
        </w:rPr>
        <w:t xml:space="preserve">No party to this </w:t>
      </w:r>
      <w:r w:rsidR="00AE3832" w:rsidRPr="00405619">
        <w:rPr>
          <w:color w:val="000000" w:themeColor="text1"/>
        </w:rPr>
        <w:t xml:space="preserve">Master </w:t>
      </w:r>
      <w:r w:rsidRPr="00405619">
        <w:rPr>
          <w:color w:val="000000" w:themeColor="text1"/>
        </w:rPr>
        <w:t xml:space="preserve">Agreement </w:t>
      </w:r>
      <w:r w:rsidR="00AE3832" w:rsidRPr="00405619">
        <w:rPr>
          <w:color w:val="000000" w:themeColor="text1"/>
        </w:rPr>
        <w:t xml:space="preserve">or any Order </w:t>
      </w:r>
      <w:r w:rsidRPr="00405619">
        <w:rPr>
          <w:color w:val="000000" w:themeColor="text1"/>
        </w:rPr>
        <w:t xml:space="preserve">shall in any way contract on behalf of or in the name of another party to this </w:t>
      </w:r>
      <w:r w:rsidR="00AE3832" w:rsidRPr="00405619">
        <w:rPr>
          <w:color w:val="000000" w:themeColor="text1"/>
        </w:rPr>
        <w:t xml:space="preserve">Master </w:t>
      </w:r>
      <w:r w:rsidRPr="00405619">
        <w:rPr>
          <w:color w:val="000000" w:themeColor="text1"/>
        </w:rPr>
        <w:t>Agreement</w:t>
      </w:r>
      <w:r w:rsidR="00AE3832" w:rsidRPr="00405619">
        <w:rPr>
          <w:color w:val="000000" w:themeColor="text1"/>
        </w:rPr>
        <w:t xml:space="preserve"> or any Order</w:t>
      </w:r>
      <w:r w:rsidRPr="00405619">
        <w:rPr>
          <w:color w:val="000000" w:themeColor="text1"/>
        </w:rPr>
        <w:t>.</w:t>
      </w:r>
    </w:p>
    <w:p w:rsidR="00675408" w:rsidRPr="00405619" w:rsidRDefault="00675408" w:rsidP="002643EF">
      <w:pPr>
        <w:rPr>
          <w:color w:val="000000" w:themeColor="text1"/>
        </w:rPr>
      </w:pPr>
    </w:p>
    <w:p w:rsidR="002643EF" w:rsidRPr="00405619" w:rsidRDefault="001932A1" w:rsidP="002643EF">
      <w:pPr>
        <w:pStyle w:val="ExhibitB1"/>
        <w:rPr>
          <w:color w:val="000000" w:themeColor="text1"/>
        </w:rPr>
      </w:pPr>
      <w:r w:rsidRPr="00405619">
        <w:rPr>
          <w:color w:val="000000" w:themeColor="text1"/>
        </w:rPr>
        <w:t>Participating JBE</w:t>
      </w:r>
      <w:r w:rsidR="002643EF" w:rsidRPr="00405619">
        <w:rPr>
          <w:color w:val="000000" w:themeColor="text1"/>
        </w:rPr>
        <w:t>’s Responsibilities</w:t>
      </w:r>
    </w:p>
    <w:p w:rsidR="002643EF" w:rsidRPr="00405619" w:rsidRDefault="002643EF" w:rsidP="002643EF">
      <w:pPr>
        <w:rPr>
          <w:color w:val="000000" w:themeColor="text1"/>
        </w:rPr>
      </w:pPr>
    </w:p>
    <w:p w:rsidR="002643EF" w:rsidRPr="00405619" w:rsidRDefault="002643EF" w:rsidP="00D82D4B">
      <w:pPr>
        <w:pStyle w:val="ExhibitB2"/>
        <w:rPr>
          <w:color w:val="000000" w:themeColor="text1"/>
        </w:rPr>
      </w:pPr>
      <w:r w:rsidRPr="00405619">
        <w:rPr>
          <w:color w:val="000000" w:themeColor="text1"/>
        </w:rPr>
        <w:t>The</w:t>
      </w:r>
      <w:r w:rsidR="001932A1" w:rsidRPr="00405619">
        <w:rPr>
          <w:color w:val="000000" w:themeColor="text1"/>
        </w:rPr>
        <w:t xml:space="preserve"> Participating JBE</w:t>
      </w:r>
      <w:r w:rsidRPr="00405619">
        <w:rPr>
          <w:color w:val="000000" w:themeColor="text1"/>
        </w:rPr>
        <w:t xml:space="preserve"> agrees to discuss all matters concerning the Assigned Personnel with the Contractor, including, but not limited to, employment, job duties/Assignments, and pay rates/procedures.</w:t>
      </w:r>
    </w:p>
    <w:p w:rsidR="002643EF" w:rsidRPr="00405619" w:rsidRDefault="002643EF" w:rsidP="002643EF">
      <w:pPr>
        <w:rPr>
          <w:color w:val="000000" w:themeColor="text1"/>
        </w:rPr>
      </w:pPr>
    </w:p>
    <w:p w:rsidR="002643EF" w:rsidRPr="00405619" w:rsidRDefault="002643EF" w:rsidP="002643EF">
      <w:pPr>
        <w:pStyle w:val="ExhibitB2"/>
        <w:keepNext w:val="0"/>
        <w:tabs>
          <w:tab w:val="left" w:pos="7290"/>
        </w:tabs>
        <w:rPr>
          <w:color w:val="000000" w:themeColor="text1"/>
        </w:rPr>
      </w:pPr>
      <w:r w:rsidRPr="00405619">
        <w:rPr>
          <w:color w:val="000000" w:themeColor="text1"/>
        </w:rPr>
        <w:t xml:space="preserve">The </w:t>
      </w:r>
      <w:r w:rsidR="001932A1" w:rsidRPr="00405619">
        <w:rPr>
          <w:color w:val="000000" w:themeColor="text1"/>
        </w:rPr>
        <w:t>Participating JBE</w:t>
      </w:r>
      <w:r w:rsidRPr="00405619">
        <w:rPr>
          <w:color w:val="000000" w:themeColor="text1"/>
        </w:rPr>
        <w:t xml:space="preserve"> shall provide a Reports To, access to all documents, Materials, and Data that may be necessary for the Assigned Personnel to perform the work of an applicable Order.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All work to be performed by the Assigned Personnel will be performed on the </w:t>
      </w:r>
      <w:r w:rsidR="001932A1" w:rsidRPr="00405619">
        <w:rPr>
          <w:color w:val="000000" w:themeColor="text1"/>
        </w:rPr>
        <w:t>Participating JBE</w:t>
      </w:r>
      <w:r w:rsidRPr="00405619">
        <w:rPr>
          <w:color w:val="000000" w:themeColor="text1"/>
        </w:rPr>
        <w:t>’s premises, unless otherwise expressly set forth in a</w:t>
      </w:r>
      <w:r w:rsidR="001932A1" w:rsidRPr="00405619">
        <w:rPr>
          <w:color w:val="000000" w:themeColor="text1"/>
        </w:rPr>
        <w:t>n</w:t>
      </w:r>
      <w:r w:rsidRPr="00405619">
        <w:rPr>
          <w:color w:val="000000" w:themeColor="text1"/>
        </w:rPr>
        <w:t xml:space="preserve"> Order.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w:t>
      </w:r>
      <w:r w:rsidR="001932A1" w:rsidRPr="00405619">
        <w:rPr>
          <w:color w:val="000000" w:themeColor="text1"/>
        </w:rPr>
        <w:t>Participating JBE</w:t>
      </w:r>
      <w:r w:rsidRPr="00405619">
        <w:rPr>
          <w:color w:val="000000" w:themeColor="text1"/>
        </w:rPr>
        <w:t xml:space="preserve"> agrees to promptly communicate with the Contractor any alleged (</w:t>
      </w:r>
      <w:proofErr w:type="spellStart"/>
      <w:r w:rsidRPr="00405619">
        <w:rPr>
          <w:color w:val="000000" w:themeColor="text1"/>
        </w:rPr>
        <w:t>i</w:t>
      </w:r>
      <w:proofErr w:type="spellEnd"/>
      <w:r w:rsidRPr="00405619">
        <w:rPr>
          <w:color w:val="000000" w:themeColor="text1"/>
        </w:rPr>
        <w:t>) violation(s) of health or safety requirements; (ii) accidents and/or injuries; and (iii) claims of harassment or discrimination involving Assigned Personnel providing service(s) pursuant to this Agreement.</w:t>
      </w:r>
    </w:p>
    <w:p w:rsidR="002643EF" w:rsidRPr="00405619" w:rsidRDefault="002643EF"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Services Warranty and First Day Guarantee of Assigned Personnel</w:t>
      </w:r>
    </w:p>
    <w:p w:rsidR="002643EF" w:rsidRPr="00405619" w:rsidRDefault="002643EF" w:rsidP="002643EF">
      <w:pPr>
        <w:rPr>
          <w:color w:val="000000" w:themeColor="text1"/>
        </w:rPr>
      </w:pPr>
    </w:p>
    <w:p w:rsidR="002643EF" w:rsidRPr="00405619" w:rsidRDefault="002643EF" w:rsidP="00094574">
      <w:pPr>
        <w:pStyle w:val="ExhibitB2"/>
        <w:rPr>
          <w:color w:val="000000" w:themeColor="text1"/>
        </w:rPr>
      </w:pPr>
      <w:r w:rsidRPr="00405619">
        <w:rPr>
          <w:color w:val="000000" w:themeColor="text1"/>
        </w:rPr>
        <w:t xml:space="preserve">The Contractor warrants and represents that each of its employees, independent contractors or agents, including Key Staff and Assigned Personnel, assigned to perform any service, provide work or provide any technical assistance under the terms of this Agreement shall have the skills, training, and background reasonably commensurate with his or her level of performance or responsibility, so as to be able to perform in a competent and professional manner. The Contractor further warrants that the service provided hereunder will conform to the requirements of this Agreement.  All warranties, including any special warranties specified elsewhere herein, shall inure to the State, its successors, assigns, and any other recipients of the services and work provided hereunder.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The parties agree that the </w:t>
      </w:r>
      <w:r w:rsidR="00CA278D" w:rsidRPr="00405619">
        <w:rPr>
          <w:color w:val="000000" w:themeColor="text1"/>
        </w:rPr>
        <w:t>Participating JBE</w:t>
      </w:r>
      <w:r w:rsidRPr="00405619">
        <w:rPr>
          <w:color w:val="000000" w:themeColor="text1"/>
        </w:rPr>
        <w:t xml:space="preserve"> must be completely satisfied with the performance of the Assigned Personnel. If the </w:t>
      </w:r>
      <w:r w:rsidR="00CA278D" w:rsidRPr="00405619">
        <w:rPr>
          <w:color w:val="000000" w:themeColor="text1"/>
        </w:rPr>
        <w:t>Participating JBE</w:t>
      </w:r>
      <w:r w:rsidRPr="00405619">
        <w:rPr>
          <w:color w:val="000000" w:themeColor="text1"/>
        </w:rPr>
        <w:t xml:space="preserve"> is for any reason not satisfied with the performance of the Assigned Personnel on the first day that the Assigned Personnel reports to perform the work set forth in the applicable Order, the State may contact the Contractor via electronic mail, telephone or facsimile, following up with a Notice within five (5) Days, and the Contractor will remove the Assigned Personnel from the Assignment pursuant to Exhibit E, Description of Services, paragraph </w:t>
      </w:r>
      <w:r w:rsidR="003A4B98" w:rsidRPr="00405619">
        <w:rPr>
          <w:color w:val="000000" w:themeColor="text1"/>
        </w:rPr>
        <w:t>8</w:t>
      </w:r>
      <w:r w:rsidRPr="00405619">
        <w:rPr>
          <w:color w:val="000000" w:themeColor="text1"/>
        </w:rPr>
        <w:t xml:space="preserve">, Termination of Assignment and Conversion, and credit the State all charges and fees for the first day or any portion thereof. </w:t>
      </w:r>
    </w:p>
    <w:p w:rsidR="002643EF" w:rsidRPr="00405619" w:rsidRDefault="002643EF" w:rsidP="002643EF">
      <w:pPr>
        <w:rPr>
          <w:color w:val="000000" w:themeColor="text1"/>
        </w:rPr>
      </w:pPr>
    </w:p>
    <w:p w:rsidR="00C622BB" w:rsidRPr="00405619" w:rsidRDefault="00C622BB" w:rsidP="00C263FD">
      <w:pPr>
        <w:pStyle w:val="ExhibitB1"/>
        <w:rPr>
          <w:color w:val="000000" w:themeColor="text1"/>
        </w:rPr>
      </w:pPr>
      <w:r w:rsidRPr="00405619">
        <w:rPr>
          <w:color w:val="000000" w:themeColor="text1"/>
        </w:rPr>
        <w:t>D</w:t>
      </w:r>
      <w:r w:rsidR="00C263FD" w:rsidRPr="00405619">
        <w:rPr>
          <w:color w:val="000000" w:themeColor="text1"/>
        </w:rPr>
        <w:t>ispute Resolution</w:t>
      </w:r>
      <w:r w:rsidRPr="00405619">
        <w:rPr>
          <w:color w:val="000000" w:themeColor="text1"/>
        </w:rPr>
        <w:t xml:space="preserve">  </w:t>
      </w:r>
    </w:p>
    <w:p w:rsidR="00C622BB" w:rsidRPr="00405619" w:rsidRDefault="00C622BB" w:rsidP="00C622BB">
      <w:pPr>
        <w:outlineLvl w:val="1"/>
        <w:rPr>
          <w:color w:val="000000" w:themeColor="text1"/>
        </w:rPr>
      </w:pPr>
    </w:p>
    <w:p w:rsidR="00C622BB" w:rsidRPr="00405619" w:rsidRDefault="00C622BB" w:rsidP="00C263FD">
      <w:pPr>
        <w:pStyle w:val="ExhibitB2"/>
        <w:rPr>
          <w:color w:val="000000" w:themeColor="text1"/>
        </w:rPr>
      </w:pPr>
      <w:r w:rsidRPr="00405619">
        <w:rPr>
          <w:color w:val="000000" w:themeColor="text1"/>
        </w:rPr>
        <w:t>Informal Resolution:</w:t>
      </w:r>
    </w:p>
    <w:p w:rsidR="00C622BB" w:rsidRPr="00405619" w:rsidRDefault="00C622BB" w:rsidP="00C622BB">
      <w:pPr>
        <w:ind w:left="720"/>
        <w:outlineLvl w:val="1"/>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Contractor and the AOC or, as applicable, Contractor and a </w:t>
      </w:r>
      <w:r w:rsidR="00D62B7C" w:rsidRPr="00405619">
        <w:rPr>
          <w:color w:val="000000" w:themeColor="text1"/>
        </w:rPr>
        <w:t>Participating JBE</w:t>
      </w:r>
      <w:r w:rsidRPr="00405619">
        <w:rPr>
          <w:color w:val="000000" w:themeColor="text1"/>
        </w:rPr>
        <w:t xml:space="preserve"> will attempt, in good faith, to resolve informally any disputes under this </w:t>
      </w:r>
      <w:r w:rsidR="00D62B7C" w:rsidRPr="00405619">
        <w:rPr>
          <w:color w:val="000000" w:themeColor="text1"/>
        </w:rPr>
        <w:t>Master</w:t>
      </w:r>
      <w:r w:rsidRPr="00405619">
        <w:rPr>
          <w:color w:val="000000" w:themeColor="text1"/>
        </w:rPr>
        <w:t xml:space="preserve"> Agreement or a</w:t>
      </w:r>
      <w:r w:rsidR="00D62B7C" w:rsidRPr="00405619">
        <w:rPr>
          <w:color w:val="000000" w:themeColor="text1"/>
        </w:rPr>
        <w:t>n</w:t>
      </w:r>
      <w:r w:rsidRPr="00405619">
        <w:rPr>
          <w:color w:val="000000" w:themeColor="text1"/>
        </w:rPr>
        <w:t xml:space="preserve"> Order.  If the dispute involves this </w:t>
      </w:r>
      <w:r w:rsidR="00D62B7C" w:rsidRPr="00405619">
        <w:rPr>
          <w:color w:val="000000" w:themeColor="text1"/>
        </w:rPr>
        <w:t>Master</w:t>
      </w:r>
      <w:r w:rsidRPr="00405619">
        <w:rPr>
          <w:color w:val="000000" w:themeColor="text1"/>
        </w:rPr>
        <w:t xml:space="preserve"> Agreement, Contractor shall meet with the AOC </w:t>
      </w:r>
      <w:r w:rsidR="00D62B7C" w:rsidRPr="00405619">
        <w:rPr>
          <w:color w:val="000000" w:themeColor="text1"/>
        </w:rPr>
        <w:t>Program</w:t>
      </w:r>
      <w:r w:rsidRPr="00405619">
        <w:rPr>
          <w:color w:val="000000" w:themeColor="text1"/>
        </w:rPr>
        <w:t xml:space="preserve"> Manager to discuss the matter and any actions necessary to resolve the dispute informally.  If the dispute involves </w:t>
      </w:r>
      <w:r w:rsidR="00D62B7C" w:rsidRPr="00405619">
        <w:rPr>
          <w:color w:val="000000" w:themeColor="text1"/>
        </w:rPr>
        <w:t>an</w:t>
      </w:r>
      <w:r w:rsidRPr="00405619">
        <w:rPr>
          <w:color w:val="000000" w:themeColor="text1"/>
        </w:rPr>
        <w:t xml:space="preserve"> Order, Contractor shall meet with the Order Project Manager of the </w:t>
      </w:r>
      <w:r w:rsidR="00D62B7C" w:rsidRPr="00405619">
        <w:rPr>
          <w:color w:val="000000" w:themeColor="text1"/>
        </w:rPr>
        <w:t>Participating JBE</w:t>
      </w:r>
      <w:r w:rsidRPr="00405619">
        <w:rPr>
          <w:color w:val="000000" w:themeColor="text1"/>
        </w:rPr>
        <w:t xml:space="preserve"> to discuss the matter and any actions necessary to resolve the dispute informally. </w:t>
      </w:r>
    </w:p>
    <w:p w:rsidR="00C622BB" w:rsidRPr="00405619" w:rsidRDefault="00C622BB" w:rsidP="00C622BB">
      <w:pPr>
        <w:ind w:left="1440"/>
        <w:outlineLvl w:val="1"/>
        <w:rPr>
          <w:color w:val="000000" w:themeColor="text1"/>
        </w:rPr>
      </w:pPr>
    </w:p>
    <w:p w:rsidR="00C622BB" w:rsidRPr="00405619" w:rsidRDefault="00C263FD" w:rsidP="00C263FD">
      <w:pPr>
        <w:pStyle w:val="ExhibitB3"/>
        <w:rPr>
          <w:color w:val="000000" w:themeColor="text1"/>
        </w:rPr>
      </w:pPr>
      <w:r w:rsidRPr="00405619">
        <w:rPr>
          <w:color w:val="000000" w:themeColor="text1"/>
        </w:rPr>
        <w:t>I</w:t>
      </w:r>
      <w:r w:rsidR="00C622BB" w:rsidRPr="00405619">
        <w:rPr>
          <w:color w:val="000000" w:themeColor="text1"/>
        </w:rPr>
        <w:t xml:space="preserve">f the </w:t>
      </w:r>
      <w:r w:rsidR="00D62B7C" w:rsidRPr="00405619">
        <w:rPr>
          <w:color w:val="000000" w:themeColor="text1"/>
        </w:rPr>
        <w:t>O</w:t>
      </w:r>
      <w:r w:rsidR="00C622BB" w:rsidRPr="00405619">
        <w:rPr>
          <w:color w:val="000000" w:themeColor="text1"/>
        </w:rPr>
        <w:t>rder Project Manager and Contractor are unable to resolve a</w:t>
      </w:r>
      <w:r w:rsidR="00D62B7C" w:rsidRPr="00405619">
        <w:rPr>
          <w:color w:val="000000" w:themeColor="text1"/>
        </w:rPr>
        <w:t>n</w:t>
      </w:r>
      <w:r w:rsidR="00C622BB" w:rsidRPr="00405619">
        <w:rPr>
          <w:color w:val="000000" w:themeColor="text1"/>
        </w:rPr>
        <w:t xml:space="preserve"> Order dispute, then the Fi</w:t>
      </w:r>
      <w:r w:rsidR="00D62B7C" w:rsidRPr="00405619">
        <w:rPr>
          <w:color w:val="000000" w:themeColor="text1"/>
        </w:rPr>
        <w:t>scal Services Office</w:t>
      </w:r>
      <w:r w:rsidR="00C622BB" w:rsidRPr="00405619">
        <w:rPr>
          <w:color w:val="000000" w:themeColor="text1"/>
        </w:rPr>
        <w:t xml:space="preserve"> Director (or equivalent) of the </w:t>
      </w:r>
      <w:r w:rsidR="00D62B7C" w:rsidRPr="00405619">
        <w:rPr>
          <w:color w:val="000000" w:themeColor="text1"/>
        </w:rPr>
        <w:t>Participating JBE</w:t>
      </w:r>
      <w:r w:rsidR="00C622BB" w:rsidRPr="00405619">
        <w:rPr>
          <w:color w:val="000000" w:themeColor="text1"/>
        </w:rPr>
        <w:t xml:space="preserve"> and Contractor shall meet to discuss the matter and any actions necessary to resolve the dispute informally.</w:t>
      </w:r>
    </w:p>
    <w:p w:rsidR="00C622BB" w:rsidRPr="00405619" w:rsidRDefault="00C622BB" w:rsidP="00C622BB">
      <w:pPr>
        <w:ind w:left="1440"/>
        <w:outlineLvl w:val="1"/>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If a </w:t>
      </w:r>
      <w:r w:rsidR="00D62B7C" w:rsidRPr="00405619">
        <w:rPr>
          <w:color w:val="000000" w:themeColor="text1"/>
        </w:rPr>
        <w:t>Participating JBE</w:t>
      </w:r>
      <w:r w:rsidRPr="00405619">
        <w:rPr>
          <w:color w:val="000000" w:themeColor="text1"/>
        </w:rPr>
        <w:t xml:space="preserve"> is one of the parties to the dispute, Contractor must inform the AOC </w:t>
      </w:r>
      <w:r w:rsidR="00D62B7C" w:rsidRPr="00405619">
        <w:rPr>
          <w:color w:val="000000" w:themeColor="text1"/>
        </w:rPr>
        <w:t>Program</w:t>
      </w:r>
      <w:r w:rsidRPr="00405619">
        <w:rPr>
          <w:color w:val="000000" w:themeColor="text1"/>
        </w:rPr>
        <w:t xml:space="preserve"> Manager of the dispute with the </w:t>
      </w:r>
      <w:r w:rsidR="00D62B7C" w:rsidRPr="00405619">
        <w:rPr>
          <w:color w:val="000000" w:themeColor="text1"/>
        </w:rPr>
        <w:t>Participating JBE</w:t>
      </w:r>
      <w:r w:rsidRPr="00405619">
        <w:rPr>
          <w:color w:val="000000" w:themeColor="text1"/>
        </w:rPr>
        <w:t xml:space="preserve"> and any planned meetings between Contractor and the designated representative of the</w:t>
      </w:r>
      <w:r w:rsidR="00D62B7C" w:rsidRPr="00405619">
        <w:rPr>
          <w:color w:val="000000" w:themeColor="text1"/>
        </w:rPr>
        <w:t xml:space="preserve"> Participating JBE</w:t>
      </w:r>
      <w:r w:rsidRPr="00405619">
        <w:rPr>
          <w:color w:val="000000" w:themeColor="text1"/>
        </w:rPr>
        <w:t xml:space="preserve"> (whether the designated representative is the Order Project Manager or the Fi</w:t>
      </w:r>
      <w:r w:rsidR="00D62B7C" w:rsidRPr="00405619">
        <w:rPr>
          <w:color w:val="000000" w:themeColor="text1"/>
        </w:rPr>
        <w:t>scal Services Office</w:t>
      </w:r>
      <w:r w:rsidRPr="00405619">
        <w:rPr>
          <w:color w:val="000000" w:themeColor="text1"/>
        </w:rPr>
        <w:t xml:space="preserve"> Director, or equivalent), and provide the AOC </w:t>
      </w:r>
      <w:r w:rsidR="00D62B7C" w:rsidRPr="00405619">
        <w:rPr>
          <w:color w:val="000000" w:themeColor="text1"/>
        </w:rPr>
        <w:t>Program</w:t>
      </w:r>
      <w:r w:rsidRPr="00405619">
        <w:rPr>
          <w:color w:val="000000" w:themeColor="text1"/>
        </w:rPr>
        <w:t xml:space="preserve"> Manager an opportunity to attend any such meetings.</w:t>
      </w:r>
    </w:p>
    <w:p w:rsidR="00C622BB" w:rsidRPr="00405619" w:rsidRDefault="00C622BB" w:rsidP="00C622BB">
      <w:pPr>
        <w:rPr>
          <w:color w:val="000000" w:themeColor="text1"/>
        </w:rPr>
      </w:pPr>
    </w:p>
    <w:p w:rsidR="00C622BB" w:rsidRPr="00405619" w:rsidRDefault="00C622BB" w:rsidP="00C263FD">
      <w:pPr>
        <w:pStyle w:val="ExhibitB2"/>
        <w:rPr>
          <w:color w:val="000000" w:themeColor="text1"/>
        </w:rPr>
      </w:pPr>
      <w:r w:rsidRPr="00405619">
        <w:rPr>
          <w:color w:val="000000" w:themeColor="text1"/>
        </w:rPr>
        <w:t>Escalation:</w:t>
      </w:r>
    </w:p>
    <w:p w:rsidR="00C622BB" w:rsidRPr="00405619" w:rsidRDefault="00C622BB" w:rsidP="00C622BB">
      <w:pPr>
        <w:keepNext/>
        <w:ind w:left="720"/>
        <w:outlineLvl w:val="2"/>
        <w:rPr>
          <w:color w:val="000000" w:themeColor="text1"/>
        </w:rPr>
      </w:pPr>
    </w:p>
    <w:p w:rsidR="00C622BB" w:rsidRPr="00405619" w:rsidRDefault="00C263FD" w:rsidP="00C263FD">
      <w:pPr>
        <w:pStyle w:val="ExhibitB3"/>
        <w:rPr>
          <w:color w:val="000000" w:themeColor="text1"/>
        </w:rPr>
      </w:pPr>
      <w:r w:rsidRPr="00405619">
        <w:rPr>
          <w:color w:val="000000" w:themeColor="text1"/>
        </w:rPr>
        <w:t>I</w:t>
      </w:r>
      <w:r w:rsidR="00C622BB" w:rsidRPr="00405619">
        <w:rPr>
          <w:color w:val="000000" w:themeColor="text1"/>
        </w:rPr>
        <w:t xml:space="preserve">f the dispute is not resolved informally by meeting, then either party to the dispute may issue a written </w:t>
      </w:r>
      <w:r w:rsidR="00D62B7C" w:rsidRPr="00405619">
        <w:rPr>
          <w:color w:val="000000" w:themeColor="text1"/>
        </w:rPr>
        <w:t>N</w:t>
      </w:r>
      <w:r w:rsidR="00C622BB" w:rsidRPr="00405619">
        <w:rPr>
          <w:color w:val="000000" w:themeColor="text1"/>
        </w:rPr>
        <w:t xml:space="preserve">otice of dispute to the other party to the dispute.  Following the issue of such </w:t>
      </w:r>
      <w:r w:rsidR="00D62B7C" w:rsidRPr="00405619">
        <w:rPr>
          <w:color w:val="000000" w:themeColor="text1"/>
        </w:rPr>
        <w:t>N</w:t>
      </w:r>
      <w:r w:rsidR="00C622BB" w:rsidRPr="00405619">
        <w:rPr>
          <w:color w:val="000000" w:themeColor="text1"/>
        </w:rPr>
        <w:t xml:space="preserve">otice, each party’s designated representative will meet to exchange information and attempt resolution within fifteen (15) days of receipt of such </w:t>
      </w:r>
      <w:r w:rsidR="00D62B7C" w:rsidRPr="00405619">
        <w:rPr>
          <w:color w:val="000000" w:themeColor="text1"/>
        </w:rPr>
        <w:t>N</w:t>
      </w:r>
      <w:r w:rsidR="00C622BB" w:rsidRPr="00405619">
        <w:rPr>
          <w:color w:val="000000" w:themeColor="text1"/>
        </w:rPr>
        <w:t xml:space="preserve">otice.  If a </w:t>
      </w:r>
      <w:r w:rsidR="00D62B7C" w:rsidRPr="00405619">
        <w:rPr>
          <w:color w:val="000000" w:themeColor="text1"/>
        </w:rPr>
        <w:t>Participating JBE</w:t>
      </w:r>
      <w:r w:rsidR="00C622BB" w:rsidRPr="00405619">
        <w:rPr>
          <w:color w:val="000000" w:themeColor="text1"/>
        </w:rPr>
        <w:t xml:space="preserve"> is a party to the dispute, </w:t>
      </w:r>
      <w:r w:rsidR="00D62B7C" w:rsidRPr="00405619">
        <w:rPr>
          <w:color w:val="000000" w:themeColor="text1"/>
        </w:rPr>
        <w:t xml:space="preserve">the </w:t>
      </w:r>
      <w:r w:rsidR="00C622BB" w:rsidRPr="00405619">
        <w:rPr>
          <w:color w:val="000000" w:themeColor="text1"/>
        </w:rPr>
        <w:t xml:space="preserve">Contractor shall also provide a copy of such </w:t>
      </w:r>
      <w:r w:rsidR="00D62B7C" w:rsidRPr="00405619">
        <w:rPr>
          <w:color w:val="000000" w:themeColor="text1"/>
        </w:rPr>
        <w:t>N</w:t>
      </w:r>
      <w:r w:rsidR="00C622BB" w:rsidRPr="00405619">
        <w:rPr>
          <w:color w:val="000000" w:themeColor="text1"/>
        </w:rPr>
        <w:t xml:space="preserve">otice to the AOC </w:t>
      </w:r>
      <w:r w:rsidR="00D62B7C" w:rsidRPr="00405619">
        <w:rPr>
          <w:color w:val="000000" w:themeColor="text1"/>
        </w:rPr>
        <w:t>Program</w:t>
      </w:r>
      <w:r w:rsidR="00C622BB" w:rsidRPr="00405619">
        <w:rPr>
          <w:color w:val="000000" w:themeColor="text1"/>
        </w:rPr>
        <w:t xml:space="preserve"> Manager.</w:t>
      </w:r>
    </w:p>
    <w:p w:rsidR="00C622BB" w:rsidRPr="00405619" w:rsidRDefault="00C622BB" w:rsidP="00C622BB">
      <w:pPr>
        <w:ind w:left="1440"/>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If the matter is not resolved as set forth </w:t>
      </w:r>
      <w:r w:rsidR="00D84504" w:rsidRPr="00405619">
        <w:rPr>
          <w:color w:val="000000" w:themeColor="text1"/>
        </w:rPr>
        <w:t>above,</w:t>
      </w:r>
      <w:r w:rsidRPr="00405619">
        <w:rPr>
          <w:color w:val="000000" w:themeColor="text1"/>
        </w:rPr>
        <w:t xml:space="preserve"> the aggrieved party will submit a second written </w:t>
      </w:r>
      <w:r w:rsidR="00D84504" w:rsidRPr="00405619">
        <w:rPr>
          <w:color w:val="000000" w:themeColor="text1"/>
        </w:rPr>
        <w:t>N</w:t>
      </w:r>
      <w:r w:rsidRPr="00405619">
        <w:rPr>
          <w:color w:val="000000" w:themeColor="text1"/>
        </w:rPr>
        <w:t>otice to the other party to the dispute which will:  (</w:t>
      </w:r>
      <w:r w:rsidR="00C263FD" w:rsidRPr="00405619">
        <w:rPr>
          <w:color w:val="000000" w:themeColor="text1"/>
        </w:rPr>
        <w:t>a</w:t>
      </w:r>
      <w:r w:rsidRPr="00405619">
        <w:rPr>
          <w:color w:val="000000" w:themeColor="text1"/>
        </w:rPr>
        <w:t>) provide detailed factual information; (</w:t>
      </w:r>
      <w:r w:rsidR="00C263FD" w:rsidRPr="00405619">
        <w:rPr>
          <w:color w:val="000000" w:themeColor="text1"/>
        </w:rPr>
        <w:t>b</w:t>
      </w:r>
      <w:r w:rsidRPr="00405619">
        <w:rPr>
          <w:color w:val="000000" w:themeColor="text1"/>
        </w:rPr>
        <w:t xml:space="preserve">) identify the specific provisions in the </w:t>
      </w:r>
      <w:r w:rsidR="00D84504" w:rsidRPr="00405619">
        <w:rPr>
          <w:color w:val="000000" w:themeColor="text1"/>
        </w:rPr>
        <w:t>Master</w:t>
      </w:r>
      <w:r w:rsidRPr="00405619">
        <w:rPr>
          <w:color w:val="000000" w:themeColor="text1"/>
        </w:rPr>
        <w:t xml:space="preserve"> Agreement or Order, as applicable, on which any demand is based; (</w:t>
      </w:r>
      <w:r w:rsidR="00C263FD" w:rsidRPr="00405619">
        <w:rPr>
          <w:color w:val="000000" w:themeColor="text1"/>
        </w:rPr>
        <w:t>c</w:t>
      </w:r>
      <w:r w:rsidRPr="00405619">
        <w:rPr>
          <w:color w:val="000000" w:themeColor="text1"/>
        </w:rPr>
        <w:t>) advise if the demand involves a cost adjustment and, if so, provide the exact amount, accompanied by all supporting records; and (</w:t>
      </w:r>
      <w:r w:rsidR="00C263FD" w:rsidRPr="00405619">
        <w:rPr>
          <w:color w:val="000000" w:themeColor="text1"/>
        </w:rPr>
        <w:t>d</w:t>
      </w:r>
      <w:r w:rsidRPr="00405619">
        <w:rPr>
          <w:color w:val="000000" w:themeColor="text1"/>
        </w:rPr>
        <w:t xml:space="preserve">) attach a declaration that the demand is made in good faith, the supporting data are accurate and complete, and the amount requested properly reflects the necessary adjustment.  Notice must be signed by an authorized representative of the aggrieved party.  If the aggrieved party is a </w:t>
      </w:r>
      <w:r w:rsidR="00D84504" w:rsidRPr="00405619">
        <w:rPr>
          <w:color w:val="000000" w:themeColor="text1"/>
        </w:rPr>
        <w:t>Participating JBE</w:t>
      </w:r>
      <w:r w:rsidRPr="00405619">
        <w:rPr>
          <w:color w:val="000000" w:themeColor="text1"/>
        </w:rPr>
        <w:t xml:space="preserve">, the Chief Executive Officer or another member of the executive management team will submit the second written </w:t>
      </w:r>
      <w:r w:rsidR="00D84504" w:rsidRPr="00405619">
        <w:rPr>
          <w:color w:val="000000" w:themeColor="text1"/>
        </w:rPr>
        <w:t>N</w:t>
      </w:r>
      <w:r w:rsidRPr="00405619">
        <w:rPr>
          <w:color w:val="000000" w:themeColor="text1"/>
        </w:rPr>
        <w:t xml:space="preserve">otice to Contractor.  If a </w:t>
      </w:r>
      <w:r w:rsidR="00D84504" w:rsidRPr="00405619">
        <w:rPr>
          <w:color w:val="000000" w:themeColor="text1"/>
        </w:rPr>
        <w:t>Participating JBE</w:t>
      </w:r>
      <w:r w:rsidRPr="00405619">
        <w:rPr>
          <w:color w:val="000000" w:themeColor="text1"/>
        </w:rPr>
        <w:t xml:space="preserve"> is a party to the dispute, Contractor shall submit the second written </w:t>
      </w:r>
      <w:r w:rsidR="00D84504" w:rsidRPr="00405619">
        <w:rPr>
          <w:color w:val="000000" w:themeColor="text1"/>
        </w:rPr>
        <w:t>N</w:t>
      </w:r>
      <w:r w:rsidRPr="00405619">
        <w:rPr>
          <w:color w:val="000000" w:themeColor="text1"/>
        </w:rPr>
        <w:t xml:space="preserve">otice to the Chief Executive Officer of the </w:t>
      </w:r>
      <w:r w:rsidR="00D84504" w:rsidRPr="00405619">
        <w:rPr>
          <w:color w:val="000000" w:themeColor="text1"/>
        </w:rPr>
        <w:t>Participating JBE</w:t>
      </w:r>
      <w:r w:rsidRPr="00405619">
        <w:rPr>
          <w:color w:val="000000" w:themeColor="text1"/>
        </w:rPr>
        <w:t xml:space="preserve"> and also provide a copy of such second </w:t>
      </w:r>
      <w:r w:rsidR="00D84504" w:rsidRPr="00405619">
        <w:rPr>
          <w:color w:val="000000" w:themeColor="text1"/>
        </w:rPr>
        <w:t>N</w:t>
      </w:r>
      <w:r w:rsidRPr="00405619">
        <w:rPr>
          <w:color w:val="000000" w:themeColor="text1"/>
        </w:rPr>
        <w:t xml:space="preserve">otice to the AOC </w:t>
      </w:r>
      <w:r w:rsidR="00D84504" w:rsidRPr="00405619">
        <w:rPr>
          <w:color w:val="000000" w:themeColor="text1"/>
        </w:rPr>
        <w:t>Program</w:t>
      </w:r>
      <w:r w:rsidRPr="00405619">
        <w:rPr>
          <w:color w:val="000000" w:themeColor="text1"/>
        </w:rPr>
        <w:t xml:space="preserve"> Manager.</w:t>
      </w:r>
    </w:p>
    <w:p w:rsidR="00C622BB" w:rsidRPr="00405619" w:rsidRDefault="00C622BB" w:rsidP="00C622BB">
      <w:pPr>
        <w:ind w:left="1440"/>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Each party to the dispute will comply with reasonable requests for additional information.  Any additional information will be provided to the requesting party within fifteen (15) business days after receipt of a written request from the requesting party, unless otherwise agreed. </w:t>
      </w:r>
    </w:p>
    <w:p w:rsidR="00C622BB" w:rsidRPr="00405619" w:rsidRDefault="00C622BB" w:rsidP="00C622BB">
      <w:pPr>
        <w:ind w:left="1440"/>
        <w:rPr>
          <w:color w:val="000000" w:themeColor="text1"/>
        </w:rPr>
      </w:pPr>
    </w:p>
    <w:p w:rsidR="00C622BB" w:rsidRPr="00405619" w:rsidRDefault="00C622BB" w:rsidP="00C263FD">
      <w:pPr>
        <w:pStyle w:val="ExhibitB2"/>
        <w:rPr>
          <w:color w:val="000000" w:themeColor="text1"/>
        </w:rPr>
      </w:pPr>
      <w:r w:rsidRPr="00405619">
        <w:rPr>
          <w:color w:val="000000" w:themeColor="text1"/>
        </w:rPr>
        <w:t xml:space="preserve">Confidentiality </w:t>
      </w:r>
      <w:r w:rsidR="007B0DB0" w:rsidRPr="00405619">
        <w:rPr>
          <w:color w:val="000000" w:themeColor="text1"/>
        </w:rPr>
        <w:t>d</w:t>
      </w:r>
      <w:r w:rsidRPr="00405619">
        <w:rPr>
          <w:color w:val="000000" w:themeColor="text1"/>
        </w:rPr>
        <w:t xml:space="preserve">uring Dispute Resolution:  All dispute resolution negotiations are considered confidential, and will be treated as compromise and settlement negotiations, to which California Evidence Code </w:t>
      </w:r>
      <w:r w:rsidR="007E7BE7" w:rsidRPr="00405619">
        <w:rPr>
          <w:color w:val="000000" w:themeColor="text1"/>
        </w:rPr>
        <w:t>S</w:t>
      </w:r>
      <w:r w:rsidRPr="00405619">
        <w:rPr>
          <w:color w:val="000000" w:themeColor="text1"/>
        </w:rPr>
        <w:t>ection 1152 applies.</w:t>
      </w:r>
    </w:p>
    <w:p w:rsidR="00C622BB" w:rsidRPr="00405619" w:rsidRDefault="00C622BB" w:rsidP="00C622BB">
      <w:pPr>
        <w:ind w:left="720"/>
        <w:outlineLvl w:val="2"/>
        <w:rPr>
          <w:color w:val="000000" w:themeColor="text1"/>
        </w:rPr>
      </w:pPr>
    </w:p>
    <w:p w:rsidR="00C622BB" w:rsidRPr="00405619" w:rsidRDefault="00C622BB" w:rsidP="00C263FD">
      <w:pPr>
        <w:pStyle w:val="ExhibitB2"/>
        <w:rPr>
          <w:color w:val="000000" w:themeColor="text1"/>
        </w:rPr>
      </w:pPr>
      <w:r w:rsidRPr="00405619">
        <w:rPr>
          <w:color w:val="000000" w:themeColor="text1"/>
        </w:rPr>
        <w:t xml:space="preserve">Performance </w:t>
      </w:r>
      <w:r w:rsidR="007B0DB0" w:rsidRPr="00405619">
        <w:rPr>
          <w:color w:val="000000" w:themeColor="text1"/>
        </w:rPr>
        <w:t>d</w:t>
      </w:r>
      <w:r w:rsidRPr="00405619">
        <w:rPr>
          <w:color w:val="000000" w:themeColor="text1"/>
        </w:rPr>
        <w:t xml:space="preserve">uring Dispute Resolution:  Pending final resolution of any dispute, Contractor agrees to proceed diligently with the performance of the </w:t>
      </w:r>
      <w:r w:rsidR="00C263FD" w:rsidRPr="00405619">
        <w:rPr>
          <w:color w:val="000000" w:themeColor="text1"/>
        </w:rPr>
        <w:t>w</w:t>
      </w:r>
      <w:r w:rsidRPr="00405619">
        <w:rPr>
          <w:color w:val="000000" w:themeColor="text1"/>
        </w:rPr>
        <w:t xml:space="preserve">ork, including any </w:t>
      </w:r>
      <w:r w:rsidR="00C263FD" w:rsidRPr="00405619">
        <w:rPr>
          <w:color w:val="000000" w:themeColor="text1"/>
        </w:rPr>
        <w:t>w</w:t>
      </w:r>
      <w:r w:rsidRPr="00405619">
        <w:rPr>
          <w:color w:val="000000" w:themeColor="text1"/>
        </w:rPr>
        <w:t xml:space="preserve">ork under dispute, unless otherwise directed.  Contractor’s failure to diligently proceed with the </w:t>
      </w:r>
      <w:r w:rsidR="00C263FD" w:rsidRPr="00405619">
        <w:rPr>
          <w:color w:val="000000" w:themeColor="text1"/>
        </w:rPr>
        <w:t>w</w:t>
      </w:r>
      <w:r w:rsidRPr="00405619">
        <w:rPr>
          <w:color w:val="000000" w:themeColor="text1"/>
        </w:rPr>
        <w:t xml:space="preserve">ork will be considered a material breach of the </w:t>
      </w:r>
      <w:r w:rsidR="00C263FD" w:rsidRPr="00405619">
        <w:rPr>
          <w:color w:val="000000" w:themeColor="text1"/>
        </w:rPr>
        <w:t>Master</w:t>
      </w:r>
      <w:r w:rsidRPr="00405619">
        <w:rPr>
          <w:color w:val="000000" w:themeColor="text1"/>
        </w:rPr>
        <w:t xml:space="preserve"> Agreement.</w:t>
      </w:r>
    </w:p>
    <w:p w:rsidR="00C622BB" w:rsidRPr="00405619" w:rsidRDefault="00C622BB"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 xml:space="preserve">Insurance Requirements </w:t>
      </w:r>
    </w:p>
    <w:p w:rsidR="002643EF" w:rsidRPr="00405619" w:rsidRDefault="002643EF" w:rsidP="002643EF">
      <w:pPr>
        <w:rPr>
          <w:color w:val="000000" w:themeColor="text1"/>
        </w:rPr>
      </w:pPr>
    </w:p>
    <w:p w:rsidR="002643EF" w:rsidRPr="00405619" w:rsidRDefault="002643EF" w:rsidP="00094574">
      <w:pPr>
        <w:pStyle w:val="ExhibitB2"/>
        <w:rPr>
          <w:color w:val="000000" w:themeColor="text1"/>
        </w:rPr>
      </w:pPr>
      <w:r w:rsidRPr="00405619">
        <w:rPr>
          <w:color w:val="000000" w:themeColor="text1"/>
        </w:rPr>
        <w:t>General. The Contractor shall obtain and maintain the minimum insurance set forth in subparagraph B, below.  By requiring such minimum insurance, the</w:t>
      </w:r>
      <w:r w:rsidR="007B0DB0" w:rsidRPr="00405619">
        <w:rPr>
          <w:color w:val="000000" w:themeColor="text1"/>
        </w:rPr>
        <w:t xml:space="preserve"> AOC</w:t>
      </w:r>
      <w:r w:rsidRPr="00405619">
        <w:rPr>
          <w:color w:val="000000" w:themeColor="text1"/>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Minimum Scope and Limits of Insurance.  The Contractor shall maintain insurance that covers the Contractor and the Assigned Personnel employed by the Contractor with limits no less than the following:</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Workers' Compensation at statutory requirements of the State of residency.</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Employers’ Liability insurance shall not be less than $</w:t>
      </w:r>
      <w:r w:rsidRPr="00405619">
        <w:rPr>
          <w:b/>
          <w:color w:val="000000" w:themeColor="text1"/>
        </w:rPr>
        <w:t>1,000,000.00</w:t>
      </w:r>
      <w:r w:rsidRPr="00405619">
        <w:rPr>
          <w:color w:val="000000" w:themeColor="text1"/>
        </w:rPr>
        <w:t xml:space="preserve"> for injury or death for each occurrence.</w:t>
      </w:r>
    </w:p>
    <w:p w:rsidR="002643EF" w:rsidRPr="00405619" w:rsidRDefault="002643EF" w:rsidP="002643EF">
      <w:pPr>
        <w:tabs>
          <w:tab w:val="left" w:pos="576"/>
          <w:tab w:val="left" w:pos="1296"/>
          <w:tab w:val="left" w:pos="10710"/>
        </w:tabs>
        <w:ind w:right="180"/>
        <w:rPr>
          <w:color w:val="000000" w:themeColor="text1"/>
          <w:sz w:val="12"/>
        </w:rPr>
      </w:pPr>
    </w:p>
    <w:p w:rsidR="002643EF" w:rsidRPr="00405619" w:rsidRDefault="002643EF" w:rsidP="002643EF">
      <w:pPr>
        <w:pStyle w:val="ExhibitB3"/>
        <w:rPr>
          <w:color w:val="000000" w:themeColor="text1"/>
        </w:rPr>
      </w:pPr>
      <w:r w:rsidRPr="00405619">
        <w:rPr>
          <w:color w:val="000000" w:themeColor="text1"/>
        </w:rPr>
        <w:t xml:space="preserve">Comprehensive General Liability Insurance shall be at least as broad as the Insurance Services Office (ISO) Commercial General Liability Coverage “occurrence” form, with no coverage deletions.  The limit shall not be less than </w:t>
      </w:r>
      <w:r w:rsidRPr="00405619">
        <w:rPr>
          <w:b/>
          <w:color w:val="000000" w:themeColor="text1"/>
        </w:rPr>
        <w:t>$1,000,000.00</w:t>
      </w:r>
      <w:r w:rsidRPr="00405619">
        <w:rPr>
          <w:color w:val="000000" w:themeColor="text1"/>
        </w:rPr>
        <w:t xml:space="preserve"> for each occurrence </w:t>
      </w:r>
      <w:r w:rsidRPr="00405619">
        <w:rPr>
          <w:b/>
          <w:color w:val="000000" w:themeColor="text1"/>
        </w:rPr>
        <w:t>/ $2,000,000.00</w:t>
      </w:r>
      <w:r w:rsidRPr="00405619">
        <w:rPr>
          <w:color w:val="000000" w:themeColor="text1"/>
        </w:rPr>
        <w:t xml:space="preserve"> aggregate for bodily injury, property damage and personal injury.  Coverage shall be: </w:t>
      </w:r>
    </w:p>
    <w:p w:rsidR="002643EF" w:rsidRPr="00405619" w:rsidRDefault="002643EF" w:rsidP="002643EF">
      <w:pPr>
        <w:rPr>
          <w:color w:val="000000" w:themeColor="text1"/>
        </w:rPr>
      </w:pPr>
    </w:p>
    <w:p w:rsidR="002643EF" w:rsidRPr="00405619" w:rsidRDefault="002643EF" w:rsidP="002643EF">
      <w:pPr>
        <w:tabs>
          <w:tab w:val="left" w:pos="576"/>
          <w:tab w:val="left" w:pos="1296"/>
          <w:tab w:val="left" w:pos="10710"/>
        </w:tabs>
        <w:ind w:left="2880" w:right="180"/>
        <w:rPr>
          <w:color w:val="000000" w:themeColor="text1"/>
        </w:rPr>
      </w:pPr>
      <w:r w:rsidRPr="00405619">
        <w:rPr>
          <w:color w:val="000000" w:themeColor="text1"/>
        </w:rPr>
        <w:t xml:space="preserve">(a) </w:t>
      </w:r>
      <w:proofErr w:type="gramStart"/>
      <w:r w:rsidRPr="00405619">
        <w:rPr>
          <w:color w:val="000000" w:themeColor="text1"/>
        </w:rPr>
        <w:t>by</w:t>
      </w:r>
      <w:proofErr w:type="gramEnd"/>
      <w:r w:rsidRPr="00405619">
        <w:rPr>
          <w:color w:val="000000" w:themeColor="text1"/>
        </w:rPr>
        <w:t xml:space="preserve"> “Additional Insured” endorsement add as </w:t>
      </w:r>
      <w:proofErr w:type="spellStart"/>
      <w:r w:rsidRPr="00405619">
        <w:rPr>
          <w:color w:val="000000" w:themeColor="text1"/>
        </w:rPr>
        <w:t>insureds</w:t>
      </w:r>
      <w:proofErr w:type="spellEnd"/>
      <w:r w:rsidRPr="00405619">
        <w:rPr>
          <w:color w:val="000000" w:themeColor="text1"/>
        </w:rPr>
        <w:t xml:space="preserve"> the </w:t>
      </w:r>
      <w:r w:rsidR="007B0DB0" w:rsidRPr="00405619">
        <w:rPr>
          <w:color w:val="000000" w:themeColor="text1"/>
        </w:rPr>
        <w:t>AOC and JBEs</w:t>
      </w:r>
      <w:r w:rsidRPr="00405619">
        <w:rPr>
          <w:color w:val="000000" w:themeColor="text1"/>
        </w:rPr>
        <w:t xml:space="preserve">, </w:t>
      </w:r>
      <w:r w:rsidR="007B0DB0" w:rsidRPr="00405619">
        <w:rPr>
          <w:color w:val="000000" w:themeColor="text1"/>
        </w:rPr>
        <w:t>their</w:t>
      </w:r>
      <w:r w:rsidRPr="00405619">
        <w:rPr>
          <w:color w:val="000000" w:themeColor="text1"/>
        </w:rPr>
        <w:t xml:space="preserve"> agents, and employees with respect to liability arising out of or connected with the service provided.  In the event the Commercial General Liability policy includes a “blanket endorsement by contract,” the following language added to the certificate of insurance will satisfy the </w:t>
      </w:r>
      <w:r w:rsidR="007B0DB0" w:rsidRPr="00405619">
        <w:rPr>
          <w:color w:val="000000" w:themeColor="text1"/>
        </w:rPr>
        <w:t>AOC</w:t>
      </w:r>
      <w:r w:rsidRPr="00405619">
        <w:rPr>
          <w:color w:val="000000" w:themeColor="text1"/>
        </w:rPr>
        <w:t xml:space="preserve">’s additional insured requirement: “The </w:t>
      </w:r>
      <w:r w:rsidR="007B0DB0" w:rsidRPr="00405619">
        <w:rPr>
          <w:color w:val="000000" w:themeColor="text1"/>
        </w:rPr>
        <w:t xml:space="preserve">AOC and </w:t>
      </w:r>
      <w:r w:rsidR="00220C6C">
        <w:rPr>
          <w:color w:val="000000" w:themeColor="text1"/>
        </w:rPr>
        <w:t>JBE</w:t>
      </w:r>
      <w:r w:rsidR="007B0DB0" w:rsidRPr="00405619">
        <w:rPr>
          <w:color w:val="000000" w:themeColor="text1"/>
        </w:rPr>
        <w:t>’s</w:t>
      </w:r>
      <w:r w:rsidRPr="00405619">
        <w:rPr>
          <w:color w:val="000000" w:themeColor="text1"/>
        </w:rPr>
        <w:t xml:space="preserve">, </w:t>
      </w:r>
      <w:r w:rsidR="007B0DB0" w:rsidRPr="00405619">
        <w:rPr>
          <w:color w:val="000000" w:themeColor="text1"/>
        </w:rPr>
        <w:t>their</w:t>
      </w:r>
      <w:r w:rsidRPr="00405619">
        <w:rPr>
          <w:color w:val="000000" w:themeColor="text1"/>
        </w:rPr>
        <w:t xml:space="preserve"> directors, agents and employees with respect to liability arising out of the work performed by or for the Contractor are additional </w:t>
      </w:r>
      <w:proofErr w:type="spellStart"/>
      <w:r w:rsidRPr="00405619">
        <w:rPr>
          <w:color w:val="000000" w:themeColor="text1"/>
        </w:rPr>
        <w:t>insureds</w:t>
      </w:r>
      <w:proofErr w:type="spellEnd"/>
      <w:r w:rsidRPr="00405619">
        <w:rPr>
          <w:color w:val="000000" w:themeColor="text1"/>
        </w:rPr>
        <w:t xml:space="preserve"> under a blanket endorsement”; and </w:t>
      </w:r>
    </w:p>
    <w:p w:rsidR="002643EF" w:rsidRPr="00405619" w:rsidRDefault="002643EF" w:rsidP="002643EF">
      <w:pPr>
        <w:tabs>
          <w:tab w:val="left" w:pos="576"/>
          <w:tab w:val="left" w:pos="1296"/>
          <w:tab w:val="left" w:pos="10710"/>
        </w:tabs>
        <w:ind w:left="2880" w:right="180"/>
        <w:rPr>
          <w:color w:val="000000" w:themeColor="text1"/>
        </w:rPr>
      </w:pPr>
    </w:p>
    <w:p w:rsidR="002643EF" w:rsidRPr="00405619" w:rsidRDefault="002643EF" w:rsidP="002643EF">
      <w:pPr>
        <w:tabs>
          <w:tab w:val="left" w:pos="576"/>
          <w:tab w:val="left" w:pos="1296"/>
          <w:tab w:val="left" w:pos="10710"/>
        </w:tabs>
        <w:ind w:left="2880" w:right="180"/>
        <w:rPr>
          <w:color w:val="000000" w:themeColor="text1"/>
        </w:rPr>
      </w:pPr>
      <w:r w:rsidRPr="00405619">
        <w:rPr>
          <w:color w:val="000000" w:themeColor="text1"/>
        </w:rPr>
        <w:t>(</w:t>
      </w:r>
      <w:proofErr w:type="gramStart"/>
      <w:r w:rsidRPr="00405619">
        <w:rPr>
          <w:color w:val="000000" w:themeColor="text1"/>
        </w:rPr>
        <w:t>b</w:t>
      </w:r>
      <w:proofErr w:type="gramEnd"/>
      <w:r w:rsidRPr="00405619">
        <w:rPr>
          <w:color w:val="000000" w:themeColor="text1"/>
        </w:rPr>
        <w:t xml:space="preserve">) endorsed to specify that the Contractor’s insurance is primary and that any insurance or self-insurance maintained by the </w:t>
      </w:r>
      <w:r w:rsidR="007B0DB0" w:rsidRPr="00405619">
        <w:rPr>
          <w:color w:val="000000" w:themeColor="text1"/>
        </w:rPr>
        <w:t>AOC or JBEs</w:t>
      </w:r>
      <w:r w:rsidRPr="00405619">
        <w:rPr>
          <w:color w:val="000000" w:themeColor="text1"/>
        </w:rPr>
        <w:t xml:space="preserve"> shall not contribute with it.</w:t>
      </w:r>
    </w:p>
    <w:p w:rsidR="002643EF" w:rsidRPr="00405619" w:rsidRDefault="002643EF" w:rsidP="002643EF">
      <w:pPr>
        <w:tabs>
          <w:tab w:val="left" w:pos="576"/>
          <w:tab w:val="left" w:pos="1296"/>
          <w:tab w:val="left" w:pos="10710"/>
        </w:tabs>
        <w:ind w:left="2016" w:right="180"/>
        <w:rPr>
          <w:color w:val="000000" w:themeColor="text1"/>
          <w:highlight w:val="yellow"/>
        </w:rPr>
      </w:pPr>
    </w:p>
    <w:p w:rsidR="002643EF" w:rsidRPr="00405619" w:rsidRDefault="002643EF" w:rsidP="002643EF">
      <w:pPr>
        <w:pStyle w:val="ExhibitB3"/>
        <w:rPr>
          <w:color w:val="000000" w:themeColor="text1"/>
        </w:rPr>
      </w:pPr>
      <w:r w:rsidRPr="00405619">
        <w:rPr>
          <w:color w:val="000000" w:themeColor="text1"/>
        </w:rPr>
        <w:t xml:space="preserve">Business Automobile Liability Insurance coverage shall be at least as broad as the ISO Business Auto Coverage form covering Automobile Liability, code 1 “any auto.”  The limit shall not be less than </w:t>
      </w:r>
      <w:r w:rsidRPr="00405619">
        <w:rPr>
          <w:b/>
          <w:color w:val="000000" w:themeColor="text1"/>
        </w:rPr>
        <w:t>$1,000,000.00</w:t>
      </w:r>
      <w:r w:rsidRPr="00405619">
        <w:rPr>
          <w:color w:val="000000" w:themeColor="text1"/>
        </w:rPr>
        <w:t xml:space="preserve"> each accident for bodily injury and property damage.</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Deductibles and Self-Insured Retentions.  Any deductibles or self-insured retentions must be declared to, and approved by, the </w:t>
      </w:r>
      <w:r w:rsidR="007B0DB0" w:rsidRPr="00405619">
        <w:rPr>
          <w:color w:val="000000" w:themeColor="text1"/>
        </w:rPr>
        <w:t>AOC</w:t>
      </w:r>
      <w:r w:rsidRPr="00405619">
        <w:rPr>
          <w:color w:val="000000" w:themeColor="text1"/>
        </w:rPr>
        <w:t>.  The deductible and/or self-insured retention of the policies shall not limit or apply to the Contractor’s liability to the State and shall be the sole responsibility of the Contractor.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Other Insurance Provisions.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The General Liability policy required in this Agreement is to contain, or be endorsed to contain, the following provisions:</w:t>
      </w:r>
    </w:p>
    <w:p w:rsidR="002643EF" w:rsidRPr="00405619" w:rsidRDefault="002643EF" w:rsidP="002643EF">
      <w:pPr>
        <w:rPr>
          <w:color w:val="000000" w:themeColor="text1"/>
        </w:rPr>
      </w:pPr>
    </w:p>
    <w:p w:rsidR="002643EF" w:rsidRPr="00405619" w:rsidRDefault="002643EF" w:rsidP="002643EF">
      <w:pPr>
        <w:ind w:left="2880"/>
        <w:rPr>
          <w:color w:val="000000" w:themeColor="text1"/>
        </w:rPr>
      </w:pPr>
      <w:r w:rsidRPr="00405619">
        <w:rPr>
          <w:color w:val="000000" w:themeColor="text1"/>
        </w:rPr>
        <w:t xml:space="preserve">(a) To the extent of the Contractor’s negligence, the Contractor’s insurance coverage shall be primary insurance as respects the </w:t>
      </w:r>
      <w:r w:rsidR="00714191" w:rsidRPr="00405619">
        <w:rPr>
          <w:color w:val="000000" w:themeColor="text1"/>
        </w:rPr>
        <w:t>AOC or JBEs</w:t>
      </w:r>
      <w:r w:rsidRPr="00405619">
        <w:rPr>
          <w:color w:val="000000" w:themeColor="text1"/>
        </w:rPr>
        <w:t xml:space="preserve">, </w:t>
      </w:r>
      <w:r w:rsidR="00714191" w:rsidRPr="00405619">
        <w:rPr>
          <w:color w:val="000000" w:themeColor="text1"/>
        </w:rPr>
        <w:t>their</w:t>
      </w:r>
      <w:r w:rsidRPr="00405619">
        <w:rPr>
          <w:color w:val="000000" w:themeColor="text1"/>
        </w:rPr>
        <w:t xml:space="preserve"> officers, officials, employees and agents.  Any insurance and/or self-insurance maintained by the </w:t>
      </w:r>
      <w:r w:rsidR="00714191" w:rsidRPr="00405619">
        <w:rPr>
          <w:color w:val="000000" w:themeColor="text1"/>
        </w:rPr>
        <w:t>AOC or JBEs, their</w:t>
      </w:r>
      <w:r w:rsidRPr="00405619">
        <w:rPr>
          <w:color w:val="000000" w:themeColor="text1"/>
        </w:rPr>
        <w:t xml:space="preserve"> officers, officials, employees or agents shall not contribute with the insurance or benefit the Contractor in any way; and</w:t>
      </w:r>
    </w:p>
    <w:p w:rsidR="002643EF" w:rsidRPr="00405619" w:rsidRDefault="002643EF" w:rsidP="002643EF">
      <w:pPr>
        <w:ind w:left="2880"/>
        <w:rPr>
          <w:color w:val="000000" w:themeColor="text1"/>
        </w:rPr>
      </w:pPr>
    </w:p>
    <w:p w:rsidR="002643EF" w:rsidRPr="00405619" w:rsidRDefault="002643EF" w:rsidP="002643EF">
      <w:pPr>
        <w:ind w:left="2880"/>
        <w:rPr>
          <w:color w:val="000000" w:themeColor="text1"/>
        </w:rPr>
      </w:pPr>
      <w:r w:rsidRPr="00405619">
        <w:rPr>
          <w:color w:val="000000" w:themeColor="text1"/>
        </w:rPr>
        <w:t>(b) The Contractor’s insurance shall apply separately to each insured against whom a claim is made and/or lawsuit is brought, except with respect to the limits of the insurer’s liability.</w:t>
      </w:r>
    </w:p>
    <w:p w:rsidR="002643EF" w:rsidRPr="00405619" w:rsidRDefault="002643EF" w:rsidP="002643EF">
      <w:pPr>
        <w:rPr>
          <w:color w:val="000000" w:themeColor="text1"/>
        </w:rPr>
      </w:pPr>
    </w:p>
    <w:p w:rsidR="002643EF" w:rsidRPr="00405619" w:rsidRDefault="002643EF" w:rsidP="002643EF">
      <w:pPr>
        <w:pStyle w:val="ExhibitB3"/>
        <w:ind w:right="180"/>
        <w:rPr>
          <w:color w:val="000000" w:themeColor="text1"/>
        </w:rPr>
      </w:pPr>
      <w:r w:rsidRPr="00405619">
        <w:rPr>
          <w:color w:val="000000" w:themeColor="text1"/>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the Assigned Personnel, at not less than </w:t>
      </w:r>
      <w:r w:rsidRPr="00405619">
        <w:rPr>
          <w:bCs/>
          <w:color w:val="000000" w:themeColor="text1"/>
        </w:rPr>
        <w:t>$1,000,000.00 per claims made</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714191" w:rsidP="002643EF">
      <w:pPr>
        <w:pStyle w:val="ExhibitB2"/>
        <w:keepNext w:val="0"/>
        <w:rPr>
          <w:color w:val="000000" w:themeColor="text1"/>
        </w:rPr>
      </w:pPr>
      <w:r w:rsidRPr="00405619">
        <w:rPr>
          <w:color w:val="000000" w:themeColor="text1"/>
        </w:rPr>
        <w:t>Upon the AOC's request, t</w:t>
      </w:r>
      <w:r w:rsidR="002643EF" w:rsidRPr="00405619">
        <w:rPr>
          <w:color w:val="000000" w:themeColor="text1"/>
        </w:rPr>
        <w:t xml:space="preserve">he Contractor shall provide the </w:t>
      </w:r>
      <w:r w:rsidRPr="00405619">
        <w:rPr>
          <w:color w:val="000000" w:themeColor="text1"/>
        </w:rPr>
        <w:t>AOC</w:t>
      </w:r>
      <w:r w:rsidR="002643EF" w:rsidRPr="00405619">
        <w:rPr>
          <w:color w:val="000000" w:themeColor="text1"/>
        </w:rPr>
        <w:t xml:space="preserve"> certificates of insurance satisfactory to the </w:t>
      </w:r>
      <w:r w:rsidRPr="00405619">
        <w:rPr>
          <w:color w:val="000000" w:themeColor="text1"/>
        </w:rPr>
        <w:t>AOC</w:t>
      </w:r>
      <w:r w:rsidR="002643EF" w:rsidRPr="00405619">
        <w:rPr>
          <w:color w:val="000000" w:themeColor="text1"/>
        </w:rPr>
        <w:t xml:space="preserve"> evidencing all required </w:t>
      </w:r>
      <w:proofErr w:type="spellStart"/>
      <w:r w:rsidR="002643EF" w:rsidRPr="00405619">
        <w:rPr>
          <w:color w:val="000000" w:themeColor="text1"/>
        </w:rPr>
        <w:t>coverages</w:t>
      </w:r>
      <w:proofErr w:type="spellEnd"/>
      <w:r w:rsidR="002643EF" w:rsidRPr="00405619">
        <w:rPr>
          <w:color w:val="000000" w:themeColor="text1"/>
        </w:rPr>
        <w:t xml:space="preserve"> before Contractor begins any work under this </w:t>
      </w:r>
      <w:r w:rsidRPr="00405619">
        <w:rPr>
          <w:color w:val="000000" w:themeColor="text1"/>
        </w:rPr>
        <w:t xml:space="preserve">Master </w:t>
      </w:r>
      <w:r w:rsidR="002643EF" w:rsidRPr="00405619">
        <w:rPr>
          <w:color w:val="000000" w:themeColor="text1"/>
        </w:rPr>
        <w:t>Agreement, and complete copies of each</w:t>
      </w:r>
      <w:r w:rsidRPr="00405619">
        <w:rPr>
          <w:color w:val="000000" w:themeColor="text1"/>
        </w:rPr>
        <w:t xml:space="preserve"> policy</w:t>
      </w:r>
      <w:r w:rsidR="002643EF" w:rsidRPr="00405619">
        <w:rPr>
          <w:color w:val="000000" w:themeColor="text1"/>
        </w:rPr>
        <w: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Subcontractors.  The Contractor shall include any Subcontractors, including its Assigned Personnel,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at any time the foregoing policies shall be or become unsatisfactory to the </w:t>
      </w:r>
      <w:r w:rsidR="00B4718E" w:rsidRPr="00405619">
        <w:rPr>
          <w:color w:val="000000" w:themeColor="text1"/>
        </w:rPr>
        <w:t>AOC</w:t>
      </w:r>
      <w:r w:rsidRPr="00405619">
        <w:rPr>
          <w:color w:val="000000" w:themeColor="text1"/>
        </w:rPr>
        <w:t xml:space="preserve">, as to form or substance, or if a company issuing any such policy shall be or become unsatisfactory to the </w:t>
      </w:r>
      <w:r w:rsidR="00B4718E" w:rsidRPr="00405619">
        <w:rPr>
          <w:color w:val="000000" w:themeColor="text1"/>
        </w:rPr>
        <w:t>AOC</w:t>
      </w:r>
      <w:r w:rsidRPr="00405619">
        <w:rPr>
          <w:color w:val="000000" w:themeColor="text1"/>
        </w:rPr>
        <w:t xml:space="preserve">, the Contractor shall, upon Notice to that effect from the </w:t>
      </w:r>
      <w:r w:rsidR="00B4718E" w:rsidRPr="00405619">
        <w:rPr>
          <w:color w:val="000000" w:themeColor="text1"/>
        </w:rPr>
        <w:t>AOC</w:t>
      </w:r>
      <w:r w:rsidRPr="00405619">
        <w:rPr>
          <w:color w:val="000000" w:themeColor="text1"/>
        </w:rPr>
        <w:t xml:space="preserve">, promptly obtain a new policy, and shall submit the same to the </w:t>
      </w:r>
      <w:r w:rsidR="00B4718E" w:rsidRPr="00405619">
        <w:rPr>
          <w:color w:val="000000" w:themeColor="text1"/>
        </w:rPr>
        <w:t>AOC</w:t>
      </w:r>
      <w:r w:rsidRPr="00405619">
        <w:rPr>
          <w:color w:val="000000" w:themeColor="text1"/>
        </w:rPr>
        <w:t>, with the appropriate certificates and endorsements, for approval.</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All of the Contractor's policies shall be endorsed to provide advanced written Notice to the </w:t>
      </w:r>
      <w:r w:rsidR="00B4718E" w:rsidRPr="00405619">
        <w:rPr>
          <w:color w:val="000000" w:themeColor="text1"/>
        </w:rPr>
        <w:t>AOC</w:t>
      </w:r>
      <w:r w:rsidRPr="00405619">
        <w:rPr>
          <w:color w:val="000000" w:themeColor="text1"/>
        </w:rPr>
        <w:t xml:space="preserve"> of cancellation, nonrenewal, and reduction in coverage, within fifteen (15) Days, mailed to the following address:  Judicial Council of California, Administrative Office of the Courts, Business Services Manager, 455 Golden Gate Ave., </w:t>
      </w:r>
      <w:r w:rsidR="005F16E6" w:rsidRPr="00405619">
        <w:rPr>
          <w:color w:val="000000" w:themeColor="text1"/>
        </w:rPr>
        <w:t>6</w:t>
      </w:r>
      <w:r w:rsidRPr="00405619">
        <w:rPr>
          <w:color w:val="000000" w:themeColor="text1"/>
          <w:vertAlign w:val="superscript"/>
        </w:rPr>
        <w:t>th</w:t>
      </w:r>
      <w:r w:rsidRPr="00405619">
        <w:rPr>
          <w:color w:val="000000" w:themeColor="text1"/>
        </w:rPr>
        <w:t xml:space="preserve"> Floor, San Francisco, CA 94102</w:t>
      </w:r>
      <w:r w:rsidR="00B4718E" w:rsidRPr="00405619">
        <w:rPr>
          <w:color w:val="000000" w:themeColor="text1"/>
        </w:rPr>
        <w:t>-3688</w:t>
      </w:r>
      <w:r w:rsidRPr="00405619">
        <w:rPr>
          <w:color w:val="000000" w:themeColor="text1"/>
        </w:rPr>
        <w:t>.</w:t>
      </w:r>
    </w:p>
    <w:p w:rsidR="002643EF" w:rsidRPr="00405619" w:rsidRDefault="002643EF" w:rsidP="002643EF">
      <w:pPr>
        <w:rPr>
          <w:color w:val="000000" w:themeColor="text1"/>
        </w:rPr>
      </w:pPr>
    </w:p>
    <w:p w:rsidR="000146BD" w:rsidRPr="00405619" w:rsidRDefault="000146BD" w:rsidP="000146BD">
      <w:pPr>
        <w:pStyle w:val="ExhibitB1"/>
        <w:keepNext w:val="0"/>
        <w:rPr>
          <w:color w:val="000000" w:themeColor="text1"/>
        </w:rPr>
      </w:pPr>
      <w:r w:rsidRPr="00405619">
        <w:rPr>
          <w:color w:val="000000" w:themeColor="text1"/>
        </w:rPr>
        <w:t>Confidentiality</w:t>
      </w:r>
    </w:p>
    <w:p w:rsidR="000146BD" w:rsidRPr="00405619" w:rsidRDefault="000146BD" w:rsidP="000146BD">
      <w:pPr>
        <w:rPr>
          <w:color w:val="000000" w:themeColor="text1"/>
        </w:rPr>
      </w:pPr>
    </w:p>
    <w:p w:rsidR="000146BD" w:rsidRPr="00405619" w:rsidRDefault="000146BD" w:rsidP="000146BD">
      <w:pPr>
        <w:pStyle w:val="ExhibitB2"/>
        <w:rPr>
          <w:color w:val="000000" w:themeColor="text1"/>
        </w:rPr>
      </w:pPr>
      <w:r w:rsidRPr="00405619">
        <w:rPr>
          <w:color w:val="000000" w:themeColor="text1"/>
        </w:rPr>
        <w:t xml:space="preserve">The Contractor agrees not to disclose Confidential Information to any third party and to treat it with the same degree of care as it would its own confidential information.  It is understood, however, that the Contractor may disclose the Participating JBE’s Confidential Information on a “need to know” basis to the Contractor’s employees and Subcontractors performing services for the Participating JBE.  The Contractor shall direct all Assigned Personnel to execute a Temporary Services Employee Agreement, in the form of </w:t>
      </w:r>
      <w:r w:rsidR="008747DC" w:rsidRPr="00405619">
        <w:rPr>
          <w:color w:val="000000" w:themeColor="text1"/>
        </w:rPr>
        <w:t xml:space="preserve">Form </w:t>
      </w:r>
      <w:proofErr w:type="gramStart"/>
      <w:r w:rsidR="008747DC" w:rsidRPr="00405619">
        <w:rPr>
          <w:color w:val="000000" w:themeColor="text1"/>
        </w:rPr>
        <w:t>A</w:t>
      </w:r>
      <w:proofErr w:type="gramEnd"/>
      <w:r w:rsidRPr="00405619">
        <w:rPr>
          <w:color w:val="000000" w:themeColor="text1"/>
        </w:rPr>
        <w:t>, prior to commencing work on the Assignment requiring a promise of confidentiality concerning the Confidential Information.  All Confidential Information shall remain the exclusive property of the party disclosing such information.</w:t>
      </w:r>
    </w:p>
    <w:p w:rsidR="000146BD" w:rsidRPr="00405619" w:rsidRDefault="000146BD" w:rsidP="000146BD">
      <w:pPr>
        <w:rPr>
          <w:color w:val="000000" w:themeColor="text1"/>
        </w:rPr>
      </w:pPr>
    </w:p>
    <w:p w:rsidR="000146BD" w:rsidRPr="00405619" w:rsidRDefault="000146BD" w:rsidP="000146BD">
      <w:pPr>
        <w:pStyle w:val="ExhibitB2"/>
        <w:rPr>
          <w:color w:val="000000" w:themeColor="text1"/>
        </w:rPr>
      </w:pPr>
      <w:r w:rsidRPr="00405619">
        <w:rPr>
          <w:color w:val="000000" w:themeColor="text1"/>
        </w:rPr>
        <w:t>The Contractor shall acquire no right or title to the Confidential Information.  The Contractor agrees not to use the Confidential Information for any purpose except as contemplated pursuant to this Master Agreement.  Notwithstanding the foregoing, the Contractor may disclose the Confidential Information (</w:t>
      </w:r>
      <w:proofErr w:type="spellStart"/>
      <w:r w:rsidRPr="00405619">
        <w:rPr>
          <w:color w:val="000000" w:themeColor="text1"/>
        </w:rPr>
        <w:t>i</w:t>
      </w:r>
      <w:proofErr w:type="spellEnd"/>
      <w:r w:rsidRPr="00405619">
        <w:rPr>
          <w:color w:val="000000" w:themeColor="text1"/>
        </w:rPr>
        <w:t>) to the extent necessary to comply with any law, rule, regulation or ruling applicable to it; (ii) as appropriate to respond to any summons or subpoena applicable to it; or (iii) to the extent necessary to enforce its rights under this Agreement.</w:t>
      </w:r>
    </w:p>
    <w:p w:rsidR="00645A96" w:rsidRPr="00405619" w:rsidRDefault="00645A96" w:rsidP="002643EF">
      <w:pPr>
        <w:pStyle w:val="Style3"/>
        <w:keepNext w:val="0"/>
        <w:tabs>
          <w:tab w:val="left" w:pos="720"/>
          <w:tab w:val="left" w:pos="1296"/>
        </w:tabs>
        <w:outlineLvl w:val="9"/>
        <w:rPr>
          <w:color w:val="000000" w:themeColor="text1"/>
        </w:rPr>
      </w:pPr>
    </w:p>
    <w:p w:rsidR="002643EF" w:rsidRPr="00405619" w:rsidRDefault="002643EF" w:rsidP="002643EF">
      <w:pPr>
        <w:pStyle w:val="ExhibitB1"/>
        <w:rPr>
          <w:color w:val="000000" w:themeColor="text1"/>
        </w:rPr>
      </w:pPr>
      <w:r w:rsidRPr="00405619">
        <w:rPr>
          <w:color w:val="000000" w:themeColor="text1"/>
        </w:rPr>
        <w:t>Copyrights, Ownership and Intellectual Property</w:t>
      </w:r>
    </w:p>
    <w:p w:rsidR="002643EF" w:rsidRPr="00405619" w:rsidRDefault="002643EF" w:rsidP="002643EF">
      <w:pPr>
        <w:rPr>
          <w:color w:val="000000" w:themeColor="text1"/>
        </w:rPr>
      </w:pPr>
    </w:p>
    <w:p w:rsidR="002643EF" w:rsidRPr="00405619" w:rsidRDefault="002643EF" w:rsidP="006550AE">
      <w:pPr>
        <w:pStyle w:val="ExhibitB2"/>
        <w:rPr>
          <w:color w:val="000000" w:themeColor="text1"/>
        </w:rPr>
      </w:pPr>
      <w:r w:rsidRPr="00405619">
        <w:rPr>
          <w:color w:val="000000" w:themeColor="text1"/>
        </w:rPr>
        <w:t xml:space="preserve">Copyrights and Rights in Data: All copyrights and rights in the Data produced with funding from </w:t>
      </w:r>
      <w:r w:rsidR="00CE6CA4" w:rsidRPr="00405619">
        <w:rPr>
          <w:color w:val="000000" w:themeColor="text1"/>
        </w:rPr>
        <w:t xml:space="preserve">Orders under </w:t>
      </w:r>
      <w:r w:rsidRPr="00405619">
        <w:rPr>
          <w:color w:val="000000" w:themeColor="text1"/>
        </w:rPr>
        <w:t xml:space="preserve">this </w:t>
      </w:r>
      <w:r w:rsidR="00CE6CA4" w:rsidRPr="00405619">
        <w:rPr>
          <w:color w:val="000000" w:themeColor="text1"/>
        </w:rPr>
        <w:t xml:space="preserve">master </w:t>
      </w:r>
      <w:r w:rsidRPr="00405619">
        <w:rPr>
          <w:color w:val="000000" w:themeColor="text1"/>
        </w:rPr>
        <w:t xml:space="preserve">Agreement that may presumptively vest in the Contractor shall be transferred to the </w:t>
      </w:r>
      <w:r w:rsidR="00CE6CA4" w:rsidRPr="00405619">
        <w:rPr>
          <w:color w:val="000000" w:themeColor="text1"/>
        </w:rPr>
        <w:t>Participating JBE</w:t>
      </w:r>
      <w:r w:rsidRPr="00405619">
        <w:rPr>
          <w:color w:val="000000" w:themeColor="text1"/>
        </w:rPr>
        <w: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Ownership of Results: Any interest of the Contractor in Data in any form, or other documents and/or recordings prepared by the Contractor during the provision of service or the performance of work under this Agreement shall become the property of the </w:t>
      </w:r>
      <w:r w:rsidR="00CE6CA4" w:rsidRPr="00405619">
        <w:rPr>
          <w:color w:val="000000" w:themeColor="text1"/>
        </w:rPr>
        <w:t>Participating JBE</w:t>
      </w:r>
      <w:r w:rsidRPr="00405619">
        <w:rPr>
          <w:color w:val="000000" w:themeColor="text1"/>
        </w:rPr>
        <w:t xml:space="preserve">.  Upon the </w:t>
      </w:r>
      <w:r w:rsidR="00CE6CA4" w:rsidRPr="00405619">
        <w:rPr>
          <w:color w:val="000000" w:themeColor="text1"/>
        </w:rPr>
        <w:t>Participating JBE</w:t>
      </w:r>
      <w:r w:rsidRPr="00405619">
        <w:rPr>
          <w:color w:val="000000" w:themeColor="text1"/>
        </w:rPr>
        <w:t xml:space="preserve">'s written request, the Contractor shall provide the </w:t>
      </w:r>
      <w:r w:rsidR="00CE6CA4" w:rsidRPr="00405619">
        <w:rPr>
          <w:color w:val="000000" w:themeColor="text1"/>
        </w:rPr>
        <w:t>Participating JBE</w:t>
      </w:r>
      <w:r w:rsidRPr="00405619">
        <w:rPr>
          <w:color w:val="000000" w:themeColor="text1"/>
        </w:rPr>
        <w:t xml:space="preserve"> with all this Data within thirty (30) Days of the request.</w:t>
      </w:r>
    </w:p>
    <w:p w:rsidR="002643EF" w:rsidRPr="00405619" w:rsidRDefault="002643EF" w:rsidP="002643EF">
      <w:pPr>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Ownership of Intellectual Property, etc.: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 agrees that (a) all documents, </w:t>
      </w:r>
      <w:r w:rsidR="007954B9" w:rsidRPr="00405619">
        <w:rPr>
          <w:color w:val="000000" w:themeColor="text1"/>
        </w:rPr>
        <w:t>d</w:t>
      </w:r>
      <w:r w:rsidRPr="00405619">
        <w:rPr>
          <w:color w:val="000000" w:themeColor="text1"/>
        </w:rPr>
        <w:t xml:space="preserve">eliverables, software, systems designs, disks, tapes, CDs and any other Data or Materials created in whole or in part by the Contractor or its personnel in the course of or related to the provision of service or the performance of work for </w:t>
      </w:r>
      <w:r w:rsidR="00CE6CA4" w:rsidRPr="00405619">
        <w:rPr>
          <w:color w:val="000000" w:themeColor="text1"/>
        </w:rPr>
        <w:t xml:space="preserve">a Participating JBE </w:t>
      </w:r>
      <w:r w:rsidRPr="00405619">
        <w:rPr>
          <w:color w:val="000000" w:themeColor="text1"/>
        </w:rPr>
        <w:t xml:space="preserve">shall be treated as if it were “work for hire” for the </w:t>
      </w:r>
      <w:r w:rsidR="00CE6CA4" w:rsidRPr="00405619">
        <w:rPr>
          <w:color w:val="000000" w:themeColor="text1"/>
        </w:rPr>
        <w:t>Participating JBE</w:t>
      </w:r>
      <w:r w:rsidRPr="00405619">
        <w:rPr>
          <w:color w:val="000000" w:themeColor="text1"/>
        </w:rPr>
        <w:t>, and (b) the Contractor will immediately disclose to the State all discoveries, inventions, enhancements, improvements, and similar creations (collectively, “</w:t>
      </w:r>
      <w:r w:rsidRPr="00405619">
        <w:rPr>
          <w:b/>
          <w:color w:val="000000" w:themeColor="text1"/>
        </w:rPr>
        <w:t>Creations</w:t>
      </w:r>
      <w:r w:rsidRPr="00405619">
        <w:rPr>
          <w:color w:val="000000" w:themeColor="text1"/>
        </w:rPr>
        <w:t xml:space="preserve">”) made, in whole or in part, by the Contractor or its personnel in the course of or related to providing services or work to the </w:t>
      </w:r>
      <w:r w:rsidR="00CE6CA4" w:rsidRPr="00405619">
        <w:rPr>
          <w:color w:val="000000" w:themeColor="text1"/>
        </w:rPr>
        <w:t>Participating JBE</w:t>
      </w:r>
      <w:r w:rsidRPr="00405619">
        <w:rPr>
          <w:color w:val="000000" w:themeColor="text1"/>
        </w:rPr>
        <w:t>.</w:t>
      </w:r>
    </w:p>
    <w:p w:rsidR="002643EF" w:rsidRPr="00405619" w:rsidRDefault="002643EF" w:rsidP="002643EF">
      <w:pPr>
        <w:tabs>
          <w:tab w:val="left" w:pos="10710"/>
        </w:tabs>
        <w:ind w:left="81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All ownership and control of the above Data, Materials, and Creations, including any copyright, patent rights, and all other intellectual property rights therein, shall vest exclusively with the </w:t>
      </w:r>
      <w:r w:rsidR="00CE4EBA" w:rsidRPr="00405619">
        <w:rPr>
          <w:color w:val="000000" w:themeColor="text1"/>
        </w:rPr>
        <w:t>Participating JBE</w:t>
      </w:r>
      <w:r w:rsidRPr="00405619">
        <w:rPr>
          <w:color w:val="000000" w:themeColor="text1"/>
        </w:rPr>
        <w:t xml:space="preserve">, and the Contractor hereby assigns all right, title, and interest that the Contractor may have in such Data, Materials, and Creations to the </w:t>
      </w:r>
      <w:r w:rsidR="00CE4EBA" w:rsidRPr="00405619">
        <w:rPr>
          <w:color w:val="000000" w:themeColor="text1"/>
        </w:rPr>
        <w:t>Participating JBE</w:t>
      </w:r>
      <w:r w:rsidRPr="00405619">
        <w:rPr>
          <w:color w:val="000000" w:themeColor="text1"/>
        </w:rPr>
        <w:t xml:space="preserve">, without any additional compensation and free of all liens and encumbrances of any type.  </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Limitation on Publication</w:t>
      </w:r>
    </w:p>
    <w:p w:rsidR="002643EF" w:rsidRPr="00405619" w:rsidRDefault="002643EF" w:rsidP="002643EF">
      <w:pPr>
        <w:pStyle w:val="Style3"/>
        <w:tabs>
          <w:tab w:val="clear" w:pos="2016"/>
          <w:tab w:val="clear" w:pos="2592"/>
          <w:tab w:val="clear" w:pos="4176"/>
          <w:tab w:val="left" w:pos="576"/>
          <w:tab w:val="left" w:pos="1296"/>
        </w:tabs>
        <w:outlineLvl w:val="9"/>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Contractor shall not publish or submit for publication any article, press release, or other writing relating to the service provided or the work performed pursuant to the Contract without prior review and written permission by the </w:t>
      </w:r>
      <w:r w:rsidR="001969A1" w:rsidRPr="00405619">
        <w:rPr>
          <w:color w:val="000000" w:themeColor="text1"/>
        </w:rPr>
        <w:t>AOC</w:t>
      </w:r>
      <w:r w:rsidRPr="00405619">
        <w:rPr>
          <w:color w:val="000000" w:themeColor="text1"/>
        </w:rPr>
        <w:t xml:space="preserve">.  The </w:t>
      </w:r>
      <w:r w:rsidR="001969A1" w:rsidRPr="00405619">
        <w:rPr>
          <w:color w:val="000000" w:themeColor="text1"/>
        </w:rPr>
        <w:t>AOC</w:t>
      </w:r>
      <w:r w:rsidRPr="00405619">
        <w:rPr>
          <w:color w:val="000000" w:themeColor="text1"/>
        </w:rPr>
        <w:t xml:space="preserve"> review shall be completed within thirty (30) Days of submission to the </w:t>
      </w:r>
      <w:r w:rsidR="001969A1" w:rsidRPr="00405619">
        <w:rPr>
          <w:color w:val="000000" w:themeColor="text1"/>
        </w:rPr>
        <w:t xml:space="preserve">AOC </w:t>
      </w:r>
      <w:r w:rsidRPr="00405619">
        <w:rPr>
          <w:color w:val="000000" w:themeColor="text1"/>
        </w:rPr>
        <w:t>Pro</w:t>
      </w:r>
      <w:r w:rsidR="001969A1" w:rsidRPr="00405619">
        <w:rPr>
          <w:color w:val="000000" w:themeColor="text1"/>
        </w:rPr>
        <w:t>gram</w:t>
      </w:r>
      <w:r w:rsidRPr="00405619">
        <w:rPr>
          <w:color w:val="000000" w:themeColor="text1"/>
        </w:rPr>
        <w:t xml:space="preserve"> Manager and, if permission is denied, the </w:t>
      </w:r>
      <w:r w:rsidR="001969A1" w:rsidRPr="00405619">
        <w:rPr>
          <w:color w:val="000000" w:themeColor="text1"/>
        </w:rPr>
        <w:t>AOC</w:t>
      </w:r>
      <w:r w:rsidRPr="00405619">
        <w:rPr>
          <w:color w:val="000000" w:themeColor="text1"/>
        </w:rPr>
        <w:t xml:space="preserve"> shall provide its reasons for denial in writing.</w:t>
      </w:r>
    </w:p>
    <w:p w:rsidR="002643EF" w:rsidRPr="00405619" w:rsidRDefault="002643EF" w:rsidP="002643EF">
      <w:pPr>
        <w:tabs>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Replacement of Contractor’s Personnel</w:t>
      </w:r>
      <w:r w:rsidRPr="00405619">
        <w:rPr>
          <w:i/>
          <w:color w:val="000000" w:themeColor="text1"/>
          <w:u w:val="none"/>
        </w:rPr>
        <w:t xml:space="preserve">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353083">
      <w:pPr>
        <w:pStyle w:val="ExhibitB2"/>
        <w:rPr>
          <w:color w:val="000000" w:themeColor="text1"/>
        </w:rPr>
      </w:pPr>
      <w:r w:rsidRPr="00405619">
        <w:rPr>
          <w:color w:val="000000" w:themeColor="text1"/>
        </w:rPr>
        <w:t>Replacement of Key Staff.</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w:t>
      </w:r>
      <w:r w:rsidR="00E804DA" w:rsidRPr="00405619">
        <w:rPr>
          <w:color w:val="000000" w:themeColor="text1"/>
        </w:rPr>
        <w:t>AOC</w:t>
      </w:r>
      <w:r w:rsidRPr="00405619">
        <w:rPr>
          <w:color w:val="000000" w:themeColor="text1"/>
        </w:rPr>
        <w:t xml:space="preserve"> has the right to review resumes and interview the Contractor's proposed Key Staff provided to the </w:t>
      </w:r>
      <w:r w:rsidR="00E804DA" w:rsidRPr="00405619">
        <w:rPr>
          <w:color w:val="000000" w:themeColor="text1"/>
        </w:rPr>
        <w:t>AOC</w:t>
      </w:r>
      <w:r w:rsidRPr="00405619">
        <w:rPr>
          <w:color w:val="000000" w:themeColor="text1"/>
        </w:rPr>
        <w:t xml:space="preserve"> under this Agreement prior to commencement of the work.  If, in the </w:t>
      </w:r>
      <w:r w:rsidR="00E804DA" w:rsidRPr="00405619">
        <w:rPr>
          <w:color w:val="000000" w:themeColor="text1"/>
        </w:rPr>
        <w:t>AOC</w:t>
      </w:r>
      <w:r w:rsidRPr="00405619">
        <w:rPr>
          <w:color w:val="000000" w:themeColor="text1"/>
        </w:rPr>
        <w:t xml:space="preserve">'s reasonable opinion, the proposed Key Staff is unsatisfactory or does not meet the </w:t>
      </w:r>
      <w:r w:rsidR="00E804DA" w:rsidRPr="00405619">
        <w:rPr>
          <w:color w:val="000000" w:themeColor="text1"/>
        </w:rPr>
        <w:t>AOC</w:t>
      </w:r>
      <w:r w:rsidRPr="00405619">
        <w:rPr>
          <w:color w:val="000000" w:themeColor="text1"/>
        </w:rPr>
        <w:t>’s requirements, the Contractor shall submit a different candidate for consideration.</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Contractor’s Key Staff will have the ability and authority to make decisions commensurate with his or her role and level of responsibility regarding the work of this </w:t>
      </w:r>
      <w:r w:rsidR="00E804DA" w:rsidRPr="00405619">
        <w:rPr>
          <w:color w:val="000000" w:themeColor="text1"/>
        </w:rPr>
        <w:t xml:space="preserve">Master </w:t>
      </w:r>
      <w:r w:rsidRPr="00405619">
        <w:rPr>
          <w:color w:val="000000" w:themeColor="text1"/>
        </w:rPr>
        <w:t>Agreement.</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Exhibit G, Contractor’s Key Staff, includes the individual(s) assigned as the</w:t>
      </w:r>
      <w:r w:rsidR="00E804DA" w:rsidRPr="00405619">
        <w:rPr>
          <w:color w:val="000000" w:themeColor="text1"/>
        </w:rPr>
        <w:t xml:space="preserve"> </w:t>
      </w:r>
      <w:r w:rsidRPr="00405619">
        <w:rPr>
          <w:color w:val="000000" w:themeColor="text1"/>
        </w:rPr>
        <w:t xml:space="preserve">Key Staff at the time of agreement, as well as the corresponding resume(s) that demonstrate pertinent qualifications.  Any revision to the individual(s) identified as Key Staff must be approved in writing, as set forth in the Changes and Amendments provision of this Exhibit.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 shall endeavor to retain the same individuals during the performance of the work of this </w:t>
      </w:r>
      <w:r w:rsidR="00E804DA" w:rsidRPr="00405619">
        <w:rPr>
          <w:color w:val="000000" w:themeColor="text1"/>
        </w:rPr>
        <w:t xml:space="preserve">Master </w:t>
      </w:r>
      <w:r w:rsidRPr="00405619">
        <w:rPr>
          <w:color w:val="000000" w:themeColor="text1"/>
        </w:rPr>
        <w:t xml:space="preserve">Agreement.  If the Contractor's Key Staff become unavailable during the term of this </w:t>
      </w:r>
      <w:r w:rsidR="00E804DA" w:rsidRPr="00405619">
        <w:rPr>
          <w:color w:val="000000" w:themeColor="text1"/>
        </w:rPr>
        <w:t xml:space="preserve">Master </w:t>
      </w:r>
      <w:r w:rsidRPr="00405619">
        <w:rPr>
          <w:color w:val="000000" w:themeColor="text1"/>
        </w:rPr>
        <w:t>Agreement, the Contractor will supply a substitute acceptable to the State.</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State reserves the right to disapprove the continuing assignment of the Contractor's Key Staff provided to the </w:t>
      </w:r>
      <w:r w:rsidR="00E804DA" w:rsidRPr="00405619">
        <w:rPr>
          <w:color w:val="000000" w:themeColor="text1"/>
        </w:rPr>
        <w:t>AOC</w:t>
      </w:r>
      <w:r w:rsidRPr="00405619">
        <w:rPr>
          <w:color w:val="000000" w:themeColor="text1"/>
        </w:rPr>
        <w:t xml:space="preserve"> under this Agreement, if in the </w:t>
      </w:r>
      <w:r w:rsidR="00E804DA" w:rsidRPr="00405619">
        <w:rPr>
          <w:color w:val="000000" w:themeColor="text1"/>
        </w:rPr>
        <w:t>AOC</w:t>
      </w:r>
      <w:r w:rsidRPr="00405619">
        <w:rPr>
          <w:color w:val="000000" w:themeColor="text1"/>
        </w:rPr>
        <w:t xml:space="preserve">'s opinion, the performance of the Contractor’s Key Staff is unsatisfactory.  If the </w:t>
      </w:r>
      <w:r w:rsidR="00E804DA" w:rsidRPr="00405619">
        <w:rPr>
          <w:color w:val="000000" w:themeColor="text1"/>
        </w:rPr>
        <w:t>AOC</w:t>
      </w:r>
      <w:r w:rsidRPr="00405619">
        <w:rPr>
          <w:color w:val="000000" w:themeColor="text1"/>
        </w:rPr>
        <w:t xml:space="preserve"> exercises this right and approves a replacement candidate, the Contractor shall immediately, within a commercially reasonable time, assign the replacement personnel, possessing equivalent or greater experience and skills.</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the Contractor's Key Staff become unavailable and the Contractor cannot furnish a substitute acceptable to the </w:t>
      </w:r>
      <w:r w:rsidR="00E804DA" w:rsidRPr="00405619">
        <w:rPr>
          <w:color w:val="000000" w:themeColor="text1"/>
        </w:rPr>
        <w:t>AOC</w:t>
      </w:r>
      <w:r w:rsidRPr="00405619">
        <w:rPr>
          <w:color w:val="000000" w:themeColor="text1"/>
        </w:rPr>
        <w:t xml:space="preserve">, the </w:t>
      </w:r>
      <w:r w:rsidR="00E804DA" w:rsidRPr="00405619">
        <w:rPr>
          <w:color w:val="000000" w:themeColor="text1"/>
        </w:rPr>
        <w:t>AOC</w:t>
      </w:r>
      <w:r w:rsidRPr="00405619">
        <w:rPr>
          <w:color w:val="000000" w:themeColor="text1"/>
        </w:rPr>
        <w:t xml:space="preserve"> may terminate this </w:t>
      </w:r>
      <w:r w:rsidR="00E804DA" w:rsidRPr="00405619">
        <w:rPr>
          <w:color w:val="000000" w:themeColor="text1"/>
        </w:rPr>
        <w:t xml:space="preserve">Master </w:t>
      </w:r>
      <w:r w:rsidRPr="00405619">
        <w:rPr>
          <w:color w:val="000000" w:themeColor="text1"/>
        </w:rPr>
        <w:t>Agreement for cause pursuant to Standard Provisions, paragraph 3, as set forth in Exhibit A.</w:t>
      </w:r>
    </w:p>
    <w:p w:rsidR="002643EF" w:rsidRPr="00405619" w:rsidRDefault="002643EF" w:rsidP="002643EF">
      <w:pPr>
        <w:tabs>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2"/>
        <w:rPr>
          <w:color w:val="000000" w:themeColor="text1"/>
        </w:rPr>
      </w:pPr>
      <w:r w:rsidRPr="00405619">
        <w:rPr>
          <w:color w:val="000000" w:themeColor="text1"/>
        </w:rPr>
        <w:t>Replacement of Assigned Personnel.</w:t>
      </w:r>
    </w:p>
    <w:p w:rsidR="002643EF" w:rsidRPr="00405619" w:rsidRDefault="002643EF" w:rsidP="002643EF">
      <w:pPr>
        <w:keepNext/>
        <w:ind w:left="144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w:t>
      </w:r>
      <w:r w:rsidR="00E804DA" w:rsidRPr="00405619">
        <w:rPr>
          <w:color w:val="000000" w:themeColor="text1"/>
        </w:rPr>
        <w:t xml:space="preserve">a Participating JBE </w:t>
      </w:r>
      <w:r w:rsidRPr="00405619">
        <w:rPr>
          <w:color w:val="000000" w:themeColor="text1"/>
        </w:rPr>
        <w:t xml:space="preserve">requests that the Contractor remove Assigned Personnel pursuant to Exhibit E, Description of Services, paragraph </w:t>
      </w:r>
      <w:r w:rsidR="003A4B98" w:rsidRPr="00405619">
        <w:rPr>
          <w:color w:val="000000" w:themeColor="text1"/>
        </w:rPr>
        <w:t>8</w:t>
      </w:r>
      <w:r w:rsidRPr="00405619">
        <w:rPr>
          <w:color w:val="000000" w:themeColor="text1"/>
        </w:rPr>
        <w:t xml:space="preserve">, Termination of Assignment and Conversion, the </w:t>
      </w:r>
      <w:r w:rsidR="00E804DA" w:rsidRPr="00405619">
        <w:rPr>
          <w:color w:val="000000" w:themeColor="text1"/>
        </w:rPr>
        <w:t xml:space="preserve">Participating JBE </w:t>
      </w:r>
      <w:r w:rsidRPr="00405619">
        <w:rPr>
          <w:color w:val="000000" w:themeColor="text1"/>
        </w:rPr>
        <w:t xml:space="preserve">may, at its sole option, request that the Contractor provide a replacement candidate.  If </w:t>
      </w:r>
      <w:r w:rsidR="00E804DA" w:rsidRPr="00405619">
        <w:rPr>
          <w:color w:val="000000" w:themeColor="text1"/>
        </w:rPr>
        <w:t xml:space="preserve">Participating JBE </w:t>
      </w:r>
      <w:r w:rsidRPr="00405619">
        <w:rPr>
          <w:color w:val="000000" w:themeColor="text1"/>
        </w:rPr>
        <w:t xml:space="preserve">makes such a request, the Contractor shall submit a response to the </w:t>
      </w:r>
      <w:r w:rsidR="00E804DA" w:rsidRPr="00405619">
        <w:rPr>
          <w:color w:val="000000" w:themeColor="text1"/>
        </w:rPr>
        <w:t>Participating JBE</w:t>
      </w:r>
      <w:r w:rsidRPr="00405619">
        <w:rPr>
          <w:color w:val="000000" w:themeColor="text1"/>
        </w:rPr>
        <w:t>’s request as soon as practicable. The Contractor’s response will include resumes of the qualified candidates. In no event will the Contractor require more than ten (10) business days to submit such a response, unless the parties have agreed to an extended time period.</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the Contractor identifies a replacement candidate that meets the </w:t>
      </w:r>
      <w:r w:rsidR="00E804DA" w:rsidRPr="00405619">
        <w:rPr>
          <w:color w:val="000000" w:themeColor="text1"/>
        </w:rPr>
        <w:t>Participating JBE</w:t>
      </w:r>
      <w:r w:rsidRPr="00405619">
        <w:rPr>
          <w:color w:val="000000" w:themeColor="text1"/>
        </w:rPr>
        <w:t xml:space="preserve">’s requirements and the </w:t>
      </w:r>
      <w:r w:rsidR="00E804DA" w:rsidRPr="00405619">
        <w:rPr>
          <w:color w:val="000000" w:themeColor="text1"/>
        </w:rPr>
        <w:t>Participating JBE</w:t>
      </w:r>
      <w:r w:rsidRPr="00405619">
        <w:rPr>
          <w:color w:val="000000" w:themeColor="text1"/>
        </w:rPr>
        <w:t xml:space="preserve"> agrees the </w:t>
      </w:r>
      <w:r w:rsidR="00E804DA" w:rsidRPr="00405619">
        <w:rPr>
          <w:color w:val="000000" w:themeColor="text1"/>
        </w:rPr>
        <w:t>Participating JBE</w:t>
      </w:r>
      <w:r w:rsidRPr="00405619">
        <w:rPr>
          <w:color w:val="000000" w:themeColor="text1"/>
        </w:rPr>
        <w:t xml:space="preserve"> may, at its sole option, either amend the Order to reflect the change in Assigned Personnel or issue a new Order.</w:t>
      </w:r>
    </w:p>
    <w:p w:rsidR="002643EF" w:rsidRPr="00405619" w:rsidRDefault="002643EF" w:rsidP="002643EF">
      <w:pPr>
        <w:ind w:left="2880" w:hanging="72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In the event the </w:t>
      </w:r>
      <w:r w:rsidR="00E804DA" w:rsidRPr="00405619">
        <w:rPr>
          <w:color w:val="000000" w:themeColor="text1"/>
        </w:rPr>
        <w:t>Participating JBE</w:t>
      </w:r>
      <w:r w:rsidRPr="00405619">
        <w:rPr>
          <w:color w:val="000000" w:themeColor="text1"/>
        </w:rPr>
        <w:t xml:space="preserve"> does not agree to a replacement candidate and the Contractor is unable to find another suitable candidate for the </w:t>
      </w:r>
      <w:r w:rsidR="00E804DA" w:rsidRPr="00405619">
        <w:rPr>
          <w:color w:val="000000" w:themeColor="text1"/>
        </w:rPr>
        <w:t>Participating JBE</w:t>
      </w:r>
      <w:r w:rsidRPr="00405619">
        <w:rPr>
          <w:color w:val="000000" w:themeColor="text1"/>
        </w:rPr>
        <w:t xml:space="preserve">, the </w:t>
      </w:r>
      <w:r w:rsidR="00E804DA" w:rsidRPr="00405619">
        <w:rPr>
          <w:color w:val="000000" w:themeColor="text1"/>
        </w:rPr>
        <w:t>Participating JBE may</w:t>
      </w:r>
      <w:r w:rsidRPr="00405619">
        <w:rPr>
          <w:color w:val="000000" w:themeColor="text1"/>
        </w:rPr>
        <w:t xml:space="preserve"> terminat</w:t>
      </w:r>
      <w:r w:rsidR="00E804DA" w:rsidRPr="00405619">
        <w:rPr>
          <w:color w:val="000000" w:themeColor="text1"/>
        </w:rPr>
        <w:t xml:space="preserve">e </w:t>
      </w:r>
      <w:r w:rsidRPr="00405619">
        <w:rPr>
          <w:color w:val="000000" w:themeColor="text1"/>
        </w:rPr>
        <w:t xml:space="preserve">the Order, in accordance with this Exhibit’s paragraph 4, Termination Other Than for Cause.  Upon </w:t>
      </w:r>
      <w:r w:rsidR="00E804DA" w:rsidRPr="00405619">
        <w:rPr>
          <w:color w:val="000000" w:themeColor="text1"/>
        </w:rPr>
        <w:t xml:space="preserve">the effective date of </w:t>
      </w:r>
      <w:r w:rsidRPr="00405619">
        <w:rPr>
          <w:color w:val="000000" w:themeColor="text1"/>
        </w:rPr>
        <w:t xml:space="preserve">termination of the Order, the Contractor will not be obligated to complete the work of that Order.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E448C7">
      <w:pPr>
        <w:pStyle w:val="ExhibitB1"/>
        <w:keepNext w:val="0"/>
        <w:rPr>
          <w:color w:val="000000" w:themeColor="text1"/>
        </w:rPr>
      </w:pPr>
      <w:r w:rsidRPr="00405619">
        <w:rPr>
          <w:color w:val="000000" w:themeColor="text1"/>
        </w:rPr>
        <w:t>Changes and Amendments</w:t>
      </w:r>
    </w:p>
    <w:p w:rsidR="002643EF" w:rsidRPr="00405619" w:rsidRDefault="002643EF" w:rsidP="00E448C7">
      <w:pPr>
        <w:rPr>
          <w:color w:val="000000" w:themeColor="text1"/>
        </w:rPr>
      </w:pPr>
    </w:p>
    <w:p w:rsidR="002643EF" w:rsidRPr="00405619" w:rsidRDefault="002643EF" w:rsidP="00E448C7">
      <w:pPr>
        <w:pStyle w:val="ExhibitB2"/>
        <w:keepNext w:val="0"/>
        <w:rPr>
          <w:color w:val="000000" w:themeColor="text1"/>
        </w:rPr>
      </w:pPr>
      <w:r w:rsidRPr="00405619">
        <w:rPr>
          <w:color w:val="000000" w:themeColor="text1"/>
        </w:rPr>
        <w:t xml:space="preserve">Changes or Amendments to any component of the </w:t>
      </w:r>
      <w:r w:rsidR="0007379B" w:rsidRPr="00405619">
        <w:rPr>
          <w:color w:val="000000" w:themeColor="text1"/>
        </w:rPr>
        <w:t>Master Agreement</w:t>
      </w:r>
      <w:r w:rsidRPr="00405619">
        <w:rPr>
          <w:color w:val="000000" w:themeColor="text1"/>
        </w:rPr>
        <w:t xml:space="preserve"> can be made only with prior written approval from the </w:t>
      </w:r>
      <w:r w:rsidR="0007379B" w:rsidRPr="00405619">
        <w:rPr>
          <w:color w:val="000000" w:themeColor="text1"/>
        </w:rPr>
        <w:t>AOC Program</w:t>
      </w:r>
      <w:r w:rsidRPr="00405619">
        <w:rPr>
          <w:color w:val="000000" w:themeColor="text1"/>
        </w:rPr>
        <w:t xml:space="preserve"> Manager. </w:t>
      </w:r>
      <w:r w:rsidR="00E448C7" w:rsidRPr="00405619">
        <w:rPr>
          <w:color w:val="000000" w:themeColor="text1"/>
        </w:rPr>
        <w:t xml:space="preserve"> Changes or Amendments to any component of an Order can be made only with prior written approval from the Order Project Manager.  </w:t>
      </w:r>
      <w:r w:rsidRPr="00405619">
        <w:rPr>
          <w:color w:val="000000" w:themeColor="text1"/>
        </w:rPr>
        <w:t xml:space="preserve">Requests for changes or Amendments must be submitted in writing and must be accompanied by a narrative description of the proposed change and the reasons for the change.  Additional funds may not be encumbered under </w:t>
      </w:r>
      <w:r w:rsidR="00E448C7" w:rsidRPr="00405619">
        <w:rPr>
          <w:color w:val="000000" w:themeColor="text1"/>
        </w:rPr>
        <w:t>an Order to this Master</w:t>
      </w:r>
      <w:r w:rsidRPr="00405619">
        <w:rPr>
          <w:color w:val="000000" w:themeColor="text1"/>
        </w:rPr>
        <w:t xml:space="preserve"> Agreement due to an act of Force Majeure, although the performance period may be amended due to an act of Force Majeure.   After </w:t>
      </w:r>
      <w:r w:rsidR="00E448C7" w:rsidRPr="00405619">
        <w:rPr>
          <w:color w:val="000000" w:themeColor="text1"/>
        </w:rPr>
        <w:t xml:space="preserve">review of the request by either </w:t>
      </w:r>
      <w:r w:rsidRPr="00405619">
        <w:rPr>
          <w:color w:val="000000" w:themeColor="text1"/>
        </w:rPr>
        <w:t xml:space="preserve">the </w:t>
      </w:r>
      <w:r w:rsidR="00E448C7" w:rsidRPr="00405619">
        <w:rPr>
          <w:color w:val="000000" w:themeColor="text1"/>
        </w:rPr>
        <w:t xml:space="preserve">AOC Program Manager or Order Project Manager, as appropriate, </w:t>
      </w:r>
      <w:r w:rsidRPr="00405619">
        <w:rPr>
          <w:color w:val="000000" w:themeColor="text1"/>
        </w:rPr>
        <w:t xml:space="preserve">a written decision shall be provided to the Contractor.  Amendments to the </w:t>
      </w:r>
      <w:r w:rsidR="00E448C7" w:rsidRPr="00405619">
        <w:rPr>
          <w:color w:val="000000" w:themeColor="text1"/>
        </w:rPr>
        <w:t xml:space="preserve">Master </w:t>
      </w:r>
      <w:r w:rsidRPr="00405619">
        <w:rPr>
          <w:color w:val="000000" w:themeColor="text1"/>
        </w:rPr>
        <w:t>Agreement shall be authorized only via bilateral execution of a</w:t>
      </w:r>
      <w:r w:rsidR="00E448C7" w:rsidRPr="00405619">
        <w:rPr>
          <w:color w:val="000000" w:themeColor="text1"/>
        </w:rPr>
        <w:t>n AOC</w:t>
      </w:r>
      <w:r w:rsidRPr="00405619">
        <w:rPr>
          <w:color w:val="000000" w:themeColor="text1"/>
        </w:rPr>
        <w:t xml:space="preserve"> Standard A</w:t>
      </w:r>
      <w:r w:rsidR="00E448C7" w:rsidRPr="00405619">
        <w:rPr>
          <w:color w:val="000000" w:themeColor="text1"/>
        </w:rPr>
        <w:t>mendment</w:t>
      </w:r>
      <w:r w:rsidRPr="00405619">
        <w:rPr>
          <w:color w:val="000000" w:themeColor="text1"/>
        </w:rPr>
        <w:t xml:space="preserve"> </w:t>
      </w:r>
      <w:r w:rsidR="00E448C7" w:rsidRPr="00405619">
        <w:rPr>
          <w:color w:val="000000" w:themeColor="text1"/>
        </w:rPr>
        <w:t xml:space="preserve">Coversheet </w:t>
      </w:r>
      <w:r w:rsidRPr="00405619">
        <w:rPr>
          <w:color w:val="000000" w:themeColor="text1"/>
        </w:rPr>
        <w:t>form.</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terms of this Master Agreement shall not be amended or changed by the terms of a</w:t>
      </w:r>
      <w:r w:rsidR="00E448C7" w:rsidRPr="00405619">
        <w:rPr>
          <w:color w:val="000000" w:themeColor="text1"/>
        </w:rPr>
        <w:t>ny</w:t>
      </w:r>
      <w:r w:rsidRPr="00405619">
        <w:rPr>
          <w:color w:val="000000" w:themeColor="text1"/>
        </w:rPr>
        <w:t xml:space="preserve"> Order, any purchase order, invoice, Time Sheet or any other type of document even though the </w:t>
      </w:r>
      <w:r w:rsidR="00E448C7" w:rsidRPr="00405619">
        <w:rPr>
          <w:color w:val="000000" w:themeColor="text1"/>
        </w:rPr>
        <w:t>AOC or Participating JBE</w:t>
      </w:r>
      <w:r w:rsidRPr="00405619">
        <w:rPr>
          <w:color w:val="000000" w:themeColor="text1"/>
        </w:rPr>
        <w:t xml:space="preserve"> may have accepted or signed such documents.  No failure or delay by </w:t>
      </w:r>
      <w:r w:rsidR="00E448C7" w:rsidRPr="00405619">
        <w:rPr>
          <w:color w:val="000000" w:themeColor="text1"/>
        </w:rPr>
        <w:t>a</w:t>
      </w:r>
      <w:r w:rsidRPr="00405619">
        <w:rPr>
          <w:color w:val="000000" w:themeColor="text1"/>
        </w:rPr>
        <w:t xml:space="preserve"> party in exercising any right, power or remedy with respect to any of its rights hereunder shall operate as a waiver thereof.</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325358" w:rsidP="005E238E">
      <w:pPr>
        <w:pStyle w:val="ExhibitB1"/>
        <w:rPr>
          <w:color w:val="000000" w:themeColor="text1"/>
        </w:rPr>
      </w:pPr>
      <w:r w:rsidRPr="00405619">
        <w:rPr>
          <w:color w:val="000000" w:themeColor="text1"/>
        </w:rPr>
        <w:t xml:space="preserve">* </w:t>
      </w:r>
      <w:r w:rsidR="002643EF" w:rsidRPr="00405619">
        <w:rPr>
          <w:color w:val="000000" w:themeColor="text1"/>
        </w:rPr>
        <w:t>Accounting System Requirement</w:t>
      </w:r>
    </w:p>
    <w:p w:rsidR="002643EF" w:rsidRPr="00405619" w:rsidRDefault="002643EF" w:rsidP="005E238E">
      <w:pPr>
        <w:pStyle w:val="Style4"/>
        <w:keepNext/>
        <w:rPr>
          <w:color w:val="000000" w:themeColor="text1"/>
        </w:rPr>
      </w:pPr>
    </w:p>
    <w:p w:rsidR="002643EF" w:rsidRPr="00405619" w:rsidRDefault="002643EF" w:rsidP="005E238E">
      <w:pPr>
        <w:pStyle w:val="Heading5"/>
        <w:ind w:right="187"/>
        <w:rPr>
          <w:color w:val="000000" w:themeColor="text1"/>
        </w:rPr>
      </w:pPr>
      <w:r w:rsidRPr="00405619">
        <w:rPr>
          <w:color w:val="000000" w:themeColor="text1"/>
        </w:rPr>
        <w:t>The Contractor shall maintain an adequate system of accounting and internal controls that meets Generally Accepted Accounting Principles (GAAP).</w:t>
      </w:r>
    </w:p>
    <w:p w:rsidR="002643EF" w:rsidRPr="00405619" w:rsidRDefault="002643EF" w:rsidP="002643EF">
      <w:pPr>
        <w:pStyle w:val="Heading5"/>
        <w:keepNext w:val="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Retention of Records</w:t>
      </w:r>
    </w:p>
    <w:p w:rsidR="002643EF" w:rsidRPr="00405619" w:rsidRDefault="002643EF" w:rsidP="002643EF">
      <w:pPr>
        <w:tabs>
          <w:tab w:val="left" w:pos="576"/>
          <w:tab w:val="left" w:pos="1296"/>
          <w:tab w:val="left" w:pos="2016"/>
          <w:tab w:val="left" w:pos="2736"/>
          <w:tab w:val="left" w:pos="4608"/>
        </w:tabs>
        <w:ind w:left="547" w:hanging="547"/>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325358" w:rsidP="002643EF">
      <w:pPr>
        <w:pStyle w:val="ExhibitB1"/>
        <w:keepNext w:val="0"/>
        <w:rPr>
          <w:color w:val="000000" w:themeColor="text1"/>
        </w:rPr>
      </w:pPr>
      <w:r w:rsidRPr="00405619">
        <w:rPr>
          <w:color w:val="000000" w:themeColor="text1"/>
        </w:rPr>
        <w:t xml:space="preserve">* </w:t>
      </w:r>
      <w:r w:rsidR="002643EF" w:rsidRPr="00405619">
        <w:rPr>
          <w:color w:val="000000" w:themeColor="text1"/>
        </w:rPr>
        <w:t>Audit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The Contractor shall permit the authorized representative</w:t>
      </w:r>
      <w:r w:rsidR="00322495" w:rsidRPr="00405619">
        <w:rPr>
          <w:color w:val="000000" w:themeColor="text1"/>
        </w:rPr>
        <w:t>(s)</w:t>
      </w:r>
      <w:r w:rsidRPr="00405619">
        <w:rPr>
          <w:color w:val="000000" w:themeColor="text1"/>
        </w:rPr>
        <w:t xml:space="preserve"> of the </w:t>
      </w:r>
      <w:r w:rsidR="00322495" w:rsidRPr="00405619">
        <w:rPr>
          <w:color w:val="000000" w:themeColor="text1"/>
        </w:rPr>
        <w:t>AOC, Participating JBE, or Bureau of State Audits,</w:t>
      </w:r>
      <w:r w:rsidRPr="00405619">
        <w:rPr>
          <w:color w:val="000000" w:themeColor="text1"/>
        </w:rPr>
        <w:t xml:space="preserve"> or </w:t>
      </w:r>
      <w:r w:rsidR="00322495" w:rsidRPr="00405619">
        <w:rPr>
          <w:color w:val="000000" w:themeColor="text1"/>
        </w:rPr>
        <w:t>their</w:t>
      </w:r>
      <w:r w:rsidRPr="00405619">
        <w:rPr>
          <w:color w:val="000000" w:themeColor="text1"/>
        </w:rPr>
        <w:t xml:space="preserve"> designee</w:t>
      </w:r>
      <w:r w:rsidR="00322495" w:rsidRPr="00405619">
        <w:rPr>
          <w:color w:val="000000" w:themeColor="text1"/>
        </w:rPr>
        <w:t xml:space="preserve">s, </w:t>
      </w:r>
      <w:r w:rsidRPr="00405619">
        <w:rPr>
          <w:color w:val="000000" w:themeColor="text1"/>
        </w:rPr>
        <w:t xml:space="preserve">to inspect or audit all Data relating to performance and billing to the </w:t>
      </w:r>
      <w:r w:rsidR="00322495" w:rsidRPr="00405619">
        <w:rPr>
          <w:color w:val="000000" w:themeColor="text1"/>
        </w:rPr>
        <w:t>AOC or Participating JBE</w:t>
      </w:r>
      <w:r w:rsidRPr="00405619">
        <w:rPr>
          <w:color w:val="000000" w:themeColor="text1"/>
        </w:rPr>
        <w:t xml:space="preserve"> under this </w:t>
      </w:r>
      <w:r w:rsidR="00322495" w:rsidRPr="00405619">
        <w:rPr>
          <w:color w:val="000000" w:themeColor="text1"/>
        </w:rPr>
        <w:t xml:space="preserve">Master </w:t>
      </w:r>
      <w:r w:rsidRPr="00405619">
        <w:rPr>
          <w:color w:val="000000" w:themeColor="text1"/>
        </w:rPr>
        <w:t>Agreement</w:t>
      </w:r>
      <w:r w:rsidR="00322495" w:rsidRPr="00405619">
        <w:rPr>
          <w:color w:val="000000" w:themeColor="text1"/>
        </w:rPr>
        <w:t xml:space="preserve"> at any reasonable time</w:t>
      </w:r>
      <w:r w:rsidRPr="00405619">
        <w:rPr>
          <w:color w:val="000000" w:themeColor="text1"/>
        </w:rPr>
        <w:t xml:space="preserve">.  The Contractor further agrees to maintain such Data for a period of four (4) years after final payment under </w:t>
      </w:r>
      <w:r w:rsidR="00322495" w:rsidRPr="00405619">
        <w:rPr>
          <w:color w:val="000000" w:themeColor="text1"/>
        </w:rPr>
        <w:t xml:space="preserve">an Order of </w:t>
      </w:r>
      <w:r w:rsidRPr="00405619">
        <w:rPr>
          <w:color w:val="000000" w:themeColor="text1"/>
        </w:rPr>
        <w:t xml:space="preserve">this </w:t>
      </w:r>
      <w:r w:rsidR="00322495" w:rsidRPr="00405619">
        <w:rPr>
          <w:color w:val="000000" w:themeColor="text1"/>
        </w:rPr>
        <w:t xml:space="preserve">Master </w:t>
      </w:r>
      <w:r w:rsidRPr="00405619">
        <w:rPr>
          <w:color w:val="000000" w:themeColor="text1"/>
        </w:rPr>
        <w:t>Agreement.</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Drug-Free Workplace</w:t>
      </w:r>
    </w:p>
    <w:p w:rsidR="002643EF" w:rsidRPr="00405619" w:rsidRDefault="002643EF" w:rsidP="002643EF">
      <w:pPr>
        <w:rPr>
          <w:color w:val="000000" w:themeColor="text1"/>
        </w:rPr>
      </w:pPr>
    </w:p>
    <w:p w:rsidR="002643EF" w:rsidRPr="00405619" w:rsidRDefault="002643EF" w:rsidP="002643EF">
      <w:pPr>
        <w:pStyle w:val="Heading5"/>
        <w:rPr>
          <w:color w:val="000000" w:themeColor="text1"/>
        </w:rPr>
      </w:pPr>
      <w:r w:rsidRPr="00405619">
        <w:rPr>
          <w:color w:val="000000" w:themeColor="text1"/>
        </w:rPr>
        <w:t>The Contractor certifies that it will provide a drug-free workplace as required by California Government Code, Section 8355 through Section 8357.</w:t>
      </w:r>
    </w:p>
    <w:p w:rsidR="002643EF" w:rsidRPr="00405619" w:rsidRDefault="002643EF"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Conflict of Interest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tabs>
          <w:tab w:val="left" w:pos="576"/>
          <w:tab w:val="left" w:pos="1296"/>
          <w:tab w:val="left" w:pos="10710"/>
        </w:tabs>
        <w:ind w:left="720" w:right="180"/>
        <w:rPr>
          <w:color w:val="000000" w:themeColor="text1"/>
        </w:rPr>
      </w:pPr>
      <w:r w:rsidRPr="00405619">
        <w:rPr>
          <w:color w:val="000000" w:themeColor="text1"/>
        </w:rPr>
        <w:t>The Contractor will not knowingly violate the conflict of interest principles set forth below:</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4017E0">
      <w:pPr>
        <w:pStyle w:val="ExhibitB2"/>
        <w:rPr>
          <w:color w:val="000000" w:themeColor="text1"/>
        </w:rPr>
      </w:pPr>
      <w:r w:rsidRPr="00405619">
        <w:rPr>
          <w:color w:val="000000" w:themeColor="text1"/>
        </w:rPr>
        <w:t xml:space="preserve">The Contractor, employees of the Contractor and Subcontractors, shall not participate in proceedings that involve the use of </w:t>
      </w:r>
      <w:r w:rsidR="00441004" w:rsidRPr="00405619">
        <w:rPr>
          <w:color w:val="000000" w:themeColor="text1"/>
        </w:rPr>
        <w:t xml:space="preserve">California </w:t>
      </w:r>
      <w:r w:rsidRPr="00405619">
        <w:rPr>
          <w:color w:val="000000" w:themeColor="text1"/>
        </w:rPr>
        <w:t xml:space="preserve">State funds or that are sponsored by the </w:t>
      </w:r>
      <w:r w:rsidR="00441004" w:rsidRPr="00405619">
        <w:rPr>
          <w:color w:val="000000" w:themeColor="text1"/>
        </w:rPr>
        <w:t>AOC or a Participating JBE</w:t>
      </w:r>
      <w:r w:rsidRPr="00405619">
        <w:rPr>
          <w:color w:val="000000" w:themeColor="text1"/>
        </w:rPr>
        <w:t xml:space="preserve"> if the person's partner, family, or organization has a financial interest in the outcome of the proceedings. The Contractor, employees of the Contractor and Subcontractors, shall also avoid actions resulting in or creating the appearance of (</w:t>
      </w:r>
      <w:proofErr w:type="spellStart"/>
      <w:r w:rsidRPr="00405619">
        <w:rPr>
          <w:color w:val="000000" w:themeColor="text1"/>
        </w:rPr>
        <w:t>i</w:t>
      </w:r>
      <w:proofErr w:type="spellEnd"/>
      <w:r w:rsidRPr="00405619">
        <w:rPr>
          <w:color w:val="000000" w:themeColor="text1"/>
        </w:rPr>
        <w:t>) use of an official position with the government for private gain; (ii) preferential treatment to any pa</w:t>
      </w:r>
      <w:r w:rsidR="00441004" w:rsidRPr="00405619">
        <w:rPr>
          <w:color w:val="000000" w:themeColor="text1"/>
        </w:rPr>
        <w:t xml:space="preserve">rticular person associated </w:t>
      </w:r>
      <w:r w:rsidRPr="00405619">
        <w:rPr>
          <w:color w:val="000000" w:themeColor="text1"/>
        </w:rPr>
        <w:t xml:space="preserve">this </w:t>
      </w:r>
      <w:r w:rsidR="00441004" w:rsidRPr="00405619">
        <w:rPr>
          <w:color w:val="000000" w:themeColor="text1"/>
        </w:rPr>
        <w:t xml:space="preserve">Master </w:t>
      </w:r>
      <w:r w:rsidRPr="00405619">
        <w:rPr>
          <w:color w:val="000000" w:themeColor="text1"/>
        </w:rPr>
        <w:t>Agreement</w:t>
      </w:r>
      <w:r w:rsidR="00441004" w:rsidRPr="00405619">
        <w:rPr>
          <w:color w:val="000000" w:themeColor="text1"/>
        </w:rPr>
        <w:t>, including any Order</w:t>
      </w:r>
      <w:r w:rsidRPr="00405619">
        <w:rPr>
          <w:color w:val="000000" w:themeColor="text1"/>
        </w:rPr>
        <w:t xml:space="preserve">; (iii) loss of independence or impartiality; (iv) a decision made outside official channels; or (v) adverse effects on the confidence of the public in the integrity of the government or this </w:t>
      </w:r>
      <w:r w:rsidR="00441004" w:rsidRPr="00405619">
        <w:rPr>
          <w:color w:val="000000" w:themeColor="text1"/>
        </w:rPr>
        <w:t xml:space="preserve">Master </w:t>
      </w:r>
      <w:r w:rsidRPr="00405619">
        <w:rPr>
          <w:color w:val="000000" w:themeColor="text1"/>
        </w:rPr>
        <w:t xml:space="preserve">Agreement. The Contractor shall inform all Assigned Personnel providing temporary services pursuant to this </w:t>
      </w:r>
      <w:r w:rsidR="00441004" w:rsidRPr="00405619">
        <w:rPr>
          <w:color w:val="000000" w:themeColor="text1"/>
        </w:rPr>
        <w:t xml:space="preserve">Master </w:t>
      </w:r>
      <w:r w:rsidRPr="00405619">
        <w:rPr>
          <w:color w:val="000000" w:themeColor="text1"/>
        </w:rPr>
        <w:t>Agreement of their obligation under this clause.</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Contractor certifies and shall require any Subcontractor to certify to the following:</w:t>
      </w:r>
    </w:p>
    <w:p w:rsidR="002643EF" w:rsidRPr="00405619" w:rsidRDefault="002643EF" w:rsidP="002643EF">
      <w:pPr>
        <w:ind w:left="720" w:right="187"/>
        <w:rPr>
          <w:color w:val="000000" w:themeColor="text1"/>
          <w:sz w:val="8"/>
        </w:rPr>
      </w:pPr>
    </w:p>
    <w:p w:rsidR="002643EF" w:rsidRPr="00405619" w:rsidRDefault="002643EF" w:rsidP="002643EF">
      <w:pPr>
        <w:pStyle w:val="Heading1"/>
        <w:ind w:left="1440" w:right="187"/>
        <w:rPr>
          <w:rFonts w:ascii="Times New Roman" w:hAnsi="Times New Roman" w:cs="Times New Roman"/>
          <w:b w:val="0"/>
          <w:color w:val="000000" w:themeColor="text1"/>
          <w:u w:val="none"/>
        </w:rPr>
      </w:pPr>
      <w:r w:rsidRPr="00405619">
        <w:rPr>
          <w:rFonts w:ascii="Times New Roman" w:hAnsi="Times New Roman" w:cs="Times New Roman"/>
          <w:b w:val="0"/>
          <w:color w:val="000000" w:themeColor="text1"/>
          <w:u w:val="none"/>
        </w:rPr>
        <w:t xml:space="preserve">Former </w:t>
      </w:r>
      <w:r w:rsidR="00441004" w:rsidRPr="00405619">
        <w:rPr>
          <w:rFonts w:ascii="Times New Roman" w:hAnsi="Times New Roman" w:cs="Times New Roman"/>
          <w:b w:val="0"/>
          <w:color w:val="000000" w:themeColor="text1"/>
          <w:u w:val="none"/>
        </w:rPr>
        <w:t xml:space="preserve">AOC </w:t>
      </w:r>
      <w:r w:rsidRPr="00405619">
        <w:rPr>
          <w:rFonts w:ascii="Times New Roman" w:hAnsi="Times New Roman" w:cs="Times New Roman"/>
          <w:b w:val="0"/>
          <w:color w:val="000000" w:themeColor="text1"/>
          <w:u w:val="none"/>
        </w:rPr>
        <w:t xml:space="preserve">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441004" w:rsidRPr="00405619">
        <w:rPr>
          <w:rFonts w:ascii="Times New Roman" w:hAnsi="Times New Roman" w:cs="Times New Roman"/>
          <w:b w:val="0"/>
          <w:color w:val="000000" w:themeColor="text1"/>
          <w:u w:val="none"/>
        </w:rPr>
        <w:t xml:space="preserve">AOC </w:t>
      </w:r>
      <w:r w:rsidRPr="00405619">
        <w:rPr>
          <w:rFonts w:ascii="Times New Roman" w:hAnsi="Times New Roman" w:cs="Times New Roman"/>
          <w:b w:val="0"/>
          <w:color w:val="000000" w:themeColor="text1"/>
          <w:u w:val="none"/>
        </w:rPr>
        <w:t>service.</w:t>
      </w:r>
    </w:p>
    <w:p w:rsidR="002643EF" w:rsidRPr="00405619" w:rsidRDefault="002643EF" w:rsidP="002643EF">
      <w:pPr>
        <w:tabs>
          <w:tab w:val="left" w:pos="576"/>
          <w:tab w:val="left" w:pos="1296"/>
          <w:tab w:val="left" w:pos="10710"/>
        </w:tabs>
        <w:ind w:left="630" w:right="180"/>
        <w:outlineLvl w:val="0"/>
        <w:rPr>
          <w:color w:val="000000" w:themeColor="text1"/>
        </w:rPr>
      </w:pPr>
    </w:p>
    <w:p w:rsidR="002643EF" w:rsidRPr="00405619" w:rsidRDefault="002643EF" w:rsidP="002643EF">
      <w:pPr>
        <w:pStyle w:val="ExhibitB1"/>
        <w:rPr>
          <w:color w:val="000000" w:themeColor="text1"/>
        </w:rPr>
      </w:pPr>
      <w:r w:rsidRPr="00405619">
        <w:rPr>
          <w:color w:val="000000" w:themeColor="text1"/>
        </w:rPr>
        <w:t>Covenant Against Gratuities</w:t>
      </w:r>
    </w:p>
    <w:p w:rsidR="002643EF" w:rsidRPr="00405619" w:rsidRDefault="002643EF" w:rsidP="002643EF">
      <w:pPr>
        <w:tabs>
          <w:tab w:val="left" w:pos="576"/>
          <w:tab w:val="left" w:pos="1296"/>
          <w:tab w:val="left" w:pos="10710"/>
        </w:tabs>
        <w:ind w:right="180"/>
        <w:outlineLvl w:val="0"/>
        <w:rPr>
          <w:color w:val="000000" w:themeColor="text1"/>
        </w:rPr>
      </w:pPr>
    </w:p>
    <w:p w:rsidR="002643EF" w:rsidRPr="00405619" w:rsidRDefault="002643EF" w:rsidP="002643EF">
      <w:pPr>
        <w:pStyle w:val="Heading5"/>
        <w:rPr>
          <w:color w:val="000000" w:themeColor="text1"/>
        </w:rPr>
      </w:pPr>
      <w:r w:rsidRPr="00405619">
        <w:rPr>
          <w:color w:val="000000" w:themeColor="text1"/>
        </w:rPr>
        <w:t xml:space="preserve">The Contractor warrants by signing this Master Agreement that no gratuities, in the form of entertainment, gifts, or otherwise, were offered by the Contractor or any agent, director, or representative of the Contractor, to any officer, official, agent, or employee of the </w:t>
      </w:r>
      <w:r w:rsidR="00393971" w:rsidRPr="00405619">
        <w:rPr>
          <w:color w:val="000000" w:themeColor="text1"/>
        </w:rPr>
        <w:t>AOC</w:t>
      </w:r>
      <w:r w:rsidRPr="00405619">
        <w:rPr>
          <w:color w:val="000000" w:themeColor="text1"/>
        </w:rPr>
        <w:t xml:space="preserve"> with a view toward securing the </w:t>
      </w:r>
      <w:r w:rsidR="00393971" w:rsidRPr="00405619">
        <w:rPr>
          <w:color w:val="000000" w:themeColor="text1"/>
        </w:rPr>
        <w:t>agreement</w:t>
      </w:r>
      <w:r w:rsidRPr="00405619">
        <w:rPr>
          <w:color w:val="000000" w:themeColor="text1"/>
        </w:rPr>
        <w:t xml:space="preserve"> or securing favorable treatment with respect to any determinations concerning the performance of the </w:t>
      </w:r>
      <w:r w:rsidR="00393971" w:rsidRPr="00405619">
        <w:rPr>
          <w:color w:val="000000" w:themeColor="text1"/>
        </w:rPr>
        <w:t>agreement</w:t>
      </w:r>
      <w:r w:rsidRPr="00405619">
        <w:rPr>
          <w:color w:val="000000" w:themeColor="text1"/>
        </w:rPr>
        <w:t xml:space="preserve">.  For breach or violation of this warranty, the </w:t>
      </w:r>
      <w:r w:rsidR="00393971" w:rsidRPr="00405619">
        <w:rPr>
          <w:color w:val="000000" w:themeColor="text1"/>
        </w:rPr>
        <w:t>AOC</w:t>
      </w:r>
      <w:r w:rsidRPr="00405619">
        <w:rPr>
          <w:color w:val="000000" w:themeColor="text1"/>
        </w:rPr>
        <w:t xml:space="preserve"> will have the right to terminate the </w:t>
      </w:r>
      <w:r w:rsidR="00393971" w:rsidRPr="00405619">
        <w:rPr>
          <w:color w:val="000000" w:themeColor="text1"/>
        </w:rPr>
        <w:t>Master Agreement</w:t>
      </w:r>
      <w:r w:rsidRPr="00405619">
        <w:rPr>
          <w:color w:val="000000" w:themeColor="text1"/>
        </w:rPr>
        <w:t xml:space="preserve">, either in whole or in part, and any loss or damage sustained by the </w:t>
      </w:r>
      <w:r w:rsidR="00393971" w:rsidRPr="00405619">
        <w:rPr>
          <w:color w:val="000000" w:themeColor="text1"/>
        </w:rPr>
        <w:t>AOC</w:t>
      </w:r>
      <w:r w:rsidRPr="00405619">
        <w:rPr>
          <w:color w:val="000000" w:themeColor="text1"/>
        </w:rPr>
        <w:t xml:space="preserve"> in procuring, on the open market, any items which the Contractor agreed to supply, shall be borne and paid for by the Contractor.  The rights and remedies of the </w:t>
      </w:r>
      <w:r w:rsidR="00393971" w:rsidRPr="00405619">
        <w:rPr>
          <w:color w:val="000000" w:themeColor="text1"/>
        </w:rPr>
        <w:t>AOC</w:t>
      </w:r>
      <w:r w:rsidRPr="00405619">
        <w:rPr>
          <w:color w:val="000000" w:themeColor="text1"/>
        </w:rPr>
        <w:t xml:space="preserve"> provided in this provision shall not be exclusive and are in addition to any other rights and remedies provided by law or under the </w:t>
      </w:r>
      <w:r w:rsidR="00393971" w:rsidRPr="00405619">
        <w:rPr>
          <w:color w:val="000000" w:themeColor="text1"/>
        </w:rPr>
        <w:t>Master Agreement</w:t>
      </w:r>
      <w:r w:rsidRPr="00405619">
        <w:rPr>
          <w:color w:val="000000" w:themeColor="text1"/>
        </w:rPr>
        <w:t>.</w:t>
      </w:r>
    </w:p>
    <w:p w:rsidR="002643EF" w:rsidRPr="00405619" w:rsidRDefault="002643EF" w:rsidP="002643EF">
      <w:pPr>
        <w:rPr>
          <w:color w:val="000000" w:themeColor="text1"/>
        </w:rPr>
      </w:pPr>
    </w:p>
    <w:p w:rsidR="00606A6F" w:rsidRPr="00405619" w:rsidRDefault="00606A6F" w:rsidP="00162E7F">
      <w:pPr>
        <w:pStyle w:val="ExhibitB1"/>
        <w:rPr>
          <w:color w:val="000000" w:themeColor="text1"/>
        </w:rPr>
      </w:pPr>
      <w:r w:rsidRPr="00405619">
        <w:rPr>
          <w:color w:val="000000" w:themeColor="text1"/>
        </w:rPr>
        <w:t xml:space="preserve">Non-Exclusivity </w:t>
      </w:r>
    </w:p>
    <w:p w:rsidR="00606A6F" w:rsidRPr="00405619" w:rsidRDefault="00606A6F" w:rsidP="00606A6F">
      <w:pPr>
        <w:ind w:left="720"/>
        <w:outlineLvl w:val="2"/>
        <w:rPr>
          <w:color w:val="000000" w:themeColor="text1"/>
        </w:rPr>
      </w:pPr>
    </w:p>
    <w:p w:rsidR="00606A6F" w:rsidRPr="00405619" w:rsidRDefault="00606A6F" w:rsidP="00162E7F">
      <w:pPr>
        <w:pStyle w:val="Heading5"/>
        <w:ind w:right="187"/>
        <w:rPr>
          <w:color w:val="000000" w:themeColor="text1"/>
        </w:rPr>
      </w:pPr>
      <w:r w:rsidRPr="00405619">
        <w:rPr>
          <w:color w:val="000000" w:themeColor="text1"/>
        </w:rPr>
        <w:t xml:space="preserve">This is a non-exclusive agreement.  The AOC and the JBEs reserve the right to perform, or have others perform the </w:t>
      </w:r>
      <w:r w:rsidR="004F3747" w:rsidRPr="00405619">
        <w:rPr>
          <w:color w:val="000000" w:themeColor="text1"/>
        </w:rPr>
        <w:t>w</w:t>
      </w:r>
      <w:r w:rsidRPr="00405619">
        <w:rPr>
          <w:color w:val="000000" w:themeColor="text1"/>
        </w:rPr>
        <w:t xml:space="preserve">ork of this </w:t>
      </w:r>
      <w:r w:rsidR="00162E7F" w:rsidRPr="00405619">
        <w:rPr>
          <w:color w:val="000000" w:themeColor="text1"/>
        </w:rPr>
        <w:t>Master</w:t>
      </w:r>
      <w:r w:rsidRPr="00405619">
        <w:rPr>
          <w:color w:val="000000" w:themeColor="text1"/>
        </w:rPr>
        <w:t xml:space="preserve"> Agreement.  The AOC and the JBEs reserve the right to bid the </w:t>
      </w:r>
      <w:r w:rsidR="004F3747" w:rsidRPr="00405619">
        <w:rPr>
          <w:color w:val="000000" w:themeColor="text1"/>
        </w:rPr>
        <w:t>w</w:t>
      </w:r>
      <w:r w:rsidRPr="00405619">
        <w:rPr>
          <w:color w:val="000000" w:themeColor="text1"/>
        </w:rPr>
        <w:t xml:space="preserve">ork to others or procure the </w:t>
      </w:r>
      <w:r w:rsidR="004F3747" w:rsidRPr="00405619">
        <w:rPr>
          <w:color w:val="000000" w:themeColor="text1"/>
        </w:rPr>
        <w:t>w</w:t>
      </w:r>
      <w:r w:rsidRPr="00405619">
        <w:rPr>
          <w:color w:val="000000" w:themeColor="text1"/>
        </w:rPr>
        <w:t>ork by other means.</w:t>
      </w:r>
    </w:p>
    <w:p w:rsidR="00606A6F" w:rsidRPr="00405619" w:rsidRDefault="00606A6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Permits and Licenses</w:t>
      </w:r>
    </w:p>
    <w:p w:rsidR="002643EF" w:rsidRPr="00405619" w:rsidRDefault="002643EF" w:rsidP="002643EF">
      <w:pPr>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Contractor shall observe and comply with all federal, state, city, and county laws, rules, and regulations affecting services and performance of work under this </w:t>
      </w:r>
      <w:r w:rsidR="005728A0" w:rsidRPr="00405619">
        <w:rPr>
          <w:color w:val="000000" w:themeColor="text1"/>
        </w:rPr>
        <w:t xml:space="preserve">Master </w:t>
      </w:r>
      <w:r w:rsidRPr="00405619">
        <w:rPr>
          <w:color w:val="000000" w:themeColor="text1"/>
        </w:rPr>
        <w:t xml:space="preserve">Agreement.  The Contractor shall ensure that any and all certifications, permits and/or licenses that may be required of the Contractor for a specific Order are obtained and maintained in full force and effect during performance of the work requested in the Order. The State will provide a list of all such certifications, permits and licenses in the individual Order. </w:t>
      </w:r>
    </w:p>
    <w:p w:rsidR="002643EF" w:rsidRPr="00405619" w:rsidRDefault="002643EF" w:rsidP="00262D51">
      <w:pPr>
        <w:widowControl w:val="0"/>
        <w:rPr>
          <w:color w:val="000000" w:themeColor="text1"/>
        </w:rPr>
      </w:pPr>
    </w:p>
    <w:p w:rsidR="002643EF" w:rsidRPr="00405619" w:rsidRDefault="002643EF" w:rsidP="00262D51">
      <w:pPr>
        <w:pStyle w:val="ExhibitB1"/>
        <w:rPr>
          <w:color w:val="000000" w:themeColor="text1"/>
        </w:rPr>
      </w:pPr>
      <w:r w:rsidRPr="00405619">
        <w:rPr>
          <w:color w:val="000000" w:themeColor="text1"/>
        </w:rPr>
        <w:t>California Law</w:t>
      </w:r>
    </w:p>
    <w:p w:rsidR="002643EF" w:rsidRPr="00405619" w:rsidRDefault="002643EF" w:rsidP="00262D51">
      <w:pPr>
        <w:keepNext/>
        <w:rPr>
          <w:color w:val="000000" w:themeColor="text1"/>
        </w:rPr>
      </w:pPr>
    </w:p>
    <w:p w:rsidR="002643EF" w:rsidRPr="00405619" w:rsidRDefault="002643EF" w:rsidP="00262D51">
      <w:pPr>
        <w:pStyle w:val="Heading5"/>
        <w:rPr>
          <w:color w:val="000000" w:themeColor="text1"/>
        </w:rPr>
      </w:pPr>
      <w:r w:rsidRPr="00405619">
        <w:rPr>
          <w:color w:val="000000" w:themeColor="text1"/>
        </w:rPr>
        <w:t xml:space="preserve">This </w:t>
      </w:r>
      <w:r w:rsidR="005728A0" w:rsidRPr="00405619">
        <w:rPr>
          <w:color w:val="000000" w:themeColor="text1"/>
        </w:rPr>
        <w:t xml:space="preserve">Master </w:t>
      </w:r>
      <w:r w:rsidRPr="00405619">
        <w:rPr>
          <w:color w:val="000000" w:themeColor="text1"/>
        </w:rPr>
        <w:t>Agreement shall be subject to and construed in accordance with the laws of the state of California.</w:t>
      </w:r>
    </w:p>
    <w:p w:rsidR="002643EF" w:rsidRPr="00405619" w:rsidRDefault="002643EF" w:rsidP="00262D51">
      <w:pPr>
        <w:widowControl w:val="0"/>
        <w:tabs>
          <w:tab w:val="left" w:pos="576"/>
          <w:tab w:val="left" w:pos="1296"/>
          <w:tab w:val="left" w:pos="10710"/>
        </w:tabs>
        <w:ind w:right="180"/>
        <w:rPr>
          <w:color w:val="000000" w:themeColor="text1"/>
        </w:rPr>
      </w:pPr>
    </w:p>
    <w:p w:rsidR="002643EF" w:rsidRPr="00405619" w:rsidRDefault="002643EF" w:rsidP="005E238E">
      <w:pPr>
        <w:pStyle w:val="ExhibitB1"/>
        <w:rPr>
          <w:color w:val="000000" w:themeColor="text1"/>
        </w:rPr>
      </w:pPr>
      <w:r w:rsidRPr="00405619">
        <w:rPr>
          <w:color w:val="000000" w:themeColor="text1"/>
        </w:rPr>
        <w:t>Severability</w:t>
      </w:r>
    </w:p>
    <w:p w:rsidR="002643EF" w:rsidRPr="00405619" w:rsidRDefault="002643EF" w:rsidP="005E238E">
      <w:pPr>
        <w:keepNext/>
        <w:rPr>
          <w:color w:val="000000" w:themeColor="text1"/>
        </w:rPr>
      </w:pPr>
    </w:p>
    <w:p w:rsidR="002643EF" w:rsidRPr="00405619" w:rsidRDefault="002643EF" w:rsidP="005E238E">
      <w:pPr>
        <w:pStyle w:val="Heading5"/>
        <w:rPr>
          <w:color w:val="000000" w:themeColor="text1"/>
        </w:rPr>
      </w:pPr>
      <w:r w:rsidRPr="00405619">
        <w:rPr>
          <w:color w:val="000000" w:themeColor="text1"/>
        </w:rPr>
        <w:t xml:space="preserve">If any term or provision of this Master Agreement is found to be illegal or unenforceable, this </w:t>
      </w:r>
      <w:r w:rsidR="005728A0" w:rsidRPr="00405619">
        <w:rPr>
          <w:color w:val="000000" w:themeColor="text1"/>
        </w:rPr>
        <w:t xml:space="preserve">Master </w:t>
      </w:r>
      <w:r w:rsidRPr="00405619">
        <w:rPr>
          <w:color w:val="000000" w:themeColor="text1"/>
        </w:rPr>
        <w:t>Agreement shall remain in full force and effect and that term or provision shall be deemed stricken.</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Waiver</w:t>
      </w:r>
    </w:p>
    <w:p w:rsidR="002643EF" w:rsidRPr="00405619" w:rsidRDefault="002643EF" w:rsidP="002643EF">
      <w:pPr>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omission by </w:t>
      </w:r>
      <w:r w:rsidR="005728A0" w:rsidRPr="00405619">
        <w:rPr>
          <w:color w:val="000000" w:themeColor="text1"/>
        </w:rPr>
        <w:t>either</w:t>
      </w:r>
      <w:r w:rsidRPr="00405619">
        <w:rPr>
          <w:color w:val="000000" w:themeColor="text1"/>
        </w:rPr>
        <w:t xml:space="preserve"> party at any time to enforce any default or right, or to require performance of any of this Master Agreement's terms, covenants, or provisions by the other party at the time designated, shall not be a waiver of the default or right, nor shall it affect the right of the party to enforce those provisions later.</w:t>
      </w:r>
    </w:p>
    <w:p w:rsidR="002643EF" w:rsidRPr="00405619" w:rsidRDefault="002643EF" w:rsidP="002643EF">
      <w:pPr>
        <w:tabs>
          <w:tab w:val="left" w:pos="576"/>
          <w:tab w:val="left" w:pos="1296"/>
          <w:tab w:val="left" w:pos="2016"/>
          <w:tab w:val="left" w:pos="2736"/>
          <w:tab w:val="left" w:pos="4608"/>
        </w:tabs>
        <w:ind w:left="547" w:hanging="547"/>
        <w:rPr>
          <w:color w:val="000000" w:themeColor="text1"/>
        </w:rPr>
      </w:pPr>
    </w:p>
    <w:p w:rsidR="002643EF" w:rsidRPr="00405619" w:rsidRDefault="002643EF" w:rsidP="002643EF">
      <w:pPr>
        <w:pStyle w:val="ExhibitB1"/>
        <w:rPr>
          <w:color w:val="000000" w:themeColor="text1"/>
        </w:rPr>
      </w:pPr>
      <w:r w:rsidRPr="00405619">
        <w:rPr>
          <w:color w:val="000000" w:themeColor="text1"/>
        </w:rPr>
        <w:t xml:space="preserve">Signature Authority </w:t>
      </w:r>
    </w:p>
    <w:p w:rsidR="002643EF" w:rsidRPr="00405619" w:rsidRDefault="002643EF" w:rsidP="002643EF">
      <w:pPr>
        <w:rPr>
          <w:color w:val="000000" w:themeColor="text1"/>
        </w:rPr>
      </w:pPr>
    </w:p>
    <w:p w:rsidR="002643EF" w:rsidRPr="00405619" w:rsidRDefault="002643EF" w:rsidP="002643EF">
      <w:pPr>
        <w:pStyle w:val="Heading5"/>
        <w:rPr>
          <w:color w:val="000000" w:themeColor="text1"/>
        </w:rPr>
      </w:pPr>
      <w:r w:rsidRPr="00405619">
        <w:rPr>
          <w:color w:val="000000" w:themeColor="text1"/>
        </w:rPr>
        <w:t>The parties signing this Master Agreement and any subsequent</w:t>
      </w:r>
      <w:r w:rsidR="005728A0" w:rsidRPr="00405619">
        <w:rPr>
          <w:color w:val="000000" w:themeColor="text1"/>
        </w:rPr>
        <w:t xml:space="preserve"> </w:t>
      </w:r>
      <w:r w:rsidRPr="00405619">
        <w:rPr>
          <w:color w:val="000000" w:themeColor="text1"/>
        </w:rPr>
        <w:t>Order certify that they have proper authorization to do so.</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Survival</w:t>
      </w:r>
    </w:p>
    <w:p w:rsidR="002643EF" w:rsidRPr="00405619" w:rsidRDefault="002643EF" w:rsidP="002643EF">
      <w:pPr>
        <w:pStyle w:val="Header"/>
        <w:keepNext/>
        <w:tabs>
          <w:tab w:val="clear" w:pos="4320"/>
          <w:tab w:val="clear" w:pos="8640"/>
        </w:tabs>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termination or expiration of the Master Agreement or any Order shall not relieve </w:t>
      </w:r>
      <w:r w:rsidR="00C86995" w:rsidRPr="00405619">
        <w:rPr>
          <w:color w:val="000000" w:themeColor="text1"/>
        </w:rPr>
        <w:t>a</w:t>
      </w:r>
      <w:r w:rsidRPr="00405619">
        <w:rPr>
          <w:color w:val="000000" w:themeColor="text1"/>
        </w:rPr>
        <w:t xml:space="preserve"> party of any obligation or liability accrued hereunder prior to or subsequent to such termination or expiration, nor affect or impair the rights of </w:t>
      </w:r>
      <w:r w:rsidR="00C86995" w:rsidRPr="00405619">
        <w:rPr>
          <w:color w:val="000000" w:themeColor="text1"/>
        </w:rPr>
        <w:t>a</w:t>
      </w:r>
      <w:r w:rsidRPr="00405619">
        <w:rPr>
          <w:color w:val="000000" w:themeColor="text1"/>
        </w:rPr>
        <w:t xml:space="preserve"> party arising under the </w:t>
      </w:r>
      <w:r w:rsidR="00C86995" w:rsidRPr="00405619">
        <w:rPr>
          <w:color w:val="000000" w:themeColor="text1"/>
        </w:rPr>
        <w:t xml:space="preserve">Master </w:t>
      </w:r>
      <w:r w:rsidRPr="00405619">
        <w:rPr>
          <w:color w:val="000000" w:themeColor="text1"/>
        </w:rPr>
        <w:t xml:space="preserve">Agreement </w:t>
      </w:r>
      <w:r w:rsidR="00C86995" w:rsidRPr="00405619">
        <w:rPr>
          <w:color w:val="000000" w:themeColor="text1"/>
        </w:rPr>
        <w:t xml:space="preserve">or Order </w:t>
      </w:r>
      <w:r w:rsidRPr="00405619">
        <w:rPr>
          <w:color w:val="000000" w:themeColor="text1"/>
        </w:rPr>
        <w:t>prior to or subsequent to such termination or expiration, except as expressly provided herein.</w:t>
      </w:r>
    </w:p>
    <w:p w:rsidR="002643EF" w:rsidRPr="00405619" w:rsidRDefault="002643EF"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 xml:space="preserve">Evaluation of Contractor </w:t>
      </w:r>
    </w:p>
    <w:p w:rsidR="002643EF" w:rsidRPr="00405619" w:rsidRDefault="002643EF" w:rsidP="002643EF">
      <w:pPr>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The </w:t>
      </w:r>
      <w:r w:rsidR="00C86995" w:rsidRPr="00405619">
        <w:rPr>
          <w:color w:val="000000" w:themeColor="text1"/>
        </w:rPr>
        <w:t>AOC and Participating JBEs</w:t>
      </w:r>
      <w:r w:rsidRPr="00405619">
        <w:rPr>
          <w:color w:val="000000" w:themeColor="text1"/>
        </w:rPr>
        <w:t xml:space="preserve"> shall evaluate the Contractor's performance under </w:t>
      </w:r>
      <w:r w:rsidR="00C86995" w:rsidRPr="00405619">
        <w:rPr>
          <w:color w:val="000000" w:themeColor="text1"/>
        </w:rPr>
        <w:t>this Master</w:t>
      </w:r>
      <w:r w:rsidRPr="00405619">
        <w:rPr>
          <w:color w:val="000000" w:themeColor="text1"/>
        </w:rPr>
        <w:t xml:space="preserve"> Agreement.</w:t>
      </w:r>
    </w:p>
    <w:p w:rsidR="002643EF" w:rsidRPr="00405619" w:rsidRDefault="002643EF" w:rsidP="00262D51">
      <w:pPr>
        <w:widowControl w:val="0"/>
        <w:rPr>
          <w:color w:val="000000" w:themeColor="text1"/>
        </w:rPr>
      </w:pPr>
    </w:p>
    <w:p w:rsidR="002643EF" w:rsidRPr="00405619" w:rsidRDefault="002643EF" w:rsidP="00262D51">
      <w:pPr>
        <w:pStyle w:val="ExhibitB1"/>
        <w:keepNext w:val="0"/>
        <w:widowControl w:val="0"/>
        <w:rPr>
          <w:color w:val="000000" w:themeColor="text1"/>
        </w:rPr>
      </w:pPr>
      <w:r w:rsidRPr="00405619">
        <w:rPr>
          <w:color w:val="000000" w:themeColor="text1"/>
        </w:rPr>
        <w:t>Agreement Term</w:t>
      </w:r>
    </w:p>
    <w:p w:rsidR="002643EF" w:rsidRPr="00405619" w:rsidRDefault="002643EF" w:rsidP="00262D51">
      <w:pPr>
        <w:widowControl w:val="0"/>
        <w:rPr>
          <w:color w:val="000000" w:themeColor="text1"/>
        </w:rPr>
      </w:pPr>
    </w:p>
    <w:p w:rsidR="002643EF" w:rsidRPr="00405619" w:rsidRDefault="002643EF" w:rsidP="00262D51">
      <w:pPr>
        <w:pStyle w:val="ExhibitB2"/>
        <w:keepNext w:val="0"/>
        <w:widowControl w:val="0"/>
        <w:rPr>
          <w:color w:val="000000" w:themeColor="text1"/>
        </w:rPr>
      </w:pPr>
      <w:r w:rsidRPr="00405619">
        <w:rPr>
          <w:color w:val="000000" w:themeColor="text1"/>
        </w:rPr>
        <w:t xml:space="preserve">The </w:t>
      </w:r>
      <w:r w:rsidR="00C86995" w:rsidRPr="00405619">
        <w:rPr>
          <w:color w:val="000000" w:themeColor="text1"/>
        </w:rPr>
        <w:t xml:space="preserve">Master </w:t>
      </w:r>
      <w:r w:rsidRPr="00405619">
        <w:rPr>
          <w:color w:val="000000" w:themeColor="text1"/>
        </w:rPr>
        <w:t xml:space="preserve">Agreement shall commence and expire in accordance with the dates set forth on the executed </w:t>
      </w:r>
      <w:r w:rsidR="00C86995" w:rsidRPr="00405619">
        <w:rPr>
          <w:color w:val="000000" w:themeColor="text1"/>
        </w:rPr>
        <w:t>AOC</w:t>
      </w:r>
      <w:r w:rsidRPr="00405619">
        <w:rPr>
          <w:color w:val="000000" w:themeColor="text1"/>
        </w:rPr>
        <w:t xml:space="preserve"> Standard Agreement </w:t>
      </w:r>
      <w:r w:rsidR="00C86995" w:rsidRPr="00405619">
        <w:rPr>
          <w:color w:val="000000" w:themeColor="text1"/>
        </w:rPr>
        <w:t>Coversheet</w:t>
      </w:r>
      <w:r w:rsidRPr="00405619">
        <w:rPr>
          <w:color w:val="000000" w:themeColor="text1"/>
        </w:rPr>
        <w:t xml:space="preserve">.  This </w:t>
      </w:r>
      <w:r w:rsidR="00C86995" w:rsidRPr="00405619">
        <w:rPr>
          <w:color w:val="000000" w:themeColor="text1"/>
        </w:rPr>
        <w:t xml:space="preserve">Master </w:t>
      </w:r>
      <w:r w:rsidRPr="00405619">
        <w:rPr>
          <w:color w:val="000000" w:themeColor="text1"/>
        </w:rPr>
        <w:t xml:space="preserve">Agreement is of no force and effect until signed by both parties and all approvals are secured.  Any commencement of performance prior to Master Agreement approval shall be done so at the Contractor's own risk. Additionally, any commencement of performance prior to the issuance of an authorized Order shall be done so at the Contractor’s own risk.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parties agree that the </w:t>
      </w:r>
      <w:r w:rsidR="00C86995" w:rsidRPr="00405619">
        <w:rPr>
          <w:color w:val="000000" w:themeColor="text1"/>
        </w:rPr>
        <w:t>AOC</w:t>
      </w:r>
      <w:r w:rsidRPr="00405619">
        <w:rPr>
          <w:color w:val="000000" w:themeColor="text1"/>
        </w:rPr>
        <w:t xml:space="preserve"> may elect to extend the initial term of this Master Agreement for up to two (2) optional consecutive one-year terms at the rates and the terms and conditions set forth in Exhibit C, Payment Provisions, and Exhibit D, Schedules.  </w:t>
      </w:r>
    </w:p>
    <w:p w:rsidR="002643EF" w:rsidRPr="00405619" w:rsidRDefault="002643EF" w:rsidP="002643EF">
      <w:pPr>
        <w:rPr>
          <w:color w:val="000000" w:themeColor="text1"/>
        </w:rPr>
      </w:pPr>
    </w:p>
    <w:p w:rsidR="002643EF" w:rsidRPr="00405619" w:rsidRDefault="00C86995"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T</w:t>
      </w:r>
      <w:r w:rsidR="002643EF" w:rsidRPr="00405619">
        <w:rPr>
          <w:color w:val="000000" w:themeColor="text1"/>
        </w:rPr>
        <w:t xml:space="preserve">he possible terms of this </w:t>
      </w:r>
      <w:r w:rsidRPr="00405619">
        <w:rPr>
          <w:color w:val="000000" w:themeColor="text1"/>
        </w:rPr>
        <w:t xml:space="preserve">Master </w:t>
      </w:r>
      <w:r w:rsidR="002643EF" w:rsidRPr="00405619">
        <w:rPr>
          <w:color w:val="000000" w:themeColor="text1"/>
        </w:rPr>
        <w:t xml:space="preserve">Agreement are defined as follows: </w:t>
      </w:r>
    </w:p>
    <w:p w:rsidR="002643EF" w:rsidRPr="00405619" w:rsidRDefault="002643EF" w:rsidP="002643EF">
      <w:pPr>
        <w:rPr>
          <w:color w:val="000000" w:themeColor="text1"/>
        </w:rPr>
      </w:pPr>
    </w:p>
    <w:p w:rsidR="002643EF" w:rsidRPr="00405619" w:rsidRDefault="009E1CF3" w:rsidP="002643EF">
      <w:pPr>
        <w:pStyle w:val="ExhibitB3"/>
        <w:rPr>
          <w:color w:val="000000" w:themeColor="text1"/>
        </w:rPr>
      </w:pPr>
      <w:r w:rsidRPr="00405619">
        <w:rPr>
          <w:color w:val="000000" w:themeColor="text1"/>
        </w:rPr>
        <w:t>July 1, 20</w:t>
      </w:r>
      <w:r w:rsidR="00492278" w:rsidRPr="00405619">
        <w:rPr>
          <w:color w:val="000000" w:themeColor="text1"/>
        </w:rPr>
        <w:t>13</w:t>
      </w:r>
      <w:r w:rsidR="004D7B5F" w:rsidRPr="00405619">
        <w:rPr>
          <w:b/>
          <w:color w:val="000000" w:themeColor="text1"/>
        </w:rPr>
        <w:t xml:space="preserve"> </w:t>
      </w:r>
      <w:r w:rsidR="002643EF" w:rsidRPr="00405619">
        <w:rPr>
          <w:color w:val="000000" w:themeColor="text1"/>
        </w:rPr>
        <w:t xml:space="preserve">through </w:t>
      </w:r>
      <w:r w:rsidRPr="00405619">
        <w:rPr>
          <w:color w:val="000000" w:themeColor="text1"/>
        </w:rPr>
        <w:t>June 30, 20</w:t>
      </w:r>
      <w:r w:rsidR="00492278" w:rsidRPr="00405619">
        <w:rPr>
          <w:color w:val="000000" w:themeColor="text1"/>
        </w:rPr>
        <w:t>14</w:t>
      </w:r>
      <w:r w:rsidR="002643EF" w:rsidRPr="00405619">
        <w:rPr>
          <w:color w:val="000000" w:themeColor="text1"/>
        </w:rPr>
        <w:t xml:space="preserve"> shall also be identified as the “</w:t>
      </w:r>
      <w:r w:rsidR="002643EF" w:rsidRPr="00405619">
        <w:rPr>
          <w:b/>
          <w:color w:val="000000" w:themeColor="text1"/>
        </w:rPr>
        <w:t>Initial Term</w:t>
      </w:r>
      <w:r w:rsidR="002643EF" w:rsidRPr="00405619">
        <w:rPr>
          <w:color w:val="000000" w:themeColor="text1"/>
        </w:rPr>
        <w:t>.”</w:t>
      </w:r>
    </w:p>
    <w:p w:rsidR="002643EF" w:rsidRPr="00405619" w:rsidRDefault="009E1CF3" w:rsidP="002643EF">
      <w:pPr>
        <w:pStyle w:val="ExhibitB3"/>
        <w:rPr>
          <w:color w:val="000000" w:themeColor="text1"/>
        </w:rPr>
      </w:pPr>
      <w:r w:rsidRPr="00405619">
        <w:rPr>
          <w:color w:val="000000" w:themeColor="text1"/>
        </w:rPr>
        <w:t>July 1, 20</w:t>
      </w:r>
      <w:r w:rsidR="00492278" w:rsidRPr="00405619">
        <w:rPr>
          <w:color w:val="000000" w:themeColor="text1"/>
        </w:rPr>
        <w:t>14</w:t>
      </w:r>
      <w:r w:rsidR="002643EF" w:rsidRPr="00405619">
        <w:rPr>
          <w:color w:val="000000" w:themeColor="text1"/>
        </w:rPr>
        <w:t xml:space="preserve"> through </w:t>
      </w:r>
      <w:r w:rsidRPr="00405619">
        <w:rPr>
          <w:color w:val="000000" w:themeColor="text1"/>
        </w:rPr>
        <w:t>June 30, 201</w:t>
      </w:r>
      <w:r w:rsidR="00492278" w:rsidRPr="00405619">
        <w:rPr>
          <w:color w:val="000000" w:themeColor="text1"/>
        </w:rPr>
        <w:t>5</w:t>
      </w:r>
      <w:r w:rsidR="002643EF" w:rsidRPr="00405619">
        <w:rPr>
          <w:color w:val="000000" w:themeColor="text1"/>
        </w:rPr>
        <w:t xml:space="preserve"> shall also be identified as the “</w:t>
      </w:r>
      <w:r w:rsidR="002643EF" w:rsidRPr="00405619">
        <w:rPr>
          <w:b/>
          <w:color w:val="000000" w:themeColor="text1"/>
        </w:rPr>
        <w:t>First Option Term</w:t>
      </w:r>
      <w:r w:rsidR="002643EF" w:rsidRPr="00405619">
        <w:rPr>
          <w:color w:val="000000" w:themeColor="text1"/>
        </w:rPr>
        <w:t>.”</w:t>
      </w:r>
    </w:p>
    <w:p w:rsidR="002643EF" w:rsidRPr="00405619" w:rsidRDefault="009E1CF3" w:rsidP="002643EF">
      <w:pPr>
        <w:pStyle w:val="ExhibitB3"/>
        <w:rPr>
          <w:color w:val="000000" w:themeColor="text1"/>
        </w:rPr>
      </w:pPr>
      <w:r w:rsidRPr="00405619">
        <w:rPr>
          <w:color w:val="000000" w:themeColor="text1"/>
        </w:rPr>
        <w:t>July 1, 201</w:t>
      </w:r>
      <w:r w:rsidR="00492278" w:rsidRPr="00405619">
        <w:rPr>
          <w:color w:val="000000" w:themeColor="text1"/>
        </w:rPr>
        <w:t>5</w:t>
      </w:r>
      <w:r w:rsidR="004D7B5F" w:rsidRPr="00405619">
        <w:rPr>
          <w:color w:val="000000" w:themeColor="text1"/>
        </w:rPr>
        <w:t xml:space="preserve"> </w:t>
      </w:r>
      <w:r w:rsidR="002643EF" w:rsidRPr="00405619">
        <w:rPr>
          <w:color w:val="000000" w:themeColor="text1"/>
        </w:rPr>
        <w:t xml:space="preserve">through </w:t>
      </w:r>
      <w:r w:rsidRPr="00405619">
        <w:rPr>
          <w:color w:val="000000" w:themeColor="text1"/>
        </w:rPr>
        <w:t>June 30, 201</w:t>
      </w:r>
      <w:r w:rsidR="00492278" w:rsidRPr="00405619">
        <w:rPr>
          <w:color w:val="000000" w:themeColor="text1"/>
        </w:rPr>
        <w:t>6</w:t>
      </w:r>
      <w:r w:rsidR="002643EF" w:rsidRPr="00405619">
        <w:rPr>
          <w:color w:val="000000" w:themeColor="text1"/>
        </w:rPr>
        <w:t xml:space="preserve"> shall also be identified as the “</w:t>
      </w:r>
      <w:r w:rsidR="002643EF" w:rsidRPr="00405619">
        <w:rPr>
          <w:b/>
          <w:color w:val="000000" w:themeColor="text1"/>
        </w:rPr>
        <w:t>Second Option Term</w:t>
      </w:r>
      <w:r w:rsidR="002643EF" w:rsidRPr="00405619">
        <w:rPr>
          <w:color w:val="000000" w:themeColor="text1"/>
        </w:rPr>
        <w:t>.”</w:t>
      </w:r>
    </w:p>
    <w:p w:rsidR="002643EF" w:rsidRPr="00405619" w:rsidRDefault="002643EF" w:rsidP="002643EF">
      <w:pPr>
        <w:rPr>
          <w:color w:val="000000" w:themeColor="text1"/>
        </w:rPr>
      </w:pPr>
    </w:p>
    <w:p w:rsidR="008133AE" w:rsidRPr="00405619" w:rsidRDefault="008133AE" w:rsidP="008133AE">
      <w:pPr>
        <w:pStyle w:val="ExhibitB1"/>
        <w:rPr>
          <w:color w:val="000000" w:themeColor="text1"/>
          <w:szCs w:val="20"/>
        </w:rPr>
      </w:pPr>
      <w:r w:rsidRPr="00405619">
        <w:rPr>
          <w:color w:val="000000" w:themeColor="text1"/>
        </w:rPr>
        <w:t>Judicial Branch Contracting Law Provisions</w:t>
      </w:r>
    </w:p>
    <w:p w:rsidR="008133AE" w:rsidRPr="00405619" w:rsidRDefault="008133AE" w:rsidP="008133AE">
      <w:pPr>
        <w:pStyle w:val="Heading5"/>
        <w:ind w:right="0"/>
        <w:rPr>
          <w:color w:val="000000" w:themeColor="text1"/>
        </w:rPr>
      </w:pPr>
    </w:p>
    <w:p w:rsidR="008133AE" w:rsidRPr="00405619" w:rsidRDefault="008133AE" w:rsidP="008133AE">
      <w:pPr>
        <w:pStyle w:val="Heading5"/>
        <w:ind w:right="0"/>
        <w:rPr>
          <w:color w:val="000000" w:themeColor="text1"/>
        </w:rPr>
      </w:pPr>
      <w:r w:rsidRPr="00405619">
        <w:rPr>
          <w:color w:val="000000" w:themeColor="text1"/>
        </w:rPr>
        <w:t xml:space="preserve">The Judicial Branch Contracting Law (JBCL) provisions are required for compliance with Public Contract Code (“PCC”), part 2.5, enacted under Senate Bill 78 (Stats. 2011, </w:t>
      </w:r>
      <w:proofErr w:type="spellStart"/>
      <w:r w:rsidRPr="00405619">
        <w:rPr>
          <w:color w:val="000000" w:themeColor="text1"/>
        </w:rPr>
        <w:t>ch</w:t>
      </w:r>
      <w:proofErr w:type="spellEnd"/>
      <w:r w:rsidRPr="00405619">
        <w:rPr>
          <w:color w:val="000000" w:themeColor="text1"/>
        </w:rPr>
        <w:t>. 10), and the Judicial Branch Contracting Manual (“JBCM”) adopted pursuant to that law.</w:t>
      </w:r>
    </w:p>
    <w:p w:rsidR="008133AE" w:rsidRPr="00405619" w:rsidRDefault="008133AE" w:rsidP="008133AE">
      <w:pPr>
        <w:pStyle w:val="ListParagraph"/>
        <w:spacing w:line="300" w:lineRule="atLeast"/>
        <w:ind w:left="360"/>
        <w:rPr>
          <w:rFonts w:asciiTheme="minorHAnsi" w:hAnsiTheme="minorHAnsi" w:cstheme="minorHAnsi"/>
          <w:b/>
          <w:color w:val="000000" w:themeColor="text1"/>
          <w:sz w:val="20"/>
        </w:rPr>
      </w:pPr>
    </w:p>
    <w:p w:rsidR="008133AE" w:rsidRPr="00405619" w:rsidRDefault="008133AE" w:rsidP="008133AE">
      <w:pPr>
        <w:pStyle w:val="ExhibitB2"/>
        <w:rPr>
          <w:b/>
          <w:color w:val="000000" w:themeColor="text1"/>
        </w:rPr>
      </w:pPr>
      <w:r w:rsidRPr="00405619">
        <w:rPr>
          <w:b/>
          <w:color w:val="000000" w:themeColor="text1"/>
        </w:rPr>
        <w:t xml:space="preserve">Contractor Certification Clauses.  </w:t>
      </w:r>
      <w:r w:rsidRPr="00405619">
        <w:rPr>
          <w:color w:val="000000" w:themeColor="text1"/>
        </w:rPr>
        <w:t>Contractor certifies that the following representations and warranties are true</w:t>
      </w:r>
      <w:r w:rsidR="00ED4AEE" w:rsidRPr="00405619">
        <w:rPr>
          <w:color w:val="000000" w:themeColor="text1"/>
        </w:rPr>
        <w:t>, and</w:t>
      </w:r>
      <w:r w:rsidRPr="00405619">
        <w:rPr>
          <w:color w:val="000000" w:themeColor="text1"/>
        </w:rPr>
        <w:t xml:space="preserve"> shall cause these representations and warranties to remain true during the term of this Master Agreement</w:t>
      </w:r>
      <w:r w:rsidR="00ED4AEE" w:rsidRPr="00405619">
        <w:rPr>
          <w:color w:val="000000" w:themeColor="text1"/>
        </w:rPr>
        <w:t>.</w:t>
      </w:r>
      <w:r w:rsidRPr="00405619">
        <w:rPr>
          <w:color w:val="000000" w:themeColor="text1"/>
        </w:rPr>
        <w:t xml:space="preserve"> Contractor shall promptly notify the </w:t>
      </w:r>
      <w:r w:rsidR="00EB5688" w:rsidRPr="00405619">
        <w:rPr>
          <w:color w:val="000000" w:themeColor="text1"/>
        </w:rPr>
        <w:t xml:space="preserve">AOC </w:t>
      </w:r>
      <w:r w:rsidRPr="00405619">
        <w:rPr>
          <w:color w:val="000000" w:themeColor="text1"/>
        </w:rPr>
        <w:t>if any representation and warranty becomes untrue.</w:t>
      </w:r>
    </w:p>
    <w:p w:rsidR="008133AE" w:rsidRPr="00405619" w:rsidRDefault="008133AE" w:rsidP="008133AE">
      <w:pPr>
        <w:pStyle w:val="ListParagraph"/>
        <w:ind w:left="900"/>
        <w:rPr>
          <w:rFonts w:asciiTheme="minorHAnsi" w:hAnsiTheme="minorHAnsi" w:cstheme="minorHAnsi"/>
          <w:b/>
          <w:bCs/>
          <w:i/>
          <w:color w:val="000000" w:themeColor="text1"/>
          <w:sz w:val="20"/>
        </w:rPr>
      </w:pPr>
    </w:p>
    <w:p w:rsidR="008133AE" w:rsidRPr="00405619" w:rsidRDefault="006360F3" w:rsidP="008133AE">
      <w:pPr>
        <w:pStyle w:val="ExhibitB3"/>
        <w:rPr>
          <w:color w:val="000000" w:themeColor="text1"/>
        </w:rPr>
      </w:pPr>
      <w:r w:rsidRPr="00405619">
        <w:rPr>
          <w:b/>
          <w:color w:val="000000" w:themeColor="text1"/>
        </w:rPr>
        <w:t>*</w:t>
      </w:r>
      <w:r w:rsidR="008133AE" w:rsidRPr="00405619">
        <w:rPr>
          <w:b/>
          <w:color w:val="000000" w:themeColor="text1"/>
        </w:rPr>
        <w:t>Non-discrimination.</w:t>
      </w:r>
      <w:r w:rsidR="008133AE" w:rsidRPr="00405619">
        <w:rPr>
          <w:color w:val="000000" w:themeColor="text1"/>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133AE" w:rsidRPr="00405619" w:rsidRDefault="008133AE" w:rsidP="008133AE">
      <w:pPr>
        <w:pStyle w:val="ListParagraph"/>
        <w:tabs>
          <w:tab w:val="num" w:pos="720"/>
        </w:tabs>
        <w:rPr>
          <w:rFonts w:asciiTheme="minorHAnsi" w:hAnsiTheme="minorHAnsi" w:cstheme="minorHAnsi"/>
          <w:bCs/>
          <w:color w:val="000000" w:themeColor="text1"/>
          <w:sz w:val="20"/>
        </w:rPr>
      </w:pPr>
    </w:p>
    <w:p w:rsidR="008133AE" w:rsidRPr="00405619" w:rsidRDefault="006360F3" w:rsidP="008133AE">
      <w:pPr>
        <w:pStyle w:val="ExhibitB3"/>
        <w:rPr>
          <w:color w:val="000000" w:themeColor="text1"/>
        </w:rPr>
      </w:pPr>
      <w:r w:rsidRPr="00405619">
        <w:rPr>
          <w:b/>
          <w:color w:val="000000" w:themeColor="text1"/>
        </w:rPr>
        <w:t>*</w:t>
      </w:r>
      <w:r w:rsidR="008133AE" w:rsidRPr="00405619">
        <w:rPr>
          <w:b/>
          <w:color w:val="000000" w:themeColor="text1"/>
        </w:rPr>
        <w:t>National Labor Relations Board.</w:t>
      </w:r>
      <w:r w:rsidR="008133AE" w:rsidRPr="00405619">
        <w:rPr>
          <w:color w:val="000000" w:themeColor="text1"/>
        </w:rPr>
        <w:t xml:space="preserve"> No more than one, final </w:t>
      </w:r>
      <w:proofErr w:type="spellStart"/>
      <w:r w:rsidR="008133AE" w:rsidRPr="00405619">
        <w:rPr>
          <w:color w:val="000000" w:themeColor="text1"/>
        </w:rPr>
        <w:t>unappealable</w:t>
      </w:r>
      <w:proofErr w:type="spellEnd"/>
      <w:r w:rsidR="008133AE" w:rsidRPr="00405619">
        <w:rPr>
          <w:color w:val="000000" w:themeColor="text1"/>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133AE" w:rsidRPr="00405619" w:rsidRDefault="008133AE" w:rsidP="008133AE">
      <w:pPr>
        <w:pStyle w:val="ListParagraph"/>
        <w:tabs>
          <w:tab w:val="num" w:pos="720"/>
        </w:tabs>
        <w:rPr>
          <w:rFonts w:asciiTheme="minorHAnsi" w:hAnsiTheme="minorHAnsi" w:cstheme="minorHAnsi"/>
          <w:bCs/>
          <w:color w:val="000000" w:themeColor="text1"/>
          <w:sz w:val="20"/>
        </w:rPr>
      </w:pPr>
    </w:p>
    <w:p w:rsidR="008133AE" w:rsidRPr="00405619" w:rsidRDefault="006360F3" w:rsidP="008133AE">
      <w:pPr>
        <w:pStyle w:val="ExhibitB3"/>
        <w:rPr>
          <w:bCs/>
          <w:color w:val="000000" w:themeColor="text1"/>
        </w:rPr>
      </w:pPr>
      <w:r w:rsidRPr="00405619">
        <w:rPr>
          <w:b/>
          <w:bCs/>
          <w:color w:val="000000" w:themeColor="text1"/>
        </w:rPr>
        <w:t>*</w:t>
      </w:r>
      <w:r w:rsidR="008133AE" w:rsidRPr="00405619">
        <w:rPr>
          <w:b/>
          <w:bCs/>
          <w:color w:val="000000" w:themeColor="text1"/>
        </w:rPr>
        <w:t>Not an Expatriate Corporation.</w:t>
      </w:r>
      <w:r w:rsidR="008133AE" w:rsidRPr="00405619">
        <w:rPr>
          <w:bCs/>
          <w:color w:val="000000" w:themeColor="text1"/>
        </w:rPr>
        <w:t xml:space="preserve"> </w:t>
      </w:r>
      <w:r w:rsidR="008133AE" w:rsidRPr="00405619">
        <w:rPr>
          <w:color w:val="000000" w:themeColor="text1"/>
        </w:rPr>
        <w:t xml:space="preserve">Contractor is not an expatriate corporation or subsidiary of an expatriate corporation within the </w:t>
      </w:r>
      <w:r w:rsidR="008133AE" w:rsidRPr="00405619">
        <w:rPr>
          <w:bCs/>
          <w:color w:val="000000" w:themeColor="text1"/>
        </w:rPr>
        <w:t>meaning</w:t>
      </w:r>
      <w:r w:rsidR="008133AE" w:rsidRPr="00405619">
        <w:rPr>
          <w:color w:val="000000" w:themeColor="text1"/>
        </w:rPr>
        <w:t xml:space="preserve"> of PCC 10286.1, and is eligible to contract with the </w:t>
      </w:r>
      <w:r w:rsidR="00EB5688" w:rsidRPr="00405619">
        <w:rPr>
          <w:color w:val="000000" w:themeColor="text1"/>
        </w:rPr>
        <w:t>AOC</w:t>
      </w:r>
      <w:r w:rsidR="008133AE" w:rsidRPr="00405619">
        <w:rPr>
          <w:color w:val="000000" w:themeColor="text1"/>
        </w:rPr>
        <w:t>.</w:t>
      </w:r>
    </w:p>
    <w:p w:rsidR="008133AE" w:rsidRPr="00405619" w:rsidRDefault="008133AE" w:rsidP="008133AE">
      <w:pPr>
        <w:pStyle w:val="ListParagraph"/>
        <w:tabs>
          <w:tab w:val="num" w:pos="0"/>
          <w:tab w:val="left" w:pos="360"/>
        </w:tabs>
        <w:ind w:left="0"/>
        <w:rPr>
          <w:rFonts w:asciiTheme="minorHAnsi" w:hAnsiTheme="minorHAnsi" w:cstheme="minorHAnsi"/>
          <w:bCs/>
          <w:color w:val="000000" w:themeColor="text1"/>
          <w:sz w:val="20"/>
        </w:rPr>
      </w:pPr>
    </w:p>
    <w:p w:rsidR="008133AE" w:rsidRPr="00405619" w:rsidRDefault="008133AE" w:rsidP="008133AE">
      <w:pPr>
        <w:pStyle w:val="ExhibitB2"/>
        <w:rPr>
          <w:color w:val="000000" w:themeColor="text1"/>
        </w:rPr>
      </w:pPr>
      <w:r w:rsidRPr="00405619">
        <w:rPr>
          <w:b/>
          <w:color w:val="000000" w:themeColor="text1"/>
        </w:rPr>
        <w:t>Provisions Applicable Only to Certain Agreements</w:t>
      </w:r>
      <w:r w:rsidRPr="00405619">
        <w:rPr>
          <w:color w:val="000000" w:themeColor="text1"/>
        </w:rPr>
        <w:t xml:space="preserve">. The provisions in this section are </w:t>
      </w:r>
      <w:r w:rsidRPr="00405619">
        <w:rPr>
          <w:b/>
          <w:i/>
          <w:color w:val="000000" w:themeColor="text1"/>
        </w:rPr>
        <w:t>applicable only to the types of agreements specified in the title of each subsection</w:t>
      </w:r>
      <w:r w:rsidRPr="00405619">
        <w:rPr>
          <w:b/>
          <w:color w:val="000000" w:themeColor="text1"/>
        </w:rPr>
        <w:t>.</w:t>
      </w:r>
      <w:r w:rsidRPr="00405619">
        <w:rPr>
          <w:color w:val="000000" w:themeColor="text1"/>
        </w:rPr>
        <w:t xml:space="preserve"> If the agreement is not of the type described in the title of a subsection, then that subsection does not apply to the agreement.</w:t>
      </w:r>
    </w:p>
    <w:p w:rsidR="008133AE" w:rsidRPr="00405619" w:rsidRDefault="008133AE" w:rsidP="008133AE">
      <w:pPr>
        <w:pStyle w:val="ListParagraph"/>
        <w:tabs>
          <w:tab w:val="left" w:pos="360"/>
        </w:tabs>
        <w:ind w:left="450"/>
        <w:rPr>
          <w:rFonts w:asciiTheme="minorHAnsi" w:hAnsiTheme="minorHAnsi" w:cstheme="minorHAnsi"/>
          <w:color w:val="000000" w:themeColor="text1"/>
          <w:sz w:val="20"/>
        </w:rPr>
      </w:pPr>
    </w:p>
    <w:p w:rsidR="008133AE" w:rsidRPr="00405619" w:rsidRDefault="008133AE" w:rsidP="008133AE">
      <w:pPr>
        <w:pStyle w:val="ExhibitB3"/>
        <w:rPr>
          <w:b/>
          <w:color w:val="000000" w:themeColor="text1"/>
        </w:rPr>
      </w:pPr>
      <w:r w:rsidRPr="00405619">
        <w:rPr>
          <w:b/>
          <w:color w:val="000000" w:themeColor="text1"/>
        </w:rPr>
        <w:t xml:space="preserve">Agreements over $10,000. </w:t>
      </w:r>
      <w:r w:rsidRPr="00405619">
        <w:rPr>
          <w:bCs/>
          <w:color w:val="000000" w:themeColor="text1"/>
        </w:rPr>
        <w:t>T</w:t>
      </w:r>
      <w:r w:rsidRPr="00405619">
        <w:rPr>
          <w:color w:val="000000" w:themeColor="text1"/>
        </w:rPr>
        <w:t>his Master Agreement</w:t>
      </w:r>
      <w:r w:rsidR="00EB5688" w:rsidRPr="00405619">
        <w:rPr>
          <w:color w:val="000000" w:themeColor="text1"/>
        </w:rPr>
        <w:t xml:space="preserve">, including Orders, is </w:t>
      </w:r>
      <w:r w:rsidRPr="00405619">
        <w:rPr>
          <w:color w:val="000000" w:themeColor="text1"/>
        </w:rPr>
        <w:t>subject to examinations and audit by the State Auditor for a period of three years after final payment.</w:t>
      </w:r>
    </w:p>
    <w:p w:rsidR="008133AE" w:rsidRPr="00405619" w:rsidRDefault="008133AE" w:rsidP="008133AE">
      <w:pPr>
        <w:pStyle w:val="ListParagraph"/>
        <w:tabs>
          <w:tab w:val="left" w:pos="360"/>
        </w:tabs>
        <w:rPr>
          <w:rFonts w:asciiTheme="minorHAnsi" w:hAnsiTheme="minorHAnsi" w:cstheme="minorHAnsi"/>
          <w:b/>
          <w:color w:val="000000" w:themeColor="text1"/>
          <w:sz w:val="20"/>
        </w:rPr>
      </w:pPr>
    </w:p>
    <w:p w:rsidR="008133AE" w:rsidRPr="00405619" w:rsidRDefault="008133AE" w:rsidP="008133AE">
      <w:pPr>
        <w:pStyle w:val="ExhibitB3"/>
        <w:rPr>
          <w:color w:val="000000" w:themeColor="text1"/>
          <w:lang w:bidi="en-US"/>
        </w:rPr>
      </w:pPr>
      <w:r w:rsidRPr="00405619">
        <w:rPr>
          <w:b/>
          <w:color w:val="000000" w:themeColor="text1"/>
          <w:lang w:bidi="en-US"/>
        </w:rPr>
        <w:t xml:space="preserve">Agreements over $50,000. </w:t>
      </w:r>
      <w:r w:rsidRPr="00405619">
        <w:rPr>
          <w:color w:val="000000" w:themeColor="text1"/>
        </w:rPr>
        <w:t xml:space="preserve">No funds received under this Master Agreement or any Order will be used to assist, promote or deter union organizing during the term of this Master Agreement (including Order or any extension or renewal term). </w:t>
      </w:r>
    </w:p>
    <w:p w:rsidR="008133AE" w:rsidRPr="00405619" w:rsidRDefault="008133AE" w:rsidP="008133AE">
      <w:pPr>
        <w:pStyle w:val="ListParagraph"/>
        <w:rPr>
          <w:rFonts w:asciiTheme="minorHAnsi" w:hAnsiTheme="minorHAnsi" w:cstheme="minorHAnsi"/>
          <w:bCs/>
          <w:color w:val="000000" w:themeColor="text1"/>
          <w:sz w:val="20"/>
        </w:rPr>
      </w:pPr>
    </w:p>
    <w:p w:rsidR="008133AE" w:rsidRPr="00405619" w:rsidRDefault="008133AE" w:rsidP="008133AE">
      <w:pPr>
        <w:pStyle w:val="ExhibitB3"/>
        <w:rPr>
          <w:color w:val="000000" w:themeColor="text1"/>
        </w:rPr>
      </w:pPr>
      <w:r w:rsidRPr="00405619">
        <w:rPr>
          <w:b/>
          <w:color w:val="000000" w:themeColor="text1"/>
          <w:lang w:bidi="en-US"/>
        </w:rPr>
        <w:t xml:space="preserve">Agreements of $100,000 or More. </w:t>
      </w:r>
      <w:r w:rsidRPr="00405619">
        <w:rPr>
          <w:color w:val="000000" w:themeColor="text1"/>
        </w:rPr>
        <w:t>Contractor certifies that it is, and will remain for the term of the Master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Master Agreement)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themeColor="text1"/>
        </w:rPr>
        <w:t xml:space="preserve">. </w:t>
      </w:r>
      <w:r w:rsidRPr="00405619">
        <w:rPr>
          <w:color w:val="000000" w:themeColor="text1"/>
        </w:rPr>
        <w:t>Contractor provides the names of all new employees to the New Hire Registry maintained by the California Employment Development Department.</w:t>
      </w:r>
    </w:p>
    <w:p w:rsidR="008133AE" w:rsidRPr="00405619" w:rsidRDefault="008133AE" w:rsidP="008133AE">
      <w:pPr>
        <w:pStyle w:val="ListParagraph"/>
        <w:ind w:left="1440"/>
        <w:rPr>
          <w:rFonts w:asciiTheme="minorHAnsi" w:hAnsiTheme="minorHAnsi" w:cstheme="minorHAnsi"/>
          <w:bCs/>
          <w:color w:val="000000" w:themeColor="text1"/>
          <w:sz w:val="20"/>
        </w:rPr>
      </w:pPr>
    </w:p>
    <w:p w:rsidR="008133AE" w:rsidRPr="00405619" w:rsidRDefault="008133AE" w:rsidP="008133AE">
      <w:pPr>
        <w:pStyle w:val="ExhibitB3"/>
        <w:rPr>
          <w:color w:val="000000" w:themeColor="text1"/>
          <w:lang w:bidi="en-US"/>
        </w:rPr>
      </w:pPr>
      <w:r w:rsidRPr="00405619">
        <w:rPr>
          <w:b/>
          <w:color w:val="000000" w:themeColor="text1"/>
        </w:rPr>
        <w:t xml:space="preserve">Agreements for Services over $200,000 (Excluding consulting services). </w:t>
      </w:r>
      <w:r w:rsidRPr="00405619">
        <w:rPr>
          <w:color w:val="000000" w:themeColor="text1"/>
          <w:lang w:bidi="en-US"/>
        </w:rPr>
        <w:t xml:space="preserve">Contractor shall give priority consideration in filling vacancies in positions funded by Orders under this Master Agreement to qualified recipients of aid under Welfare </w:t>
      </w:r>
      <w:r w:rsidR="00ED4AEE" w:rsidRPr="00405619">
        <w:rPr>
          <w:color w:val="000000" w:themeColor="text1"/>
          <w:lang w:bidi="en-US"/>
        </w:rPr>
        <w:t>&amp;</w:t>
      </w:r>
      <w:r w:rsidRPr="00405619">
        <w:rPr>
          <w:color w:val="000000" w:themeColor="text1"/>
          <w:lang w:bidi="en-US"/>
        </w:rPr>
        <w:t xml:space="preserve"> Institutions Code section 11200 </w:t>
      </w:r>
      <w:r w:rsidR="00ED4AEE" w:rsidRPr="00405619">
        <w:rPr>
          <w:color w:val="000000" w:themeColor="text1"/>
          <w:lang w:bidi="en-US"/>
        </w:rPr>
        <w:t>and</w:t>
      </w:r>
      <w:r w:rsidRPr="00405619">
        <w:rPr>
          <w:color w:val="000000" w:themeColor="text1"/>
          <w:lang w:bidi="en-US"/>
        </w:rPr>
        <w:t xml:space="preserve"> PCC 10353. </w:t>
      </w:r>
    </w:p>
    <w:p w:rsidR="008133AE" w:rsidRPr="00405619" w:rsidRDefault="008133AE" w:rsidP="008133AE">
      <w:pPr>
        <w:pStyle w:val="ListParagraph"/>
        <w:rPr>
          <w:rFonts w:asciiTheme="minorHAnsi" w:hAnsiTheme="minorHAnsi" w:cstheme="minorHAnsi"/>
          <w:bCs/>
          <w:color w:val="000000" w:themeColor="text1"/>
          <w:sz w:val="20"/>
          <w:lang w:bidi="en-US"/>
        </w:rPr>
      </w:pPr>
    </w:p>
    <w:p w:rsidR="008133AE" w:rsidRPr="00405619" w:rsidRDefault="008133AE" w:rsidP="008133AE">
      <w:pPr>
        <w:pStyle w:val="ExhibitB3"/>
        <w:rPr>
          <w:color w:val="000000" w:themeColor="text1"/>
          <w:lang w:bidi="en-US"/>
        </w:rPr>
      </w:pPr>
      <w:r w:rsidRPr="00405619">
        <w:rPr>
          <w:b/>
          <w:color w:val="000000" w:themeColor="text1"/>
          <w:lang w:bidi="en-US"/>
        </w:rPr>
        <w:t>Agreements of $1,000,000 or More.</w:t>
      </w:r>
      <w:r w:rsidRPr="00405619">
        <w:rPr>
          <w:color w:val="000000" w:themeColor="text1"/>
          <w:lang w:bidi="en-US"/>
        </w:rPr>
        <w:t xml:space="preserve"> Contractor certifies either (</w:t>
      </w:r>
      <w:proofErr w:type="spellStart"/>
      <w:r w:rsidRPr="00405619">
        <w:rPr>
          <w:color w:val="000000" w:themeColor="text1"/>
          <w:lang w:bidi="en-US"/>
        </w:rPr>
        <w:t>i</w:t>
      </w:r>
      <w:proofErr w:type="spellEnd"/>
      <w:r w:rsidRPr="00405619">
        <w:rPr>
          <w:color w:val="000000" w:themeColor="text1"/>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365D28" w:rsidRPr="00405619">
        <w:rPr>
          <w:color w:val="000000" w:themeColor="text1"/>
          <w:lang w:bidi="en-US"/>
        </w:rPr>
        <w:t>AOC</w:t>
      </w:r>
      <w:r w:rsidRPr="00405619">
        <w:rPr>
          <w:color w:val="000000" w:themeColor="text1"/>
          <w:lang w:bidi="en-US"/>
        </w:rPr>
        <w:t xml:space="preserve"> to enter into this Master Agreement pursuant to PCC 2203(c).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for the Purchase of Goods. </w:t>
      </w:r>
      <w:r w:rsidRPr="00405619">
        <w:rPr>
          <w:color w:val="000000" w:themeColor="text1"/>
        </w:rPr>
        <w:t xml:space="preserve">Contractor shall not sell or use any article or product as a “loss leader” as defined in Business and Professions Code section 17030. </w:t>
      </w:r>
      <w:r w:rsidRPr="00405619">
        <w:rPr>
          <w:bCs/>
          <w:color w:val="000000" w:themeColor="text1"/>
        </w:rPr>
        <w:t xml:space="preserve">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Agreements for the Purchase of Certain Goods, and Printing, Parts Cleaning, Janitorial, and Building Maintenance Services Agreements</w:t>
      </w:r>
      <w:r w:rsidRPr="00405619">
        <w:rPr>
          <w:color w:val="000000" w:themeColor="text1"/>
        </w:rPr>
        <w:t xml:space="preserve">. </w:t>
      </w:r>
      <w:r w:rsidRPr="00405619">
        <w:rPr>
          <w:bCs/>
          <w:color w:val="000000" w:themeColor="text1"/>
        </w:rPr>
        <w:t xml:space="preserve">If Contractor will sell to </w:t>
      </w:r>
      <w:r w:rsidR="00365D28" w:rsidRPr="00405619">
        <w:rPr>
          <w:bCs/>
          <w:color w:val="000000" w:themeColor="text1"/>
        </w:rPr>
        <w:t xml:space="preserve">a Participating </w:t>
      </w:r>
      <w:r w:rsidRPr="00405619">
        <w:rPr>
          <w:bCs/>
          <w:color w:val="000000" w:themeColor="text1"/>
        </w:rPr>
        <w:t xml:space="preserve">JBE, or use in the performance of </w:t>
      </w:r>
      <w:r w:rsidR="00365D28" w:rsidRPr="00405619">
        <w:rPr>
          <w:bCs/>
          <w:color w:val="000000" w:themeColor="text1"/>
        </w:rPr>
        <w:t xml:space="preserve">an Order under </w:t>
      </w:r>
      <w:r w:rsidRPr="00405619">
        <w:rPr>
          <w:bCs/>
          <w:color w:val="000000" w:themeColor="text1"/>
        </w:rPr>
        <w:t xml:space="preserve">this </w:t>
      </w:r>
      <w:r w:rsidR="00FD177F" w:rsidRPr="00405619">
        <w:rPr>
          <w:bCs/>
          <w:color w:val="000000" w:themeColor="text1"/>
        </w:rPr>
        <w:t xml:space="preserve">Master </w:t>
      </w:r>
      <w:r w:rsidRPr="00405619">
        <w:rPr>
          <w:bCs/>
          <w:color w:val="000000" w:themeColor="text1"/>
        </w:rPr>
        <w:t>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405619">
        <w:rPr>
          <w:bCs/>
          <w:color w:val="000000" w:themeColor="text1"/>
        </w:rPr>
        <w:t>i</w:t>
      </w:r>
      <w:proofErr w:type="spellEnd"/>
      <w:r w:rsidRPr="00405619">
        <w:rPr>
          <w:bCs/>
          <w:color w:val="000000" w:themeColor="text1"/>
        </w:rPr>
        <w:t xml:space="preserve">) Contractor shall use recycled products in the performance of </w:t>
      </w:r>
      <w:r w:rsidR="00365D28" w:rsidRPr="00405619">
        <w:rPr>
          <w:bCs/>
          <w:color w:val="000000" w:themeColor="text1"/>
        </w:rPr>
        <w:t xml:space="preserve">an Order under </w:t>
      </w:r>
      <w:r w:rsidRPr="00405619">
        <w:rPr>
          <w:bCs/>
          <w:color w:val="000000" w:themeColor="text1"/>
        </w:rPr>
        <w:t xml:space="preserve">this </w:t>
      </w:r>
      <w:r w:rsidR="00FD177F" w:rsidRPr="00405619">
        <w:rPr>
          <w:bCs/>
          <w:color w:val="000000" w:themeColor="text1"/>
        </w:rPr>
        <w:t xml:space="preserve">Master </w:t>
      </w:r>
      <w:r w:rsidRPr="00405619">
        <w:rPr>
          <w:bCs/>
          <w:color w:val="000000" w:themeColor="text1"/>
        </w:rPr>
        <w:t xml:space="preserve">Agreement to the maximum extent doing so is economically feasible, and (ii) </w:t>
      </w:r>
      <w:r w:rsidRPr="00405619">
        <w:rPr>
          <w:color w:val="000000" w:themeColor="text1"/>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for Furnishing Equipment, Materials, Supplies, or for Laundering Services. </w:t>
      </w:r>
      <w:r w:rsidRPr="00405619">
        <w:rPr>
          <w:color w:val="000000" w:themeColor="text1"/>
        </w:rPr>
        <w:t xml:space="preserve">Contractor certifies that no apparel, garments or corresponding accessories, equipment, materials, or supplies furnished to </w:t>
      </w:r>
      <w:r w:rsidR="00365D28" w:rsidRPr="00405619">
        <w:rPr>
          <w:color w:val="000000" w:themeColor="text1"/>
        </w:rPr>
        <w:t>a Participating</w:t>
      </w:r>
      <w:r w:rsidRPr="00405619">
        <w:rPr>
          <w:color w:val="000000" w:themeColor="text1"/>
        </w:rPr>
        <w:t xml:space="preserve"> JBE under </w:t>
      </w:r>
      <w:r w:rsidR="00365D28" w:rsidRPr="00405619">
        <w:rPr>
          <w:color w:val="000000" w:themeColor="text1"/>
        </w:rPr>
        <w:t xml:space="preserve">an Order of </w:t>
      </w:r>
      <w:r w:rsidRPr="00405619">
        <w:rPr>
          <w:color w:val="000000" w:themeColor="text1"/>
        </w:rPr>
        <w:t xml:space="preserve">this </w:t>
      </w:r>
      <w:r w:rsidR="00FD177F" w:rsidRPr="00405619">
        <w:rPr>
          <w:color w:val="000000" w:themeColor="text1"/>
        </w:rPr>
        <w:t xml:space="preserve">Master </w:t>
      </w:r>
      <w:r w:rsidRPr="00405619">
        <w:rPr>
          <w:color w:val="000000" w:themeColor="text1"/>
        </w:rPr>
        <w:t xml:space="preserve">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405619">
        <w:rPr>
          <w:color w:val="000000" w:themeColor="text1"/>
        </w:rPr>
        <w:t>Sweatfree</w:t>
      </w:r>
      <w:proofErr w:type="spellEnd"/>
      <w:r w:rsidRPr="00405619">
        <w:rPr>
          <w:color w:val="000000" w:themeColor="text1"/>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65D28" w:rsidRPr="00405619">
        <w:rPr>
          <w:color w:val="000000" w:themeColor="text1"/>
        </w:rPr>
        <w:t xml:space="preserve">Participating </w:t>
      </w:r>
      <w:r w:rsidRPr="00405619">
        <w:rPr>
          <w:color w:val="000000" w:themeColor="text1"/>
        </w:rPr>
        <w:t xml:space="preserve">JBE. </w:t>
      </w:r>
    </w:p>
    <w:p w:rsidR="008133AE" w:rsidRPr="00405619" w:rsidRDefault="008133AE" w:rsidP="008133AE">
      <w:pPr>
        <w:pStyle w:val="BodyText"/>
        <w:ind w:left="720"/>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for which Contractor Has Committed to Achieve DVBE Participation. </w:t>
      </w:r>
      <w:r w:rsidRPr="00405619">
        <w:rPr>
          <w:color w:val="000000" w:themeColor="text1"/>
        </w:rPr>
        <w:t xml:space="preserve"> Contractor shall within sixty (60) days of receiving final payment under </w:t>
      </w:r>
      <w:r w:rsidR="00365D28" w:rsidRPr="00405619">
        <w:rPr>
          <w:color w:val="000000" w:themeColor="text1"/>
        </w:rPr>
        <w:t xml:space="preserve">an Order of </w:t>
      </w:r>
      <w:r w:rsidRPr="00405619">
        <w:rPr>
          <w:color w:val="000000" w:themeColor="text1"/>
        </w:rPr>
        <w:t xml:space="preserve">this </w:t>
      </w:r>
      <w:r w:rsidR="00FD177F" w:rsidRPr="00405619">
        <w:rPr>
          <w:color w:val="000000" w:themeColor="text1"/>
        </w:rPr>
        <w:t xml:space="preserve">Master </w:t>
      </w:r>
      <w:r w:rsidRPr="00405619">
        <w:rPr>
          <w:color w:val="000000" w:themeColor="text1"/>
        </w:rPr>
        <w:t xml:space="preserve">Agreement certify in a report to the </w:t>
      </w:r>
      <w:r w:rsidR="00365D28" w:rsidRPr="00405619">
        <w:rPr>
          <w:color w:val="000000" w:themeColor="text1"/>
        </w:rPr>
        <w:t xml:space="preserve">Participating </w:t>
      </w:r>
      <w:r w:rsidRPr="00405619">
        <w:rPr>
          <w:color w:val="000000" w:themeColor="text1"/>
        </w:rPr>
        <w:t>JBE: (</w:t>
      </w:r>
      <w:proofErr w:type="spellStart"/>
      <w:r w:rsidRPr="00405619">
        <w:rPr>
          <w:color w:val="000000" w:themeColor="text1"/>
        </w:rPr>
        <w:t>i</w:t>
      </w:r>
      <w:proofErr w:type="spellEnd"/>
      <w:r w:rsidRPr="00405619">
        <w:rPr>
          <w:color w:val="000000" w:themeColor="text1"/>
        </w:rPr>
        <w:t xml:space="preserve">) the total amount the prime Contractor received under </w:t>
      </w:r>
      <w:r w:rsidR="00365D28" w:rsidRPr="00405619">
        <w:rPr>
          <w:color w:val="000000" w:themeColor="text1"/>
        </w:rPr>
        <w:t xml:space="preserve">the Order of </w:t>
      </w:r>
      <w:r w:rsidRPr="00405619">
        <w:rPr>
          <w:color w:val="000000" w:themeColor="text1"/>
        </w:rPr>
        <w:t xml:space="preserve">this </w:t>
      </w:r>
      <w:r w:rsidR="00FD177F" w:rsidRPr="00405619">
        <w:rPr>
          <w:color w:val="000000" w:themeColor="text1"/>
        </w:rPr>
        <w:t xml:space="preserve">Master </w:t>
      </w:r>
      <w:r w:rsidRPr="00405619">
        <w:rPr>
          <w:color w:val="000000" w:themeColor="text1"/>
        </w:rPr>
        <w:t xml:space="preserve">Agreement; (ii) the name and address of any disabled veterans business enterprise (“DVBE”) that participated in the performance of </w:t>
      </w:r>
      <w:r w:rsidR="00365D28" w:rsidRPr="00405619">
        <w:rPr>
          <w:color w:val="000000" w:themeColor="text1"/>
        </w:rPr>
        <w:t>the Order</w:t>
      </w:r>
      <w:r w:rsidRPr="00405619">
        <w:rPr>
          <w:color w:val="000000" w:themeColor="text1"/>
        </w:rPr>
        <w:t xml:space="preserve">; (iii) the amount each DVBE received from the Contractor; (iv) that all payments under </w:t>
      </w:r>
      <w:r w:rsidR="00365D28" w:rsidRPr="00405619">
        <w:rPr>
          <w:color w:val="000000" w:themeColor="text1"/>
        </w:rPr>
        <w:t xml:space="preserve">an Order of </w:t>
      </w:r>
      <w:r w:rsidRPr="00405619">
        <w:rPr>
          <w:color w:val="000000" w:themeColor="text1"/>
        </w:rPr>
        <w:t xml:space="preserve">this </w:t>
      </w:r>
      <w:r w:rsidR="00365D28" w:rsidRPr="00405619">
        <w:rPr>
          <w:color w:val="000000" w:themeColor="text1"/>
        </w:rPr>
        <w:t xml:space="preserve">Master </w:t>
      </w:r>
      <w:r w:rsidRPr="00405619">
        <w:rPr>
          <w:color w:val="000000" w:themeColor="text1"/>
        </w:rPr>
        <w:t xml:space="preserve">Agreement have been made to the DVBE; and (v) the actual percentage of DVBE participation that was achieved. A person or entity that knowingly provides false information shall be subject to a civil penalty for each violation. </w:t>
      </w:r>
    </w:p>
    <w:p w:rsidR="008133AE" w:rsidRPr="00405619" w:rsidRDefault="008133AE" w:rsidP="008133AE">
      <w:pPr>
        <w:ind w:left="720"/>
        <w:rPr>
          <w:rFonts w:asciiTheme="minorHAnsi" w:hAnsiTheme="minorHAnsi" w:cstheme="minorHAnsi"/>
          <w:b/>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Resulting from Competitive Solicitations. </w:t>
      </w:r>
      <w:r w:rsidRPr="00405619">
        <w:rPr>
          <w:color w:val="000000" w:themeColor="text1"/>
        </w:rPr>
        <w:t xml:space="preserve">Contractor shall assign to the </w:t>
      </w:r>
      <w:r w:rsidR="000A4399" w:rsidRPr="00405619">
        <w:rPr>
          <w:color w:val="000000" w:themeColor="text1"/>
        </w:rPr>
        <w:t xml:space="preserve">Participating </w:t>
      </w:r>
      <w:r w:rsidRPr="00405619">
        <w:rPr>
          <w:color w:val="000000" w:themeColor="text1"/>
        </w:rPr>
        <w:t xml:space="preserve">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365D28" w:rsidRPr="00405619">
        <w:rPr>
          <w:color w:val="000000" w:themeColor="text1"/>
        </w:rPr>
        <w:t xml:space="preserve">a Participating </w:t>
      </w:r>
      <w:r w:rsidRPr="00405619">
        <w:rPr>
          <w:color w:val="000000" w:themeColor="text1"/>
        </w:rPr>
        <w:t xml:space="preserve">JBE. Such assignment shall be made and become effective at the time the </w:t>
      </w:r>
      <w:r w:rsidR="00365D28" w:rsidRPr="00405619">
        <w:rPr>
          <w:color w:val="000000" w:themeColor="text1"/>
        </w:rPr>
        <w:t xml:space="preserve">Participating </w:t>
      </w:r>
      <w:r w:rsidRPr="00405619">
        <w:rPr>
          <w:color w:val="000000" w:themeColor="text1"/>
        </w:rPr>
        <w:t xml:space="preserve">JBE tenders final payment to the Contractor. If the </w:t>
      </w:r>
      <w:r w:rsidR="00365D28" w:rsidRPr="00405619">
        <w:rPr>
          <w:color w:val="000000" w:themeColor="text1"/>
        </w:rPr>
        <w:t xml:space="preserve">Participating </w:t>
      </w:r>
      <w:r w:rsidRPr="00405619">
        <w:rPr>
          <w:color w:val="000000" w:themeColor="text1"/>
        </w:rPr>
        <w:t xml:space="preserve">JBE receives, either through judgment or settlement, a monetary recovery for a cause of action assigned under this section, the Contractor shall be entitled to receive reimbursement for actual legal costs incurred and may, upon demand, recover from the </w:t>
      </w:r>
      <w:r w:rsidR="000A4399" w:rsidRPr="00405619">
        <w:rPr>
          <w:color w:val="000000" w:themeColor="text1"/>
        </w:rPr>
        <w:t xml:space="preserve">Participating </w:t>
      </w:r>
      <w:r w:rsidRPr="00405619">
        <w:rPr>
          <w:color w:val="000000" w:themeColor="text1"/>
        </w:rPr>
        <w:t xml:space="preserve">JBE any portion of the recovery, including treble damages, attributable to overcharges that were paid by the Contractor but were not paid by the </w:t>
      </w:r>
      <w:r w:rsidR="000A4399" w:rsidRPr="00405619">
        <w:rPr>
          <w:color w:val="000000" w:themeColor="text1"/>
        </w:rPr>
        <w:t xml:space="preserve">Participating </w:t>
      </w:r>
      <w:r w:rsidRPr="00405619">
        <w:rPr>
          <w:color w:val="000000" w:themeColor="text1"/>
        </w:rPr>
        <w:t xml:space="preserve">JBE as part of the bid price, less the expenses incurred in obtaining that portion of the recovery. Upon demand in writing by the Contractor, the </w:t>
      </w:r>
      <w:r w:rsidR="000A4399" w:rsidRPr="00405619">
        <w:rPr>
          <w:color w:val="000000" w:themeColor="text1"/>
        </w:rPr>
        <w:t xml:space="preserve">Participating </w:t>
      </w:r>
      <w:r w:rsidRPr="00405619">
        <w:rPr>
          <w:color w:val="000000" w:themeColor="text1"/>
        </w:rPr>
        <w:t xml:space="preserve">JBE shall, within one year from such demand, reassign the cause of action assigned under this part if the Contractor has been or may have been injured by the violation of law for which the cause of action arose and (a) the </w:t>
      </w:r>
      <w:r w:rsidR="000A4399" w:rsidRPr="00405619">
        <w:rPr>
          <w:color w:val="000000" w:themeColor="text1"/>
        </w:rPr>
        <w:t xml:space="preserve">Participating </w:t>
      </w:r>
      <w:r w:rsidRPr="00405619">
        <w:rPr>
          <w:color w:val="000000" w:themeColor="text1"/>
        </w:rPr>
        <w:t xml:space="preserve">JBE has not been injured thereby, or (b) the </w:t>
      </w:r>
      <w:r w:rsidR="000A4399" w:rsidRPr="00405619">
        <w:rPr>
          <w:color w:val="000000" w:themeColor="text1"/>
        </w:rPr>
        <w:t xml:space="preserve">Participating </w:t>
      </w:r>
      <w:r w:rsidRPr="00405619">
        <w:rPr>
          <w:color w:val="000000" w:themeColor="text1"/>
        </w:rPr>
        <w:t>JBE declines to file a court action for the cause of action.</w:t>
      </w:r>
    </w:p>
    <w:p w:rsidR="008133AE" w:rsidRPr="00405619" w:rsidRDefault="008133AE" w:rsidP="008133AE">
      <w:pPr>
        <w:pStyle w:val="ListParagraph"/>
        <w:tabs>
          <w:tab w:val="left" w:pos="360"/>
        </w:tabs>
        <w:rPr>
          <w:rFonts w:asciiTheme="minorHAnsi" w:hAnsiTheme="minorHAnsi" w:cstheme="minorHAnsi"/>
          <w:bCs/>
          <w:color w:val="000000" w:themeColor="text1"/>
          <w:sz w:val="20"/>
          <w:u w:val="single"/>
          <w:lang w:bidi="en-US"/>
        </w:rPr>
      </w:pPr>
    </w:p>
    <w:p w:rsidR="008133AE" w:rsidRPr="00405619" w:rsidRDefault="008133AE" w:rsidP="006360F3">
      <w:pPr>
        <w:pStyle w:val="ExhibitB3"/>
        <w:rPr>
          <w:bCs/>
          <w:color w:val="000000" w:themeColor="text1"/>
          <w:u w:val="single"/>
          <w:lang w:bidi="en-US"/>
        </w:rPr>
      </w:pPr>
      <w:r w:rsidRPr="00405619">
        <w:rPr>
          <w:color w:val="000000" w:themeColor="text1"/>
        </w:rPr>
        <w:t xml:space="preserve"> </w:t>
      </w:r>
      <w:r w:rsidRPr="00405619">
        <w:rPr>
          <w:b/>
          <w:color w:val="000000" w:themeColor="text1"/>
        </w:rPr>
        <w:t xml:space="preserve">Agreements for Legal Services. </w:t>
      </w:r>
      <w:r w:rsidRPr="00405619">
        <w:rPr>
          <w:color w:val="000000" w:themeColor="text1"/>
        </w:rPr>
        <w:t>Contractor shall: (</w:t>
      </w:r>
      <w:proofErr w:type="spellStart"/>
      <w:r w:rsidRPr="00405619">
        <w:rPr>
          <w:color w:val="000000" w:themeColor="text1"/>
        </w:rPr>
        <w:t>i</w:t>
      </w:r>
      <w:proofErr w:type="spellEnd"/>
      <w:r w:rsidRPr="00405619">
        <w:rPr>
          <w:color w:val="000000" w:themeColor="text1"/>
        </w:rPr>
        <w:t xml:space="preserve">) adhere to legal cost and billing guidelines designated by the </w:t>
      </w:r>
      <w:r w:rsidR="000A4399" w:rsidRPr="00405619">
        <w:rPr>
          <w:color w:val="000000" w:themeColor="text1"/>
        </w:rPr>
        <w:t>AOC</w:t>
      </w:r>
      <w:r w:rsidRPr="00405619">
        <w:rPr>
          <w:color w:val="000000" w:themeColor="text1"/>
        </w:rPr>
        <w:t xml:space="preserve">; (ii) adhere to litigation plans designated by the </w:t>
      </w:r>
      <w:r w:rsidR="000A4399" w:rsidRPr="00405619">
        <w:rPr>
          <w:color w:val="000000" w:themeColor="text1"/>
        </w:rPr>
        <w:t>AOC</w:t>
      </w:r>
      <w:r w:rsidRPr="00405619">
        <w:rPr>
          <w:color w:val="000000" w:themeColor="text1"/>
        </w:rPr>
        <w:t xml:space="preserve">, if applicable; (iii) adhere to case phasing of activities designated by the </w:t>
      </w:r>
      <w:r w:rsidR="000A4399" w:rsidRPr="00405619">
        <w:rPr>
          <w:color w:val="000000" w:themeColor="text1"/>
        </w:rPr>
        <w:t>AOC</w:t>
      </w:r>
      <w:r w:rsidRPr="00405619">
        <w:rPr>
          <w:color w:val="000000" w:themeColor="text1"/>
        </w:rPr>
        <w:t xml:space="preserve">, if applicable; (iv) submit and adhere to legal budgets as designated by the </w:t>
      </w:r>
      <w:r w:rsidR="000A4399" w:rsidRPr="00405619">
        <w:rPr>
          <w:color w:val="000000" w:themeColor="text1"/>
        </w:rPr>
        <w:t>AOC</w:t>
      </w:r>
      <w:r w:rsidRPr="00405619">
        <w:rPr>
          <w:color w:val="000000" w:themeColor="text1"/>
        </w:rPr>
        <w:t xml:space="preserve">; (v) maintain legal malpractice insurance in an amount not less than the amount designated by the </w:t>
      </w:r>
      <w:r w:rsidR="000A4399" w:rsidRPr="00405619">
        <w:rPr>
          <w:color w:val="000000" w:themeColor="text1"/>
        </w:rPr>
        <w:t>AOC</w:t>
      </w:r>
      <w:r w:rsidRPr="00405619">
        <w:rPr>
          <w:color w:val="000000" w:themeColor="text1"/>
        </w:rPr>
        <w:t xml:space="preserve">; and (vi) submit to legal bill audits and law firm audits if so requested by the </w:t>
      </w:r>
      <w:r w:rsidR="000A4399" w:rsidRPr="00405619">
        <w:rPr>
          <w:color w:val="000000" w:themeColor="text1"/>
        </w:rPr>
        <w:t>AOC</w:t>
      </w:r>
      <w:r w:rsidRPr="00405619">
        <w:rPr>
          <w:color w:val="000000" w:themeColor="text1"/>
        </w:rPr>
        <w:t xml:space="preserve">, whether conducted by employees or designees of the </w:t>
      </w:r>
      <w:r w:rsidR="000A4399" w:rsidRPr="00405619">
        <w:rPr>
          <w:color w:val="000000" w:themeColor="text1"/>
        </w:rPr>
        <w:t>AOC</w:t>
      </w:r>
      <w:r w:rsidRPr="00405619">
        <w:rPr>
          <w:color w:val="000000" w:themeColor="text1"/>
        </w:rPr>
        <w:t xml:space="preserve"> or by any legal cost-control provider retained by the </w:t>
      </w:r>
      <w:r w:rsidR="000A4399" w:rsidRPr="00405619">
        <w:rPr>
          <w:color w:val="000000" w:themeColor="text1"/>
        </w:rPr>
        <w:t>AOC</w:t>
      </w:r>
      <w:r w:rsidRPr="00405619">
        <w:rPr>
          <w:color w:val="000000" w:themeColor="text1"/>
        </w:rPr>
        <w:t xml:space="preserve"> for that purpose. Contractor may be required to submit to a legal cost and utilization review as determined by the </w:t>
      </w:r>
      <w:r w:rsidR="000A4399" w:rsidRPr="00405619">
        <w:rPr>
          <w:color w:val="000000" w:themeColor="text1"/>
        </w:rPr>
        <w:t>AOC</w:t>
      </w:r>
      <w:r w:rsidRPr="00405619">
        <w:rPr>
          <w:color w:val="000000" w:themeColor="text1"/>
        </w:rPr>
        <w:t xml:space="preserve">. If (a) </w:t>
      </w:r>
      <w:r w:rsidRPr="00405619">
        <w:rPr>
          <w:bCs/>
          <w:color w:val="000000" w:themeColor="text1"/>
        </w:rPr>
        <w:t xml:space="preserve">the value of this </w:t>
      </w:r>
      <w:r w:rsidR="00DB21E8" w:rsidRPr="00405619">
        <w:rPr>
          <w:bCs/>
          <w:color w:val="000000" w:themeColor="text1"/>
        </w:rPr>
        <w:t>a</w:t>
      </w:r>
      <w:r w:rsidRPr="00405619">
        <w:rPr>
          <w:bCs/>
          <w:color w:val="000000" w:themeColor="text1"/>
        </w:rPr>
        <w:t xml:space="preserve">greement is </w:t>
      </w:r>
      <w:r w:rsidRPr="00405619">
        <w:rPr>
          <w:color w:val="000000" w:themeColor="text1"/>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w:t>
      </w:r>
      <w:r w:rsidR="00DB21E8" w:rsidRPr="00405619">
        <w:rPr>
          <w:color w:val="000000" w:themeColor="text1"/>
        </w:rPr>
        <w:t>a</w:t>
      </w:r>
      <w:r w:rsidRPr="00405619">
        <w:rPr>
          <w:color w:val="000000" w:themeColor="text1"/>
        </w:rPr>
        <w:t>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w:t>
      </w:r>
      <w:r w:rsidR="00DB21E8" w:rsidRPr="00405619">
        <w:rPr>
          <w:color w:val="000000" w:themeColor="text1"/>
        </w:rPr>
        <w:t>e</w:t>
      </w:r>
      <w:r w:rsidRPr="00405619">
        <w:rPr>
          <w:color w:val="000000" w:themeColor="text1"/>
        </w:rPr>
        <w:t xml:space="preserve"> </w:t>
      </w:r>
      <w:r w:rsidR="00DB21E8" w:rsidRPr="00405619">
        <w:rPr>
          <w:color w:val="000000" w:themeColor="text1"/>
        </w:rPr>
        <w:t>a</w:t>
      </w:r>
      <w:r w:rsidRPr="00405619">
        <w:rPr>
          <w:color w:val="000000" w:themeColor="text1"/>
        </w:rPr>
        <w:t>greement or another judicial branch or other state contract for legal services, and may be taken into account when determining the award of future contracts with a judicial branch entity for legal services.</w:t>
      </w:r>
    </w:p>
    <w:p w:rsidR="008133AE" w:rsidRPr="00405619" w:rsidRDefault="008133AE" w:rsidP="008133AE">
      <w:pPr>
        <w:tabs>
          <w:tab w:val="left" w:pos="450"/>
        </w:tabs>
        <w:ind w:left="450" w:hanging="450"/>
        <w:rPr>
          <w:bCs/>
          <w:color w:val="000000" w:themeColor="text1"/>
          <w:sz w:val="20"/>
          <w:lang w:bidi="en-US"/>
        </w:rPr>
      </w:pPr>
    </w:p>
    <w:p w:rsidR="008133AE" w:rsidRPr="00405619" w:rsidRDefault="008133AE" w:rsidP="006360F3">
      <w:pPr>
        <w:pStyle w:val="ExhibitB3"/>
        <w:rPr>
          <w:bCs/>
          <w:color w:val="000000" w:themeColor="text1"/>
          <w:lang w:bidi="en-US"/>
        </w:rPr>
      </w:pPr>
      <w:r w:rsidRPr="00405619">
        <w:rPr>
          <w:b/>
          <w:color w:val="000000" w:themeColor="text1"/>
        </w:rPr>
        <w:t xml:space="preserve">Agreements Allowing for Reimbursement of Contractor’s Costs. </w:t>
      </w:r>
      <w:r w:rsidRPr="00405619">
        <w:rPr>
          <w:color w:val="000000" w:themeColor="text1"/>
        </w:rPr>
        <w:t xml:space="preserve">Contractor must include with any request for reimbursement from the </w:t>
      </w:r>
      <w:r w:rsidR="00DB21E8" w:rsidRPr="00405619">
        <w:rPr>
          <w:color w:val="000000" w:themeColor="text1"/>
        </w:rPr>
        <w:t xml:space="preserve">Participating </w:t>
      </w:r>
      <w:r w:rsidRPr="00405619">
        <w:rPr>
          <w:color w:val="000000" w:themeColor="text1"/>
        </w:rPr>
        <w:t xml:space="preserve">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DB21E8" w:rsidRPr="00405619">
        <w:rPr>
          <w:color w:val="000000" w:themeColor="text1"/>
        </w:rPr>
        <w:t xml:space="preserve">Participating </w:t>
      </w:r>
      <w:r w:rsidRPr="00405619">
        <w:rPr>
          <w:color w:val="000000" w:themeColor="text1"/>
        </w:rPr>
        <w:t xml:space="preserve">JBE was sought for these costs, and Contractor will provide those records to the Attorney General upon request.  </w:t>
      </w:r>
    </w:p>
    <w:p w:rsidR="008133AE" w:rsidRPr="00405619" w:rsidRDefault="008133AE" w:rsidP="008133AE">
      <w:pPr>
        <w:pStyle w:val="ListParagraph"/>
        <w:tabs>
          <w:tab w:val="left" w:pos="450"/>
        </w:tabs>
        <w:rPr>
          <w:rFonts w:asciiTheme="minorHAnsi" w:hAnsiTheme="minorHAnsi" w:cstheme="minorHAnsi"/>
          <w:bCs/>
          <w:color w:val="000000" w:themeColor="text1"/>
          <w:sz w:val="20"/>
          <w:lang w:bidi="en-US"/>
        </w:rPr>
      </w:pPr>
    </w:p>
    <w:p w:rsidR="008133AE" w:rsidRPr="00405619" w:rsidRDefault="008133AE" w:rsidP="006360F3">
      <w:pPr>
        <w:pStyle w:val="ExhibitB3"/>
        <w:rPr>
          <w:color w:val="000000" w:themeColor="text1"/>
          <w:lang w:bidi="en-US"/>
        </w:rPr>
      </w:pPr>
      <w:r w:rsidRPr="00405619">
        <w:rPr>
          <w:b/>
          <w:color w:val="000000" w:themeColor="text1"/>
        </w:rPr>
        <w:t xml:space="preserve">Agreements Performed in California by Contractors that are Corporations, LLCs, or LPs. </w:t>
      </w:r>
      <w:r w:rsidRPr="00405619">
        <w:rPr>
          <w:color w:val="000000" w:themeColor="text1"/>
        </w:rPr>
        <w:t xml:space="preserve"> Contractor is, and will remain for the term of the </w:t>
      </w:r>
      <w:r w:rsidR="006360F3" w:rsidRPr="00405619">
        <w:rPr>
          <w:color w:val="000000" w:themeColor="text1"/>
        </w:rPr>
        <w:t xml:space="preserve">Master </w:t>
      </w:r>
      <w:r w:rsidRPr="00405619">
        <w:rPr>
          <w:color w:val="000000" w:themeColor="text1"/>
        </w:rPr>
        <w:t>Agreement, qualified to do business and in good standing in California.</w:t>
      </w:r>
    </w:p>
    <w:p w:rsidR="008133AE" w:rsidRPr="00405619" w:rsidRDefault="008133AE" w:rsidP="008133AE">
      <w:pPr>
        <w:pStyle w:val="ListParagraph"/>
        <w:rPr>
          <w:rFonts w:asciiTheme="minorHAnsi" w:hAnsiTheme="minorHAnsi" w:cstheme="minorHAnsi"/>
          <w:bCs/>
          <w:color w:val="000000" w:themeColor="text1"/>
          <w:sz w:val="20"/>
          <w:lang w:bidi="en-US"/>
        </w:rPr>
      </w:pPr>
    </w:p>
    <w:p w:rsidR="008133AE" w:rsidRPr="00405619" w:rsidRDefault="00DB21E8" w:rsidP="006360F3">
      <w:pPr>
        <w:pStyle w:val="ExhibitB3"/>
        <w:rPr>
          <w:color w:val="000000" w:themeColor="text1"/>
          <w:lang w:bidi="en-US"/>
        </w:rPr>
      </w:pPr>
      <w:r w:rsidRPr="00405619">
        <w:rPr>
          <w:b/>
          <w:color w:val="000000" w:themeColor="text1"/>
        </w:rPr>
        <w:t>Agreement</w:t>
      </w:r>
      <w:r w:rsidR="00950070" w:rsidRPr="00405619">
        <w:rPr>
          <w:b/>
          <w:color w:val="000000" w:themeColor="text1"/>
        </w:rPr>
        <w:t>s</w:t>
      </w:r>
      <w:r w:rsidR="008133AE" w:rsidRPr="00405619">
        <w:rPr>
          <w:b/>
          <w:color w:val="000000" w:themeColor="text1"/>
        </w:rPr>
        <w:t xml:space="preserve"> that the </w:t>
      </w:r>
      <w:r w:rsidR="00950070" w:rsidRPr="00405619">
        <w:rPr>
          <w:b/>
          <w:color w:val="000000" w:themeColor="text1"/>
        </w:rPr>
        <w:t xml:space="preserve">Participating </w:t>
      </w:r>
      <w:r w:rsidR="008133AE" w:rsidRPr="00405619">
        <w:rPr>
          <w:b/>
          <w:color w:val="000000" w:themeColor="text1"/>
        </w:rPr>
        <w:t>JBE Cannot Terminate for Convenience.</w:t>
      </w:r>
      <w:r w:rsidR="008133AE" w:rsidRPr="00405619">
        <w:rPr>
          <w:color w:val="000000" w:themeColor="text1"/>
        </w:rPr>
        <w:t xml:space="preserve"> T</w:t>
      </w:r>
      <w:r w:rsidR="006360F3" w:rsidRPr="00405619">
        <w:rPr>
          <w:color w:val="000000" w:themeColor="text1"/>
        </w:rPr>
        <w:t xml:space="preserve">he </w:t>
      </w:r>
      <w:r w:rsidR="000A4399" w:rsidRPr="00405619">
        <w:rPr>
          <w:color w:val="000000" w:themeColor="text1"/>
        </w:rPr>
        <w:t xml:space="preserve">Participating </w:t>
      </w:r>
      <w:r w:rsidR="006360F3" w:rsidRPr="00405619">
        <w:rPr>
          <w:color w:val="000000" w:themeColor="text1"/>
        </w:rPr>
        <w:t xml:space="preserve">JBE's obligations under Orders of this Master </w:t>
      </w:r>
      <w:r w:rsidR="008133AE" w:rsidRPr="00405619">
        <w:rPr>
          <w:color w:val="000000" w:themeColor="text1"/>
        </w:rPr>
        <w:t xml:space="preserve">Agreement are subject to the availability of applicable funds. Expected or actual funding may be withdrawn, reduced, or limited prior to the expiration or other termination of </w:t>
      </w:r>
      <w:r w:rsidR="000A4399" w:rsidRPr="00405619">
        <w:rPr>
          <w:color w:val="000000" w:themeColor="text1"/>
        </w:rPr>
        <w:t xml:space="preserve">an Order of </w:t>
      </w:r>
      <w:r w:rsidR="008133AE" w:rsidRPr="00405619">
        <w:rPr>
          <w:color w:val="000000" w:themeColor="text1"/>
        </w:rPr>
        <w:t xml:space="preserve">this </w:t>
      </w:r>
      <w:r w:rsidR="000A4399" w:rsidRPr="00405619">
        <w:rPr>
          <w:color w:val="000000" w:themeColor="text1"/>
        </w:rPr>
        <w:t xml:space="preserve">Master </w:t>
      </w:r>
      <w:r w:rsidR="008133AE" w:rsidRPr="00405619">
        <w:rPr>
          <w:color w:val="000000" w:themeColor="text1"/>
        </w:rPr>
        <w:t xml:space="preserve">Agreement. Funding beyond the initial appropriation year is conditioned upon appropriation of sufficient funds to support the activities described in </w:t>
      </w:r>
      <w:r w:rsidR="000A4399" w:rsidRPr="00405619">
        <w:rPr>
          <w:color w:val="000000" w:themeColor="text1"/>
        </w:rPr>
        <w:t xml:space="preserve">an Order of </w:t>
      </w:r>
      <w:r w:rsidR="008133AE" w:rsidRPr="00405619">
        <w:rPr>
          <w:color w:val="000000" w:themeColor="text1"/>
        </w:rPr>
        <w:t xml:space="preserve">this </w:t>
      </w:r>
      <w:r w:rsidR="000A4399" w:rsidRPr="00405619">
        <w:rPr>
          <w:color w:val="000000" w:themeColor="text1"/>
        </w:rPr>
        <w:t xml:space="preserve">Master </w:t>
      </w:r>
      <w:r w:rsidR="008133AE" w:rsidRPr="00405619">
        <w:rPr>
          <w:color w:val="000000" w:themeColor="text1"/>
        </w:rPr>
        <w:t xml:space="preserve">Agreement. Upon notice, the </w:t>
      </w:r>
      <w:r w:rsidR="000A4399" w:rsidRPr="00405619">
        <w:rPr>
          <w:color w:val="000000" w:themeColor="text1"/>
        </w:rPr>
        <w:t xml:space="preserve">Participating </w:t>
      </w:r>
      <w:r w:rsidR="008133AE" w:rsidRPr="00405619">
        <w:rPr>
          <w:color w:val="000000" w:themeColor="text1"/>
        </w:rPr>
        <w:t xml:space="preserve">JBE may terminate </w:t>
      </w:r>
      <w:r w:rsidR="000A4399" w:rsidRPr="00405619">
        <w:rPr>
          <w:color w:val="000000" w:themeColor="text1"/>
        </w:rPr>
        <w:t>an Order,</w:t>
      </w:r>
      <w:r w:rsidR="008133AE" w:rsidRPr="00405619">
        <w:rPr>
          <w:color w:val="000000" w:themeColor="text1"/>
        </w:rPr>
        <w:t xml:space="preserve"> in whole or in part, without prejudice to any right or remedy of the </w:t>
      </w:r>
      <w:r w:rsidR="000A4399" w:rsidRPr="00405619">
        <w:rPr>
          <w:color w:val="000000" w:themeColor="text1"/>
        </w:rPr>
        <w:t xml:space="preserve">Participating </w:t>
      </w:r>
      <w:r w:rsidR="008133AE" w:rsidRPr="00405619">
        <w:rPr>
          <w:color w:val="000000" w:themeColor="text1"/>
        </w:rPr>
        <w:t xml:space="preserve">JBE, for lack of appropriation of funds. Upon termination, the </w:t>
      </w:r>
      <w:r w:rsidR="000A4399" w:rsidRPr="00405619">
        <w:rPr>
          <w:color w:val="000000" w:themeColor="text1"/>
        </w:rPr>
        <w:t xml:space="preserve">Participating </w:t>
      </w:r>
      <w:r w:rsidR="008133AE" w:rsidRPr="00405619">
        <w:rPr>
          <w:color w:val="000000" w:themeColor="text1"/>
        </w:rPr>
        <w:t xml:space="preserve">JBE will pay Contractor for the fair value of work satisfactorily performed prior to the termination, not to exceed the total </w:t>
      </w:r>
      <w:r w:rsidR="000A4399" w:rsidRPr="00405619">
        <w:rPr>
          <w:color w:val="000000" w:themeColor="text1"/>
        </w:rPr>
        <w:t>Order A</w:t>
      </w:r>
      <w:r w:rsidR="008133AE" w:rsidRPr="00405619">
        <w:rPr>
          <w:color w:val="000000" w:themeColor="text1"/>
        </w:rPr>
        <w:t xml:space="preserve">mount. </w:t>
      </w:r>
    </w:p>
    <w:p w:rsidR="00147536" w:rsidRPr="00405619" w:rsidRDefault="00147536"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Entire Agreement</w:t>
      </w:r>
    </w:p>
    <w:p w:rsidR="002643EF" w:rsidRPr="00405619" w:rsidRDefault="002643EF" w:rsidP="002643EF">
      <w:pPr>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Th</w:t>
      </w:r>
      <w:r w:rsidR="004D37DA" w:rsidRPr="00405619">
        <w:rPr>
          <w:color w:val="000000" w:themeColor="text1"/>
        </w:rPr>
        <w:t>e Contract Documents</w:t>
      </w:r>
      <w:r w:rsidRPr="00405619">
        <w:rPr>
          <w:color w:val="000000" w:themeColor="text1"/>
        </w:rPr>
        <w:t xml:space="preserve">, consisting of all documents as defined herein, constitutes the entire agreement between the parties with respect to the subject matter hereof and shall supersede all previous </w:t>
      </w:r>
      <w:r w:rsidR="00ED4AEE" w:rsidRPr="00405619">
        <w:rPr>
          <w:color w:val="000000" w:themeColor="text1"/>
        </w:rPr>
        <w:t xml:space="preserve">oral and written </w:t>
      </w:r>
      <w:r w:rsidRPr="00405619">
        <w:rPr>
          <w:color w:val="000000" w:themeColor="text1"/>
        </w:rPr>
        <w:t>proposals,</w:t>
      </w:r>
      <w:r w:rsidR="00ED4AEE" w:rsidRPr="00405619">
        <w:rPr>
          <w:color w:val="000000" w:themeColor="text1"/>
        </w:rPr>
        <w:t xml:space="preserve"> </w:t>
      </w:r>
      <w:r w:rsidRPr="00405619">
        <w:rPr>
          <w:color w:val="000000" w:themeColor="text1"/>
        </w:rPr>
        <w:t xml:space="preserve">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4D37DA" w:rsidRPr="00405619">
        <w:rPr>
          <w:color w:val="000000" w:themeColor="text1"/>
        </w:rPr>
        <w:t>AOC</w:t>
      </w:r>
      <w:r w:rsidRPr="00405619">
        <w:rPr>
          <w:color w:val="000000" w:themeColor="text1"/>
        </w:rPr>
        <w:t>.</w:t>
      </w:r>
    </w:p>
    <w:p w:rsidR="002643EF" w:rsidRPr="00405619" w:rsidRDefault="002643EF" w:rsidP="002643EF">
      <w:pPr>
        <w:rPr>
          <w:color w:val="000000" w:themeColor="text1"/>
        </w:rPr>
      </w:pPr>
    </w:p>
    <w:p w:rsidR="00705805" w:rsidRPr="00405619" w:rsidRDefault="00705805" w:rsidP="00705805">
      <w:pPr>
        <w:pStyle w:val="Heading7"/>
        <w:jc w:val="center"/>
        <w:rPr>
          <w:i/>
          <w:color w:val="000000" w:themeColor="text1"/>
          <w:u w:val="single"/>
        </w:rPr>
      </w:pPr>
      <w:r w:rsidRPr="00405619">
        <w:rPr>
          <w:i/>
          <w:color w:val="000000" w:themeColor="text1"/>
        </w:rPr>
        <w:t>END OF EXHIBIT</w:t>
      </w:r>
    </w:p>
    <w:p w:rsidR="00705805" w:rsidRPr="00405619" w:rsidRDefault="00705805" w:rsidP="00705805">
      <w:pPr>
        <w:pStyle w:val="ExhibitC2"/>
        <w:rPr>
          <w:color w:val="000000" w:themeColor="text1"/>
        </w:rPr>
        <w:sectPr w:rsidR="00705805" w:rsidRPr="00405619">
          <w:footerReference w:type="default" r:id="rId12"/>
          <w:pgSz w:w="12240" w:h="15840" w:code="1"/>
          <w:pgMar w:top="720" w:right="1008" w:bottom="1440" w:left="1440" w:header="360" w:footer="720" w:gutter="0"/>
          <w:pgNumType w:start="1"/>
          <w:cols w:space="720"/>
        </w:sectPr>
      </w:pPr>
    </w:p>
    <w:p w:rsidR="00705805" w:rsidRPr="00405619" w:rsidRDefault="00705805" w:rsidP="00705805">
      <w:pPr>
        <w:pStyle w:val="Heading10"/>
        <w:keepNext w:val="0"/>
        <w:rPr>
          <w:color w:val="000000" w:themeColor="text1"/>
        </w:rPr>
      </w:pPr>
      <w:r w:rsidRPr="00405619">
        <w:rPr>
          <w:color w:val="000000" w:themeColor="text1"/>
        </w:rPr>
        <w:t>EXHIBIT C</w:t>
      </w:r>
    </w:p>
    <w:p w:rsidR="00705805" w:rsidRPr="00405619" w:rsidRDefault="00705805" w:rsidP="00705805">
      <w:pPr>
        <w:pStyle w:val="Heading10"/>
        <w:keepNext w:val="0"/>
        <w:rPr>
          <w:color w:val="000000" w:themeColor="text1"/>
        </w:rPr>
      </w:pPr>
      <w:r w:rsidRPr="00405619">
        <w:rPr>
          <w:color w:val="000000" w:themeColor="text1"/>
        </w:rPr>
        <w:t>PAYMENT PROVISIONS</w:t>
      </w:r>
    </w:p>
    <w:p w:rsidR="00705805" w:rsidRPr="00405619" w:rsidRDefault="00705805" w:rsidP="00705805">
      <w:pPr>
        <w:rPr>
          <w:color w:val="000000" w:themeColor="text1"/>
        </w:rPr>
      </w:pPr>
    </w:p>
    <w:p w:rsidR="00705805" w:rsidRPr="00405619" w:rsidRDefault="00705805" w:rsidP="00705805">
      <w:pPr>
        <w:pStyle w:val="ExhibitC1"/>
        <w:numPr>
          <w:ilvl w:val="0"/>
          <w:numId w:val="12"/>
        </w:numPr>
        <w:rPr>
          <w:color w:val="000000" w:themeColor="text1"/>
        </w:rPr>
      </w:pPr>
      <w:r w:rsidRPr="00405619">
        <w:rPr>
          <w:color w:val="000000" w:themeColor="text1"/>
        </w:rPr>
        <w:t>Compensation for Contract Work</w:t>
      </w:r>
    </w:p>
    <w:p w:rsidR="00705805" w:rsidRPr="00405619" w:rsidRDefault="00705805" w:rsidP="00705805">
      <w:pPr>
        <w:rPr>
          <w:color w:val="000000" w:themeColor="text1"/>
        </w:rPr>
      </w:pPr>
    </w:p>
    <w:p w:rsidR="00705805" w:rsidRPr="00405619" w:rsidRDefault="00705805" w:rsidP="00705805">
      <w:pPr>
        <w:pStyle w:val="ExhibitC2"/>
        <w:numPr>
          <w:ilvl w:val="1"/>
          <w:numId w:val="12"/>
        </w:numPr>
        <w:rPr>
          <w:color w:val="000000" w:themeColor="text1"/>
        </w:rPr>
      </w:pPr>
      <w:r w:rsidRPr="00405619">
        <w:rPr>
          <w:color w:val="000000" w:themeColor="text1"/>
        </w:rPr>
        <w:t>For performing the work of this Agreement, as authorized by a</w:t>
      </w:r>
      <w:r w:rsidR="00563C5A" w:rsidRPr="00405619">
        <w:rPr>
          <w:color w:val="000000" w:themeColor="text1"/>
        </w:rPr>
        <w:t>n</w:t>
      </w:r>
      <w:r w:rsidRPr="00405619">
        <w:rPr>
          <w:color w:val="000000" w:themeColor="text1"/>
        </w:rPr>
        <w:t xml:space="preserve"> Order, if any, </w:t>
      </w:r>
      <w:r w:rsidR="00563C5A" w:rsidRPr="00405619">
        <w:rPr>
          <w:color w:val="000000" w:themeColor="text1"/>
        </w:rPr>
        <w:t>a Participating JBE</w:t>
      </w:r>
      <w:r w:rsidRPr="00405619">
        <w:rPr>
          <w:color w:val="000000" w:themeColor="text1"/>
        </w:rPr>
        <w:t xml:space="preserve"> shall compensate the Contractor for an amount not to exceed the Order Amount set forth in </w:t>
      </w:r>
      <w:r w:rsidR="00563C5A" w:rsidRPr="00405619">
        <w:rPr>
          <w:color w:val="000000" w:themeColor="text1"/>
        </w:rPr>
        <w:t>that</w:t>
      </w:r>
      <w:r w:rsidRPr="00405619">
        <w:rPr>
          <w:color w:val="000000" w:themeColor="text1"/>
        </w:rPr>
        <w:t xml:space="preserve"> Order and compensation shall be based upon the actual cost at the applicable contract rates and for allowable expenses, in accordance with this Exhibit, unless otherwise agreed between the parties and set forth in a</w:t>
      </w:r>
      <w:r w:rsidR="00563C5A" w:rsidRPr="00405619">
        <w:rPr>
          <w:color w:val="000000" w:themeColor="text1"/>
        </w:rPr>
        <w:t>n</w:t>
      </w:r>
      <w:r w:rsidRPr="00405619">
        <w:rPr>
          <w:color w:val="000000" w:themeColor="text1"/>
        </w:rPr>
        <w:t xml:space="preserve"> Order.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Contractor shall not request nor shall the </w:t>
      </w:r>
      <w:r w:rsidR="00563C5A" w:rsidRPr="00405619">
        <w:rPr>
          <w:color w:val="000000" w:themeColor="text1"/>
        </w:rPr>
        <w:t>AOC or Participating JBE</w:t>
      </w:r>
      <w:r w:rsidRPr="00405619">
        <w:rPr>
          <w:color w:val="000000" w:themeColor="text1"/>
        </w:rPr>
        <w:t xml:space="preserve"> consider any reimbursement for non-production work including but not limited to time spent traveling to and from the job site or any living expenses.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basis for compensation for any Order issued under this </w:t>
      </w:r>
      <w:r w:rsidR="00563C5A" w:rsidRPr="00405619">
        <w:rPr>
          <w:color w:val="000000" w:themeColor="text1"/>
        </w:rPr>
        <w:t xml:space="preserve">Master </w:t>
      </w:r>
      <w:r w:rsidRPr="00405619">
        <w:rPr>
          <w:color w:val="000000" w:themeColor="text1"/>
        </w:rPr>
        <w:t xml:space="preserve">Agreement is set forth below.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Salary Rates and Conversion Salary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1, Salary Rates Schedule, are the approved Salary Rates for the Contractor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2, Conversion Salary Rates Schedule, are the approved Conversion Salary Rates for each approved Classification, by term.  </w:t>
      </w:r>
    </w:p>
    <w:p w:rsidR="00705805" w:rsidRPr="00405619" w:rsidRDefault="00705805" w:rsidP="00705805">
      <w:pPr>
        <w:rPr>
          <w:b/>
          <w:color w:val="000000" w:themeColor="text1"/>
        </w:rPr>
      </w:pPr>
    </w:p>
    <w:p w:rsidR="00705805" w:rsidRPr="00405619" w:rsidRDefault="00705805" w:rsidP="00705805">
      <w:pPr>
        <w:pStyle w:val="ExhibitC2"/>
        <w:rPr>
          <w:color w:val="000000" w:themeColor="text1"/>
        </w:rPr>
      </w:pPr>
      <w:r w:rsidRPr="00405619">
        <w:rPr>
          <w:color w:val="000000" w:themeColor="text1"/>
        </w:rPr>
        <w:t>The Salary Rate and the Conversion Salary Rates used to calculate the Billing Rate set forth in a</w:t>
      </w:r>
      <w:r w:rsidR="00563C5A" w:rsidRPr="00405619">
        <w:rPr>
          <w:color w:val="000000" w:themeColor="text1"/>
        </w:rPr>
        <w:t xml:space="preserve">n </w:t>
      </w:r>
      <w:r w:rsidRPr="00405619">
        <w:rPr>
          <w:color w:val="000000" w:themeColor="text1"/>
        </w:rPr>
        <w:t>Order for an Assigned Personnel shall be in accordance with the corresponding Conversion Salary Rate</w:t>
      </w:r>
      <w:r w:rsidR="0032160F" w:rsidRPr="00405619">
        <w:rPr>
          <w:color w:val="000000" w:themeColor="text1"/>
        </w:rPr>
        <w:t>s</w:t>
      </w:r>
      <w:r w:rsidR="00DC3391" w:rsidRPr="00405619">
        <w:rPr>
          <w:color w:val="000000" w:themeColor="text1"/>
        </w:rPr>
        <w:t xml:space="preserve"> or</w:t>
      </w:r>
      <w:r w:rsidRPr="00405619">
        <w:rPr>
          <w:color w:val="000000" w:themeColor="text1"/>
        </w:rPr>
        <w:t xml:space="preserve"> Salary Rate</w:t>
      </w:r>
      <w:r w:rsidR="0032160F" w:rsidRPr="00405619">
        <w:rPr>
          <w:color w:val="000000" w:themeColor="text1"/>
        </w:rPr>
        <w:t>s</w:t>
      </w:r>
      <w:r w:rsidRPr="00405619">
        <w:rPr>
          <w:color w:val="000000" w:themeColor="text1"/>
        </w:rPr>
        <w:t xml:space="preserve"> for Assigned Personnel’s Classification</w:t>
      </w:r>
      <w:r w:rsidR="0032160F" w:rsidRPr="00405619">
        <w:rPr>
          <w:color w:val="000000" w:themeColor="text1"/>
        </w:rPr>
        <w:t>s</w:t>
      </w:r>
      <w:r w:rsidRPr="00405619">
        <w:rPr>
          <w:color w:val="000000" w:themeColor="text1"/>
        </w:rPr>
        <w:t xml:space="preserve">.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As further set forth in Exhibit </w:t>
      </w:r>
      <w:r w:rsidR="00DD7961" w:rsidRPr="00405619">
        <w:rPr>
          <w:color w:val="000000" w:themeColor="text1"/>
        </w:rPr>
        <w:t>E</w:t>
      </w:r>
      <w:r w:rsidRPr="00405619">
        <w:rPr>
          <w:color w:val="000000" w:themeColor="text1"/>
        </w:rPr>
        <w:t>, Description of Services, in the event the parties agree to a Salary Rate for a new Classification or a Subcontractor Billing Rate for a new Classification or a new Subcontractor, (i) authorization of such agreement must be documented in writing between the parties, prior to proceeding with a</w:t>
      </w:r>
      <w:r w:rsidR="00563C5A" w:rsidRPr="00405619">
        <w:rPr>
          <w:color w:val="000000" w:themeColor="text1"/>
        </w:rPr>
        <w:t>n</w:t>
      </w:r>
      <w:r w:rsidRPr="00405619">
        <w:rPr>
          <w:color w:val="000000" w:themeColor="text1"/>
        </w:rPr>
        <w:t xml:space="preserve"> Order, and (ii) such changes must be incorporated into the Master Agreement via a subsequent Amendment.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Contractual Mark-up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Table 1, below, by term, are the Contractor Mark-up, </w:t>
      </w:r>
      <w:r w:rsidR="00065FAE" w:rsidRPr="00405619">
        <w:rPr>
          <w:color w:val="000000" w:themeColor="text1"/>
        </w:rPr>
        <w:t>JBE</w:t>
      </w:r>
      <w:r w:rsidRPr="00405619">
        <w:rPr>
          <w:color w:val="000000" w:themeColor="text1"/>
        </w:rPr>
        <w:t xml:space="preserve"> Referral Mark-up, and Subcontractor Mark-up rates, used to calculate the Billing Rate set forth in a Work Order and the applicable Schedule(s) in Exhibit D.  </w:t>
      </w:r>
    </w:p>
    <w:p w:rsidR="00705805" w:rsidRPr="00405619" w:rsidRDefault="00705805" w:rsidP="00705805">
      <w:pPr>
        <w:rPr>
          <w:color w:val="000000" w:themeColor="text1"/>
        </w:rPr>
      </w:pPr>
      <w:r w:rsidRPr="00405619">
        <w:rPr>
          <w:color w:val="000000" w:themeColor="text1"/>
        </w:rPr>
        <w:t xml:space="preserve"> </w:t>
      </w:r>
    </w:p>
    <w:p w:rsidR="000659DB" w:rsidRPr="00405619" w:rsidRDefault="000659DB" w:rsidP="00705805">
      <w:pPr>
        <w:rPr>
          <w:color w:val="000000" w:themeColor="text1"/>
        </w:rPr>
      </w:pPr>
    </w:p>
    <w:p w:rsidR="00705805" w:rsidRPr="00405619" w:rsidRDefault="00705805" w:rsidP="00705805">
      <w:pPr>
        <w:jc w:val="center"/>
        <w:rPr>
          <w:caps/>
          <w:color w:val="000000" w:themeColor="text1"/>
          <w:u w:val="single"/>
        </w:rPr>
      </w:pPr>
      <w:r w:rsidRPr="00405619">
        <w:rPr>
          <w:caps/>
          <w:color w:val="000000" w:themeColor="text1"/>
          <w:u w:val="single"/>
        </w:rPr>
        <w:t>Table 1 – Mark-up</w:t>
      </w:r>
    </w:p>
    <w:p w:rsidR="00705805" w:rsidRPr="00405619" w:rsidRDefault="00705805" w:rsidP="0070580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1980"/>
        <w:gridCol w:w="1980"/>
        <w:gridCol w:w="1980"/>
      </w:tblGrid>
      <w:tr w:rsidR="00705805" w:rsidRPr="00405619" w:rsidTr="00756FF3">
        <w:trPr>
          <w:tblHeader/>
        </w:trPr>
        <w:tc>
          <w:tcPr>
            <w:tcW w:w="648" w:type="dxa"/>
          </w:tcPr>
          <w:p w:rsidR="00705805" w:rsidRPr="00405619" w:rsidRDefault="00705805" w:rsidP="00756FF3">
            <w:pPr>
              <w:spacing w:before="120" w:after="120"/>
              <w:jc w:val="right"/>
              <w:rPr>
                <w:i/>
                <w:color w:val="000000" w:themeColor="text1"/>
                <w:sz w:val="22"/>
              </w:rPr>
            </w:pPr>
            <w:r w:rsidRPr="00405619">
              <w:rPr>
                <w:i/>
                <w:color w:val="000000" w:themeColor="text1"/>
                <w:sz w:val="22"/>
              </w:rPr>
              <w:t>No.</w:t>
            </w:r>
          </w:p>
        </w:tc>
        <w:tc>
          <w:tcPr>
            <w:tcW w:w="3420" w:type="dxa"/>
          </w:tcPr>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Description</w:t>
            </w:r>
          </w:p>
        </w:tc>
        <w:tc>
          <w:tcPr>
            <w:tcW w:w="1980" w:type="dxa"/>
          </w:tcPr>
          <w:p w:rsidR="00705805" w:rsidRPr="00405619" w:rsidRDefault="00705805" w:rsidP="00756FF3">
            <w:pPr>
              <w:spacing w:before="120" w:after="120"/>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jc w:val="center"/>
              <w:rPr>
                <w:i/>
                <w:color w:val="000000" w:themeColor="text1"/>
                <w:sz w:val="22"/>
              </w:rPr>
            </w:pPr>
            <w:r w:rsidRPr="00405619">
              <w:rPr>
                <w:i/>
                <w:color w:val="000000" w:themeColor="text1"/>
                <w:sz w:val="22"/>
              </w:rPr>
              <w:t xml:space="preserve"> – Initial Term</w:t>
            </w:r>
          </w:p>
        </w:tc>
        <w:tc>
          <w:tcPr>
            <w:tcW w:w="1980" w:type="dxa"/>
          </w:tcPr>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- 1st Option Term</w:t>
            </w:r>
          </w:p>
        </w:tc>
        <w:tc>
          <w:tcPr>
            <w:tcW w:w="1980" w:type="dxa"/>
          </w:tcPr>
          <w:p w:rsidR="00705805" w:rsidRPr="00405619" w:rsidRDefault="00705805" w:rsidP="00756FF3">
            <w:pPr>
              <w:tabs>
                <w:tab w:val="left" w:pos="360"/>
              </w:tabs>
              <w:spacing w:before="120" w:after="120"/>
              <w:ind w:firstLine="360"/>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 2nd Option Term</w:t>
            </w:r>
          </w:p>
        </w:tc>
      </w:tr>
      <w:tr w:rsidR="00705805" w:rsidRPr="00405619" w:rsidTr="00756FF3">
        <w:tc>
          <w:tcPr>
            <w:tcW w:w="648" w:type="dxa"/>
          </w:tcPr>
          <w:p w:rsidR="00705805" w:rsidRPr="00405619" w:rsidRDefault="00705805" w:rsidP="00756FF3">
            <w:pPr>
              <w:spacing w:before="120" w:after="120"/>
              <w:jc w:val="right"/>
              <w:rPr>
                <w:color w:val="000000" w:themeColor="text1"/>
                <w:sz w:val="22"/>
              </w:rPr>
            </w:pPr>
            <w:r w:rsidRPr="00405619">
              <w:rPr>
                <w:color w:val="000000" w:themeColor="text1"/>
                <w:sz w:val="22"/>
              </w:rPr>
              <w:t>1</w:t>
            </w:r>
          </w:p>
        </w:tc>
        <w:tc>
          <w:tcPr>
            <w:tcW w:w="3420" w:type="dxa"/>
          </w:tcPr>
          <w:p w:rsidR="00705805" w:rsidRPr="00405619" w:rsidRDefault="00705805" w:rsidP="00756FF3">
            <w:pPr>
              <w:spacing w:before="120" w:after="120"/>
              <w:ind w:firstLine="12"/>
              <w:jc w:val="center"/>
              <w:rPr>
                <w:color w:val="000000" w:themeColor="text1"/>
                <w:spacing w:val="40"/>
                <w:sz w:val="22"/>
              </w:rPr>
            </w:pPr>
            <w:r w:rsidRPr="00405619">
              <w:rPr>
                <w:color w:val="000000" w:themeColor="text1"/>
                <w:spacing w:val="40"/>
                <w:sz w:val="22"/>
              </w:rPr>
              <w:t>Contractor Mark-up</w:t>
            </w:r>
          </w:p>
          <w:p w:rsidR="00705805" w:rsidRPr="00405619" w:rsidRDefault="00705805" w:rsidP="00756FF3">
            <w:pPr>
              <w:spacing w:before="120" w:after="120"/>
              <w:ind w:firstLine="12"/>
              <w:jc w:val="center"/>
              <w:rPr>
                <w:color w:val="000000" w:themeColor="text1"/>
                <w:sz w:val="22"/>
              </w:rPr>
            </w:pP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705805"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r w:rsidR="005E238E" w:rsidRPr="00405619" w:rsidTr="00756FF3">
        <w:tc>
          <w:tcPr>
            <w:tcW w:w="648" w:type="dxa"/>
          </w:tcPr>
          <w:p w:rsidR="005E238E" w:rsidRPr="00405619" w:rsidRDefault="005E238E" w:rsidP="00756FF3">
            <w:pPr>
              <w:spacing w:before="120" w:after="120"/>
              <w:jc w:val="right"/>
              <w:rPr>
                <w:color w:val="000000" w:themeColor="text1"/>
                <w:sz w:val="22"/>
              </w:rPr>
            </w:pPr>
            <w:r w:rsidRPr="00405619">
              <w:rPr>
                <w:color w:val="000000" w:themeColor="text1"/>
                <w:sz w:val="22"/>
              </w:rPr>
              <w:t>2</w:t>
            </w:r>
          </w:p>
        </w:tc>
        <w:tc>
          <w:tcPr>
            <w:tcW w:w="3420" w:type="dxa"/>
          </w:tcPr>
          <w:p w:rsidR="005E238E" w:rsidRPr="00405619" w:rsidRDefault="00065FAE" w:rsidP="00756FF3">
            <w:pPr>
              <w:spacing w:before="120" w:after="120"/>
              <w:ind w:firstLine="12"/>
              <w:jc w:val="center"/>
              <w:rPr>
                <w:color w:val="000000" w:themeColor="text1"/>
                <w:spacing w:val="40"/>
                <w:sz w:val="22"/>
              </w:rPr>
            </w:pPr>
            <w:r w:rsidRPr="00405619">
              <w:rPr>
                <w:color w:val="000000" w:themeColor="text1"/>
                <w:spacing w:val="40"/>
                <w:sz w:val="22"/>
              </w:rPr>
              <w:t>JBE</w:t>
            </w:r>
            <w:r w:rsidR="005E238E" w:rsidRPr="00405619">
              <w:rPr>
                <w:color w:val="000000" w:themeColor="text1"/>
                <w:spacing w:val="40"/>
                <w:sz w:val="22"/>
              </w:rPr>
              <w:t xml:space="preserve"> Referral Mark-up</w:t>
            </w:r>
          </w:p>
          <w:p w:rsidR="005E238E" w:rsidRPr="00405619" w:rsidRDefault="005E238E" w:rsidP="00756FF3">
            <w:pPr>
              <w:spacing w:before="120" w:after="120"/>
              <w:ind w:firstLine="12"/>
              <w:jc w:val="center"/>
              <w:rPr>
                <w:color w:val="000000" w:themeColor="text1"/>
                <w:sz w:val="22"/>
              </w:rPr>
            </w:pP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r w:rsidR="00705805" w:rsidRPr="00405619" w:rsidTr="00756FF3">
        <w:tc>
          <w:tcPr>
            <w:tcW w:w="648" w:type="dxa"/>
          </w:tcPr>
          <w:p w:rsidR="00705805" w:rsidRPr="00405619" w:rsidRDefault="00705805" w:rsidP="00756FF3">
            <w:pPr>
              <w:spacing w:before="120" w:after="120"/>
              <w:jc w:val="right"/>
              <w:rPr>
                <w:color w:val="000000" w:themeColor="text1"/>
                <w:sz w:val="22"/>
              </w:rPr>
            </w:pPr>
            <w:r w:rsidRPr="00405619">
              <w:rPr>
                <w:color w:val="000000" w:themeColor="text1"/>
                <w:sz w:val="22"/>
              </w:rPr>
              <w:t>3</w:t>
            </w:r>
          </w:p>
        </w:tc>
        <w:tc>
          <w:tcPr>
            <w:tcW w:w="3420" w:type="dxa"/>
          </w:tcPr>
          <w:p w:rsidR="00705805" w:rsidRPr="00405619" w:rsidRDefault="00705805" w:rsidP="00756FF3">
            <w:pPr>
              <w:spacing w:before="120" w:after="120"/>
              <w:ind w:firstLine="12"/>
              <w:jc w:val="center"/>
              <w:rPr>
                <w:color w:val="000000" w:themeColor="text1"/>
                <w:spacing w:val="40"/>
                <w:sz w:val="22"/>
              </w:rPr>
            </w:pPr>
            <w:r w:rsidRPr="00405619">
              <w:rPr>
                <w:color w:val="000000" w:themeColor="text1"/>
                <w:spacing w:val="40"/>
                <w:sz w:val="22"/>
              </w:rPr>
              <w:t>Subcontractor Mark-up</w:t>
            </w:r>
          </w:p>
          <w:p w:rsidR="00705805" w:rsidRPr="00405619" w:rsidRDefault="00705805" w:rsidP="00756FF3">
            <w:pPr>
              <w:spacing w:before="120" w:after="120"/>
              <w:ind w:firstLine="12"/>
              <w:jc w:val="center"/>
              <w:rPr>
                <w:color w:val="000000" w:themeColor="text1"/>
                <w:sz w:val="22"/>
              </w:rPr>
            </w:pP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C70A4B"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bl>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Billing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3, Billing Rates Schedule </w:t>
      </w:r>
      <w:r w:rsidR="00402F49" w:rsidRPr="00405619">
        <w:rPr>
          <w:color w:val="000000" w:themeColor="text1"/>
        </w:rPr>
        <w:t xml:space="preserve">including Contractor Mark-up and </w:t>
      </w:r>
      <w:r w:rsidRPr="00405619">
        <w:rPr>
          <w:color w:val="000000" w:themeColor="text1"/>
        </w:rPr>
        <w:t xml:space="preserve">Salary Rates, are the approved Billing Rates consisting of Salary Rates with Contractor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4, Billing Rates Schedule </w:t>
      </w:r>
      <w:r w:rsidR="00402F49" w:rsidRPr="00405619">
        <w:rPr>
          <w:color w:val="000000" w:themeColor="text1"/>
        </w:rPr>
        <w:t>including Contractor Mark-up and</w:t>
      </w:r>
      <w:r w:rsidRPr="00405619">
        <w:rPr>
          <w:color w:val="000000" w:themeColor="text1"/>
        </w:rPr>
        <w:t xml:space="preserve"> Conversion Salary Rates, are the approved Billing Rates, consisting of Conversion Salary Rates with Contractor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5, Billing Rates Schedule </w:t>
      </w:r>
      <w:r w:rsidR="00402F49" w:rsidRPr="00405619">
        <w:rPr>
          <w:color w:val="000000" w:themeColor="text1"/>
        </w:rPr>
        <w:t xml:space="preserve">including </w:t>
      </w:r>
      <w:r w:rsidR="00065FAE" w:rsidRPr="00405619">
        <w:rPr>
          <w:color w:val="000000" w:themeColor="text1"/>
        </w:rPr>
        <w:t>JBE</w:t>
      </w:r>
      <w:r w:rsidR="00402F49" w:rsidRPr="00405619">
        <w:rPr>
          <w:color w:val="000000" w:themeColor="text1"/>
        </w:rPr>
        <w:t xml:space="preserve"> Referral Mark-up and </w:t>
      </w:r>
      <w:r w:rsidRPr="00405619">
        <w:rPr>
          <w:color w:val="000000" w:themeColor="text1"/>
        </w:rPr>
        <w:t xml:space="preserve">Salary Rates, are the approved Billing Rates, consisting of Salary Rates with </w:t>
      </w:r>
      <w:r w:rsidR="00065FAE" w:rsidRPr="00405619">
        <w:rPr>
          <w:color w:val="000000" w:themeColor="text1"/>
        </w:rPr>
        <w:t>JBE</w:t>
      </w:r>
      <w:r w:rsidRPr="00405619">
        <w:rPr>
          <w:color w:val="000000" w:themeColor="text1"/>
        </w:rPr>
        <w:t xml:space="preserve"> Referral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6, Billing Rates Schedule </w:t>
      </w:r>
      <w:r w:rsidR="00402F49" w:rsidRPr="00405619">
        <w:rPr>
          <w:color w:val="000000" w:themeColor="text1"/>
        </w:rPr>
        <w:t>including Subcontractor Mark-up and</w:t>
      </w:r>
      <w:r w:rsidRPr="00405619">
        <w:rPr>
          <w:color w:val="000000" w:themeColor="text1"/>
        </w:rPr>
        <w:t xml:space="preserve"> Subcontractor Billing Rates, are the approved Billing Rates, consisting of Subcontractor Billing Rates with Subcontractor Mark-up, for each app</w:t>
      </w:r>
      <w:r w:rsidR="00DD7961" w:rsidRPr="00405619">
        <w:rPr>
          <w:color w:val="000000" w:themeColor="text1"/>
        </w:rPr>
        <w:t xml:space="preserve">roved Classification, by term. </w:t>
      </w:r>
      <w:r w:rsidRPr="00405619">
        <w:rPr>
          <w:color w:val="000000" w:themeColor="text1"/>
        </w:rPr>
        <w:t xml:space="preserve">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The Billing Rate set forth in a</w:t>
      </w:r>
      <w:r w:rsidR="00563C5A" w:rsidRPr="00405619">
        <w:rPr>
          <w:color w:val="000000" w:themeColor="text1"/>
        </w:rPr>
        <w:t>n</w:t>
      </w:r>
      <w:r w:rsidRPr="00405619">
        <w:rPr>
          <w:color w:val="000000" w:themeColor="text1"/>
        </w:rPr>
        <w:t xml:space="preserve"> Order for an Assigned Personnel shall comply with the Billing Rate for that Assigned Personnel’s Classification in the Master Agreement.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As further set forth in Exhibit </w:t>
      </w:r>
      <w:r w:rsidR="00DD7961" w:rsidRPr="00405619">
        <w:rPr>
          <w:color w:val="000000" w:themeColor="text1"/>
        </w:rPr>
        <w:t>E</w:t>
      </w:r>
      <w:r w:rsidRPr="00405619">
        <w:rPr>
          <w:color w:val="000000" w:themeColor="text1"/>
        </w:rPr>
        <w:t>, Description of Services, in the event the parties agree to a Billing Rate for a new Classification or a Subcontractor Billing Rate for a new Classification or a new Subcontractor, (i) authorization of such agreement must be documented in writing between the parties, prior to proceeding with a</w:t>
      </w:r>
      <w:r w:rsidR="00563C5A" w:rsidRPr="00405619">
        <w:rPr>
          <w:color w:val="000000" w:themeColor="text1"/>
        </w:rPr>
        <w:t xml:space="preserve">n </w:t>
      </w:r>
      <w:r w:rsidRPr="00405619">
        <w:rPr>
          <w:color w:val="000000" w:themeColor="text1"/>
        </w:rPr>
        <w:t xml:space="preserve">Order, and (ii) such changes must be incorporated into the Master Agreement via a subsequent Amendment.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With the excepton of any allowable and applicable Overtime Pay, Travel Expenses, or background check expenses, as further addressed herein, a Billing Rate in a</w:t>
      </w:r>
      <w:r w:rsidR="00703270" w:rsidRPr="00405619">
        <w:rPr>
          <w:color w:val="000000" w:themeColor="text1"/>
        </w:rPr>
        <w:t>n</w:t>
      </w:r>
      <w:r w:rsidRPr="00405619">
        <w:rPr>
          <w:color w:val="000000" w:themeColor="text1"/>
        </w:rPr>
        <w:t xml:space="preserve"> Order is inclusive of the applicable Salary Rate, Conversion Salary Rate, or Subcontractor Billing Rate; the applicable </w:t>
      </w:r>
      <w:r w:rsidR="003C1CFE" w:rsidRPr="00405619">
        <w:rPr>
          <w:color w:val="000000" w:themeColor="text1"/>
        </w:rPr>
        <w:t>JBE Referral Mark</w:t>
      </w:r>
      <w:r w:rsidRPr="00405619">
        <w:rPr>
          <w:color w:val="000000" w:themeColor="text1"/>
        </w:rPr>
        <w:t xml:space="preserve">-up, Contractor Mark-up, or Subcontractor Mark-up; and all other costs, benefits, expenses, fees, </w:t>
      </w:r>
      <w:r w:rsidR="0018004A" w:rsidRPr="00405619">
        <w:rPr>
          <w:color w:val="000000" w:themeColor="text1"/>
        </w:rPr>
        <w:t xml:space="preserve">applicable city ordinances, </w:t>
      </w:r>
      <w:r w:rsidRPr="00405619">
        <w:rPr>
          <w:color w:val="000000" w:themeColor="text1"/>
        </w:rPr>
        <w:t xml:space="preserve">overhead, and/or profits payable to the Contractor for services and work provided for this </w:t>
      </w:r>
      <w:r w:rsidR="00703270" w:rsidRPr="00405619">
        <w:rPr>
          <w:color w:val="000000" w:themeColor="text1"/>
        </w:rPr>
        <w:t xml:space="preserve">Master </w:t>
      </w:r>
      <w:r w:rsidRPr="00405619">
        <w:rPr>
          <w:color w:val="000000" w:themeColor="text1"/>
        </w:rPr>
        <w:t>Agreement, pursuant to a</w:t>
      </w:r>
      <w:r w:rsidR="00703270" w:rsidRPr="00405619">
        <w:rPr>
          <w:color w:val="000000" w:themeColor="text1"/>
        </w:rPr>
        <w:t xml:space="preserve">n </w:t>
      </w:r>
      <w:r w:rsidRPr="00405619">
        <w:rPr>
          <w:color w:val="000000" w:themeColor="text1"/>
        </w:rPr>
        <w:t xml:space="preserve">Order.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A four (4) hour minimum charge per day will be incurred once the Assigned Personnel reports for work.  All billing for hours worked is subject to and regulated by state and federal laws.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Upon receipt of an accurate invoice, as further addressed herein, the State will pay the Contractor the Billing Rate for work actually provided by the Assigned Personnel, in accordance with the applicable Order.  Of the Billing Rate, the Contractor agrees that it will pay its Assigned Personnel or its Subcontractor the </w:t>
      </w:r>
      <w:r w:rsidR="00AE0F5C" w:rsidRPr="00405619">
        <w:rPr>
          <w:color w:val="000000" w:themeColor="text1"/>
        </w:rPr>
        <w:t xml:space="preserve">applicable </w:t>
      </w:r>
      <w:r w:rsidRPr="00405619">
        <w:rPr>
          <w:color w:val="000000" w:themeColor="text1"/>
        </w:rPr>
        <w:t>Conversion Salary Rate, Salary Rate, or Subcontract</w:t>
      </w:r>
      <w:r w:rsidR="00AE0F5C" w:rsidRPr="00405619">
        <w:rPr>
          <w:color w:val="000000" w:themeColor="text1"/>
        </w:rPr>
        <w:t xml:space="preserve">or Billing Rate </w:t>
      </w:r>
      <w:r w:rsidRPr="00405619">
        <w:rPr>
          <w:color w:val="000000" w:themeColor="text1"/>
        </w:rPr>
        <w:t xml:space="preserve">for temporary services provided, and retain the applicable Contractor Mark-up, </w:t>
      </w:r>
      <w:r w:rsidR="003C1CFE" w:rsidRPr="00405619">
        <w:rPr>
          <w:color w:val="000000" w:themeColor="text1"/>
        </w:rPr>
        <w:t>JBE Referral Mark</w:t>
      </w:r>
      <w:r w:rsidRPr="00405619">
        <w:rPr>
          <w:color w:val="000000" w:themeColor="text1"/>
        </w:rPr>
        <w:t xml:space="preserve">-up, or Subcontractor Mark-up, as payment for its services rendered under this Agreement.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Payment for work provided, at the Billing Rate set forth in a</w:t>
      </w:r>
      <w:r w:rsidR="00703270" w:rsidRPr="00405619">
        <w:rPr>
          <w:color w:val="000000" w:themeColor="text1"/>
        </w:rPr>
        <w:t>n</w:t>
      </w:r>
      <w:r w:rsidRPr="00405619">
        <w:rPr>
          <w:color w:val="000000" w:themeColor="text1"/>
        </w:rPr>
        <w:t xml:space="preserve"> Order, along with any other allowable costs and/or expenses for that Order, shall not exceed the Order Amount set forth in that Order.</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Allowable Overtime Charges</w:t>
      </w:r>
    </w:p>
    <w:p w:rsidR="00705805" w:rsidRPr="00405619" w:rsidRDefault="00705805" w:rsidP="00705805">
      <w:pPr>
        <w:rPr>
          <w:color w:val="000000" w:themeColor="text1"/>
        </w:rPr>
      </w:pPr>
    </w:p>
    <w:p w:rsidR="00705805" w:rsidRPr="00405619" w:rsidRDefault="00E90EFD" w:rsidP="00705805">
      <w:pPr>
        <w:pStyle w:val="ExhibitC2"/>
        <w:rPr>
          <w:color w:val="000000" w:themeColor="text1"/>
        </w:rPr>
      </w:pPr>
      <w:r w:rsidRPr="00405619">
        <w:rPr>
          <w:color w:val="000000" w:themeColor="text1"/>
        </w:rPr>
        <w:t xml:space="preserve">The Billing Rate applies to a normal work-day of eight (8) hours.  </w:t>
      </w:r>
      <w:r w:rsidR="00705805" w:rsidRPr="00405619">
        <w:rPr>
          <w:color w:val="000000" w:themeColor="text1"/>
        </w:rPr>
        <w:t>For work provided for an Assignment, pursuant to a</w:t>
      </w:r>
      <w:r w:rsidR="00605F99" w:rsidRPr="00405619">
        <w:rPr>
          <w:color w:val="000000" w:themeColor="text1"/>
        </w:rPr>
        <w:t>n</w:t>
      </w:r>
      <w:r w:rsidR="00705805" w:rsidRPr="00405619">
        <w:rPr>
          <w:color w:val="000000" w:themeColor="text1"/>
        </w:rPr>
        <w:t xml:space="preserve"> Order, the Contractor may bill the </w:t>
      </w:r>
      <w:r w:rsidR="00605F99" w:rsidRPr="00405619">
        <w:rPr>
          <w:color w:val="000000" w:themeColor="text1"/>
        </w:rPr>
        <w:t>Participating JBE</w:t>
      </w:r>
      <w:r w:rsidR="00705805" w:rsidRPr="00405619">
        <w:rPr>
          <w:color w:val="000000" w:themeColor="text1"/>
        </w:rPr>
        <w:t xml:space="preserve"> a separate charge from the Billing Rate for actual overtime worked by an Assigned Personnel in excess of a normal 8-hour work-day, if such overtime work (i) was pre-approved by the Reports To, prior to comencement of such work, (ii) is within scope of the applicable Order, and (iii) along with all other allowable charges for the applicable Order, does not exceed the Order Amount set forth in that Order.  The Contractor may bill the State and the State will pay the Overtime Pay, which will equal the Overtime Rate of </w:t>
      </w:r>
      <w:r w:rsidR="00154673" w:rsidRPr="00405619">
        <w:rPr>
          <w:color w:val="000000" w:themeColor="text1"/>
          <w:highlight w:val="yellow"/>
        </w:rPr>
        <w:t>[TBD]</w:t>
      </w:r>
      <w:r w:rsidR="00154673" w:rsidRPr="00405619">
        <w:rPr>
          <w:color w:val="000000" w:themeColor="text1"/>
        </w:rPr>
        <w:t xml:space="preserve"> </w:t>
      </w:r>
      <w:r w:rsidR="00705805" w:rsidRPr="00405619">
        <w:rPr>
          <w:color w:val="000000" w:themeColor="text1"/>
        </w:rPr>
        <w:t>times the applicable Billing Rate.</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For work performed beyond the normal 8-hour work-day, including weekends, the Contractor will pay the Assigned Personnel, who worked the allowable overtime, at either (i) the rate of </w:t>
      </w:r>
      <w:r w:rsidR="00154673" w:rsidRPr="00405619">
        <w:rPr>
          <w:color w:val="000000" w:themeColor="text1"/>
          <w:highlight w:val="yellow"/>
        </w:rPr>
        <w:t>[TBD]</w:t>
      </w:r>
      <w:r w:rsidR="00154673" w:rsidRPr="00405619">
        <w:rPr>
          <w:color w:val="000000" w:themeColor="text1"/>
        </w:rPr>
        <w:t xml:space="preserve"> </w:t>
      </w:r>
      <w:r w:rsidRPr="00405619">
        <w:rPr>
          <w:color w:val="000000" w:themeColor="text1"/>
        </w:rPr>
        <w:t xml:space="preserve">times the applicable Salary Rate, Conversion Salary Rate, or Subcontractor Billing Rate, or (ii) twice the applicable Salary Rate, Conversion Salary Rate, or Subcontractor Billing Rate, if double time is required by the California Industrial Welfare Commission Orders.  </w:t>
      </w:r>
    </w:p>
    <w:p w:rsidR="00705805" w:rsidRPr="00405619" w:rsidRDefault="00705805" w:rsidP="00705805">
      <w:pPr>
        <w:rPr>
          <w:color w:val="000000" w:themeColor="text1"/>
        </w:rPr>
      </w:pPr>
    </w:p>
    <w:p w:rsidR="00705805" w:rsidRPr="00405619" w:rsidRDefault="00705805" w:rsidP="00E04392">
      <w:pPr>
        <w:pStyle w:val="ExhibitC1"/>
        <w:keepNext/>
        <w:rPr>
          <w:color w:val="000000" w:themeColor="text1"/>
        </w:rPr>
      </w:pPr>
      <w:r w:rsidRPr="00405619">
        <w:rPr>
          <w:color w:val="000000" w:themeColor="text1"/>
        </w:rPr>
        <w:t>Allowable Travel Expenses</w:t>
      </w:r>
    </w:p>
    <w:p w:rsidR="00705805" w:rsidRPr="00405619" w:rsidRDefault="00705805" w:rsidP="00E04392">
      <w:pPr>
        <w:keepNext/>
        <w:rPr>
          <w:color w:val="000000" w:themeColor="text1"/>
        </w:rPr>
      </w:pPr>
    </w:p>
    <w:p w:rsidR="00705805" w:rsidRPr="00405619" w:rsidRDefault="00705805" w:rsidP="00E04392">
      <w:pPr>
        <w:pStyle w:val="ExhibitC2"/>
        <w:keepNext/>
        <w:rPr>
          <w:color w:val="000000" w:themeColor="text1"/>
        </w:rPr>
      </w:pPr>
      <w:r w:rsidRPr="00405619">
        <w:rPr>
          <w:color w:val="000000" w:themeColor="text1"/>
        </w:rPr>
        <w:t xml:space="preserve">If travel is required, as set forth in an authorized Order, and pre-approved by the Reports To prior to incurring any expenses, the Contractor will charge the </w:t>
      </w:r>
      <w:r w:rsidR="008569B5" w:rsidRPr="00405619">
        <w:rPr>
          <w:color w:val="000000" w:themeColor="text1"/>
        </w:rPr>
        <w:t xml:space="preserve">Participating JBE </w:t>
      </w:r>
      <w:r w:rsidRPr="00405619">
        <w:rPr>
          <w:color w:val="000000" w:themeColor="text1"/>
        </w:rPr>
        <w:t xml:space="preserve">and the </w:t>
      </w:r>
      <w:r w:rsidR="008569B5" w:rsidRPr="00405619">
        <w:rPr>
          <w:color w:val="000000" w:themeColor="text1"/>
        </w:rPr>
        <w:t>Participating JBE</w:t>
      </w:r>
      <w:r w:rsidRPr="00405619">
        <w:rPr>
          <w:color w:val="000000" w:themeColor="text1"/>
        </w:rPr>
        <w:t xml:space="preserve"> will reimburse the Contractor for the Assigned Personnel’s actual Travel Expenses, in accordance with state of California guidelines.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Assigned Personnel will submit to the Contractor travel receipts for Travel Expenses incurred and the Contractor will reimburse the Assigned Personnel within thirty (30) Days of receipt of such travel receipts. </w:t>
      </w:r>
    </w:p>
    <w:p w:rsidR="00705805" w:rsidRPr="00405619" w:rsidRDefault="00705805" w:rsidP="00705805">
      <w:pPr>
        <w:rPr>
          <w:color w:val="000000" w:themeColor="text1"/>
        </w:rPr>
      </w:pPr>
      <w:r w:rsidRPr="00405619">
        <w:rPr>
          <w:color w:val="000000" w:themeColor="text1"/>
        </w:rPr>
        <w:t xml:space="preserve"> </w:t>
      </w:r>
    </w:p>
    <w:p w:rsidR="00705805" w:rsidRPr="00405619" w:rsidRDefault="00705805" w:rsidP="00705805">
      <w:pPr>
        <w:pStyle w:val="ExhibitC2"/>
        <w:rPr>
          <w:color w:val="000000" w:themeColor="text1"/>
        </w:rPr>
      </w:pPr>
      <w:r w:rsidRPr="00405619">
        <w:rPr>
          <w:color w:val="000000" w:themeColor="text1"/>
        </w:rPr>
        <w:t>Payment for Travel Expenses required for an Assignment of a</w:t>
      </w:r>
      <w:r w:rsidR="008569B5" w:rsidRPr="00405619">
        <w:rPr>
          <w:color w:val="000000" w:themeColor="text1"/>
        </w:rPr>
        <w:t>n</w:t>
      </w:r>
      <w:r w:rsidRPr="00405619">
        <w:rPr>
          <w:color w:val="000000" w:themeColor="text1"/>
        </w:rPr>
        <w:t xml:space="preserve"> Order, along with any other allowable costs and/or expenses for that Order, shall not exceed the Order Amount set forth in that Order.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 xml:space="preserve">Allowable Expenses for Background Checks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For those candidates considered for an Assignment, the cost of required background checks, or those especially requested by the State, shall be a charge set forth in a</w:t>
      </w:r>
      <w:r w:rsidR="008569B5" w:rsidRPr="00405619">
        <w:rPr>
          <w:color w:val="000000" w:themeColor="text1"/>
        </w:rPr>
        <w:t>n</w:t>
      </w:r>
      <w:r w:rsidRPr="00405619">
        <w:rPr>
          <w:color w:val="000000" w:themeColor="text1"/>
        </w:rPr>
        <w:t xml:space="preserve"> Order. </w:t>
      </w:r>
    </w:p>
    <w:p w:rsidR="00705805" w:rsidRPr="00405619" w:rsidRDefault="00705805" w:rsidP="00705805">
      <w:pPr>
        <w:rPr>
          <w:color w:val="000000" w:themeColor="text1"/>
        </w:rPr>
      </w:pPr>
      <w:r w:rsidRPr="00405619">
        <w:rPr>
          <w:color w:val="000000" w:themeColor="text1"/>
        </w:rPr>
        <w:t xml:space="preserve"> </w:t>
      </w:r>
    </w:p>
    <w:p w:rsidR="00705805" w:rsidRPr="00405619" w:rsidRDefault="00705805" w:rsidP="00705805">
      <w:pPr>
        <w:pStyle w:val="ExhibitC2"/>
        <w:rPr>
          <w:color w:val="000000" w:themeColor="text1"/>
        </w:rPr>
      </w:pPr>
      <w:r w:rsidRPr="00405619">
        <w:rPr>
          <w:color w:val="000000" w:themeColor="text1"/>
        </w:rPr>
        <w:t>The Contractor will invoice the</w:t>
      </w:r>
      <w:r w:rsidR="008569B5" w:rsidRPr="00405619">
        <w:rPr>
          <w:color w:val="000000" w:themeColor="text1"/>
        </w:rPr>
        <w:t xml:space="preserve"> Participating JBE</w:t>
      </w:r>
      <w:r w:rsidRPr="00405619">
        <w:rPr>
          <w:color w:val="000000" w:themeColor="text1"/>
        </w:rPr>
        <w:t xml:space="preserve"> and the </w:t>
      </w:r>
      <w:r w:rsidR="008569B5" w:rsidRPr="00405619">
        <w:rPr>
          <w:color w:val="000000" w:themeColor="text1"/>
        </w:rPr>
        <w:t xml:space="preserve">Participating JBE </w:t>
      </w:r>
      <w:r w:rsidRPr="00405619">
        <w:rPr>
          <w:color w:val="000000" w:themeColor="text1"/>
        </w:rPr>
        <w:t xml:space="preserve">shall reimburse the Contractor for the actual and allowable cost associated with processing background checks.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Payment for background checks required for an Assignment, as set forth in a</w:t>
      </w:r>
      <w:r w:rsidR="008569B5" w:rsidRPr="00405619">
        <w:rPr>
          <w:color w:val="000000" w:themeColor="text1"/>
        </w:rPr>
        <w:t>n</w:t>
      </w:r>
      <w:r w:rsidRPr="00405619">
        <w:rPr>
          <w:color w:val="000000" w:themeColor="text1"/>
        </w:rPr>
        <w:t xml:space="preserve"> Order, along with any other allowable costs and/or expenses associated with that Order, shall not exceed the Order Amount set forth in that Order.</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Other Expenses</w:t>
      </w:r>
    </w:p>
    <w:p w:rsidR="00705805" w:rsidRPr="00405619" w:rsidRDefault="00705805" w:rsidP="00705805">
      <w:pPr>
        <w:pStyle w:val="ExhibitC1"/>
        <w:numPr>
          <w:ilvl w:val="0"/>
          <w:numId w:val="0"/>
        </w:numPr>
        <w:ind w:left="720" w:hanging="720"/>
        <w:rPr>
          <w:color w:val="000000" w:themeColor="text1"/>
        </w:rPr>
      </w:pPr>
    </w:p>
    <w:p w:rsidR="00705805" w:rsidRPr="00405619" w:rsidRDefault="004B507B" w:rsidP="00705805">
      <w:pPr>
        <w:pStyle w:val="ExhibitC2"/>
        <w:rPr>
          <w:color w:val="000000" w:themeColor="text1"/>
        </w:rPr>
      </w:pPr>
      <w:r w:rsidRPr="00405619">
        <w:rPr>
          <w:color w:val="000000" w:themeColor="text1"/>
        </w:rPr>
        <w:t>Neither the AOC nor a Participating JBE</w:t>
      </w:r>
      <w:r w:rsidR="00705805" w:rsidRPr="00405619">
        <w:rPr>
          <w:color w:val="000000" w:themeColor="text1"/>
        </w:rPr>
        <w:t xml:space="preserve"> shall consider reimbursement for costs or expenses not defined as allowable in this </w:t>
      </w:r>
      <w:r w:rsidRPr="00405619">
        <w:rPr>
          <w:color w:val="000000" w:themeColor="text1"/>
        </w:rPr>
        <w:t xml:space="preserve">Master </w:t>
      </w:r>
      <w:r w:rsidR="00705805"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Conversion Fees are defined as unallowed under this </w:t>
      </w:r>
      <w:r w:rsidR="004B507B" w:rsidRPr="00405619">
        <w:rPr>
          <w:color w:val="000000" w:themeColor="text1"/>
        </w:rPr>
        <w:t xml:space="preserve">Master </w:t>
      </w:r>
      <w:r w:rsidRPr="00405619">
        <w:rPr>
          <w:color w:val="000000" w:themeColor="text1"/>
        </w:rPr>
        <w:t>Agreement.</w:t>
      </w:r>
    </w:p>
    <w:p w:rsidR="00876173" w:rsidRPr="00405619" w:rsidRDefault="00876173" w:rsidP="00876173">
      <w:pPr>
        <w:rPr>
          <w:color w:val="000000" w:themeColor="text1"/>
        </w:rPr>
      </w:pPr>
    </w:p>
    <w:p w:rsidR="00876173" w:rsidRPr="00405619" w:rsidRDefault="00876173" w:rsidP="00876173">
      <w:pPr>
        <w:pStyle w:val="ExhibitC2"/>
        <w:rPr>
          <w:color w:val="000000" w:themeColor="text1"/>
        </w:rPr>
      </w:pPr>
      <w:r w:rsidRPr="00405619">
        <w:rPr>
          <w:color w:val="000000" w:themeColor="text1"/>
        </w:rPr>
        <w:t>Rates are inclusive of all burdened elements of cost, including sick leave and health benefits to be provided to any Assigned Personnel</w:t>
      </w:r>
      <w:r w:rsidR="00F64483" w:rsidRPr="00405619">
        <w:rPr>
          <w:color w:val="000000" w:themeColor="text1"/>
        </w:rPr>
        <w:t xml:space="preserve">.  Rates set forth herein </w:t>
      </w:r>
      <w:r w:rsidRPr="00405619">
        <w:rPr>
          <w:color w:val="000000" w:themeColor="text1"/>
        </w:rPr>
        <w:t>in</w:t>
      </w:r>
      <w:r w:rsidR="00F64483" w:rsidRPr="00405619">
        <w:rPr>
          <w:color w:val="000000" w:themeColor="text1"/>
        </w:rPr>
        <w:t>clude</w:t>
      </w:r>
      <w:r w:rsidRPr="00405619">
        <w:rPr>
          <w:color w:val="000000" w:themeColor="text1"/>
        </w:rPr>
        <w:t xml:space="preserve"> consideration </w:t>
      </w:r>
      <w:r w:rsidR="00F64483" w:rsidRPr="00405619">
        <w:rPr>
          <w:color w:val="000000" w:themeColor="text1"/>
        </w:rPr>
        <w:t>for</w:t>
      </w:r>
      <w:r w:rsidRPr="00405619">
        <w:rPr>
          <w:color w:val="000000" w:themeColor="text1"/>
        </w:rPr>
        <w:t xml:space="preserve"> San Francisco Health Care Security Ordinance, Chapter 14 of the San Francisco Administrative Code, and San Francisco Paid Sick Leave Ordinance, Chapter 12W of the San Francisco Administrative Code.</w:t>
      </w:r>
      <w:r w:rsidR="00DD5B87" w:rsidRPr="00405619">
        <w:rPr>
          <w:color w:val="000000" w:themeColor="text1"/>
        </w:rPr>
        <w:t xml:space="preserve"> </w:t>
      </w:r>
    </w:p>
    <w:p w:rsidR="00705805" w:rsidRPr="00405619" w:rsidRDefault="00705805" w:rsidP="00B0589F">
      <w:pPr>
        <w:rPr>
          <w:color w:val="000000" w:themeColor="text1"/>
        </w:rPr>
      </w:pPr>
    </w:p>
    <w:p w:rsidR="00B0589F" w:rsidRPr="00405619" w:rsidRDefault="00B0589F" w:rsidP="00B0589F">
      <w:pPr>
        <w:pStyle w:val="ExhibitC1"/>
        <w:rPr>
          <w:color w:val="000000" w:themeColor="text1"/>
        </w:rPr>
      </w:pPr>
      <w:r w:rsidRPr="00405619">
        <w:rPr>
          <w:color w:val="000000" w:themeColor="text1"/>
        </w:rPr>
        <w:t>Discounts</w:t>
      </w:r>
    </w:p>
    <w:p w:rsidR="00B0589F" w:rsidRPr="00405619" w:rsidRDefault="00B0589F" w:rsidP="00B0589F">
      <w:pPr>
        <w:rPr>
          <w:color w:val="000000" w:themeColor="text1"/>
        </w:rPr>
      </w:pPr>
    </w:p>
    <w:p w:rsidR="00B0589F" w:rsidRPr="00405619" w:rsidRDefault="00B0589F" w:rsidP="00B0589F">
      <w:pPr>
        <w:pStyle w:val="ExhibitC2"/>
        <w:rPr>
          <w:color w:val="000000" w:themeColor="text1"/>
        </w:rPr>
      </w:pPr>
      <w:r w:rsidRPr="00405619">
        <w:rPr>
          <w:color w:val="000000" w:themeColor="text1"/>
        </w:rPr>
        <w:t xml:space="preserve">The Contractor will provide the following discounts </w:t>
      </w:r>
      <w:r w:rsidR="004B507B" w:rsidRPr="00405619">
        <w:rPr>
          <w:color w:val="000000" w:themeColor="text1"/>
        </w:rPr>
        <w:t>to a Participating JBE under this Master Agreement</w:t>
      </w:r>
      <w:r w:rsidRPr="00405619">
        <w:rPr>
          <w:color w:val="000000" w:themeColor="text1"/>
        </w:rPr>
        <w:t>:</w:t>
      </w:r>
      <w:r w:rsidR="000A131F" w:rsidRPr="00405619">
        <w:rPr>
          <w:color w:val="000000" w:themeColor="text1"/>
        </w:rPr>
        <w:t xml:space="preserve"> </w:t>
      </w:r>
      <w:r w:rsidR="000A131F" w:rsidRPr="00405619">
        <w:rPr>
          <w:color w:val="000000" w:themeColor="text1"/>
          <w:highlight w:val="yellow"/>
        </w:rPr>
        <w:t>[TBD]</w:t>
      </w:r>
    </w:p>
    <w:p w:rsidR="00B0589F" w:rsidRPr="00405619" w:rsidRDefault="00B0589F" w:rsidP="00B0589F">
      <w:pPr>
        <w:rPr>
          <w:color w:val="000000" w:themeColor="text1"/>
        </w:rPr>
      </w:pPr>
    </w:p>
    <w:p w:rsidR="00705805" w:rsidRPr="00405619" w:rsidRDefault="00705805" w:rsidP="00705805">
      <w:pPr>
        <w:pStyle w:val="ExhibitC1"/>
        <w:rPr>
          <w:color w:val="000000" w:themeColor="text1"/>
        </w:rPr>
      </w:pPr>
      <w:r w:rsidRPr="00405619">
        <w:rPr>
          <w:color w:val="000000" w:themeColor="text1"/>
        </w:rPr>
        <w:t>Taxes</w:t>
      </w:r>
    </w:p>
    <w:p w:rsidR="00705805" w:rsidRPr="00405619" w:rsidRDefault="00705805" w:rsidP="00705805">
      <w:pPr>
        <w:tabs>
          <w:tab w:val="left" w:pos="576"/>
          <w:tab w:val="left" w:pos="1296"/>
          <w:tab w:val="left" w:pos="10710"/>
        </w:tabs>
        <w:ind w:right="180"/>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State is exempt from federal excise taxes and no payment will be made for any taxes levied on the Contractor’s or any Subcontractor’s employees’ wages.  </w:t>
      </w:r>
      <w:r w:rsidR="004B507B" w:rsidRPr="00405619">
        <w:rPr>
          <w:color w:val="000000" w:themeColor="text1"/>
        </w:rPr>
        <w:t>A Participating JBE</w:t>
      </w:r>
      <w:r w:rsidRPr="00405619">
        <w:rPr>
          <w:color w:val="000000" w:themeColor="text1"/>
        </w:rPr>
        <w:t xml:space="preserve"> will pay for any applicable state of California or local sales or use taxes on the services rendered or equipment or parts supplied pursuant to this </w:t>
      </w:r>
      <w:r w:rsidR="004B507B" w:rsidRPr="00405619">
        <w:rPr>
          <w:color w:val="000000" w:themeColor="text1"/>
        </w:rPr>
        <w:t xml:space="preserve">Master </w:t>
      </w:r>
      <w:r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C1"/>
        <w:keepNext/>
        <w:rPr>
          <w:color w:val="000000" w:themeColor="text1"/>
        </w:rPr>
      </w:pPr>
      <w:r w:rsidRPr="00405619">
        <w:rPr>
          <w:color w:val="000000" w:themeColor="text1"/>
        </w:rPr>
        <w:t xml:space="preserve">Method of Payment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Contractor shall submit an invoice for work provided and expenses incurred </w:t>
      </w:r>
      <w:r w:rsidR="00DF651B" w:rsidRPr="00405619">
        <w:rPr>
          <w:color w:val="000000" w:themeColor="text1"/>
        </w:rPr>
        <w:t xml:space="preserve">to the appropriate Participating JBE , </w:t>
      </w:r>
      <w:r w:rsidRPr="00405619">
        <w:rPr>
          <w:color w:val="000000" w:themeColor="text1"/>
        </w:rPr>
        <w:t xml:space="preserve">no more often than each Pay Period for each authorized Order; separate invoices are to be submitted for each Assigned Personnel.  After receipt of invoice, the </w:t>
      </w:r>
      <w:r w:rsidR="00DF651B" w:rsidRPr="00405619">
        <w:rPr>
          <w:color w:val="000000" w:themeColor="text1"/>
        </w:rPr>
        <w:t xml:space="preserve">Participating JBE </w:t>
      </w:r>
      <w:r w:rsidRPr="00405619">
        <w:rPr>
          <w:color w:val="000000" w:themeColor="text1"/>
        </w:rPr>
        <w:t xml:space="preserve">will either approve the invoice for payment or give the Contractor specific written reasons why part or all of the payment is being withheld and what remedial actions the Contractor must take to receive the withheld amount. The </w:t>
      </w:r>
      <w:r w:rsidR="00DF651B" w:rsidRPr="00405619">
        <w:rPr>
          <w:color w:val="000000" w:themeColor="text1"/>
        </w:rPr>
        <w:t>Participating JBE</w:t>
      </w:r>
      <w:r w:rsidRPr="00405619">
        <w:rPr>
          <w:color w:val="000000" w:themeColor="text1"/>
        </w:rPr>
        <w:t xml:space="preserve"> will make payment in arrears after receipt of the Contractor’s properly completed invoice.  </w:t>
      </w:r>
    </w:p>
    <w:p w:rsidR="00705805" w:rsidRPr="00405619" w:rsidRDefault="00705805" w:rsidP="00705805">
      <w:pPr>
        <w:rPr>
          <w:color w:val="000000" w:themeColor="text1"/>
        </w:rPr>
      </w:pPr>
    </w:p>
    <w:p w:rsidR="00705805" w:rsidRPr="00405619" w:rsidRDefault="001147E0" w:rsidP="00705805">
      <w:pPr>
        <w:pStyle w:val="ExhibitC2"/>
        <w:rPr>
          <w:color w:val="000000" w:themeColor="text1"/>
        </w:rPr>
      </w:pPr>
      <w:r w:rsidRPr="00405619">
        <w:rPr>
          <w:color w:val="000000" w:themeColor="text1"/>
        </w:rPr>
        <w:t xml:space="preserve">The Contractor shall submit an </w:t>
      </w:r>
      <w:r w:rsidRPr="00405619">
        <w:rPr>
          <w:color w:val="000000" w:themeColor="text1"/>
          <w:szCs w:val="24"/>
        </w:rPr>
        <w:t xml:space="preserve">invoice, including one (1) correct original and </w:t>
      </w:r>
      <w:r w:rsidR="002A067D" w:rsidRPr="00405619">
        <w:rPr>
          <w:color w:val="000000" w:themeColor="text1"/>
          <w:szCs w:val="24"/>
        </w:rPr>
        <w:t xml:space="preserve">one </w:t>
      </w:r>
      <w:r w:rsidRPr="00405619">
        <w:rPr>
          <w:color w:val="000000" w:themeColor="text1"/>
          <w:szCs w:val="24"/>
        </w:rPr>
        <w:t>(</w:t>
      </w:r>
      <w:r w:rsidR="002A067D" w:rsidRPr="00405619">
        <w:rPr>
          <w:color w:val="000000" w:themeColor="text1"/>
          <w:szCs w:val="24"/>
        </w:rPr>
        <w:t>1</w:t>
      </w:r>
      <w:r w:rsidRPr="00405619">
        <w:rPr>
          <w:color w:val="000000" w:themeColor="text1"/>
          <w:szCs w:val="24"/>
        </w:rPr>
        <w:t xml:space="preserve">) copies, to the Participating JBE’s address shown on the Order.  </w:t>
      </w:r>
      <w:r w:rsidR="00705805" w:rsidRPr="00405619">
        <w:rPr>
          <w:color w:val="000000" w:themeColor="text1"/>
        </w:rPr>
        <w:t>Every invoice shall clearly indicate at least the following:</w:t>
      </w:r>
    </w:p>
    <w:p w:rsidR="00705805" w:rsidRPr="00405619" w:rsidRDefault="00705805" w:rsidP="00705805">
      <w:pPr>
        <w:rPr>
          <w:color w:val="000000" w:themeColor="text1"/>
        </w:rPr>
      </w:pPr>
    </w:p>
    <w:p w:rsidR="00705805" w:rsidRPr="00405619" w:rsidRDefault="00705805" w:rsidP="00705805">
      <w:pPr>
        <w:pStyle w:val="ExhibitC3"/>
        <w:keepNext w:val="0"/>
        <w:rPr>
          <w:color w:val="000000" w:themeColor="text1"/>
        </w:rPr>
      </w:pPr>
      <w:r w:rsidRPr="00405619">
        <w:rPr>
          <w:color w:val="000000" w:themeColor="text1"/>
        </w:rPr>
        <w:t xml:space="preserve">The Master Agreement Number;  </w:t>
      </w:r>
    </w:p>
    <w:p w:rsidR="00705805" w:rsidRPr="00405619" w:rsidRDefault="00705805" w:rsidP="00705805">
      <w:pPr>
        <w:pStyle w:val="ExhibitC3"/>
        <w:keepNext w:val="0"/>
        <w:rPr>
          <w:color w:val="000000" w:themeColor="text1"/>
        </w:rPr>
      </w:pPr>
      <w:r w:rsidRPr="00405619">
        <w:rPr>
          <w:color w:val="000000" w:themeColor="text1"/>
        </w:rPr>
        <w:t xml:space="preserve">The Order Number; </w:t>
      </w:r>
    </w:p>
    <w:p w:rsidR="00705805" w:rsidRPr="00405619" w:rsidRDefault="00705805" w:rsidP="00705805">
      <w:pPr>
        <w:pStyle w:val="ExhibitC3"/>
        <w:keepNext w:val="0"/>
        <w:rPr>
          <w:color w:val="000000" w:themeColor="text1"/>
        </w:rPr>
      </w:pPr>
      <w:r w:rsidRPr="00405619">
        <w:rPr>
          <w:color w:val="000000" w:themeColor="text1"/>
        </w:rPr>
        <w:t>A</w:t>
      </w:r>
      <w:r w:rsidR="00445697" w:rsidRPr="00405619">
        <w:rPr>
          <w:color w:val="000000" w:themeColor="text1"/>
        </w:rPr>
        <w:t>n</w:t>
      </w:r>
      <w:r w:rsidRPr="00405619">
        <w:rPr>
          <w:color w:val="000000" w:themeColor="text1"/>
        </w:rPr>
        <w:t xml:space="preserve"> unique invoice number; </w:t>
      </w:r>
    </w:p>
    <w:p w:rsidR="00705805" w:rsidRPr="00405619" w:rsidRDefault="00705805" w:rsidP="00705805">
      <w:pPr>
        <w:pStyle w:val="ExhibitC3"/>
        <w:keepNext w:val="0"/>
        <w:rPr>
          <w:color w:val="000000" w:themeColor="text1"/>
        </w:rPr>
      </w:pPr>
      <w:r w:rsidRPr="00405619">
        <w:rPr>
          <w:color w:val="000000" w:themeColor="text1"/>
        </w:rPr>
        <w:t xml:space="preserve">The Contractor's name and address; </w:t>
      </w:r>
    </w:p>
    <w:p w:rsidR="00705805" w:rsidRPr="00405619" w:rsidRDefault="00705805" w:rsidP="00705805">
      <w:pPr>
        <w:pStyle w:val="ExhibitC3"/>
        <w:keepNext w:val="0"/>
        <w:rPr>
          <w:color w:val="000000" w:themeColor="text1"/>
        </w:rPr>
      </w:pPr>
      <w:r w:rsidRPr="00405619">
        <w:rPr>
          <w:color w:val="000000" w:themeColor="text1"/>
        </w:rPr>
        <w:t xml:space="preserve">The taxpayer identification (Contractor’s federal employer identification number); </w:t>
      </w:r>
    </w:p>
    <w:p w:rsidR="00705805" w:rsidRPr="00405619" w:rsidRDefault="00705805" w:rsidP="00705805">
      <w:pPr>
        <w:pStyle w:val="ExhibitC3"/>
        <w:keepNext w:val="0"/>
        <w:rPr>
          <w:color w:val="000000" w:themeColor="text1"/>
        </w:rPr>
      </w:pPr>
      <w:r w:rsidRPr="00405619">
        <w:rPr>
          <w:color w:val="000000" w:themeColor="text1"/>
        </w:rPr>
        <w:t>The name of the Reports To, as indicated on the Order; and</w:t>
      </w:r>
    </w:p>
    <w:p w:rsidR="00705805" w:rsidRPr="00405619" w:rsidRDefault="00705805" w:rsidP="00705805">
      <w:pPr>
        <w:pStyle w:val="ExhibitC3"/>
        <w:keepNext w:val="0"/>
        <w:rPr>
          <w:color w:val="000000" w:themeColor="text1"/>
        </w:rPr>
      </w:pPr>
      <w:r w:rsidRPr="00405619">
        <w:rPr>
          <w:rFonts w:ascii="Times New Roman TUR" w:hAnsi="Times New Roman TUR"/>
          <w:color w:val="000000" w:themeColor="text1"/>
          <w:szCs w:val="22"/>
        </w:rPr>
        <w:t>A preferred remittance address, if different from the mailing address.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In addition to the requirements set forth in subparagraph B, above, invoices shall also include the following, as applicable:</w:t>
      </w:r>
    </w:p>
    <w:p w:rsidR="00705805" w:rsidRPr="00405619" w:rsidRDefault="00705805" w:rsidP="00705805">
      <w:pPr>
        <w:rPr>
          <w:color w:val="000000" w:themeColor="text1"/>
        </w:rPr>
      </w:pPr>
    </w:p>
    <w:p w:rsidR="00705805" w:rsidRPr="00405619" w:rsidRDefault="00705805" w:rsidP="00705805">
      <w:pPr>
        <w:pStyle w:val="ExhibitC3"/>
        <w:keepNext w:val="0"/>
        <w:rPr>
          <w:color w:val="000000" w:themeColor="text1"/>
        </w:rPr>
      </w:pPr>
      <w:r w:rsidRPr="00405619">
        <w:rPr>
          <w:color w:val="000000" w:themeColor="text1"/>
        </w:rPr>
        <w:t xml:space="preserve">The Assigned Personnel’s name and Classification; </w:t>
      </w:r>
    </w:p>
    <w:p w:rsidR="00705805" w:rsidRPr="00405619" w:rsidRDefault="00705805" w:rsidP="00705805">
      <w:pPr>
        <w:pStyle w:val="ExhibitC3"/>
        <w:keepNext w:val="0"/>
        <w:rPr>
          <w:color w:val="000000" w:themeColor="text1"/>
        </w:rPr>
      </w:pPr>
      <w:r w:rsidRPr="00405619">
        <w:rPr>
          <w:color w:val="000000" w:themeColor="text1"/>
        </w:rPr>
        <w:t>The hours and dates the Assigned Personnel provided work for an Assignment and a copy of the Assigned Personnel’s Time Sheet(s) for the invoiced Pay Period;</w:t>
      </w:r>
    </w:p>
    <w:p w:rsidR="00705805" w:rsidRPr="00405619" w:rsidRDefault="00705805" w:rsidP="00705805">
      <w:pPr>
        <w:pStyle w:val="ExhibitC3"/>
        <w:keepNext w:val="0"/>
        <w:rPr>
          <w:color w:val="000000" w:themeColor="text1"/>
        </w:rPr>
      </w:pPr>
      <w:r w:rsidRPr="00405619">
        <w:rPr>
          <w:color w:val="000000" w:themeColor="text1"/>
        </w:rPr>
        <w:t xml:space="preserve">The applicable Billing Rate set forth in the </w:t>
      </w:r>
      <w:r w:rsidR="00DF651B" w:rsidRPr="00405619">
        <w:rPr>
          <w:color w:val="000000" w:themeColor="text1"/>
        </w:rPr>
        <w:t>O</w:t>
      </w:r>
      <w:r w:rsidRPr="00405619">
        <w:rPr>
          <w:color w:val="000000" w:themeColor="text1"/>
        </w:rPr>
        <w:t>rder;</w:t>
      </w:r>
    </w:p>
    <w:p w:rsidR="00705805" w:rsidRPr="00405619" w:rsidRDefault="00705805" w:rsidP="00705805">
      <w:pPr>
        <w:pStyle w:val="ExhibitC3"/>
        <w:rPr>
          <w:color w:val="000000" w:themeColor="text1"/>
        </w:rPr>
      </w:pPr>
      <w:r w:rsidRPr="00405619">
        <w:rPr>
          <w:color w:val="000000" w:themeColor="text1"/>
        </w:rPr>
        <w:t xml:space="preserve">The actual cost for background checks:  a copy of the receipt or invoice for the checks or an original receipt, if requested; </w:t>
      </w:r>
    </w:p>
    <w:p w:rsidR="00705805" w:rsidRPr="00405619" w:rsidRDefault="00705805" w:rsidP="00705805">
      <w:pPr>
        <w:pStyle w:val="ExhibitC3"/>
        <w:keepNext w:val="0"/>
        <w:rPr>
          <w:color w:val="000000" w:themeColor="text1"/>
        </w:rPr>
      </w:pPr>
      <w:r w:rsidRPr="00405619">
        <w:rPr>
          <w:color w:val="000000" w:themeColor="text1"/>
        </w:rPr>
        <w:t xml:space="preserve">For subcontracted work, a copy of the Subcontractor’s invoice, including applicable Subcontractor Billing Rate; </w:t>
      </w:r>
    </w:p>
    <w:p w:rsidR="00705805" w:rsidRPr="00405619" w:rsidRDefault="00705805" w:rsidP="00705805">
      <w:pPr>
        <w:pStyle w:val="ExhibitC3"/>
        <w:keepNext w:val="0"/>
        <w:rPr>
          <w:color w:val="000000" w:themeColor="text1"/>
        </w:rPr>
      </w:pPr>
      <w:r w:rsidRPr="00405619">
        <w:rPr>
          <w:color w:val="000000" w:themeColor="text1"/>
        </w:rPr>
        <w:t>For allowable travel by the Assigned Personnel:  the actual Travel Expense, the dates and purpose for the travel, a copy of the travel receipts, and proof of payment to the Assigned Personnel;</w:t>
      </w:r>
      <w:r w:rsidR="00DF651B" w:rsidRPr="00405619">
        <w:rPr>
          <w:color w:val="000000" w:themeColor="text1"/>
        </w:rPr>
        <w:t xml:space="preserve"> and</w:t>
      </w:r>
    </w:p>
    <w:p w:rsidR="00705805" w:rsidRPr="00405619" w:rsidRDefault="00705805" w:rsidP="00705805">
      <w:pPr>
        <w:pStyle w:val="ExhibitC3"/>
        <w:keepNext w:val="0"/>
        <w:rPr>
          <w:color w:val="000000" w:themeColor="text1"/>
        </w:rPr>
      </w:pPr>
      <w:r w:rsidRPr="00405619">
        <w:rPr>
          <w:color w:val="000000" w:themeColor="text1"/>
        </w:rPr>
        <w:t xml:space="preserve">Overtime </w:t>
      </w:r>
      <w:proofErr w:type="gramStart"/>
      <w:r w:rsidRPr="00405619">
        <w:rPr>
          <w:color w:val="000000" w:themeColor="text1"/>
        </w:rPr>
        <w:t>Pay</w:t>
      </w:r>
      <w:proofErr w:type="gramEnd"/>
      <w:r w:rsidRPr="00405619">
        <w:rPr>
          <w:color w:val="000000" w:themeColor="text1"/>
        </w:rPr>
        <w:t>, if allowable, in accordance with this Exhibit.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Please note that invoices or vouchers not on printed bill heads shall be signed by the Contractor or the person furnishing the supplies or services.</w:t>
      </w:r>
    </w:p>
    <w:p w:rsidR="00705805" w:rsidRPr="00405619" w:rsidRDefault="00705805" w:rsidP="00705805">
      <w:pPr>
        <w:tabs>
          <w:tab w:val="left" w:pos="720"/>
          <w:tab w:val="left" w:pos="1296"/>
          <w:tab w:val="left" w:pos="2016"/>
          <w:tab w:val="left" w:pos="2592"/>
          <w:tab w:val="left" w:pos="4176"/>
          <w:tab w:val="left" w:pos="10710"/>
        </w:tabs>
        <w:ind w:right="180"/>
        <w:rPr>
          <w:color w:val="000000" w:themeColor="text1"/>
        </w:rPr>
      </w:pPr>
    </w:p>
    <w:p w:rsidR="00705805" w:rsidRPr="00405619" w:rsidRDefault="00705805" w:rsidP="00705805">
      <w:pPr>
        <w:pStyle w:val="ExhibitC1"/>
        <w:keepNext/>
        <w:rPr>
          <w:color w:val="000000" w:themeColor="text1"/>
        </w:rPr>
      </w:pPr>
      <w:r w:rsidRPr="00405619">
        <w:rPr>
          <w:color w:val="000000" w:themeColor="text1"/>
        </w:rPr>
        <w:t xml:space="preserve">Disallowance </w:t>
      </w:r>
    </w:p>
    <w:p w:rsidR="00705805" w:rsidRPr="00405619" w:rsidRDefault="00705805" w:rsidP="00705805">
      <w:pPr>
        <w:keepNext/>
        <w:tabs>
          <w:tab w:val="left" w:pos="576"/>
          <w:tab w:val="left" w:pos="1296"/>
          <w:tab w:val="left" w:pos="10710"/>
        </w:tabs>
        <w:ind w:right="180"/>
        <w:rPr>
          <w:color w:val="000000" w:themeColor="text1"/>
        </w:rPr>
      </w:pPr>
    </w:p>
    <w:p w:rsidR="00705805" w:rsidRPr="00405619" w:rsidRDefault="00705805" w:rsidP="00705805">
      <w:pPr>
        <w:pStyle w:val="Heading5"/>
        <w:keepNext w:val="0"/>
        <w:ind w:right="187"/>
        <w:rPr>
          <w:color w:val="000000" w:themeColor="text1"/>
        </w:rPr>
      </w:pPr>
      <w:r w:rsidRPr="00405619">
        <w:rPr>
          <w:color w:val="000000" w:themeColor="text1"/>
        </w:rPr>
        <w:t xml:space="preserve">If the Contractor claims or receives payment from </w:t>
      </w:r>
      <w:r w:rsidR="00FD7229" w:rsidRPr="00405619">
        <w:rPr>
          <w:color w:val="000000" w:themeColor="text1"/>
        </w:rPr>
        <w:t>a Participating JBE</w:t>
      </w:r>
      <w:r w:rsidRPr="00405619">
        <w:rPr>
          <w:color w:val="000000" w:themeColor="text1"/>
        </w:rPr>
        <w:t xml:space="preserve"> for a service or reimbursement that is later disallowed by the </w:t>
      </w:r>
      <w:r w:rsidR="00FD7229" w:rsidRPr="00405619">
        <w:rPr>
          <w:color w:val="000000" w:themeColor="text1"/>
        </w:rPr>
        <w:t>Participating JBE</w:t>
      </w:r>
      <w:r w:rsidRPr="00405619">
        <w:rPr>
          <w:color w:val="000000" w:themeColor="text1"/>
        </w:rPr>
        <w:t xml:space="preserve">, the Contractor shall promptly refund the disallowed amount to the </w:t>
      </w:r>
      <w:r w:rsidR="00FD7229" w:rsidRPr="00405619">
        <w:rPr>
          <w:color w:val="000000" w:themeColor="text1"/>
        </w:rPr>
        <w:t xml:space="preserve">Participating JBE </w:t>
      </w:r>
      <w:r w:rsidRPr="00405619">
        <w:rPr>
          <w:color w:val="000000" w:themeColor="text1"/>
        </w:rPr>
        <w:t xml:space="preserve">upon the </w:t>
      </w:r>
      <w:r w:rsidR="00FD7229" w:rsidRPr="00405619">
        <w:rPr>
          <w:color w:val="000000" w:themeColor="text1"/>
        </w:rPr>
        <w:t>Participating JBE</w:t>
      </w:r>
      <w:r w:rsidRPr="00405619">
        <w:rPr>
          <w:color w:val="000000" w:themeColor="text1"/>
        </w:rPr>
        <w:t xml:space="preserve">'s request.  At its option, the </w:t>
      </w:r>
      <w:r w:rsidR="00FD7229" w:rsidRPr="00405619">
        <w:rPr>
          <w:color w:val="000000" w:themeColor="text1"/>
        </w:rPr>
        <w:t>Participating JBE</w:t>
      </w:r>
      <w:r w:rsidRPr="00405619">
        <w:rPr>
          <w:color w:val="000000" w:themeColor="text1"/>
        </w:rPr>
        <w:t xml:space="preserve"> may offset the amount disallowed from any payment due or that may become due to the Contractor under this </w:t>
      </w:r>
      <w:r w:rsidR="00FD7229" w:rsidRPr="00405619">
        <w:rPr>
          <w:color w:val="000000" w:themeColor="text1"/>
        </w:rPr>
        <w:t xml:space="preserve">Master </w:t>
      </w:r>
      <w:r w:rsidRPr="00405619">
        <w:rPr>
          <w:color w:val="000000" w:themeColor="text1"/>
        </w:rPr>
        <w:t>Agreement or any other agreement.</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Government or Comparable Favorable Rates</w:t>
      </w:r>
    </w:p>
    <w:p w:rsidR="00705805" w:rsidRPr="00405619" w:rsidRDefault="00705805" w:rsidP="00705805">
      <w:pPr>
        <w:pStyle w:val="CommentText"/>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Contractor agrees that no other government will receive better rates for substantially similar services offered under substantially similar terms and conditions when the volume of business from such other customers is equal to or less than the volume of business the </w:t>
      </w:r>
      <w:r w:rsidR="00FD7229" w:rsidRPr="00405619">
        <w:rPr>
          <w:color w:val="000000" w:themeColor="text1"/>
        </w:rPr>
        <w:t>AOC and Participating JBEs</w:t>
      </w:r>
      <w:r w:rsidRPr="00405619">
        <w:rPr>
          <w:color w:val="000000" w:themeColor="text1"/>
        </w:rPr>
        <w:t xml:space="preserve"> deliver under this </w:t>
      </w:r>
      <w:r w:rsidR="00FD7229" w:rsidRPr="00405619">
        <w:rPr>
          <w:color w:val="000000" w:themeColor="text1"/>
        </w:rPr>
        <w:t xml:space="preserve">Master </w:t>
      </w:r>
      <w:r w:rsidRPr="00405619">
        <w:rPr>
          <w:color w:val="000000" w:themeColor="text1"/>
        </w:rPr>
        <w:t>Agreement.</w:t>
      </w:r>
    </w:p>
    <w:p w:rsidR="00705805" w:rsidRPr="00405619" w:rsidRDefault="00705805" w:rsidP="00705805">
      <w:pPr>
        <w:pStyle w:val="Heading7"/>
        <w:jc w:val="center"/>
        <w:rPr>
          <w:b/>
          <w:i/>
          <w:color w:val="000000" w:themeColor="text1"/>
        </w:rPr>
      </w:pPr>
      <w:r w:rsidRPr="00405619">
        <w:rPr>
          <w:i/>
          <w:color w:val="000000" w:themeColor="text1"/>
        </w:rPr>
        <w:t>END OF EXHIBIT</w:t>
      </w:r>
    </w:p>
    <w:p w:rsidR="00705805" w:rsidRPr="00405619" w:rsidRDefault="00705805" w:rsidP="00705805">
      <w:pPr>
        <w:tabs>
          <w:tab w:val="left" w:pos="10710"/>
        </w:tabs>
        <w:ind w:left="360" w:right="180" w:hanging="360"/>
        <w:jc w:val="center"/>
        <w:rPr>
          <w:b/>
          <w:color w:val="000000" w:themeColor="text1"/>
        </w:rPr>
        <w:sectPr w:rsidR="00705805" w:rsidRPr="00405619" w:rsidSect="00705805">
          <w:footerReference w:type="default" r:id="rId13"/>
          <w:pgSz w:w="12240" w:h="15840" w:code="1"/>
          <w:pgMar w:top="720" w:right="720" w:bottom="1440" w:left="1440" w:header="360" w:footer="720"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rPr>
          <w:color w:val="000000" w:themeColor="text1"/>
        </w:rPr>
      </w:pPr>
      <w:r w:rsidRPr="00405619">
        <w:rPr>
          <w:color w:val="000000" w:themeColor="text1"/>
        </w:rPr>
        <w:t>Exhibit D</w:t>
      </w:r>
    </w:p>
    <w:p w:rsidR="00705805" w:rsidRPr="00405619" w:rsidRDefault="00705805" w:rsidP="00705805">
      <w:pPr>
        <w:pStyle w:val="Heading10"/>
        <w:rPr>
          <w:color w:val="000000" w:themeColor="text1"/>
          <w:sz w:val="40"/>
        </w:rPr>
      </w:pPr>
      <w:r w:rsidRPr="00405619">
        <w:rPr>
          <w:color w:val="000000" w:themeColor="text1"/>
        </w:rPr>
        <w:t>SCHEDULES</w:t>
      </w: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ind w:left="1260"/>
        <w:rPr>
          <w:color w:val="000000" w:themeColor="text1"/>
          <w:sz w:val="24"/>
          <w:szCs w:val="24"/>
        </w:rPr>
      </w:pPr>
      <w:r w:rsidRPr="00405619">
        <w:rPr>
          <w:color w:val="000000" w:themeColor="text1"/>
          <w:sz w:val="24"/>
          <w:szCs w:val="24"/>
        </w:rPr>
        <w:t>This Exhibit includes the following schedules:</w:t>
      </w:r>
    </w:p>
    <w:p w:rsidR="00705805" w:rsidRPr="00405619" w:rsidRDefault="00705805" w:rsidP="00705805">
      <w:pPr>
        <w:pStyle w:val="BodyText"/>
        <w:ind w:left="1260"/>
        <w:jc w:val="center"/>
        <w:rPr>
          <w:color w:val="000000" w:themeColor="text1"/>
          <w:sz w:val="24"/>
          <w:szCs w:val="24"/>
        </w:rPr>
      </w:pPr>
    </w:p>
    <w:p w:rsidR="00705805" w:rsidRPr="00405619" w:rsidRDefault="00705805" w:rsidP="00705805">
      <w:pPr>
        <w:pStyle w:val="BodyText"/>
        <w:ind w:left="2160"/>
        <w:rPr>
          <w:color w:val="000000" w:themeColor="text1"/>
          <w:sz w:val="24"/>
          <w:szCs w:val="24"/>
        </w:rPr>
      </w:pPr>
      <w:bookmarkStart w:id="2" w:name="OLE_LINK5"/>
      <w:bookmarkStart w:id="3" w:name="OLE_LINK6"/>
      <w:r w:rsidRPr="00405619">
        <w:rPr>
          <w:color w:val="000000" w:themeColor="text1"/>
          <w:sz w:val="24"/>
          <w:szCs w:val="24"/>
        </w:rPr>
        <w:t>1) Schedule 1, Salary Rates Schedule</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2) Schedule 2, Conversion Salary Rates Schedule</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3) Schedule 3, Billing Rates Schedule </w:t>
      </w:r>
      <w:r w:rsidR="003E442F" w:rsidRPr="00405619">
        <w:rPr>
          <w:color w:val="000000" w:themeColor="text1"/>
          <w:sz w:val="24"/>
          <w:szCs w:val="24"/>
        </w:rPr>
        <w:t>including Contractor Mark-up and</w:t>
      </w:r>
      <w:r w:rsidRPr="00405619">
        <w:rPr>
          <w:color w:val="000000" w:themeColor="text1"/>
          <w:sz w:val="24"/>
          <w:szCs w:val="24"/>
        </w:rPr>
        <w:t xml:space="preserve">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4) Schedule 4, Billing Rates Schedule </w:t>
      </w:r>
      <w:r w:rsidR="003E442F" w:rsidRPr="00405619">
        <w:rPr>
          <w:color w:val="000000" w:themeColor="text1"/>
          <w:sz w:val="24"/>
          <w:szCs w:val="24"/>
        </w:rPr>
        <w:t xml:space="preserve">including Contractor Mark-up and </w:t>
      </w:r>
      <w:r w:rsidRPr="00405619">
        <w:rPr>
          <w:color w:val="000000" w:themeColor="text1"/>
          <w:sz w:val="24"/>
          <w:szCs w:val="24"/>
        </w:rPr>
        <w:t>Conversion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5) Schedule 5, Billing Rates Schedule </w:t>
      </w:r>
      <w:r w:rsidR="003E442F" w:rsidRPr="00405619">
        <w:rPr>
          <w:color w:val="000000" w:themeColor="text1"/>
          <w:sz w:val="24"/>
          <w:szCs w:val="24"/>
        </w:rPr>
        <w:t xml:space="preserve">including </w:t>
      </w:r>
      <w:r w:rsidR="003C1CFE" w:rsidRPr="00405619">
        <w:rPr>
          <w:color w:val="000000" w:themeColor="text1"/>
          <w:sz w:val="24"/>
          <w:szCs w:val="24"/>
        </w:rPr>
        <w:t>JBE Referral Mark</w:t>
      </w:r>
      <w:r w:rsidR="003E442F" w:rsidRPr="00405619">
        <w:rPr>
          <w:color w:val="000000" w:themeColor="text1"/>
          <w:sz w:val="24"/>
          <w:szCs w:val="24"/>
        </w:rPr>
        <w:t>-up and</w:t>
      </w:r>
      <w:r w:rsidRPr="00405619">
        <w:rPr>
          <w:color w:val="000000" w:themeColor="text1"/>
          <w:sz w:val="24"/>
          <w:szCs w:val="24"/>
        </w:rPr>
        <w:t xml:space="preserve">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6) Schedule 6, Billing Rates Schedule </w:t>
      </w:r>
      <w:r w:rsidR="003E442F" w:rsidRPr="00405619">
        <w:rPr>
          <w:color w:val="000000" w:themeColor="text1"/>
          <w:sz w:val="24"/>
          <w:szCs w:val="24"/>
        </w:rPr>
        <w:t>including Subcontractor Mark-up and</w:t>
      </w:r>
      <w:r w:rsidRPr="00405619">
        <w:rPr>
          <w:color w:val="000000" w:themeColor="text1"/>
          <w:sz w:val="24"/>
          <w:szCs w:val="24"/>
        </w:rPr>
        <w:t xml:space="preserve"> Subcontractor Billing Rates</w:t>
      </w:r>
    </w:p>
    <w:bookmarkEnd w:id="2"/>
    <w:bookmarkEnd w:id="3"/>
    <w:p w:rsidR="00705805" w:rsidRPr="00405619" w:rsidRDefault="00705805" w:rsidP="00705805">
      <w:pPr>
        <w:pStyle w:val="BodyText"/>
        <w:ind w:left="2160"/>
        <w:rPr>
          <w:color w:val="000000" w:themeColor="text1"/>
          <w:sz w:val="24"/>
          <w:szCs w:val="24"/>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highlight w:val="magenta"/>
        </w:rPr>
        <w:sectPr w:rsidR="00705805" w:rsidRPr="00405619">
          <w:footerReference w:type="default" r:id="rId14"/>
          <w:pgSz w:w="12240" w:h="15840" w:code="1"/>
          <w:pgMar w:top="720" w:right="1008" w:bottom="1440" w:left="1440" w:header="360" w:footer="0" w:gutter="0"/>
          <w:pgNumType w:start="1"/>
          <w:cols w:space="720"/>
        </w:sectPr>
      </w:pPr>
    </w:p>
    <w:p w:rsidR="00705805" w:rsidRPr="00405619" w:rsidRDefault="00705805" w:rsidP="00705805">
      <w:pPr>
        <w:tabs>
          <w:tab w:val="left" w:pos="10710"/>
        </w:tabs>
        <w:ind w:left="360" w:right="180" w:hanging="360"/>
        <w:jc w:val="center"/>
        <w:rPr>
          <w:color w:val="000000" w:themeColor="text1"/>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 xml:space="preserve"> 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1</w:t>
      </w:r>
    </w:p>
    <w:p w:rsidR="00705805" w:rsidRPr="00405619" w:rsidRDefault="00705805" w:rsidP="00705805">
      <w:pPr>
        <w:jc w:val="center"/>
        <w:rPr>
          <w:b/>
          <w:color w:val="000000" w:themeColor="text1"/>
        </w:rPr>
      </w:pPr>
      <w:r w:rsidRPr="00405619">
        <w:rPr>
          <w:b/>
          <w:caps/>
          <w:color w:val="000000" w:themeColor="text1"/>
        </w:rPr>
        <w:t>Salary Rates SCHEDULE</w:t>
      </w:r>
    </w:p>
    <w:p w:rsidR="00705805" w:rsidRPr="00405619" w:rsidRDefault="00705805" w:rsidP="00705805">
      <w:pPr>
        <w:rPr>
          <w:color w:val="000000" w:themeColor="text1"/>
          <w:highlight w:val="magent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890"/>
        <w:gridCol w:w="1800"/>
        <w:gridCol w:w="1710"/>
      </w:tblGrid>
      <w:tr w:rsidR="00705805" w:rsidRPr="00405619" w:rsidTr="00F77A13">
        <w:trPr>
          <w:tblHeader/>
        </w:trPr>
        <w:tc>
          <w:tcPr>
            <w:tcW w:w="7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705805" w:rsidRPr="00405619" w:rsidRDefault="00705805" w:rsidP="00756FF3">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705805" w:rsidRPr="00405619" w:rsidRDefault="00705805" w:rsidP="00756FF3">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B000DE" w:rsidRPr="00405619" w:rsidTr="00F77A13">
        <w:trPr>
          <w:trHeight w:val="647"/>
        </w:trPr>
        <w:tc>
          <w:tcPr>
            <w:tcW w:w="720" w:type="dxa"/>
          </w:tcPr>
          <w:p w:rsidR="00B000DE" w:rsidRPr="00405619" w:rsidRDefault="00B000DE" w:rsidP="00756FF3">
            <w:pPr>
              <w:tabs>
                <w:tab w:val="left" w:pos="360"/>
              </w:tabs>
              <w:spacing w:before="120" w:after="120"/>
              <w:jc w:val="center"/>
              <w:rPr>
                <w:color w:val="000000" w:themeColor="text1"/>
                <w:sz w:val="22"/>
              </w:rPr>
            </w:pPr>
            <w:bookmarkStart w:id="4" w:name="_Hlk201645364"/>
            <w:r w:rsidRPr="00405619">
              <w:rPr>
                <w:color w:val="000000" w:themeColor="text1"/>
                <w:sz w:val="22"/>
              </w:rPr>
              <w:t>1</w:t>
            </w:r>
          </w:p>
        </w:tc>
        <w:tc>
          <w:tcPr>
            <w:tcW w:w="3780" w:type="dxa"/>
          </w:tcPr>
          <w:p w:rsidR="00B000DE" w:rsidRPr="00405619" w:rsidRDefault="00B000DE" w:rsidP="00685E51">
            <w:pPr>
              <w:tabs>
                <w:tab w:val="left" w:pos="360"/>
              </w:tabs>
              <w:spacing w:before="120" w:after="120"/>
              <w:ind w:hanging="68"/>
              <w:rPr>
                <w:color w:val="000000" w:themeColor="text1"/>
                <w:sz w:val="22"/>
              </w:rPr>
            </w:pPr>
            <w:r w:rsidRPr="00405619">
              <w:rPr>
                <w:color w:val="000000" w:themeColor="text1"/>
                <w:spacing w:val="40"/>
                <w:sz w:val="22"/>
              </w:rPr>
              <w:t xml:space="preserve">Administrative </w:t>
            </w:r>
            <w:r w:rsidR="00685E51" w:rsidRPr="00405619">
              <w:rPr>
                <w:color w:val="000000" w:themeColor="text1"/>
                <w:spacing w:val="40"/>
                <w:sz w:val="22"/>
              </w:rPr>
              <w:t xml:space="preserve">Assistant </w:t>
            </w:r>
            <w:r w:rsidRPr="00405619">
              <w:rPr>
                <w:color w:val="000000" w:themeColor="text1"/>
                <w:spacing w:val="40"/>
                <w:sz w:val="22"/>
              </w:rPr>
              <w:t>I</w:t>
            </w:r>
          </w:p>
        </w:tc>
        <w:tc>
          <w:tcPr>
            <w:tcW w:w="1890" w:type="dxa"/>
          </w:tcPr>
          <w:p w:rsidR="00B000DE" w:rsidRPr="00405619" w:rsidRDefault="00B000DE" w:rsidP="00756FF3">
            <w:pPr>
              <w:tabs>
                <w:tab w:val="left" w:pos="360"/>
              </w:tabs>
              <w:spacing w:before="120" w:after="120"/>
              <w:ind w:hanging="18"/>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c>
          <w:tcPr>
            <w:tcW w:w="1800" w:type="dxa"/>
          </w:tcPr>
          <w:p w:rsidR="00B000DE" w:rsidRPr="00405619" w:rsidRDefault="00B000DE" w:rsidP="00756FF3">
            <w:pPr>
              <w:tabs>
                <w:tab w:val="left" w:pos="360"/>
              </w:tabs>
              <w:spacing w:before="120" w:after="120"/>
              <w:ind w:hanging="18"/>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c>
          <w:tcPr>
            <w:tcW w:w="1710" w:type="dxa"/>
          </w:tcPr>
          <w:p w:rsidR="00B000DE" w:rsidRPr="00405619" w:rsidRDefault="00B000DE" w:rsidP="00756FF3">
            <w:pPr>
              <w:tabs>
                <w:tab w:val="left" w:pos="360"/>
              </w:tabs>
              <w:spacing w:before="120" w:after="120"/>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r>
      <w:tr w:rsidR="00B65F63" w:rsidRPr="00405619" w:rsidTr="00DB6B5F">
        <w:trPr>
          <w:trHeight w:val="620"/>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B65F63" w:rsidRPr="00405619" w:rsidRDefault="00B65F63" w:rsidP="00685E51">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w:t>
            </w:r>
            <w:r w:rsidR="00685E51" w:rsidRPr="00405619">
              <w:rPr>
                <w:color w:val="000000" w:themeColor="text1"/>
                <w:spacing w:val="40"/>
                <w:sz w:val="22"/>
              </w:rPr>
              <w:t>Assistant</w:t>
            </w:r>
            <w:r w:rsidRPr="00405619">
              <w:rPr>
                <w:color w:val="000000" w:themeColor="text1"/>
                <w:spacing w:val="40"/>
                <w:sz w:val="22"/>
              </w:rPr>
              <w:t xml:space="preserve">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DB6B5F">
        <w:trPr>
          <w:trHeight w:val="647"/>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B65F63" w:rsidRPr="00405619" w:rsidRDefault="00685E51" w:rsidP="00DB6B5F">
            <w:pPr>
              <w:tabs>
                <w:tab w:val="left" w:pos="360"/>
              </w:tabs>
              <w:spacing w:before="120" w:after="120"/>
              <w:ind w:hanging="68"/>
              <w:rPr>
                <w:color w:val="000000" w:themeColor="text1"/>
                <w:sz w:val="22"/>
              </w:rPr>
            </w:pPr>
            <w:r w:rsidRPr="00405619">
              <w:rPr>
                <w:color w:val="000000" w:themeColor="text1"/>
                <w:spacing w:val="40"/>
                <w:sz w:val="22"/>
              </w:rPr>
              <w:t>Administrative Assistant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B65F63" w:rsidRPr="00405619" w:rsidRDefault="00685E51" w:rsidP="00685E51">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Assistant IV </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B65F63" w:rsidRPr="00405619" w:rsidRDefault="00040460" w:rsidP="00040460">
            <w:pPr>
              <w:tabs>
                <w:tab w:val="left" w:pos="360"/>
              </w:tabs>
              <w:spacing w:before="120" w:after="120"/>
              <w:ind w:hanging="68"/>
              <w:rPr>
                <w:color w:val="000000" w:themeColor="text1"/>
                <w:sz w:val="22"/>
              </w:rPr>
            </w:pPr>
            <w:r w:rsidRPr="00405619">
              <w:rPr>
                <w:color w:val="000000" w:themeColor="text1"/>
                <w:spacing w:val="40"/>
                <w:sz w:val="22"/>
              </w:rPr>
              <w:t>Office</w:t>
            </w:r>
            <w:r w:rsidR="00B65F63" w:rsidRPr="00405619">
              <w:rPr>
                <w:color w:val="000000" w:themeColor="text1"/>
                <w:spacing w:val="40"/>
                <w:sz w:val="22"/>
              </w:rPr>
              <w:t xml:space="preserve"> Clerk</w:t>
            </w:r>
            <w:r w:rsidRPr="00405619">
              <w:rPr>
                <w:color w:val="000000" w:themeColor="text1"/>
                <w:spacing w:val="40"/>
                <w:sz w:val="22"/>
              </w:rPr>
              <w:t xml:space="preserve">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B65F63" w:rsidRPr="00405619" w:rsidRDefault="00040460" w:rsidP="00040460">
            <w:pPr>
              <w:tabs>
                <w:tab w:val="left" w:pos="360"/>
              </w:tabs>
              <w:spacing w:before="120" w:after="120"/>
              <w:ind w:hanging="68"/>
              <w:rPr>
                <w:color w:val="000000" w:themeColor="text1"/>
                <w:sz w:val="22"/>
              </w:rPr>
            </w:pPr>
            <w:r w:rsidRPr="00405619">
              <w:rPr>
                <w:color w:val="000000" w:themeColor="text1"/>
                <w:spacing w:val="40"/>
                <w:sz w:val="22"/>
              </w:rPr>
              <w:t>Office Clerk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B65F63" w:rsidRPr="00405619" w:rsidRDefault="00040460" w:rsidP="00040460">
            <w:pPr>
              <w:tabs>
                <w:tab w:val="left" w:pos="360"/>
              </w:tabs>
              <w:spacing w:before="120" w:after="120"/>
              <w:ind w:hanging="68"/>
              <w:rPr>
                <w:color w:val="000000" w:themeColor="text1"/>
                <w:sz w:val="22"/>
              </w:rPr>
            </w:pPr>
            <w:r w:rsidRPr="00405619">
              <w:rPr>
                <w:color w:val="000000" w:themeColor="text1"/>
                <w:spacing w:val="40"/>
                <w:sz w:val="22"/>
              </w:rPr>
              <w:t>Office Clerk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B65F63" w:rsidRPr="00405619" w:rsidRDefault="00040460" w:rsidP="00040460">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B65F63" w:rsidRPr="00405619" w:rsidRDefault="00040460" w:rsidP="00040460">
            <w:pPr>
              <w:tabs>
                <w:tab w:val="left" w:pos="360"/>
              </w:tabs>
              <w:spacing w:before="120" w:after="120"/>
              <w:ind w:hanging="68"/>
              <w:rPr>
                <w:color w:val="000000" w:themeColor="text1"/>
                <w:sz w:val="22"/>
              </w:rPr>
            </w:pPr>
            <w:r w:rsidRPr="00405619">
              <w:rPr>
                <w:color w:val="000000" w:themeColor="text1"/>
                <w:spacing w:val="40"/>
                <w:sz w:val="22"/>
              </w:rPr>
              <w:t>Accounting Clerk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B65F63" w:rsidRPr="00405619" w:rsidRDefault="00040460" w:rsidP="00040460">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DB6B5F">
        <w:trPr>
          <w:trHeight w:val="521"/>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pacing w:val="40"/>
                <w:sz w:val="22"/>
              </w:rPr>
              <w:t>Accounting Clerk</w:t>
            </w:r>
            <w:r w:rsidR="0068492C" w:rsidRPr="00405619">
              <w:rPr>
                <w:color w:val="000000" w:themeColor="text1"/>
                <w:spacing w:val="40"/>
                <w:sz w:val="22"/>
              </w:rPr>
              <w:t xml:space="preserve">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pacing w:val="40"/>
                <w:sz w:val="22"/>
              </w:rPr>
              <w:t>Account</w:t>
            </w:r>
            <w:r w:rsidR="002C58E7" w:rsidRPr="00405619">
              <w:rPr>
                <w:color w:val="000000" w:themeColor="text1"/>
                <w:spacing w:val="40"/>
                <w:sz w:val="22"/>
              </w:rPr>
              <w:t>ant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13</w:t>
            </w:r>
          </w:p>
        </w:tc>
        <w:tc>
          <w:tcPr>
            <w:tcW w:w="3780" w:type="dxa"/>
          </w:tcPr>
          <w:p w:rsidR="00B65F63" w:rsidRPr="00405619" w:rsidRDefault="002C58E7" w:rsidP="002C58E7">
            <w:pPr>
              <w:tabs>
                <w:tab w:val="left" w:pos="360"/>
              </w:tabs>
              <w:spacing w:before="120" w:after="120"/>
              <w:ind w:hanging="68"/>
              <w:rPr>
                <w:color w:val="000000" w:themeColor="text1"/>
                <w:spacing w:val="40"/>
                <w:sz w:val="22"/>
              </w:rPr>
            </w:pPr>
            <w:r w:rsidRPr="00405619">
              <w:rPr>
                <w:color w:val="000000" w:themeColor="text1"/>
                <w:spacing w:val="40"/>
                <w:sz w:val="22"/>
              </w:rPr>
              <w:t>Accountant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14</w:t>
            </w:r>
          </w:p>
        </w:tc>
        <w:tc>
          <w:tcPr>
            <w:tcW w:w="3780" w:type="dxa"/>
          </w:tcPr>
          <w:p w:rsidR="00B65F63" w:rsidRPr="00405619" w:rsidRDefault="00B65F63" w:rsidP="00DB6B5F">
            <w:pPr>
              <w:tabs>
                <w:tab w:val="left" w:pos="360"/>
              </w:tabs>
              <w:spacing w:before="120" w:after="120"/>
              <w:ind w:hanging="68"/>
              <w:rPr>
                <w:color w:val="000000" w:themeColor="text1"/>
                <w:spacing w:val="40"/>
                <w:sz w:val="22"/>
              </w:rPr>
            </w:pPr>
            <w:r w:rsidRPr="00405619">
              <w:rPr>
                <w:color w:val="000000" w:themeColor="text1"/>
                <w:spacing w:val="40"/>
                <w:sz w:val="22"/>
              </w:rPr>
              <w:t>Accountant I</w:t>
            </w:r>
            <w:r w:rsidR="002C58E7" w:rsidRPr="00405619">
              <w:rPr>
                <w:color w:val="000000" w:themeColor="text1"/>
                <w:spacing w:val="40"/>
                <w:sz w:val="22"/>
              </w:rPr>
              <w:t>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15</w:t>
            </w:r>
          </w:p>
        </w:tc>
        <w:tc>
          <w:tcPr>
            <w:tcW w:w="3780" w:type="dxa"/>
          </w:tcPr>
          <w:p w:rsidR="00B65F63" w:rsidRPr="00405619" w:rsidRDefault="00A010A3" w:rsidP="00DB6B5F">
            <w:pPr>
              <w:tabs>
                <w:tab w:val="left" w:pos="360"/>
              </w:tabs>
              <w:spacing w:before="120" w:after="120"/>
              <w:ind w:hanging="68"/>
              <w:rPr>
                <w:color w:val="000000" w:themeColor="text1"/>
                <w:spacing w:val="40"/>
                <w:sz w:val="22"/>
              </w:rPr>
            </w:pPr>
            <w:r w:rsidRPr="00405619">
              <w:rPr>
                <w:color w:val="000000" w:themeColor="text1"/>
                <w:spacing w:val="40"/>
                <w:sz w:val="22"/>
              </w:rPr>
              <w:t>Contract Specialist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16</w:t>
            </w:r>
          </w:p>
        </w:tc>
        <w:tc>
          <w:tcPr>
            <w:tcW w:w="3780" w:type="dxa"/>
          </w:tcPr>
          <w:p w:rsidR="00A010A3" w:rsidRPr="00405619" w:rsidRDefault="00A010A3" w:rsidP="00DB6B5F">
            <w:pPr>
              <w:tabs>
                <w:tab w:val="left" w:pos="360"/>
              </w:tabs>
              <w:spacing w:before="120" w:after="120"/>
              <w:ind w:hanging="68"/>
              <w:rPr>
                <w:color w:val="000000" w:themeColor="text1"/>
                <w:spacing w:val="40"/>
                <w:sz w:val="22"/>
              </w:rPr>
            </w:pPr>
            <w:r w:rsidRPr="00405619">
              <w:rPr>
                <w:color w:val="000000" w:themeColor="text1"/>
                <w:spacing w:val="40"/>
                <w:sz w:val="22"/>
              </w:rPr>
              <w:t>Contract Specialist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17</w:t>
            </w:r>
          </w:p>
        </w:tc>
        <w:tc>
          <w:tcPr>
            <w:tcW w:w="3780" w:type="dxa"/>
          </w:tcPr>
          <w:p w:rsidR="00B65F63" w:rsidRPr="00405619" w:rsidRDefault="00A010A3" w:rsidP="00DB6B5F">
            <w:pPr>
              <w:tabs>
                <w:tab w:val="left" w:pos="360"/>
              </w:tabs>
              <w:spacing w:before="120" w:after="120"/>
              <w:ind w:hanging="68"/>
              <w:rPr>
                <w:color w:val="000000" w:themeColor="text1"/>
                <w:spacing w:val="40"/>
                <w:sz w:val="22"/>
              </w:rPr>
            </w:pPr>
            <w:r w:rsidRPr="00405619">
              <w:rPr>
                <w:color w:val="000000" w:themeColor="text1"/>
                <w:spacing w:val="40"/>
                <w:sz w:val="22"/>
              </w:rPr>
              <w:t>Contract Specialist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18</w:t>
            </w:r>
          </w:p>
        </w:tc>
        <w:tc>
          <w:tcPr>
            <w:tcW w:w="3780" w:type="dxa"/>
          </w:tcPr>
          <w:p w:rsidR="00B65F63" w:rsidRPr="00405619" w:rsidRDefault="00B65F63" w:rsidP="00DB6B5F">
            <w:pPr>
              <w:tabs>
                <w:tab w:val="left" w:pos="360"/>
              </w:tabs>
              <w:spacing w:before="120" w:after="120"/>
              <w:ind w:hanging="68"/>
              <w:rPr>
                <w:color w:val="000000" w:themeColor="text1"/>
                <w:spacing w:val="40"/>
                <w:sz w:val="22"/>
              </w:rPr>
            </w:pPr>
            <w:r w:rsidRPr="00405619">
              <w:rPr>
                <w:color w:val="000000" w:themeColor="text1"/>
                <w:spacing w:val="40"/>
                <w:sz w:val="22"/>
              </w:rPr>
              <w:t>Paralegal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19</w:t>
            </w:r>
          </w:p>
        </w:tc>
        <w:tc>
          <w:tcPr>
            <w:tcW w:w="3780" w:type="dxa"/>
          </w:tcPr>
          <w:p w:rsidR="00B65F63" w:rsidRPr="00405619" w:rsidRDefault="00B65F63" w:rsidP="00DB6B5F">
            <w:pPr>
              <w:tabs>
                <w:tab w:val="left" w:pos="360"/>
              </w:tabs>
              <w:spacing w:before="120" w:after="120"/>
              <w:ind w:hanging="68"/>
              <w:rPr>
                <w:color w:val="000000" w:themeColor="text1"/>
                <w:spacing w:val="40"/>
                <w:sz w:val="22"/>
              </w:rPr>
            </w:pPr>
            <w:r w:rsidRPr="00405619">
              <w:rPr>
                <w:color w:val="000000" w:themeColor="text1"/>
                <w:spacing w:val="40"/>
                <w:sz w:val="22"/>
              </w:rPr>
              <w:t>Paralegal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20</w:t>
            </w:r>
          </w:p>
        </w:tc>
        <w:tc>
          <w:tcPr>
            <w:tcW w:w="3780" w:type="dxa"/>
          </w:tcPr>
          <w:p w:rsidR="00B65F63" w:rsidRPr="00405619" w:rsidRDefault="00A010A3" w:rsidP="00DB6B5F">
            <w:pPr>
              <w:tabs>
                <w:tab w:val="left" w:pos="360"/>
              </w:tabs>
              <w:spacing w:before="120" w:after="120"/>
              <w:ind w:hanging="68"/>
              <w:rPr>
                <w:color w:val="000000" w:themeColor="text1"/>
                <w:sz w:val="22"/>
              </w:rPr>
            </w:pPr>
            <w:r w:rsidRPr="00405619">
              <w:rPr>
                <w:color w:val="000000" w:themeColor="text1"/>
                <w:spacing w:val="40"/>
                <w:sz w:val="22"/>
              </w:rPr>
              <w:t>Paralegal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21</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pacing w:val="40"/>
                <w:sz w:val="22"/>
              </w:rPr>
              <w:t>Attorney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22</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pacing w:val="40"/>
                <w:sz w:val="22"/>
              </w:rPr>
              <w:t>Attorney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23</w:t>
            </w:r>
          </w:p>
        </w:tc>
        <w:tc>
          <w:tcPr>
            <w:tcW w:w="3780" w:type="dxa"/>
          </w:tcPr>
          <w:p w:rsidR="00B65F63" w:rsidRPr="00405619" w:rsidRDefault="00F42F5A" w:rsidP="00DB6B5F">
            <w:pPr>
              <w:tabs>
                <w:tab w:val="left" w:pos="360"/>
              </w:tabs>
              <w:spacing w:before="120" w:after="120"/>
              <w:ind w:hanging="68"/>
              <w:rPr>
                <w:color w:val="000000" w:themeColor="text1"/>
                <w:spacing w:val="40"/>
                <w:sz w:val="22"/>
              </w:rPr>
            </w:pPr>
            <w:r w:rsidRPr="00405619">
              <w:rPr>
                <w:color w:val="000000" w:themeColor="text1"/>
                <w:spacing w:val="40"/>
                <w:sz w:val="22"/>
              </w:rPr>
              <w:t>Attorney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24</w:t>
            </w:r>
          </w:p>
        </w:tc>
        <w:tc>
          <w:tcPr>
            <w:tcW w:w="3780" w:type="dxa"/>
          </w:tcPr>
          <w:p w:rsidR="00B65F63" w:rsidRPr="00405619" w:rsidRDefault="003719E7" w:rsidP="00DB6B5F">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25</w:t>
            </w:r>
          </w:p>
        </w:tc>
        <w:tc>
          <w:tcPr>
            <w:tcW w:w="3780" w:type="dxa"/>
          </w:tcPr>
          <w:p w:rsidR="00285A93" w:rsidRPr="00405619" w:rsidRDefault="00285A93" w:rsidP="00DB6B5F">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26</w:t>
            </w:r>
          </w:p>
        </w:tc>
        <w:tc>
          <w:tcPr>
            <w:tcW w:w="3780" w:type="dxa"/>
          </w:tcPr>
          <w:p w:rsidR="00B65F63" w:rsidRPr="00405619" w:rsidRDefault="00285A93" w:rsidP="00DB6B5F">
            <w:pPr>
              <w:tabs>
                <w:tab w:val="left" w:pos="360"/>
              </w:tabs>
              <w:spacing w:before="120" w:after="120"/>
              <w:ind w:hanging="68"/>
              <w:rPr>
                <w:color w:val="000000" w:themeColor="text1"/>
                <w:sz w:val="22"/>
              </w:rPr>
            </w:pPr>
            <w:r w:rsidRPr="00405619">
              <w:rPr>
                <w:color w:val="000000" w:themeColor="text1"/>
                <w:spacing w:val="40"/>
                <w:sz w:val="22"/>
              </w:rPr>
              <w:t>Analyst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27</w:t>
            </w:r>
          </w:p>
        </w:tc>
        <w:tc>
          <w:tcPr>
            <w:tcW w:w="3780" w:type="dxa"/>
          </w:tcPr>
          <w:p w:rsidR="00B65F63" w:rsidRPr="00405619" w:rsidRDefault="00285A93" w:rsidP="00DB6B5F">
            <w:pPr>
              <w:tabs>
                <w:tab w:val="left" w:pos="360"/>
              </w:tabs>
              <w:spacing w:before="120" w:after="120"/>
              <w:ind w:hanging="68"/>
              <w:rPr>
                <w:color w:val="000000" w:themeColor="text1"/>
                <w:sz w:val="22"/>
              </w:rPr>
            </w:pPr>
            <w:r w:rsidRPr="00405619">
              <w:rPr>
                <w:color w:val="000000" w:themeColor="text1"/>
                <w:spacing w:val="40"/>
                <w:sz w:val="22"/>
              </w:rPr>
              <w:t>Analyst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28</w:t>
            </w:r>
          </w:p>
        </w:tc>
        <w:tc>
          <w:tcPr>
            <w:tcW w:w="3780" w:type="dxa"/>
          </w:tcPr>
          <w:p w:rsidR="00B65F63" w:rsidRPr="00405619" w:rsidRDefault="00285A93" w:rsidP="00DB6B5F">
            <w:pPr>
              <w:tabs>
                <w:tab w:val="left" w:pos="360"/>
              </w:tabs>
              <w:spacing w:before="120" w:after="120"/>
              <w:ind w:hanging="68"/>
              <w:rPr>
                <w:color w:val="000000" w:themeColor="text1"/>
                <w:sz w:val="22"/>
              </w:rPr>
            </w:pPr>
            <w:r w:rsidRPr="00405619">
              <w:rPr>
                <w:color w:val="000000" w:themeColor="text1"/>
                <w:spacing w:val="40"/>
                <w:sz w:val="22"/>
              </w:rPr>
              <w:t>Analyst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29</w:t>
            </w:r>
          </w:p>
        </w:tc>
        <w:tc>
          <w:tcPr>
            <w:tcW w:w="3780" w:type="dxa"/>
          </w:tcPr>
          <w:p w:rsidR="00B65F63" w:rsidRPr="00405619" w:rsidRDefault="00DE7445" w:rsidP="00DB6B5F">
            <w:pPr>
              <w:tabs>
                <w:tab w:val="left" w:pos="360"/>
              </w:tabs>
              <w:spacing w:before="120" w:after="120"/>
              <w:ind w:hanging="68"/>
              <w:rPr>
                <w:color w:val="000000" w:themeColor="text1"/>
                <w:sz w:val="22"/>
              </w:rPr>
            </w:pPr>
            <w:r w:rsidRPr="00405619">
              <w:rPr>
                <w:color w:val="000000" w:themeColor="text1"/>
                <w:spacing w:val="40"/>
                <w:sz w:val="22"/>
              </w:rPr>
              <w:t>Research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30</w:t>
            </w:r>
          </w:p>
        </w:tc>
        <w:tc>
          <w:tcPr>
            <w:tcW w:w="3780" w:type="dxa"/>
          </w:tcPr>
          <w:p w:rsidR="00B65F63" w:rsidRPr="00405619" w:rsidRDefault="001A70E2" w:rsidP="00DB6B5F">
            <w:pPr>
              <w:tabs>
                <w:tab w:val="left" w:pos="360"/>
              </w:tabs>
              <w:spacing w:before="120" w:after="120"/>
              <w:ind w:hanging="68"/>
              <w:rPr>
                <w:color w:val="000000" w:themeColor="text1"/>
                <w:sz w:val="22"/>
              </w:rPr>
            </w:pPr>
            <w:r w:rsidRPr="00405619">
              <w:rPr>
                <w:color w:val="000000" w:themeColor="text1"/>
                <w:spacing w:val="40"/>
                <w:sz w:val="22"/>
              </w:rPr>
              <w:t>Telecommunications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31</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z w:val="22"/>
              </w:rPr>
              <w:br w:type="page"/>
            </w:r>
            <w:r w:rsidR="00280D1B" w:rsidRPr="00405619">
              <w:rPr>
                <w:color w:val="000000" w:themeColor="text1"/>
                <w:spacing w:val="40"/>
                <w:sz w:val="22"/>
              </w:rPr>
              <w:t>Library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32</w:t>
            </w:r>
          </w:p>
        </w:tc>
        <w:tc>
          <w:tcPr>
            <w:tcW w:w="3780" w:type="dxa"/>
          </w:tcPr>
          <w:p w:rsidR="00B65F63" w:rsidRPr="00405619" w:rsidRDefault="00B65F63" w:rsidP="00DB6B5F">
            <w:pPr>
              <w:tabs>
                <w:tab w:val="left" w:pos="360"/>
              </w:tabs>
              <w:spacing w:before="120" w:after="120"/>
              <w:ind w:hanging="68"/>
              <w:rPr>
                <w:color w:val="000000" w:themeColor="text1"/>
                <w:sz w:val="22"/>
              </w:rPr>
            </w:pPr>
            <w:r w:rsidRPr="00405619">
              <w:rPr>
                <w:color w:val="000000" w:themeColor="text1"/>
                <w:spacing w:val="40"/>
                <w:sz w:val="22"/>
              </w:rPr>
              <w:t>Assistant Librarian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33</w:t>
            </w:r>
          </w:p>
        </w:tc>
        <w:tc>
          <w:tcPr>
            <w:tcW w:w="3780" w:type="dxa"/>
          </w:tcPr>
          <w:p w:rsidR="00B65F63" w:rsidRPr="00405619" w:rsidRDefault="00280D1B" w:rsidP="00DB6B5F">
            <w:pPr>
              <w:tabs>
                <w:tab w:val="left" w:pos="360"/>
              </w:tabs>
              <w:spacing w:before="120" w:after="120"/>
              <w:ind w:hanging="68"/>
              <w:rPr>
                <w:color w:val="000000" w:themeColor="text1"/>
                <w:sz w:val="22"/>
              </w:rPr>
            </w:pPr>
            <w:r w:rsidRPr="00405619">
              <w:rPr>
                <w:color w:val="000000" w:themeColor="text1"/>
                <w:spacing w:val="40"/>
                <w:sz w:val="22"/>
              </w:rPr>
              <w:t>Editor</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34</w:t>
            </w:r>
          </w:p>
        </w:tc>
        <w:tc>
          <w:tcPr>
            <w:tcW w:w="3780" w:type="dxa"/>
          </w:tcPr>
          <w:p w:rsidR="00B65F63" w:rsidRPr="00405619" w:rsidRDefault="00280D1B" w:rsidP="00DB6B5F">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35</w:t>
            </w:r>
          </w:p>
        </w:tc>
        <w:tc>
          <w:tcPr>
            <w:tcW w:w="3780" w:type="dxa"/>
          </w:tcPr>
          <w:p w:rsidR="00B65F63" w:rsidRPr="00405619" w:rsidRDefault="00280D1B" w:rsidP="00DB6B5F">
            <w:pPr>
              <w:tabs>
                <w:tab w:val="left" w:pos="360"/>
              </w:tabs>
              <w:spacing w:before="120" w:after="120"/>
              <w:ind w:hanging="68"/>
              <w:rPr>
                <w:color w:val="000000" w:themeColor="text1"/>
                <w:sz w:val="22"/>
              </w:rPr>
            </w:pPr>
            <w:r w:rsidRPr="00405619">
              <w:rPr>
                <w:color w:val="000000" w:themeColor="text1"/>
                <w:spacing w:val="40"/>
                <w:sz w:val="22"/>
              </w:rPr>
              <w:t>Web Content Strategist</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36</w:t>
            </w:r>
          </w:p>
        </w:tc>
        <w:tc>
          <w:tcPr>
            <w:tcW w:w="3780" w:type="dxa"/>
          </w:tcPr>
          <w:p w:rsidR="00B65F63" w:rsidRPr="00405619" w:rsidRDefault="001B1B9A" w:rsidP="00DB6B5F">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37</w:t>
            </w:r>
          </w:p>
        </w:tc>
        <w:tc>
          <w:tcPr>
            <w:tcW w:w="3780" w:type="dxa"/>
          </w:tcPr>
          <w:p w:rsidR="00B65F63" w:rsidRPr="00405619" w:rsidRDefault="001B1B9A" w:rsidP="00DB6B5F">
            <w:pPr>
              <w:tabs>
                <w:tab w:val="left" w:pos="360"/>
              </w:tabs>
              <w:spacing w:before="120" w:after="120"/>
              <w:ind w:hanging="68"/>
              <w:rPr>
                <w:color w:val="000000" w:themeColor="text1"/>
                <w:spacing w:val="40"/>
                <w:sz w:val="22"/>
              </w:rPr>
            </w:pPr>
            <w:r w:rsidRPr="00405619">
              <w:rPr>
                <w:color w:val="000000" w:themeColor="text1"/>
                <w:spacing w:val="40"/>
                <w:sz w:val="22"/>
              </w:rPr>
              <w:t>Facilities Administrator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38</w:t>
            </w:r>
          </w:p>
        </w:tc>
        <w:tc>
          <w:tcPr>
            <w:tcW w:w="3780" w:type="dxa"/>
          </w:tcPr>
          <w:p w:rsidR="00B65F63" w:rsidRPr="00405619" w:rsidRDefault="001B1B9A" w:rsidP="00DB6B5F">
            <w:pPr>
              <w:tabs>
                <w:tab w:val="left" w:pos="360"/>
              </w:tabs>
              <w:spacing w:before="120" w:after="120"/>
              <w:ind w:hanging="68"/>
              <w:rPr>
                <w:color w:val="000000" w:themeColor="text1"/>
                <w:sz w:val="22"/>
              </w:rPr>
            </w:pPr>
            <w:r w:rsidRPr="00405619">
              <w:rPr>
                <w:color w:val="000000" w:themeColor="text1"/>
                <w:spacing w:val="40"/>
                <w:sz w:val="22"/>
              </w:rPr>
              <w:t>A</w:t>
            </w:r>
            <w:r w:rsidR="00E050DC" w:rsidRPr="00405619">
              <w:rPr>
                <w:color w:val="000000" w:themeColor="text1"/>
                <w:spacing w:val="40"/>
                <w:sz w:val="22"/>
              </w:rPr>
              <w:t>V</w:t>
            </w:r>
            <w:r w:rsidRPr="00405619">
              <w:rPr>
                <w:color w:val="000000" w:themeColor="text1"/>
                <w:spacing w:val="40"/>
                <w:sz w:val="22"/>
              </w:rPr>
              <w:t xml:space="preserve"> Systems Design Engineer</w:t>
            </w:r>
            <w:r w:rsidR="00E050DC" w:rsidRPr="00405619">
              <w:rPr>
                <w:color w:val="000000" w:themeColor="text1"/>
                <w:spacing w:val="40"/>
                <w:sz w:val="22"/>
              </w:rPr>
              <w:t xml:space="preserve">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39</w:t>
            </w:r>
          </w:p>
        </w:tc>
        <w:tc>
          <w:tcPr>
            <w:tcW w:w="3780" w:type="dxa"/>
          </w:tcPr>
          <w:p w:rsidR="00B65F63" w:rsidRPr="00405619" w:rsidRDefault="00E050DC" w:rsidP="00756FF3">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 </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40</w:t>
            </w:r>
          </w:p>
        </w:tc>
        <w:tc>
          <w:tcPr>
            <w:tcW w:w="3780" w:type="dxa"/>
          </w:tcPr>
          <w:p w:rsidR="00B65F63" w:rsidRPr="00405619" w:rsidRDefault="00E050DC" w:rsidP="00756FF3">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III </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bookmarkEnd w:id="4"/>
    </w:tbl>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color w:val="000000" w:themeColor="text1"/>
        </w:rPr>
        <w:sectPr w:rsidR="00705805" w:rsidRPr="00405619">
          <w:footerReference w:type="default" r:id="rId15"/>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2</w:t>
      </w:r>
    </w:p>
    <w:p w:rsidR="00705805" w:rsidRPr="00405619" w:rsidRDefault="00705805" w:rsidP="00705805">
      <w:pPr>
        <w:tabs>
          <w:tab w:val="left" w:pos="10710"/>
        </w:tabs>
        <w:ind w:left="360" w:right="180" w:hanging="360"/>
        <w:jc w:val="center"/>
        <w:rPr>
          <w:b/>
          <w:color w:val="000000" w:themeColor="text1"/>
        </w:rPr>
      </w:pPr>
      <w:r w:rsidRPr="00405619">
        <w:rPr>
          <w:b/>
          <w:caps/>
          <w:color w:val="000000" w:themeColor="text1"/>
        </w:rPr>
        <w:t>Conversion Salary Rates SCHEDULE</w:t>
      </w:r>
    </w:p>
    <w:p w:rsidR="00705805" w:rsidRPr="00405619" w:rsidRDefault="00705805" w:rsidP="00705805">
      <w:pPr>
        <w:rPr>
          <w:b/>
          <w:color w:val="000000" w:themeColor="text1"/>
        </w:rPr>
      </w:pPr>
    </w:p>
    <w:p w:rsidR="006005A1" w:rsidRPr="00405619" w:rsidRDefault="006005A1" w:rsidP="00705805">
      <w:pPr>
        <w:rPr>
          <w:b/>
          <w:color w:val="000000" w:themeColor="text1"/>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890"/>
        <w:gridCol w:w="1800"/>
        <w:gridCol w:w="1710"/>
      </w:tblGrid>
      <w:tr w:rsidR="006005A1" w:rsidRPr="00405619" w:rsidTr="009C223B">
        <w:trPr>
          <w:tblHeader/>
        </w:trPr>
        <w:tc>
          <w:tcPr>
            <w:tcW w:w="72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6005A1" w:rsidRPr="00405619" w:rsidRDefault="006005A1" w:rsidP="009C223B">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6005A1" w:rsidRPr="00405619" w:rsidRDefault="006005A1" w:rsidP="009C223B">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20"/>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Administrative Assistant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Assistant IV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521"/>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16</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Paralegal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Attorney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Research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Telecommunications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Library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Assistant Librarian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Editor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34</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Web Content Strategist</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Facilities Administrator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AV Systems Design Engineer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40</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6005A1" w:rsidRPr="00405619" w:rsidRDefault="006005A1" w:rsidP="00705805">
      <w:pPr>
        <w:rPr>
          <w:b/>
          <w:color w:val="000000" w:themeColor="text1"/>
        </w:rPr>
      </w:pPr>
    </w:p>
    <w:p w:rsidR="006005A1" w:rsidRPr="00405619" w:rsidRDefault="006005A1" w:rsidP="00705805">
      <w:pPr>
        <w:rPr>
          <w:b/>
          <w:color w:val="000000" w:themeColor="text1"/>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jc w:val="center"/>
        <w:rPr>
          <w:color w:val="000000" w:themeColor="text1"/>
        </w:rPr>
        <w:sectPr w:rsidR="00705805" w:rsidRPr="00405619">
          <w:footerReference w:type="default" r:id="rId16"/>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3</w:t>
      </w:r>
    </w:p>
    <w:p w:rsidR="00705805" w:rsidRPr="00405619" w:rsidRDefault="00705805" w:rsidP="00474F50">
      <w:pPr>
        <w:jc w:val="center"/>
        <w:rPr>
          <w:b/>
          <w:caps/>
          <w:color w:val="000000" w:themeColor="text1"/>
        </w:rPr>
      </w:pPr>
      <w:r w:rsidRPr="00405619">
        <w:rPr>
          <w:b/>
          <w:caps/>
          <w:color w:val="000000" w:themeColor="text1"/>
        </w:rPr>
        <w:t xml:space="preserve"> BILLING RATEs SCHEDULE </w:t>
      </w:r>
      <w:r w:rsidR="009928DE" w:rsidRPr="00405619">
        <w:rPr>
          <w:b/>
          <w:caps/>
          <w:color w:val="000000" w:themeColor="text1"/>
        </w:rPr>
        <w:t>INCLUDING CONTRACTOR MARK-UP AND</w:t>
      </w:r>
      <w:r w:rsidRPr="00405619">
        <w:rPr>
          <w:b/>
          <w:caps/>
          <w:color w:val="000000" w:themeColor="text1"/>
        </w:rPr>
        <w:t xml:space="preserve"> Salary Rates </w:t>
      </w:r>
    </w:p>
    <w:p w:rsidR="00705805" w:rsidRPr="00405619" w:rsidRDefault="00705805" w:rsidP="00705805">
      <w:pPr>
        <w:rPr>
          <w:color w:val="000000" w:themeColor="text1"/>
          <w:highlight w:val="magent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890"/>
        <w:gridCol w:w="1800"/>
        <w:gridCol w:w="1710"/>
      </w:tblGrid>
      <w:tr w:rsidR="006005A1" w:rsidRPr="00405619" w:rsidTr="009C223B">
        <w:trPr>
          <w:tblHeader/>
        </w:trPr>
        <w:tc>
          <w:tcPr>
            <w:tcW w:w="72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6005A1" w:rsidRPr="00405619" w:rsidRDefault="006005A1" w:rsidP="009C223B">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6005A1" w:rsidRPr="00405619" w:rsidRDefault="006005A1" w:rsidP="009C223B">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20"/>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Administrative Assistant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Assistant IV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521"/>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16</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Paralegal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Attorney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Research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Telecommunications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Library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Assistant Librarian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Editor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34</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Web Content Strategist</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Facilities Administrator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AV Systems Design Engineer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40</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6005A1" w:rsidRPr="00405619" w:rsidRDefault="006005A1" w:rsidP="00705805">
      <w:pPr>
        <w:rPr>
          <w:color w:val="000000" w:themeColor="text1"/>
          <w:highlight w:val="magenta"/>
        </w:rPr>
      </w:pPr>
    </w:p>
    <w:p w:rsidR="00C6338A" w:rsidRPr="00405619" w:rsidRDefault="00C6338A"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jc w:val="center"/>
        <w:rPr>
          <w:color w:val="000000" w:themeColor="text1"/>
        </w:rPr>
        <w:sectPr w:rsidR="00705805" w:rsidRPr="00405619">
          <w:footerReference w:type="default" r:id="rId17"/>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4</w:t>
      </w:r>
    </w:p>
    <w:p w:rsidR="00705805" w:rsidRPr="00405619" w:rsidRDefault="00705805" w:rsidP="00474F50">
      <w:pPr>
        <w:tabs>
          <w:tab w:val="left" w:pos="10710"/>
        </w:tabs>
        <w:ind w:right="180"/>
        <w:jc w:val="center"/>
        <w:rPr>
          <w:b/>
          <w:caps/>
          <w:color w:val="000000" w:themeColor="text1"/>
        </w:rPr>
      </w:pPr>
      <w:r w:rsidRPr="00405619">
        <w:rPr>
          <w:b/>
          <w:caps/>
          <w:color w:val="000000" w:themeColor="text1"/>
        </w:rPr>
        <w:t xml:space="preserve">BILLING RATEs SCHEDULE </w:t>
      </w:r>
      <w:r w:rsidR="00D5013A" w:rsidRPr="00405619">
        <w:rPr>
          <w:b/>
          <w:caps/>
          <w:color w:val="000000" w:themeColor="text1"/>
        </w:rPr>
        <w:t>Including CONTRACTOR MARK-UP AND Conversion Salary Rates</w:t>
      </w:r>
    </w:p>
    <w:p w:rsidR="00705805" w:rsidRPr="00405619" w:rsidRDefault="00705805" w:rsidP="00705805">
      <w:pPr>
        <w:rPr>
          <w:color w:val="000000" w:themeColor="text1"/>
          <w:highlight w:val="magent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890"/>
        <w:gridCol w:w="1800"/>
        <w:gridCol w:w="1710"/>
      </w:tblGrid>
      <w:tr w:rsidR="006005A1" w:rsidRPr="00405619" w:rsidTr="009C223B">
        <w:trPr>
          <w:tblHeader/>
        </w:trPr>
        <w:tc>
          <w:tcPr>
            <w:tcW w:w="72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6005A1" w:rsidRPr="00405619" w:rsidRDefault="006005A1" w:rsidP="009C223B">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6005A1" w:rsidRPr="00405619" w:rsidRDefault="006005A1" w:rsidP="009C223B">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20"/>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Administrative Assistant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Assistant IV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521"/>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16</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Paralegal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Attorney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Research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Telecommunications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Library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Assistant Librarian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Editor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34</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Web Content Strategist</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Facilities Administrator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AV Systems Design Engineer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40</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6005A1" w:rsidRPr="00405619" w:rsidRDefault="006005A1"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color w:val="000000" w:themeColor="text1"/>
        </w:rPr>
        <w:sectPr w:rsidR="00705805" w:rsidRPr="00405619">
          <w:footerReference w:type="default" r:id="rId18"/>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5</w:t>
      </w:r>
    </w:p>
    <w:p w:rsidR="00705805" w:rsidRPr="00405619" w:rsidRDefault="00705805" w:rsidP="00705805">
      <w:pPr>
        <w:tabs>
          <w:tab w:val="left" w:pos="10710"/>
        </w:tabs>
        <w:ind w:right="180"/>
        <w:jc w:val="center"/>
        <w:rPr>
          <w:b/>
          <w:caps/>
          <w:color w:val="000000" w:themeColor="text1"/>
        </w:rPr>
      </w:pPr>
      <w:r w:rsidRPr="00405619">
        <w:rPr>
          <w:b/>
          <w:caps/>
          <w:color w:val="000000" w:themeColor="text1"/>
        </w:rPr>
        <w:t xml:space="preserve"> BILLING RATEs SCHEDULE </w:t>
      </w:r>
      <w:r w:rsidR="00150BB5" w:rsidRPr="00405619">
        <w:rPr>
          <w:b/>
          <w:caps/>
          <w:color w:val="000000" w:themeColor="text1"/>
        </w:rPr>
        <w:t xml:space="preserve">INCLUDING </w:t>
      </w:r>
      <w:r w:rsidR="003C1CFE" w:rsidRPr="00405619">
        <w:rPr>
          <w:b/>
          <w:caps/>
          <w:color w:val="000000" w:themeColor="text1"/>
        </w:rPr>
        <w:t>JBE Referral Mark</w:t>
      </w:r>
      <w:r w:rsidR="00150BB5" w:rsidRPr="00405619">
        <w:rPr>
          <w:b/>
          <w:caps/>
          <w:color w:val="000000" w:themeColor="text1"/>
        </w:rPr>
        <w:t>-UP AND Salary Rates</w:t>
      </w:r>
    </w:p>
    <w:p w:rsidR="00705805" w:rsidRPr="00405619" w:rsidRDefault="00705805" w:rsidP="00705805">
      <w:pPr>
        <w:rPr>
          <w:color w:val="000000" w:themeColor="text1"/>
          <w:highlight w:val="magent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890"/>
        <w:gridCol w:w="1800"/>
        <w:gridCol w:w="1710"/>
      </w:tblGrid>
      <w:tr w:rsidR="006005A1" w:rsidRPr="00405619" w:rsidTr="009C223B">
        <w:trPr>
          <w:tblHeader/>
        </w:trPr>
        <w:tc>
          <w:tcPr>
            <w:tcW w:w="72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6005A1" w:rsidRPr="00405619" w:rsidRDefault="006005A1" w:rsidP="009C223B">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6005A1" w:rsidRPr="00405619" w:rsidRDefault="006005A1" w:rsidP="009C223B">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6005A1" w:rsidRPr="00405619" w:rsidRDefault="006005A1" w:rsidP="009C223B">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20"/>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Administrative Assistant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647"/>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Administrative Assistant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Administrative Assistant IV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Office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rPr>
          <w:trHeight w:val="521"/>
        </w:trPr>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Accounting Clerk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Accountant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Accountant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16</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Contract Specialist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18</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19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Paralegal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Paralegal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Attorney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23</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Attorney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24</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25</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Labor and Employee Relations 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27</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Analyst III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29</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Research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30</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Telecommunications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31</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Library Technician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32</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Assistant Librarian</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33</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Editor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34</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35</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Web Content Strategist</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36</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37</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Facilities Administrator II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38</w:t>
            </w:r>
          </w:p>
        </w:tc>
        <w:tc>
          <w:tcPr>
            <w:tcW w:w="3780" w:type="dxa"/>
          </w:tcPr>
          <w:p w:rsidR="006005A1" w:rsidRPr="00405619" w:rsidRDefault="006005A1" w:rsidP="009C223B">
            <w:pPr>
              <w:tabs>
                <w:tab w:val="left" w:pos="360"/>
              </w:tabs>
              <w:spacing w:before="120" w:after="120"/>
              <w:ind w:hanging="68"/>
              <w:rPr>
                <w:color w:val="000000" w:themeColor="text1"/>
                <w:sz w:val="22"/>
              </w:rPr>
            </w:pPr>
            <w:r w:rsidRPr="00405619">
              <w:rPr>
                <w:color w:val="000000" w:themeColor="text1"/>
                <w:spacing w:val="40"/>
                <w:sz w:val="22"/>
              </w:rPr>
              <w:t>AV Systems Design Engineer I</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39</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6005A1" w:rsidRPr="00405619" w:rsidTr="009C223B">
        <w:tc>
          <w:tcPr>
            <w:tcW w:w="720" w:type="dxa"/>
          </w:tcPr>
          <w:p w:rsidR="006005A1" w:rsidRPr="00405619" w:rsidRDefault="006005A1" w:rsidP="009C223B">
            <w:pPr>
              <w:tabs>
                <w:tab w:val="left" w:pos="360"/>
              </w:tabs>
              <w:spacing w:before="120" w:after="120"/>
              <w:jc w:val="center"/>
              <w:rPr>
                <w:color w:val="000000" w:themeColor="text1"/>
                <w:sz w:val="22"/>
              </w:rPr>
            </w:pPr>
            <w:r w:rsidRPr="00405619">
              <w:rPr>
                <w:color w:val="000000" w:themeColor="text1"/>
                <w:sz w:val="22"/>
              </w:rPr>
              <w:t>40</w:t>
            </w:r>
          </w:p>
        </w:tc>
        <w:tc>
          <w:tcPr>
            <w:tcW w:w="3780" w:type="dxa"/>
          </w:tcPr>
          <w:p w:rsidR="006005A1" w:rsidRPr="00405619" w:rsidRDefault="006005A1" w:rsidP="009C223B">
            <w:pPr>
              <w:tabs>
                <w:tab w:val="left" w:pos="360"/>
              </w:tabs>
              <w:spacing w:before="120" w:after="120"/>
              <w:ind w:hanging="68"/>
              <w:rPr>
                <w:color w:val="000000" w:themeColor="text1"/>
                <w:spacing w:val="40"/>
                <w:sz w:val="22"/>
              </w:rPr>
            </w:pPr>
            <w:r w:rsidRPr="00405619">
              <w:rPr>
                <w:color w:val="000000" w:themeColor="text1"/>
                <w:spacing w:val="40"/>
                <w:sz w:val="22"/>
              </w:rPr>
              <w:t xml:space="preserve">AV Systems Design Engineer III </w:t>
            </w:r>
          </w:p>
        </w:tc>
        <w:tc>
          <w:tcPr>
            <w:tcW w:w="189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6005A1" w:rsidRPr="00405619" w:rsidRDefault="006005A1"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6005A1" w:rsidRPr="00405619" w:rsidRDefault="006005A1" w:rsidP="00705805">
      <w:pPr>
        <w:rPr>
          <w:color w:val="000000" w:themeColor="text1"/>
          <w:highlight w:val="magenta"/>
        </w:rPr>
      </w:pPr>
    </w:p>
    <w:p w:rsidR="006005A1" w:rsidRPr="00405619" w:rsidRDefault="006005A1"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jc w:val="center"/>
        <w:rPr>
          <w:color w:val="000000" w:themeColor="text1"/>
        </w:rPr>
        <w:sectPr w:rsidR="00705805" w:rsidRPr="00405619">
          <w:footerReference w:type="default" r:id="rId19"/>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6</w:t>
      </w:r>
    </w:p>
    <w:p w:rsidR="00705805" w:rsidRPr="00405619" w:rsidRDefault="00705805" w:rsidP="00705805">
      <w:pPr>
        <w:jc w:val="center"/>
        <w:rPr>
          <w:b/>
          <w:caps/>
          <w:color w:val="000000" w:themeColor="text1"/>
        </w:rPr>
      </w:pPr>
      <w:r w:rsidRPr="00405619">
        <w:rPr>
          <w:b/>
          <w:caps/>
          <w:color w:val="000000" w:themeColor="text1"/>
        </w:rPr>
        <w:t xml:space="preserve"> BILLING RATES SCHEDULE </w:t>
      </w:r>
      <w:r w:rsidR="00192F2D" w:rsidRPr="00405619">
        <w:rPr>
          <w:b/>
          <w:caps/>
          <w:color w:val="000000" w:themeColor="text1"/>
        </w:rPr>
        <w:t>INCLUDING Subcontractor MARK-UP AND</w:t>
      </w:r>
      <w:r w:rsidRPr="00405619">
        <w:rPr>
          <w:b/>
          <w:caps/>
          <w:color w:val="000000" w:themeColor="text1"/>
        </w:rPr>
        <w:t xml:space="preserve"> S</w:t>
      </w:r>
      <w:r w:rsidR="00192F2D" w:rsidRPr="00405619">
        <w:rPr>
          <w:b/>
          <w:caps/>
          <w:color w:val="000000" w:themeColor="text1"/>
        </w:rPr>
        <w:t>ubcontractor Billing Rates</w:t>
      </w:r>
    </w:p>
    <w:p w:rsidR="00705805" w:rsidRPr="00405619" w:rsidRDefault="00705805" w:rsidP="00705805">
      <w:pPr>
        <w:rPr>
          <w:color w:val="000000" w:themeColor="text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980"/>
        <w:gridCol w:w="1530"/>
        <w:gridCol w:w="1710"/>
        <w:gridCol w:w="1620"/>
      </w:tblGrid>
      <w:tr w:rsidR="00705805" w:rsidRPr="00405619" w:rsidTr="00756FF3">
        <w:trPr>
          <w:tblHeader/>
        </w:trPr>
        <w:tc>
          <w:tcPr>
            <w:tcW w:w="648"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No.</w:t>
            </w:r>
          </w:p>
        </w:tc>
        <w:tc>
          <w:tcPr>
            <w:tcW w:w="25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Position Title</w:t>
            </w:r>
          </w:p>
        </w:tc>
        <w:tc>
          <w:tcPr>
            <w:tcW w:w="198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For Subcontractor(s) as Specified</w:t>
            </w:r>
          </w:p>
        </w:tc>
        <w:tc>
          <w:tcPr>
            <w:tcW w:w="153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Initial Term</w:t>
            </w:r>
          </w:p>
        </w:tc>
        <w:tc>
          <w:tcPr>
            <w:tcW w:w="1710" w:type="dxa"/>
          </w:tcPr>
          <w:p w:rsidR="00705805" w:rsidRPr="00405619" w:rsidRDefault="00705805" w:rsidP="00756FF3">
            <w:pPr>
              <w:tabs>
                <w:tab w:val="left" w:pos="360"/>
              </w:tabs>
              <w:spacing w:before="120" w:after="120"/>
              <w:ind w:hanging="18"/>
              <w:jc w:val="center"/>
              <w:rPr>
                <w:i/>
                <w:color w:val="000000" w:themeColor="text1"/>
                <w:sz w:val="22"/>
              </w:rPr>
            </w:pPr>
            <w:r w:rsidRPr="00405619">
              <w:rPr>
                <w:i/>
                <w:color w:val="000000" w:themeColor="text1"/>
                <w:sz w:val="22"/>
              </w:rPr>
              <w:t>Rates – 1st Option Term</w:t>
            </w:r>
          </w:p>
        </w:tc>
        <w:tc>
          <w:tcPr>
            <w:tcW w:w="16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864676" w:rsidRPr="00405619" w:rsidTr="00756FF3">
        <w:tc>
          <w:tcPr>
            <w:tcW w:w="648" w:type="dxa"/>
          </w:tcPr>
          <w:p w:rsidR="00864676" w:rsidRPr="00405619" w:rsidRDefault="00864676" w:rsidP="00756FF3">
            <w:pPr>
              <w:tabs>
                <w:tab w:val="left" w:pos="360"/>
              </w:tabs>
              <w:spacing w:before="120" w:after="120"/>
              <w:jc w:val="center"/>
              <w:rPr>
                <w:color w:val="000000" w:themeColor="text1"/>
                <w:sz w:val="22"/>
              </w:rPr>
            </w:pPr>
            <w:r w:rsidRPr="00405619">
              <w:rPr>
                <w:color w:val="000000" w:themeColor="text1"/>
                <w:sz w:val="22"/>
              </w:rPr>
              <w:t>1</w:t>
            </w:r>
          </w:p>
        </w:tc>
        <w:tc>
          <w:tcPr>
            <w:tcW w:w="2520" w:type="dxa"/>
          </w:tcPr>
          <w:p w:rsidR="00864676" w:rsidRPr="00405619" w:rsidRDefault="00864676" w:rsidP="009C223B">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1980" w:type="dxa"/>
          </w:tcPr>
          <w:p w:rsidR="00864676" w:rsidRPr="00405619" w:rsidRDefault="00864676" w:rsidP="009C223B">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153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62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705805" w:rsidRPr="00405619" w:rsidRDefault="00705805" w:rsidP="00705805">
      <w:pPr>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b w:val="0"/>
          <w:i/>
          <w:color w:val="000000" w:themeColor="text1"/>
        </w:rPr>
      </w:pPr>
      <w:r w:rsidRPr="00405619">
        <w:rPr>
          <w:b w:val="0"/>
          <w:i/>
          <w:color w:val="000000" w:themeColor="text1"/>
        </w:rPr>
        <w:t>END OF SCHEDULE</w:t>
      </w:r>
    </w:p>
    <w:p w:rsidR="00705805" w:rsidRPr="00405619" w:rsidRDefault="00705805" w:rsidP="00705805">
      <w:pPr>
        <w:pStyle w:val="Heading10"/>
        <w:keepNext w:val="0"/>
        <w:rPr>
          <w:b w:val="0"/>
          <w:i/>
          <w:color w:val="000000" w:themeColor="text1"/>
        </w:rPr>
      </w:pPr>
    </w:p>
    <w:p w:rsidR="00705805" w:rsidRPr="00405619" w:rsidRDefault="00705805" w:rsidP="00705805">
      <w:pPr>
        <w:pStyle w:val="Heading10"/>
        <w:keepNext w:val="0"/>
        <w:rPr>
          <w:color w:val="000000" w:themeColor="text1"/>
        </w:rPr>
        <w:sectPr w:rsidR="00705805" w:rsidRPr="00405619">
          <w:footerReference w:type="default" r:id="rId20"/>
          <w:pgSz w:w="12240" w:h="15840" w:code="1"/>
          <w:pgMar w:top="720" w:right="1008" w:bottom="1440" w:left="1440" w:header="360" w:footer="0" w:gutter="0"/>
          <w:pgNumType w:start="1"/>
          <w:cols w:space="720"/>
        </w:sectPr>
      </w:pPr>
    </w:p>
    <w:p w:rsidR="00705805" w:rsidRPr="00405619" w:rsidRDefault="00705805" w:rsidP="00705805">
      <w:pPr>
        <w:pStyle w:val="Heading10"/>
        <w:keepNext w:val="0"/>
        <w:rPr>
          <w:color w:val="000000" w:themeColor="text1"/>
        </w:rPr>
      </w:pPr>
      <w:r w:rsidRPr="00405619">
        <w:rPr>
          <w:color w:val="000000" w:themeColor="text1"/>
        </w:rPr>
        <w:t>EXHIBIT e</w:t>
      </w:r>
    </w:p>
    <w:p w:rsidR="00705805" w:rsidRPr="00405619" w:rsidRDefault="00705805" w:rsidP="00705805">
      <w:pPr>
        <w:pStyle w:val="Heading10"/>
        <w:keepNext w:val="0"/>
        <w:tabs>
          <w:tab w:val="left" w:pos="500"/>
          <w:tab w:val="center" w:pos="4802"/>
        </w:tabs>
        <w:rPr>
          <w:color w:val="000000" w:themeColor="text1"/>
        </w:rPr>
      </w:pPr>
      <w:r w:rsidRPr="00405619">
        <w:rPr>
          <w:color w:val="000000" w:themeColor="text1"/>
        </w:rPr>
        <w:t>DESCRIPTION OF SERVICES</w:t>
      </w:r>
    </w:p>
    <w:p w:rsidR="00FA3F2F" w:rsidRPr="00405619" w:rsidRDefault="00FA3F2F" w:rsidP="00FA3F2F">
      <w:pPr>
        <w:tabs>
          <w:tab w:val="left" w:pos="10710"/>
        </w:tabs>
        <w:ind w:left="360" w:right="180" w:hanging="360"/>
        <w:jc w:val="center"/>
        <w:rPr>
          <w:b/>
          <w:color w:val="000000" w:themeColor="text1"/>
        </w:rPr>
      </w:pPr>
    </w:p>
    <w:p w:rsidR="00FA3F2F" w:rsidRPr="00405619" w:rsidRDefault="00FA3F2F" w:rsidP="00FA3F2F">
      <w:pPr>
        <w:tabs>
          <w:tab w:val="left" w:pos="10710"/>
        </w:tabs>
        <w:ind w:left="360" w:right="180" w:hanging="360"/>
        <w:jc w:val="center"/>
        <w:rPr>
          <w:b/>
          <w:color w:val="000000" w:themeColor="text1"/>
        </w:rPr>
      </w:pPr>
    </w:p>
    <w:p w:rsidR="00FA3F2F" w:rsidRPr="00405619" w:rsidRDefault="00FA3F2F" w:rsidP="00FA3F2F">
      <w:pPr>
        <w:pStyle w:val="ExhibitD1"/>
        <w:rPr>
          <w:color w:val="000000" w:themeColor="text1"/>
        </w:rPr>
      </w:pPr>
      <w:r w:rsidRPr="00405619">
        <w:rPr>
          <w:color w:val="000000" w:themeColor="text1"/>
        </w:rPr>
        <w:t>General Description of Work</w:t>
      </w:r>
    </w:p>
    <w:p w:rsidR="00FA3F2F" w:rsidRPr="00405619" w:rsidRDefault="00FA3F2F" w:rsidP="00FA3F2F">
      <w:pPr>
        <w:ind w:left="1440" w:hanging="720"/>
        <w:rPr>
          <w:color w:val="000000" w:themeColor="text1"/>
        </w:rPr>
      </w:pPr>
    </w:p>
    <w:p w:rsidR="00FA3F2F" w:rsidRPr="00405619" w:rsidRDefault="00601C22" w:rsidP="00FA3F2F">
      <w:pPr>
        <w:pStyle w:val="Heading5"/>
        <w:rPr>
          <w:color w:val="000000" w:themeColor="text1"/>
        </w:rPr>
      </w:pPr>
      <w:r w:rsidRPr="00405619">
        <w:rPr>
          <w:color w:val="000000" w:themeColor="text1"/>
        </w:rPr>
        <w:t>The description below generally</w:t>
      </w:r>
      <w:r w:rsidR="00E141D8" w:rsidRPr="00405619">
        <w:rPr>
          <w:color w:val="000000" w:themeColor="text1"/>
        </w:rPr>
        <w:t xml:space="preserve"> illustrates the potential services that the Contractor may be asked to provide under this Master Agreement.</w:t>
      </w:r>
    </w:p>
    <w:p w:rsidR="00FA3F2F" w:rsidRPr="00405619" w:rsidRDefault="00FA3F2F" w:rsidP="00FA3F2F">
      <w:pPr>
        <w:ind w:left="1440"/>
        <w:rPr>
          <w:color w:val="000000" w:themeColor="text1"/>
        </w:rPr>
      </w:pPr>
    </w:p>
    <w:p w:rsidR="00FA3F2F" w:rsidRPr="00405619" w:rsidRDefault="00FA3F2F" w:rsidP="00FA3F2F">
      <w:pPr>
        <w:pStyle w:val="ExhibitD2"/>
        <w:rPr>
          <w:color w:val="000000" w:themeColor="text1"/>
        </w:rPr>
      </w:pPr>
      <w:r w:rsidRPr="00405619">
        <w:rPr>
          <w:color w:val="000000" w:themeColor="text1"/>
        </w:rPr>
        <w:t>Pursuant to Orders issued under this Master Agreement, perform temporary staffing agency services throughout the term(s) of the Master Agreement, in accordance with Exhibit B, Special Provisions</w:t>
      </w:r>
      <w:r w:rsidR="001C414F" w:rsidRPr="00405619">
        <w:rPr>
          <w:color w:val="000000" w:themeColor="text1"/>
        </w:rPr>
        <w:t xml:space="preserve">, </w:t>
      </w:r>
      <w:proofErr w:type="gramStart"/>
      <w:r w:rsidR="001C414F" w:rsidRPr="00405619">
        <w:rPr>
          <w:color w:val="000000" w:themeColor="text1"/>
        </w:rPr>
        <w:t>paragraph</w:t>
      </w:r>
      <w:proofErr w:type="gramEnd"/>
      <w:r w:rsidR="001C414F" w:rsidRPr="00405619">
        <w:rPr>
          <w:color w:val="000000" w:themeColor="text1"/>
        </w:rPr>
        <w:t xml:space="preserve"> 36</w:t>
      </w:r>
      <w:r w:rsidRPr="00405619">
        <w:rPr>
          <w:color w:val="000000" w:themeColor="text1"/>
        </w:rPr>
        <w:t>, Agreement Term.</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Staff temporary job openings, on request and in the requested time frame, with individuals who possess the required qualifications to perform the job to the fullest capacity.</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Contractor will endeavor to continue providing the AOC with the temporary services of any temporary staff who were providing temporary services through the AOC’s previous temporary staffing services provider, just prior to the Effective Date of this Master Agreement, should the need for the continued temporary services exist. </w:t>
      </w:r>
    </w:p>
    <w:p w:rsidR="00FA3F2F" w:rsidRPr="00405619" w:rsidRDefault="00FA3F2F" w:rsidP="00F31E04">
      <w:pPr>
        <w:rPr>
          <w:color w:val="000000" w:themeColor="text1"/>
        </w:rPr>
      </w:pPr>
    </w:p>
    <w:p w:rsidR="00FA3F2F" w:rsidRPr="00405619" w:rsidRDefault="00FA3F2F" w:rsidP="00F31E04">
      <w:pPr>
        <w:pStyle w:val="ExhibitD2"/>
        <w:keepNext w:val="0"/>
        <w:rPr>
          <w:color w:val="000000" w:themeColor="text1"/>
        </w:rPr>
      </w:pPr>
      <w:r w:rsidRPr="00405619">
        <w:rPr>
          <w:color w:val="000000" w:themeColor="text1"/>
        </w:rPr>
        <w:t xml:space="preserve">Provide regular daily follow-up with the </w:t>
      </w:r>
      <w:r w:rsidR="009052D5" w:rsidRPr="00405619">
        <w:rPr>
          <w:color w:val="000000" w:themeColor="text1"/>
        </w:rPr>
        <w:t xml:space="preserve">AOC Program Manager or Order </w:t>
      </w:r>
      <w:r w:rsidRPr="00405619">
        <w:rPr>
          <w:color w:val="000000" w:themeColor="text1"/>
        </w:rPr>
        <w:t>Project Manager on temporary positions that have not been filled.</w:t>
      </w:r>
    </w:p>
    <w:p w:rsidR="00FA3F2F" w:rsidRPr="00405619" w:rsidRDefault="00FA3F2F" w:rsidP="00F31E04">
      <w:pPr>
        <w:rPr>
          <w:color w:val="000000" w:themeColor="text1"/>
        </w:rPr>
      </w:pPr>
    </w:p>
    <w:p w:rsidR="00FA3F2F" w:rsidRPr="00405619" w:rsidRDefault="00FA3F2F" w:rsidP="00F31E04">
      <w:pPr>
        <w:pStyle w:val="ExhibitD2"/>
        <w:keepNext w:val="0"/>
        <w:rPr>
          <w:color w:val="000000" w:themeColor="text1"/>
        </w:rPr>
      </w:pPr>
      <w:r w:rsidRPr="00405619">
        <w:rPr>
          <w:color w:val="000000" w:themeColor="text1"/>
        </w:rPr>
        <w:t>If unable to provide qualified candidates through its database</w:t>
      </w:r>
      <w:r w:rsidR="007F1C70" w:rsidRPr="00405619">
        <w:rPr>
          <w:color w:val="000000" w:themeColor="text1"/>
        </w:rPr>
        <w:t xml:space="preserve"> by the designated due date stated on </w:t>
      </w:r>
      <w:r w:rsidR="009052D5" w:rsidRPr="00405619">
        <w:rPr>
          <w:color w:val="000000" w:themeColor="text1"/>
        </w:rPr>
        <w:t>an</w:t>
      </w:r>
      <w:r w:rsidR="007F1C70" w:rsidRPr="00405619">
        <w:rPr>
          <w:color w:val="000000" w:themeColor="text1"/>
        </w:rPr>
        <w:t xml:space="preserve"> Order</w:t>
      </w:r>
      <w:r w:rsidRPr="00405619">
        <w:rPr>
          <w:color w:val="000000" w:themeColor="text1"/>
        </w:rPr>
        <w:t>, use subcontracted temporary staffing agency firm(s) to provide qualified candidates.</w:t>
      </w:r>
    </w:p>
    <w:p w:rsidR="00FA3F2F" w:rsidRPr="00405619" w:rsidRDefault="00FA3F2F" w:rsidP="00F31E04">
      <w:pPr>
        <w:rPr>
          <w:color w:val="000000" w:themeColor="text1"/>
        </w:rPr>
      </w:pPr>
    </w:p>
    <w:p w:rsidR="00FA3F2F" w:rsidRPr="00405619" w:rsidRDefault="00FA3F2F" w:rsidP="00FA3F2F">
      <w:pPr>
        <w:pStyle w:val="ExhibitD2"/>
        <w:rPr>
          <w:color w:val="000000" w:themeColor="text1"/>
        </w:rPr>
      </w:pPr>
      <w:r w:rsidRPr="00405619">
        <w:rPr>
          <w:color w:val="000000" w:themeColor="text1"/>
        </w:rPr>
        <w:t>Provide conduct and background checks, and past employee references for selected candidates within a reasonable time frame</w:t>
      </w:r>
      <w:r w:rsidR="00CF369C" w:rsidRPr="00405619">
        <w:rPr>
          <w:color w:val="000000" w:themeColor="text1"/>
        </w:rPr>
        <w:t xml:space="preserve">, using </w:t>
      </w:r>
      <w:r w:rsidR="008747DC" w:rsidRPr="00405619">
        <w:rPr>
          <w:color w:val="000000" w:themeColor="text1"/>
        </w:rPr>
        <w:t>Form B</w:t>
      </w:r>
      <w:r w:rsidR="00CF369C" w:rsidRPr="00405619">
        <w:rPr>
          <w:color w:val="000000" w:themeColor="text1"/>
        </w:rPr>
        <w:t>, Reference Check Template</w:t>
      </w:r>
      <w:r w:rsidRPr="00405619">
        <w:rPr>
          <w:color w:val="000000" w:themeColor="text1"/>
        </w:rPr>
        <w:t>.</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Provide the billing rate for each temporary employee, job classification, the applicable mark-up rates, and cost or hours to fulfill for temp-to-hire conversion, if any.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Provide</w:t>
      </w:r>
      <w:r w:rsidR="007F1C70" w:rsidRPr="00405619">
        <w:rPr>
          <w:color w:val="000000" w:themeColor="text1"/>
        </w:rPr>
        <w:t xml:space="preserve"> ad hoc and</w:t>
      </w:r>
      <w:r w:rsidRPr="00405619">
        <w:rPr>
          <w:color w:val="000000" w:themeColor="text1"/>
        </w:rPr>
        <w:t xml:space="preserve"> detailed monthly temporary staffing report</w:t>
      </w:r>
      <w:r w:rsidR="007F1C70" w:rsidRPr="00405619">
        <w:rPr>
          <w:color w:val="000000" w:themeColor="text1"/>
        </w:rPr>
        <w:t>s</w:t>
      </w:r>
      <w:r w:rsidRPr="00405619">
        <w:rPr>
          <w:color w:val="000000" w:themeColor="text1"/>
        </w:rPr>
        <w:t xml:space="preserve">, which will include at least:  name of employee, unit </w:t>
      </w:r>
      <w:r w:rsidR="009052D5" w:rsidRPr="00405619">
        <w:rPr>
          <w:color w:val="000000" w:themeColor="text1"/>
        </w:rPr>
        <w:t xml:space="preserve">or office </w:t>
      </w:r>
      <w:r w:rsidRPr="00405619">
        <w:rPr>
          <w:color w:val="000000" w:themeColor="text1"/>
        </w:rPr>
        <w:t>in which temporary employee worked, start and end dates (or anticipated end date), billing rate, classification, total regular hours worked, total overtime hours worked, and total amount invoiced.</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Provide a single point of contact to support the entire </w:t>
      </w:r>
      <w:r w:rsidR="009052D5" w:rsidRPr="00405619">
        <w:rPr>
          <w:color w:val="000000" w:themeColor="text1"/>
        </w:rPr>
        <w:t>a</w:t>
      </w:r>
      <w:r w:rsidRPr="00405619">
        <w:rPr>
          <w:color w:val="000000" w:themeColor="text1"/>
        </w:rPr>
        <w:t>ccount</w:t>
      </w:r>
      <w:r w:rsidR="009052D5" w:rsidRPr="00405619">
        <w:rPr>
          <w:color w:val="000000" w:themeColor="text1"/>
        </w:rPr>
        <w:t xml:space="preserve"> for this Master Agreement</w:t>
      </w:r>
      <w:r w:rsidRPr="00405619">
        <w:rPr>
          <w:color w:val="000000" w:themeColor="text1"/>
        </w:rPr>
        <w:t>, allowing the AOC to interview potential replacements in the event a change of the point of contact is required.</w:t>
      </w:r>
    </w:p>
    <w:p w:rsidR="00640A0D" w:rsidRPr="00405619" w:rsidRDefault="00640A0D" w:rsidP="00FA3F2F">
      <w:pPr>
        <w:ind w:left="2160" w:hanging="720"/>
        <w:rPr>
          <w:color w:val="000000" w:themeColor="text1"/>
        </w:rPr>
      </w:pPr>
    </w:p>
    <w:p w:rsidR="00FA3F2F" w:rsidRPr="00405619" w:rsidRDefault="00FA3F2F" w:rsidP="00FA3F2F">
      <w:pPr>
        <w:pStyle w:val="ExhibitD1"/>
        <w:rPr>
          <w:color w:val="000000" w:themeColor="text1"/>
        </w:rPr>
      </w:pPr>
      <w:r w:rsidRPr="00405619">
        <w:rPr>
          <w:color w:val="000000" w:themeColor="text1"/>
        </w:rPr>
        <w:t>Assignment Request</w:t>
      </w:r>
    </w:p>
    <w:p w:rsidR="00FA3F2F" w:rsidRPr="00405619" w:rsidRDefault="00FA3F2F" w:rsidP="00FA3F2F">
      <w:pPr>
        <w:ind w:left="2880" w:hanging="720"/>
        <w:rPr>
          <w:color w:val="000000" w:themeColor="text1"/>
        </w:rPr>
      </w:pPr>
    </w:p>
    <w:p w:rsidR="00FA3F2F" w:rsidRPr="00405619" w:rsidRDefault="009052D5" w:rsidP="00FA3F2F">
      <w:pPr>
        <w:pStyle w:val="ExhibitD2"/>
        <w:rPr>
          <w:color w:val="000000" w:themeColor="text1"/>
        </w:rPr>
      </w:pPr>
      <w:r w:rsidRPr="00405619">
        <w:rPr>
          <w:color w:val="000000" w:themeColor="text1"/>
        </w:rPr>
        <w:t xml:space="preserve">An Order </w:t>
      </w:r>
      <w:r w:rsidR="00FA3F2F" w:rsidRPr="00405619">
        <w:rPr>
          <w:color w:val="000000" w:themeColor="text1"/>
        </w:rPr>
        <w:t>Project Manager</w:t>
      </w:r>
      <w:r w:rsidR="00FA3F2F" w:rsidRPr="00405619" w:rsidDel="00A945C1">
        <w:rPr>
          <w:color w:val="000000" w:themeColor="text1"/>
        </w:rPr>
        <w:t xml:space="preserve"> </w:t>
      </w:r>
      <w:r w:rsidR="00FA3F2F" w:rsidRPr="00405619">
        <w:rPr>
          <w:color w:val="000000" w:themeColor="text1"/>
        </w:rPr>
        <w:t>may call or email the Account Manager to request temporary personnel for an Assignment.  Previously approved Classifications are set forth in Exhibit F, Classifications.</w:t>
      </w:r>
    </w:p>
    <w:p w:rsidR="00FA3F2F" w:rsidRPr="00405619" w:rsidRDefault="00FA3F2F" w:rsidP="00FA3F2F">
      <w:pPr>
        <w:ind w:left="2880" w:hanging="720"/>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Participating JBE</w:t>
      </w:r>
      <w:r w:rsidRPr="00405619">
        <w:rPr>
          <w:color w:val="000000" w:themeColor="text1"/>
        </w:rPr>
        <w:t>’s request will include, but will not be limited to: (</w:t>
      </w:r>
      <w:proofErr w:type="spellStart"/>
      <w:r w:rsidRPr="00405619">
        <w:rPr>
          <w:color w:val="000000" w:themeColor="text1"/>
        </w:rPr>
        <w:t>i</w:t>
      </w:r>
      <w:proofErr w:type="spellEnd"/>
      <w:r w:rsidRPr="00405619">
        <w:rPr>
          <w:color w:val="000000" w:themeColor="text1"/>
        </w:rPr>
        <w:t>) a description of the type of service or work requested; (ii) the Start Date and End Date for the Assignment; (iii) the Work Location; (iv) the Work Schedule; (v) any certifications that may be required; (vi) the level of expertise and/or education required; and (vii) any special conditions that may apply to the Assignment.</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 xml:space="preserve">Order </w:t>
      </w:r>
      <w:r w:rsidRPr="00405619">
        <w:rPr>
          <w:color w:val="000000" w:themeColor="text1"/>
        </w:rPr>
        <w:t xml:space="preserve">Project Manager will forward a draft </w:t>
      </w:r>
      <w:r w:rsidR="009052D5" w:rsidRPr="00405619">
        <w:rPr>
          <w:color w:val="000000" w:themeColor="text1"/>
        </w:rPr>
        <w:t>work o</w:t>
      </w:r>
      <w:r w:rsidRPr="00405619">
        <w:rPr>
          <w:color w:val="000000" w:themeColor="text1"/>
        </w:rPr>
        <w:t xml:space="preserve">rder to the Account Manager. Upon the Contractor’s receipt of a draft </w:t>
      </w:r>
      <w:r w:rsidR="009052D5" w:rsidRPr="00405619">
        <w:rPr>
          <w:color w:val="000000" w:themeColor="text1"/>
        </w:rPr>
        <w:t>w</w:t>
      </w:r>
      <w:r w:rsidRPr="00405619">
        <w:rPr>
          <w:color w:val="000000" w:themeColor="text1"/>
        </w:rPr>
        <w:t xml:space="preserve">ork </w:t>
      </w:r>
      <w:r w:rsidR="009052D5" w:rsidRPr="00405619">
        <w:rPr>
          <w:color w:val="000000" w:themeColor="text1"/>
        </w:rPr>
        <w:t>o</w:t>
      </w:r>
      <w:r w:rsidRPr="00405619">
        <w:rPr>
          <w:color w:val="000000" w:themeColor="text1"/>
        </w:rPr>
        <w:t xml:space="preserve">rder from the </w:t>
      </w:r>
      <w:r w:rsidR="009052D5" w:rsidRPr="00405619">
        <w:rPr>
          <w:color w:val="000000" w:themeColor="text1"/>
        </w:rPr>
        <w:t xml:space="preserve">Order </w:t>
      </w:r>
      <w:r w:rsidRPr="00405619">
        <w:rPr>
          <w:color w:val="000000" w:themeColor="text1"/>
        </w:rPr>
        <w:t xml:space="preserve">Project Manager, the Account Manager will forward introductions of potential candidates via email to the </w:t>
      </w:r>
      <w:r w:rsidR="009052D5" w:rsidRPr="00405619">
        <w:rPr>
          <w:color w:val="000000" w:themeColor="text1"/>
        </w:rPr>
        <w:t xml:space="preserve">Order </w:t>
      </w:r>
      <w:r w:rsidRPr="00405619">
        <w:rPr>
          <w:color w:val="000000" w:themeColor="text1"/>
        </w:rPr>
        <w:t xml:space="preserve">Project Manager.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 xml:space="preserve">Order </w:t>
      </w:r>
      <w:r w:rsidRPr="00405619">
        <w:rPr>
          <w:color w:val="000000" w:themeColor="text1"/>
        </w:rPr>
        <w:t>Project Manager may occasionally refer a potential candidate for an Assignment. The Account Manager</w:t>
      </w:r>
      <w:r w:rsidRPr="00405619" w:rsidDel="00B250C5">
        <w:rPr>
          <w:color w:val="000000" w:themeColor="text1"/>
        </w:rPr>
        <w:t xml:space="preserve"> </w:t>
      </w:r>
      <w:r w:rsidRPr="00405619">
        <w:rPr>
          <w:color w:val="000000" w:themeColor="text1"/>
        </w:rPr>
        <w:t>will (</w:t>
      </w:r>
      <w:proofErr w:type="spellStart"/>
      <w:r w:rsidRPr="00405619">
        <w:rPr>
          <w:color w:val="000000" w:themeColor="text1"/>
        </w:rPr>
        <w:t>i</w:t>
      </w:r>
      <w:proofErr w:type="spellEnd"/>
      <w:r w:rsidRPr="00405619">
        <w:rPr>
          <w:color w:val="000000" w:themeColor="text1"/>
        </w:rPr>
        <w:t xml:space="preserve">) interview the candidate; (ii) will process the candidate as an employee of the Contractor or employee of a Subcontractor, as appropriate; and (iii) will submit a response to the </w:t>
      </w:r>
      <w:r w:rsidR="009052D5" w:rsidRPr="00405619">
        <w:rPr>
          <w:color w:val="000000" w:themeColor="text1"/>
        </w:rPr>
        <w:t>Participating JBE</w:t>
      </w:r>
      <w:r w:rsidRPr="00405619">
        <w:rPr>
          <w:color w:val="000000" w:themeColor="text1"/>
        </w:rPr>
        <w:t xml:space="preserve">’s request that includes such candidate for consideration of the Assignment. </w:t>
      </w:r>
    </w:p>
    <w:p w:rsidR="00FA3F2F" w:rsidRPr="00405619" w:rsidRDefault="00FA3F2F" w:rsidP="00FA3F2F">
      <w:pPr>
        <w:ind w:left="2880" w:hanging="720"/>
        <w:rPr>
          <w:color w:val="000000" w:themeColor="text1"/>
        </w:rPr>
      </w:pPr>
    </w:p>
    <w:p w:rsidR="00FA3F2F" w:rsidRPr="00405619" w:rsidRDefault="00FA3F2F" w:rsidP="00FA3F2F">
      <w:pPr>
        <w:pStyle w:val="ExhibitD2"/>
        <w:rPr>
          <w:color w:val="000000" w:themeColor="text1"/>
        </w:rPr>
      </w:pPr>
      <w:r w:rsidRPr="00405619">
        <w:rPr>
          <w:color w:val="000000" w:themeColor="text1"/>
        </w:rPr>
        <w:t>Each candidate to be considered for an Assignment shall be introduced in a separate email containing, at a minimum: (</w:t>
      </w:r>
      <w:proofErr w:type="spellStart"/>
      <w:r w:rsidRPr="00405619">
        <w:rPr>
          <w:color w:val="000000" w:themeColor="text1"/>
        </w:rPr>
        <w:t>i</w:t>
      </w:r>
      <w:proofErr w:type="spellEnd"/>
      <w:r w:rsidRPr="00405619">
        <w:rPr>
          <w:color w:val="000000" w:themeColor="text1"/>
        </w:rPr>
        <w:t xml:space="preserve">) candidate’s resume; (ii) the Salary Rate or Subcontractor Billing Rate, as applicable; (iii) the appropriate Contractor Mark-up, </w:t>
      </w:r>
      <w:r w:rsidR="003C1CFE" w:rsidRPr="00405619">
        <w:rPr>
          <w:color w:val="000000" w:themeColor="text1"/>
        </w:rPr>
        <w:t>JBE Referral Mark</w:t>
      </w:r>
      <w:r w:rsidRPr="00405619">
        <w:rPr>
          <w:color w:val="000000" w:themeColor="text1"/>
        </w:rPr>
        <w:t xml:space="preserve">-up, Subcontractor Mark-up, and/or discount, as applicable; (iv) the Billing Rate; (v) the Classification; and (vi) the applicable Conversion Period.   </w:t>
      </w:r>
    </w:p>
    <w:p w:rsidR="00FA3F2F" w:rsidRPr="00405619" w:rsidRDefault="00FA3F2F" w:rsidP="00FA3F2F">
      <w:pPr>
        <w:ind w:left="1440"/>
        <w:rPr>
          <w:color w:val="000000" w:themeColor="text1"/>
        </w:rPr>
      </w:pPr>
    </w:p>
    <w:p w:rsidR="00FA3F2F" w:rsidRPr="00405619" w:rsidRDefault="00FA3F2F" w:rsidP="00616F29">
      <w:pPr>
        <w:pStyle w:val="ExhibitD1"/>
        <w:keepNext/>
        <w:rPr>
          <w:color w:val="000000" w:themeColor="text1"/>
        </w:rPr>
      </w:pPr>
      <w:r w:rsidRPr="00405619">
        <w:rPr>
          <w:color w:val="000000" w:themeColor="text1"/>
        </w:rPr>
        <w:t>Recruiting, Interviewing and Selection</w:t>
      </w:r>
    </w:p>
    <w:p w:rsidR="00FA3F2F" w:rsidRPr="00405619" w:rsidRDefault="00FA3F2F" w:rsidP="00616F29">
      <w:pPr>
        <w:keepNext/>
        <w:rPr>
          <w:color w:val="000000" w:themeColor="text1"/>
        </w:rPr>
      </w:pPr>
    </w:p>
    <w:p w:rsidR="00FA3F2F" w:rsidRPr="00405619" w:rsidRDefault="00FA3F2F" w:rsidP="00616F29">
      <w:pPr>
        <w:pStyle w:val="ExhibitD2"/>
        <w:rPr>
          <w:color w:val="000000" w:themeColor="text1"/>
        </w:rPr>
      </w:pPr>
      <w:r w:rsidRPr="00405619">
        <w:rPr>
          <w:color w:val="000000" w:themeColor="text1"/>
        </w:rPr>
        <w:t xml:space="preserve">The Contractor will pre-qualify the prospective candidates to determine acceptability and the candidate’s ability to meet the requirements of the Assignment, including but not limited to, skill level, </w:t>
      </w:r>
      <w:proofErr w:type="gramStart"/>
      <w:r w:rsidRPr="00405619">
        <w:rPr>
          <w:color w:val="000000" w:themeColor="text1"/>
        </w:rPr>
        <w:t>flexibility</w:t>
      </w:r>
      <w:proofErr w:type="gramEnd"/>
      <w:r w:rsidRPr="00405619">
        <w:rPr>
          <w:color w:val="000000" w:themeColor="text1"/>
        </w:rPr>
        <w:t>, professionalism</w:t>
      </w:r>
      <w:r w:rsidR="00F31E04" w:rsidRPr="00405619">
        <w:rPr>
          <w:color w:val="000000" w:themeColor="text1"/>
        </w:rPr>
        <w:t>,</w:t>
      </w:r>
      <w:r w:rsidRPr="00405619">
        <w:rPr>
          <w:color w:val="000000" w:themeColor="text1"/>
        </w:rPr>
        <w:t xml:space="preserve"> and communication skills.</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The Contractor will verify the prospective candidates’ employment information and references.  The Contractor shall conduct personal background checks, including criminal background checks at the county level (e.g.</w:t>
      </w:r>
      <w:r w:rsidR="009052D5" w:rsidRPr="00405619">
        <w:rPr>
          <w:color w:val="000000" w:themeColor="text1"/>
        </w:rPr>
        <w:t>,</w:t>
      </w:r>
      <w:r w:rsidRPr="00405619">
        <w:rPr>
          <w:color w:val="000000" w:themeColor="text1"/>
        </w:rPr>
        <w:t xml:space="preserve"> counties of residence for the last seven years) and at the federal district level (e.g.</w:t>
      </w:r>
      <w:r w:rsidR="009052D5" w:rsidRPr="00405619">
        <w:rPr>
          <w:color w:val="000000" w:themeColor="text1"/>
        </w:rPr>
        <w:t>,</w:t>
      </w:r>
      <w:r w:rsidRPr="00405619">
        <w:rPr>
          <w:color w:val="000000" w:themeColor="text1"/>
        </w:rPr>
        <w:t xml:space="preserve"> Federal District Court, Northern California), on all prospective candidates within one week of beginning an Assignment under this Agreement.  The actual cost for any background checks will be paid by the </w:t>
      </w:r>
      <w:r w:rsidR="009052D5" w:rsidRPr="00405619">
        <w:rPr>
          <w:color w:val="000000" w:themeColor="text1"/>
        </w:rPr>
        <w:t>Participating JBE</w:t>
      </w:r>
      <w:r w:rsidRPr="00405619">
        <w:rPr>
          <w:color w:val="000000" w:themeColor="text1"/>
        </w:rPr>
        <w:t xml:space="preserve"> from a</w:t>
      </w:r>
      <w:r w:rsidR="009052D5" w:rsidRPr="00405619">
        <w:rPr>
          <w:color w:val="000000" w:themeColor="text1"/>
        </w:rPr>
        <w:t>n</w:t>
      </w:r>
      <w:r w:rsidRPr="00405619">
        <w:rPr>
          <w:color w:val="000000" w:themeColor="text1"/>
        </w:rPr>
        <w:t xml:space="preserve"> Order.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Contractor will inform all prospective candidates of the Contractor’s requirements and the prospective candidate’s obligations pursuant to this Exhibit’s paragraph </w:t>
      </w:r>
      <w:r w:rsidR="003A4B98" w:rsidRPr="00405619">
        <w:rPr>
          <w:color w:val="000000" w:themeColor="text1"/>
        </w:rPr>
        <w:t>4</w:t>
      </w:r>
      <w:r w:rsidRPr="00405619">
        <w:rPr>
          <w:color w:val="000000" w:themeColor="text1"/>
        </w:rPr>
        <w:t>, Administrative Requirements, below, if the candidate is selected to provide temporary services to the State.</w:t>
      </w:r>
    </w:p>
    <w:p w:rsidR="00FA3F2F" w:rsidRPr="00405619" w:rsidRDefault="00FA3F2F" w:rsidP="00FA3F2F">
      <w:pPr>
        <w:rPr>
          <w:color w:val="000000" w:themeColor="text1"/>
        </w:rPr>
      </w:pPr>
    </w:p>
    <w:p w:rsidR="00FA3F2F" w:rsidRPr="00405619" w:rsidRDefault="00FA3F2F" w:rsidP="00FA3F2F">
      <w:pPr>
        <w:pStyle w:val="ExhibitD1"/>
        <w:rPr>
          <w:color w:val="000000" w:themeColor="text1"/>
        </w:rPr>
      </w:pPr>
      <w:r w:rsidRPr="00405619">
        <w:rPr>
          <w:color w:val="000000" w:themeColor="text1"/>
        </w:rPr>
        <w:t>Administrative Requirements</w:t>
      </w:r>
    </w:p>
    <w:p w:rsidR="00FA3F2F" w:rsidRPr="00405619" w:rsidRDefault="00FA3F2F" w:rsidP="00FA3F2F">
      <w:pPr>
        <w:rPr>
          <w:color w:val="000000" w:themeColor="text1"/>
        </w:rPr>
      </w:pPr>
      <w:r w:rsidRPr="00405619">
        <w:rPr>
          <w:color w:val="000000" w:themeColor="text1"/>
        </w:rPr>
        <w:t xml:space="preserve"> </w:t>
      </w:r>
    </w:p>
    <w:p w:rsidR="00FA3F2F" w:rsidRPr="00405619" w:rsidRDefault="00FA3F2F" w:rsidP="00FA3F2F">
      <w:pPr>
        <w:pStyle w:val="Heading5"/>
        <w:rPr>
          <w:color w:val="000000" w:themeColor="text1"/>
        </w:rPr>
      </w:pPr>
      <w:r w:rsidRPr="00405619">
        <w:rPr>
          <w:color w:val="000000" w:themeColor="text1"/>
        </w:rPr>
        <w:t>The Contractor shall inform all Assigned Personnel that: (</w:t>
      </w:r>
      <w:proofErr w:type="spellStart"/>
      <w:r w:rsidRPr="00405619">
        <w:rPr>
          <w:color w:val="000000" w:themeColor="text1"/>
        </w:rPr>
        <w:t>i</w:t>
      </w:r>
      <w:proofErr w:type="spellEnd"/>
      <w:r w:rsidRPr="00405619">
        <w:rPr>
          <w:color w:val="000000" w:themeColor="text1"/>
        </w:rPr>
        <w:t xml:space="preserve">) said Assigned Personnel is not entitled to the provision of any State employee benefit, as required in Exhibit B, Special Provisions, paragraph 8, Contractor’s And Subcontractor’s Personnel Are Not Employees of the </w:t>
      </w:r>
      <w:r w:rsidR="003A4B98" w:rsidRPr="00405619">
        <w:rPr>
          <w:color w:val="000000" w:themeColor="text1"/>
        </w:rPr>
        <w:t>AOC or Participating JBEs</w:t>
      </w:r>
      <w:r w:rsidRPr="00405619">
        <w:rPr>
          <w:color w:val="000000" w:themeColor="text1"/>
        </w:rPr>
        <w:t>; and (ii) said Assigned Personnel is bound by the terms and conditions of Exhibit B, Special Provisions, paragraph 2</w:t>
      </w:r>
      <w:r w:rsidR="003A4B98" w:rsidRPr="00405619">
        <w:rPr>
          <w:color w:val="000000" w:themeColor="text1"/>
        </w:rPr>
        <w:t>4</w:t>
      </w:r>
      <w:r w:rsidRPr="00405619">
        <w:rPr>
          <w:color w:val="000000" w:themeColor="text1"/>
        </w:rPr>
        <w:t>, Conflict of Interest.</w:t>
      </w:r>
    </w:p>
    <w:p w:rsidR="00FA3F2F" w:rsidRPr="00405619" w:rsidRDefault="00FA3F2F" w:rsidP="00FA3F2F">
      <w:pPr>
        <w:rPr>
          <w:color w:val="000000" w:themeColor="text1"/>
        </w:rPr>
      </w:pPr>
    </w:p>
    <w:p w:rsidR="00FA3F2F" w:rsidRPr="00405619" w:rsidRDefault="00FA3F2F" w:rsidP="00FA3F2F">
      <w:pPr>
        <w:pStyle w:val="ExhibitD1"/>
        <w:rPr>
          <w:color w:val="000000" w:themeColor="text1"/>
        </w:rPr>
      </w:pPr>
      <w:r w:rsidRPr="00405619">
        <w:rPr>
          <w:color w:val="000000" w:themeColor="text1"/>
        </w:rPr>
        <w:t>Use of Approved Subcontractors</w:t>
      </w:r>
    </w:p>
    <w:p w:rsidR="00FA3F2F" w:rsidRPr="00405619" w:rsidRDefault="00FA3F2F" w:rsidP="00FA3F2F">
      <w:pPr>
        <w:ind w:left="1440"/>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Pursuant to Exhibit B, Special Provisions, paragraph 10, Subcontracting, the Contractor may utilize Subcontractors for the work of this </w:t>
      </w:r>
      <w:r w:rsidR="00077D45" w:rsidRPr="00405619">
        <w:rPr>
          <w:color w:val="000000" w:themeColor="text1"/>
        </w:rPr>
        <w:t xml:space="preserve">Master </w:t>
      </w:r>
      <w:r w:rsidRPr="00405619">
        <w:rPr>
          <w:color w:val="000000" w:themeColor="text1"/>
        </w:rPr>
        <w:t xml:space="preserve">Agreement.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All Assigned Personnel that are submitted through an approved Subcontractor will be required to meet the same requirements as Assigned Personnel submitted directly by the Contractor.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For Assigned Personnel submitted through approved Subcontractors, Exhibit C, Payment Provisions, and Exhibit D, Schedules, addresses applicable Subcontractor Billing Rates and Billing Rates with Subcontractor Mark-up. </w:t>
      </w:r>
    </w:p>
    <w:p w:rsidR="00FA3F2F" w:rsidRPr="00405619" w:rsidRDefault="00FA3F2F" w:rsidP="00093FF7">
      <w:pPr>
        <w:widowControl w:val="0"/>
        <w:tabs>
          <w:tab w:val="left" w:pos="2880"/>
        </w:tabs>
        <w:ind w:left="2880" w:hanging="720"/>
        <w:rPr>
          <w:color w:val="000000" w:themeColor="text1"/>
        </w:rPr>
      </w:pPr>
    </w:p>
    <w:p w:rsidR="00FA3F2F" w:rsidRPr="00405619" w:rsidRDefault="00FA3F2F" w:rsidP="00093FF7">
      <w:pPr>
        <w:pStyle w:val="ExhibitD1"/>
        <w:widowControl w:val="0"/>
        <w:rPr>
          <w:color w:val="000000" w:themeColor="text1"/>
        </w:rPr>
      </w:pPr>
      <w:r w:rsidRPr="00405619">
        <w:rPr>
          <w:color w:val="000000" w:themeColor="text1"/>
        </w:rPr>
        <w:t>New Subcontractor and/or New Classification and Rates</w:t>
      </w:r>
    </w:p>
    <w:p w:rsidR="00FA3F2F" w:rsidRPr="00405619" w:rsidRDefault="00FA3F2F" w:rsidP="00093FF7">
      <w:pPr>
        <w:widowControl w:val="0"/>
        <w:ind w:left="144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Upon the </w:t>
      </w:r>
      <w:r w:rsidR="00077D45" w:rsidRPr="00405619">
        <w:rPr>
          <w:color w:val="000000" w:themeColor="text1"/>
        </w:rPr>
        <w:t xml:space="preserve">Order </w:t>
      </w:r>
      <w:r w:rsidRPr="00405619">
        <w:rPr>
          <w:color w:val="000000" w:themeColor="text1"/>
        </w:rPr>
        <w:t xml:space="preserve">Project Manager’s request and on a case-by-case basis, the Account Manager will provide the following, in writing, to the </w:t>
      </w:r>
      <w:r w:rsidR="00077D45" w:rsidRPr="00405619">
        <w:rPr>
          <w:color w:val="000000" w:themeColor="text1"/>
        </w:rPr>
        <w:t>AOC Program</w:t>
      </w:r>
      <w:r w:rsidRPr="00405619">
        <w:rPr>
          <w:color w:val="000000" w:themeColor="text1"/>
        </w:rPr>
        <w:t xml:space="preserve"> Manager, as applicable: (</w:t>
      </w:r>
      <w:proofErr w:type="spellStart"/>
      <w:r w:rsidRPr="00405619">
        <w:rPr>
          <w:color w:val="000000" w:themeColor="text1"/>
        </w:rPr>
        <w:t>i</w:t>
      </w:r>
      <w:proofErr w:type="spellEnd"/>
      <w:r w:rsidRPr="00405619">
        <w:rPr>
          <w:color w:val="000000" w:themeColor="text1"/>
        </w:rPr>
        <w:t xml:space="preserve">) quote a new Salary Rate, or Subcontractor Billing Rate, for a Classification, which is not set forth in Exhibit F, Classifications, or (ii) propose a new Subcontractor’s name, address, and qualifications, as needed, and quote a new Subcontractor Billing Rate for the applicable Classification, as set forth in Exhibit F, Classifications. </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The parties’ agreement of a new Classification and the applicable Salary Rate or Subcontractor Billing Rate, and Billing Rate with applicable contractual mark-</w:t>
      </w:r>
      <w:proofErr w:type="gramStart"/>
      <w:r w:rsidRPr="00405619">
        <w:rPr>
          <w:color w:val="000000" w:themeColor="text1"/>
        </w:rPr>
        <w:t>up,</w:t>
      </w:r>
      <w:proofErr w:type="gramEnd"/>
      <w:r w:rsidRPr="00405619">
        <w:rPr>
          <w:color w:val="000000" w:themeColor="text1"/>
        </w:rPr>
        <w:t xml:space="preserve"> will be documented in writing and incorporated into the Agreement via a subsequent Amendment.  Prior to the Amendment, but after the new Classification and rates have been agreed upon and documented in writing, the parties may process a</w:t>
      </w:r>
      <w:r w:rsidR="00077D45" w:rsidRPr="00405619">
        <w:rPr>
          <w:color w:val="000000" w:themeColor="text1"/>
        </w:rPr>
        <w:t>n</w:t>
      </w:r>
      <w:r w:rsidRPr="00405619">
        <w:rPr>
          <w:color w:val="000000" w:themeColor="text1"/>
        </w:rPr>
        <w:t xml:space="preserve"> Order, as set forth herein, that includes the new Classification and associated rates.</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The parties’ agreement of a new Subcontractor and the applicable Subcontractor Billing Rate, and Billing Rate with Subcontractor Mark-up, will be documented in writing and incorporated into the </w:t>
      </w:r>
      <w:r w:rsidR="00077D45" w:rsidRPr="00405619">
        <w:rPr>
          <w:color w:val="000000" w:themeColor="text1"/>
        </w:rPr>
        <w:t xml:space="preserve">Master </w:t>
      </w:r>
      <w:r w:rsidRPr="00405619">
        <w:rPr>
          <w:color w:val="000000" w:themeColor="text1"/>
        </w:rPr>
        <w:t>Agreement via a subsequent Amendment.  Prior to such Amendment, but after the new Subcontractor and rates have been agreed upon and documented in writing, the parties may process a candidate for an Assignment, as set herein, from the new Subcontractor and associated rates.</w:t>
      </w:r>
      <w:r w:rsidRPr="00405619">
        <w:rPr>
          <w:color w:val="000000" w:themeColor="text1"/>
          <w:highlight w:val="yellow"/>
        </w:rPr>
        <w:t xml:space="preserve"> </w:t>
      </w:r>
    </w:p>
    <w:p w:rsidR="00807C77" w:rsidRPr="00405619" w:rsidRDefault="00807C77" w:rsidP="00093FF7">
      <w:pPr>
        <w:widowControl w:val="0"/>
        <w:rPr>
          <w:color w:val="000000" w:themeColor="text1"/>
        </w:rPr>
      </w:pPr>
    </w:p>
    <w:p w:rsidR="00807C77" w:rsidRPr="00405619" w:rsidRDefault="00807C77" w:rsidP="00807C77">
      <w:pPr>
        <w:pStyle w:val="ExhibitD1"/>
        <w:rPr>
          <w:color w:val="000000" w:themeColor="text1"/>
        </w:rPr>
      </w:pPr>
      <w:r w:rsidRPr="00405619">
        <w:rPr>
          <w:color w:val="000000" w:themeColor="text1"/>
        </w:rPr>
        <w:t xml:space="preserve">Authorization of </w:t>
      </w:r>
      <w:r w:rsidR="00D61BC4" w:rsidRPr="00405619">
        <w:rPr>
          <w:color w:val="000000" w:themeColor="text1"/>
        </w:rPr>
        <w:t xml:space="preserve">An </w:t>
      </w:r>
      <w:r w:rsidRPr="00405619">
        <w:rPr>
          <w:color w:val="000000" w:themeColor="text1"/>
        </w:rPr>
        <w:t>Order</w:t>
      </w:r>
      <w:r w:rsidRPr="00405619">
        <w:rPr>
          <w:i/>
          <w:color w:val="000000" w:themeColor="text1"/>
          <w:u w:val="none"/>
        </w:rPr>
        <w:t xml:space="preserve"> </w:t>
      </w:r>
    </w:p>
    <w:p w:rsidR="00807C77" w:rsidRPr="00405619" w:rsidRDefault="00807C77" w:rsidP="00807C77">
      <w:pPr>
        <w:tabs>
          <w:tab w:val="left" w:pos="2160"/>
        </w:tabs>
        <w:ind w:left="2160" w:hanging="720"/>
        <w:rPr>
          <w:color w:val="000000" w:themeColor="text1"/>
        </w:rPr>
      </w:pPr>
    </w:p>
    <w:p w:rsidR="00807C77" w:rsidRPr="00405619" w:rsidRDefault="00807C77" w:rsidP="00807C77">
      <w:pPr>
        <w:pStyle w:val="ExhibitD2"/>
        <w:rPr>
          <w:color w:val="000000" w:themeColor="text1"/>
        </w:rPr>
      </w:pPr>
      <w:r w:rsidRPr="00405619">
        <w:rPr>
          <w:color w:val="000000" w:themeColor="text1"/>
        </w:rPr>
        <w:t xml:space="preserve">Upon completion of the selection process, in accordance with this Exhibit’s paragraph </w:t>
      </w:r>
      <w:r w:rsidR="00217240" w:rsidRPr="00405619">
        <w:rPr>
          <w:color w:val="000000" w:themeColor="text1"/>
        </w:rPr>
        <w:t>3</w:t>
      </w:r>
      <w:r w:rsidRPr="00405619">
        <w:rPr>
          <w:color w:val="000000" w:themeColor="text1"/>
        </w:rPr>
        <w:t xml:space="preserve">, Recruiting, Interviewing and Selection, above, the </w:t>
      </w:r>
      <w:r w:rsidR="00077D45" w:rsidRPr="00405619">
        <w:rPr>
          <w:color w:val="000000" w:themeColor="text1"/>
        </w:rPr>
        <w:t xml:space="preserve">Order </w:t>
      </w:r>
      <w:r w:rsidRPr="00405619">
        <w:rPr>
          <w:color w:val="000000" w:themeColor="text1"/>
        </w:rPr>
        <w:t xml:space="preserve">Project Manager will forward the Order to the Account Manager; thereby providing the Contractor an authorized Order.   </w:t>
      </w:r>
    </w:p>
    <w:p w:rsidR="00FA3F2F" w:rsidRPr="00405619" w:rsidRDefault="00FA3F2F" w:rsidP="00093FF7">
      <w:pPr>
        <w:widowControl w:val="0"/>
        <w:rPr>
          <w:color w:val="000000" w:themeColor="text1"/>
        </w:rPr>
      </w:pPr>
    </w:p>
    <w:p w:rsidR="00FA3F2F" w:rsidRPr="00405619" w:rsidRDefault="00FA3F2F" w:rsidP="00093FF7">
      <w:pPr>
        <w:pStyle w:val="ExhibitD1"/>
        <w:widowControl w:val="0"/>
        <w:rPr>
          <w:color w:val="000000" w:themeColor="text1"/>
        </w:rPr>
      </w:pPr>
      <w:r w:rsidRPr="00405619">
        <w:rPr>
          <w:color w:val="000000" w:themeColor="text1"/>
        </w:rPr>
        <w:t>Termination of Assignment and Conversion</w:t>
      </w:r>
    </w:p>
    <w:p w:rsidR="00FA3F2F" w:rsidRPr="00405619" w:rsidRDefault="00FA3F2F" w:rsidP="00093FF7">
      <w:pPr>
        <w:widowControl w:val="0"/>
        <w:ind w:left="144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Termination of an Assignment is set forth under this paragraph; termination of a Order or the </w:t>
      </w:r>
      <w:r w:rsidR="006B39B3" w:rsidRPr="00405619">
        <w:rPr>
          <w:color w:val="000000" w:themeColor="text1"/>
        </w:rPr>
        <w:t xml:space="preserve">Master </w:t>
      </w:r>
      <w:r w:rsidRPr="00405619">
        <w:rPr>
          <w:color w:val="000000" w:themeColor="text1"/>
        </w:rPr>
        <w:t xml:space="preserve">Agreement, in whole or in part, is addressed under Exhibit A, Standard Provisions, paragraph 3, Termination for Cause; Exhibit B, Special Provisions, paragraph 4, Termination Other Than for Cause; or Exhibit B, Special Provisions, paragraph 5, </w:t>
      </w:r>
      <w:r w:rsidR="00077D45" w:rsidRPr="00405619">
        <w:rPr>
          <w:color w:val="000000" w:themeColor="text1"/>
        </w:rPr>
        <w:t>Participating JBE</w:t>
      </w:r>
      <w:r w:rsidRPr="00405619">
        <w:rPr>
          <w:color w:val="000000" w:themeColor="text1"/>
        </w:rPr>
        <w:t>’s Obligation Subject to Availability of Funds, as applicable.</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The Contractor is responsible for informing the Assigned Personnel when an Assignment is terminated, whether for unsatisfactory performance or the end of the Assignment. </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If the Assignment is terminated for unsatisfactory performance, the Contractor shall: (</w:t>
      </w:r>
      <w:proofErr w:type="spellStart"/>
      <w:r w:rsidRPr="00405619">
        <w:rPr>
          <w:color w:val="000000" w:themeColor="text1"/>
        </w:rPr>
        <w:t>i</w:t>
      </w:r>
      <w:proofErr w:type="spellEnd"/>
      <w:r w:rsidRPr="00405619">
        <w:rPr>
          <w:color w:val="000000" w:themeColor="text1"/>
        </w:rPr>
        <w:t>) contact the Assigned Personnel as directed by the State and inform the Assigned Personnel that the Assignment has been terminated; (ii) arrange for next-day pick up of any badge, security card, Material or Data that the Assigned Personnel may have in their possession and its return to the State; and (iii) arrange for pick up of any personal items left at the State’s premises on the following business day and return of such items to the Assigned Personnel.</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When an Assignment is ended for other than unsatisfactory performance, the </w:t>
      </w:r>
      <w:r w:rsidR="00CB7485" w:rsidRPr="00405619">
        <w:rPr>
          <w:color w:val="000000" w:themeColor="text1"/>
        </w:rPr>
        <w:t>Participating JBE</w:t>
      </w:r>
      <w:r w:rsidRPr="00405619">
        <w:rPr>
          <w:color w:val="000000" w:themeColor="text1"/>
        </w:rPr>
        <w:t xml:space="preserve"> will, if it is reasonably able to do so, provide the Contractor Notice five (5) Days prior to the date of termination. Upon such Notice, the Contractor shall: (</w:t>
      </w:r>
      <w:proofErr w:type="spellStart"/>
      <w:r w:rsidRPr="00405619">
        <w:rPr>
          <w:color w:val="000000" w:themeColor="text1"/>
        </w:rPr>
        <w:t>i</w:t>
      </w:r>
      <w:proofErr w:type="spellEnd"/>
      <w:r w:rsidRPr="00405619">
        <w:rPr>
          <w:color w:val="000000" w:themeColor="text1"/>
        </w:rPr>
        <w:t xml:space="preserve">) inform the Assigned Personnel of the date that the Assignment will terminate; (ii) instruct the Assigned Personnel that any badge, security card, Material or Data that the Assigned Personnel may have in their possession must be returned to the </w:t>
      </w:r>
      <w:r w:rsidR="00CB7485" w:rsidRPr="00405619">
        <w:rPr>
          <w:color w:val="000000" w:themeColor="text1"/>
        </w:rPr>
        <w:t>Participating JBE</w:t>
      </w:r>
      <w:r w:rsidRPr="00405619">
        <w:rPr>
          <w:color w:val="000000" w:themeColor="text1"/>
        </w:rPr>
        <w:t xml:space="preserve"> on the last day of the Assignment; and (iii) request that the Assigned Personnel remove any personal items left at the </w:t>
      </w:r>
      <w:r w:rsidR="00CB7485" w:rsidRPr="00405619">
        <w:rPr>
          <w:color w:val="000000" w:themeColor="text1"/>
        </w:rPr>
        <w:t>Participating JBE</w:t>
      </w:r>
      <w:r w:rsidRPr="00405619">
        <w:rPr>
          <w:color w:val="000000" w:themeColor="text1"/>
        </w:rPr>
        <w:t>’s premises on the last day of the Assignment.</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An Assignment may be terminated by the </w:t>
      </w:r>
      <w:r w:rsidR="00CB7485" w:rsidRPr="00405619">
        <w:rPr>
          <w:color w:val="000000" w:themeColor="text1"/>
        </w:rPr>
        <w:t>Participating JBE</w:t>
      </w:r>
      <w:r w:rsidRPr="00405619">
        <w:rPr>
          <w:color w:val="000000" w:themeColor="text1"/>
        </w:rPr>
        <w:t xml:space="preserve">, at no charge to the </w:t>
      </w:r>
      <w:r w:rsidR="00CB7485" w:rsidRPr="00405619">
        <w:rPr>
          <w:color w:val="000000" w:themeColor="text1"/>
        </w:rPr>
        <w:t>Participating JBE</w:t>
      </w:r>
      <w:r w:rsidRPr="00405619">
        <w:rPr>
          <w:color w:val="000000" w:themeColor="text1"/>
        </w:rPr>
        <w:t xml:space="preserve">, if the </w:t>
      </w:r>
      <w:r w:rsidR="00CB7485" w:rsidRPr="00405619">
        <w:rPr>
          <w:color w:val="000000" w:themeColor="text1"/>
        </w:rPr>
        <w:t>Participating JBE</w:t>
      </w:r>
      <w:r w:rsidRPr="00405619">
        <w:rPr>
          <w:color w:val="000000" w:themeColor="text1"/>
        </w:rPr>
        <w:t xml:space="preserve"> elects to hire the Assigned Personnel as an employee, as allowed, after the Conversion Period, which is after the Assigned Personnel has performed</w:t>
      </w:r>
      <w:r w:rsidR="00C72DAC" w:rsidRPr="00405619">
        <w:rPr>
          <w:color w:val="000000" w:themeColor="text1"/>
        </w:rPr>
        <w:t xml:space="preserve"> </w:t>
      </w:r>
      <w:r w:rsidR="00C72DAC" w:rsidRPr="00405619">
        <w:rPr>
          <w:color w:val="000000" w:themeColor="text1"/>
          <w:highlight w:val="yellow"/>
        </w:rPr>
        <w:t>[TBD]</w:t>
      </w:r>
      <w:r w:rsidR="00C72DAC" w:rsidRPr="00405619">
        <w:rPr>
          <w:color w:val="000000" w:themeColor="text1"/>
        </w:rPr>
        <w:t xml:space="preserve"> </w:t>
      </w:r>
      <w:r w:rsidRPr="00405619">
        <w:rPr>
          <w:color w:val="000000" w:themeColor="text1"/>
        </w:rPr>
        <w:t xml:space="preserve">hours of work for the </w:t>
      </w:r>
      <w:r w:rsidR="00CB7485" w:rsidRPr="00405619">
        <w:rPr>
          <w:color w:val="000000" w:themeColor="text1"/>
        </w:rPr>
        <w:t>Participating JBE</w:t>
      </w:r>
      <w:r w:rsidRPr="00405619">
        <w:rPr>
          <w:color w:val="000000" w:themeColor="text1"/>
        </w:rPr>
        <w:t>.</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See Exhibit B, </w:t>
      </w:r>
      <w:r w:rsidR="006B39B3" w:rsidRPr="00405619">
        <w:rPr>
          <w:color w:val="000000" w:themeColor="text1"/>
        </w:rPr>
        <w:t>Special Provisions, paragraph 18</w:t>
      </w:r>
      <w:r w:rsidRPr="00405619">
        <w:rPr>
          <w:color w:val="000000" w:themeColor="text1"/>
        </w:rPr>
        <w:t>, Replacement of Contractor’s Personnel, for conditions pertaining to replacement of Assigned Personnel or Key Staff.</w:t>
      </w:r>
    </w:p>
    <w:p w:rsidR="00FA3F2F" w:rsidRPr="00405619" w:rsidRDefault="00FA3F2F" w:rsidP="00093FF7">
      <w:pPr>
        <w:widowControl w:val="0"/>
        <w:ind w:left="1440"/>
        <w:rPr>
          <w:color w:val="000000" w:themeColor="text1"/>
        </w:rPr>
      </w:pPr>
    </w:p>
    <w:p w:rsidR="00FA3F2F" w:rsidRPr="00405619" w:rsidRDefault="00FA3F2F" w:rsidP="00FA3F2F">
      <w:pPr>
        <w:pStyle w:val="ExhibitD1"/>
        <w:rPr>
          <w:color w:val="000000" w:themeColor="text1"/>
        </w:rPr>
      </w:pPr>
      <w:r w:rsidRPr="00405619">
        <w:rPr>
          <w:color w:val="000000" w:themeColor="text1"/>
        </w:rPr>
        <w:t>Reports</w:t>
      </w:r>
    </w:p>
    <w:p w:rsidR="00FA3F2F" w:rsidRPr="00405619" w:rsidRDefault="00FA3F2F" w:rsidP="00FA3F2F">
      <w:pPr>
        <w:ind w:left="1440"/>
        <w:rPr>
          <w:color w:val="000000" w:themeColor="text1"/>
        </w:rPr>
      </w:pPr>
    </w:p>
    <w:p w:rsidR="00FA3F2F" w:rsidRPr="00405619" w:rsidRDefault="00FA3F2F" w:rsidP="00FA3F2F">
      <w:pPr>
        <w:pStyle w:val="Heading5"/>
        <w:keepNext w:val="0"/>
        <w:rPr>
          <w:color w:val="000000" w:themeColor="text1"/>
        </w:rPr>
      </w:pPr>
      <w:r w:rsidRPr="00405619">
        <w:rPr>
          <w:color w:val="000000" w:themeColor="text1"/>
        </w:rPr>
        <w:t>Upon request, the Contractor will provide, at no charge, detailed staffing report</w:t>
      </w:r>
      <w:r w:rsidR="007F1C70" w:rsidRPr="00405619">
        <w:rPr>
          <w:color w:val="000000" w:themeColor="text1"/>
        </w:rPr>
        <w:t>s</w:t>
      </w:r>
      <w:r w:rsidRPr="00405619">
        <w:rPr>
          <w:color w:val="000000" w:themeColor="text1"/>
        </w:rPr>
        <w:t xml:space="preserve"> that will include, at a minimum, the assigned Order Number, expenditures under the Order to-date, the name of the Assigned Personnel, the unit or </w:t>
      </w:r>
      <w:r w:rsidR="000D60A8" w:rsidRPr="00405619">
        <w:rPr>
          <w:color w:val="000000" w:themeColor="text1"/>
        </w:rPr>
        <w:t>office</w:t>
      </w:r>
      <w:r w:rsidRPr="00405619">
        <w:rPr>
          <w:color w:val="000000" w:themeColor="text1"/>
        </w:rPr>
        <w:t xml:space="preserve"> in which the individual works or worked, the Hiring Manager and/or Reports To person named on the Order, the original Start Date, the current End Date, Classification, and the applicable Billing Rate.</w:t>
      </w: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r w:rsidRPr="00405619">
        <w:rPr>
          <w:i/>
          <w:iCs/>
          <w:color w:val="000000" w:themeColor="text1"/>
        </w:rPr>
        <w:t>END OF EXHIBIT</w:t>
      </w: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color w:val="000000" w:themeColor="text1"/>
          <w:sz w:val="26"/>
        </w:rPr>
        <w:sectPr w:rsidR="00705805" w:rsidRPr="00405619" w:rsidSect="00705805">
          <w:footerReference w:type="default" r:id="rId21"/>
          <w:pgSz w:w="12240" w:h="15840" w:code="1"/>
          <w:pgMar w:top="720" w:right="1008" w:bottom="1440" w:left="1440" w:header="360" w:footer="332"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rPr>
          <w:color w:val="000000" w:themeColor="text1"/>
        </w:rPr>
      </w:pPr>
      <w:r w:rsidRPr="00405619">
        <w:rPr>
          <w:color w:val="000000" w:themeColor="text1"/>
        </w:rPr>
        <w:t>Exhibit F</w:t>
      </w:r>
    </w:p>
    <w:p w:rsidR="00705805" w:rsidRPr="00405619" w:rsidRDefault="00705805" w:rsidP="00705805">
      <w:pPr>
        <w:pStyle w:val="Heading10"/>
        <w:rPr>
          <w:color w:val="000000" w:themeColor="text1"/>
        </w:rPr>
      </w:pPr>
      <w:r w:rsidRPr="00405619">
        <w:rPr>
          <w:color w:val="000000" w:themeColor="text1"/>
        </w:rPr>
        <w:t>classifications</w:t>
      </w:r>
    </w:p>
    <w:p w:rsidR="00313AC3" w:rsidRPr="00405619" w:rsidRDefault="00313AC3" w:rsidP="00705805">
      <w:pPr>
        <w:pStyle w:val="Heading10"/>
        <w:rPr>
          <w:color w:val="000000" w:themeColor="text1"/>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510"/>
        <w:gridCol w:w="4230"/>
      </w:tblGrid>
      <w:tr w:rsidR="00313AC3" w:rsidRPr="00405619" w:rsidTr="009C223B">
        <w:trPr>
          <w:tblHeader/>
        </w:trPr>
        <w:tc>
          <w:tcPr>
            <w:tcW w:w="2340" w:type="dxa"/>
          </w:tcPr>
          <w:p w:rsidR="00313AC3" w:rsidRPr="00405619" w:rsidRDefault="00313AC3" w:rsidP="005E7E7C">
            <w:pPr>
              <w:jc w:val="center"/>
              <w:rPr>
                <w:b/>
                <w:i/>
                <w:color w:val="000000" w:themeColor="text1"/>
              </w:rPr>
            </w:pPr>
            <w:r w:rsidRPr="00405619">
              <w:rPr>
                <w:b/>
                <w:i/>
                <w:color w:val="000000" w:themeColor="text1"/>
              </w:rPr>
              <w:t>CLASSIFICATION TITLE</w:t>
            </w:r>
          </w:p>
        </w:tc>
        <w:tc>
          <w:tcPr>
            <w:tcW w:w="3510" w:type="dxa"/>
          </w:tcPr>
          <w:p w:rsidR="00313AC3" w:rsidRPr="00405619" w:rsidRDefault="00313AC3" w:rsidP="005E7E7C">
            <w:pPr>
              <w:jc w:val="center"/>
              <w:rPr>
                <w:b/>
                <w:i/>
                <w:smallCaps/>
                <w:color w:val="000000" w:themeColor="text1"/>
                <w:spacing w:val="40"/>
              </w:rPr>
            </w:pPr>
            <w:r w:rsidRPr="00405619">
              <w:rPr>
                <w:b/>
                <w:i/>
                <w:color w:val="000000" w:themeColor="text1"/>
              </w:rPr>
              <w:t>MINIMUM QUALIFICATIONS (MQs)</w:t>
            </w:r>
          </w:p>
        </w:tc>
        <w:tc>
          <w:tcPr>
            <w:tcW w:w="4230" w:type="dxa"/>
          </w:tcPr>
          <w:p w:rsidR="00313AC3" w:rsidRPr="00405619" w:rsidRDefault="00313AC3" w:rsidP="005E7E7C">
            <w:pPr>
              <w:spacing w:after="40"/>
              <w:jc w:val="center"/>
              <w:rPr>
                <w:b/>
                <w:i/>
                <w:color w:val="000000" w:themeColor="text1"/>
              </w:rPr>
            </w:pPr>
            <w:r w:rsidRPr="00405619">
              <w:rPr>
                <w:b/>
                <w:i/>
                <w:color w:val="000000" w:themeColor="text1"/>
              </w:rPr>
              <w:t>DESCRIPTION</w:t>
            </w:r>
          </w:p>
        </w:tc>
      </w:tr>
      <w:tr w:rsidR="00313AC3" w:rsidRPr="00405619" w:rsidTr="009C223B">
        <w:tc>
          <w:tcPr>
            <w:tcW w:w="2340" w:type="dxa"/>
          </w:tcPr>
          <w:p w:rsidR="00313AC3" w:rsidRPr="00405619" w:rsidRDefault="00313AC3" w:rsidP="009C223B">
            <w:pPr>
              <w:ind w:left="-108" w:firstLine="18"/>
              <w:rPr>
                <w:b/>
                <w:i/>
                <w:color w:val="000000" w:themeColor="text1"/>
              </w:rPr>
            </w:pPr>
            <w:r w:rsidRPr="00405619">
              <w:rPr>
                <w:b/>
                <w:i/>
                <w:color w:val="000000" w:themeColor="text1"/>
              </w:rPr>
              <w:t>Administrative Assistant I</w:t>
            </w:r>
          </w:p>
        </w:tc>
        <w:tc>
          <w:tcPr>
            <w:tcW w:w="3510" w:type="dxa"/>
          </w:tcPr>
          <w:p w:rsidR="00313AC3" w:rsidRPr="00405619" w:rsidRDefault="00313AC3" w:rsidP="009C223B">
            <w:pPr>
              <w:rPr>
                <w:i/>
                <w:color w:val="000000" w:themeColor="text1"/>
              </w:rPr>
            </w:pPr>
            <w:r w:rsidRPr="00405619">
              <w:rPr>
                <w:i/>
                <w:color w:val="000000" w:themeColor="text1"/>
              </w:rPr>
              <w:t>High School Diploma and 1 year of experience in an administrative support role.</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39"/>
              </w:numPr>
              <w:spacing w:after="40"/>
              <w:contextualSpacing/>
              <w:rPr>
                <w:i/>
                <w:color w:val="000000" w:themeColor="text1"/>
              </w:rPr>
            </w:pPr>
            <w:r w:rsidRPr="00405619">
              <w:rPr>
                <w:i/>
                <w:color w:val="000000" w:themeColor="text1"/>
              </w:rPr>
              <w:t xml:space="preserve">Perform basic administrative functions and receptionist work such as typing, data entry, photocopying, collating, drafting memos, operating multi-line phone systems and providing exceptional customer service. </w:t>
            </w:r>
          </w:p>
          <w:p w:rsidR="00313AC3" w:rsidRPr="00405619" w:rsidRDefault="00313AC3" w:rsidP="009C223B">
            <w:pPr>
              <w:pStyle w:val="ListParagraph"/>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39"/>
              </w:numPr>
              <w:spacing w:after="40"/>
              <w:contextualSpacing/>
              <w:rPr>
                <w:i/>
                <w:color w:val="000000" w:themeColor="text1"/>
              </w:rPr>
            </w:pPr>
            <w:r w:rsidRPr="00405619">
              <w:rPr>
                <w:i/>
                <w:color w:val="000000" w:themeColor="text1"/>
              </w:rPr>
              <w:t>Experience with Microsoft Word and Outlook.</w:t>
            </w:r>
          </w:p>
          <w:p w:rsidR="00313AC3" w:rsidRPr="00405619" w:rsidRDefault="00313AC3" w:rsidP="009C223B">
            <w:pPr>
              <w:pStyle w:val="ListParagraph"/>
              <w:numPr>
                <w:ilvl w:val="0"/>
                <w:numId w:val="39"/>
              </w:numPr>
              <w:spacing w:after="40"/>
              <w:contextualSpacing/>
              <w:rPr>
                <w:i/>
                <w:color w:val="000000" w:themeColor="text1"/>
              </w:rPr>
            </w:pPr>
            <w:r w:rsidRPr="00405619">
              <w:rPr>
                <w:i/>
                <w:color w:val="000000" w:themeColor="text1"/>
              </w:rPr>
              <w:t>Ability to demonstrate organizational, interpersonal and professional skills.</w:t>
            </w:r>
          </w:p>
          <w:p w:rsidR="00313AC3" w:rsidRPr="00405619" w:rsidRDefault="00313AC3" w:rsidP="009C223B">
            <w:pPr>
              <w:pStyle w:val="ListParagraph"/>
              <w:numPr>
                <w:ilvl w:val="0"/>
                <w:numId w:val="39"/>
              </w:numPr>
              <w:spacing w:after="40"/>
              <w:contextualSpacing/>
              <w:rPr>
                <w:i/>
                <w:color w:val="000000" w:themeColor="text1"/>
              </w:rPr>
            </w:pPr>
            <w:r w:rsidRPr="00405619">
              <w:rPr>
                <w:i/>
                <w:color w:val="000000" w:themeColor="text1"/>
              </w:rPr>
              <w:t>Ability to determine the nature of situations, act resourcefully and quickly to resolve issues.</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Administrative Assistant II</w:t>
            </w:r>
          </w:p>
        </w:tc>
        <w:tc>
          <w:tcPr>
            <w:tcW w:w="3510" w:type="dxa"/>
          </w:tcPr>
          <w:p w:rsidR="00313AC3" w:rsidRPr="00405619" w:rsidRDefault="00313AC3" w:rsidP="009C223B">
            <w:pPr>
              <w:rPr>
                <w:i/>
                <w:color w:val="000000" w:themeColor="text1"/>
              </w:rPr>
            </w:pPr>
            <w:r w:rsidRPr="00405619">
              <w:rPr>
                <w:i/>
                <w:color w:val="000000" w:themeColor="text1"/>
              </w:rPr>
              <w:t>Associate’s Degree and 1-2 years of experience in an administrative role.</w:t>
            </w:r>
          </w:p>
        </w:tc>
        <w:tc>
          <w:tcPr>
            <w:tcW w:w="4230" w:type="dxa"/>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Administrative Assistant I)</w:t>
            </w:r>
          </w:p>
          <w:p w:rsidR="00313AC3" w:rsidRPr="00405619" w:rsidRDefault="00313AC3" w:rsidP="009C223B">
            <w:pPr>
              <w:pStyle w:val="ListParagraph"/>
              <w:numPr>
                <w:ilvl w:val="0"/>
                <w:numId w:val="40"/>
              </w:numPr>
              <w:spacing w:after="40"/>
              <w:contextualSpacing/>
              <w:rPr>
                <w:b/>
                <w:i/>
                <w:color w:val="000000" w:themeColor="text1"/>
              </w:rPr>
            </w:pPr>
            <w:r w:rsidRPr="00405619">
              <w:rPr>
                <w:i/>
                <w:color w:val="000000" w:themeColor="text1"/>
              </w:rPr>
              <w:t>Perform mid-level support such as prepare memos, coordinate schedules, order supplies, and provide support for various projects or programs as requested.</w:t>
            </w:r>
          </w:p>
          <w:p w:rsidR="00313AC3" w:rsidRPr="00405619" w:rsidRDefault="00313AC3" w:rsidP="009C223B">
            <w:pPr>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Administrative Assistant I)</w:t>
            </w:r>
          </w:p>
          <w:p w:rsidR="00313AC3" w:rsidRPr="00405619" w:rsidRDefault="00313AC3" w:rsidP="009C223B">
            <w:pPr>
              <w:pStyle w:val="ListParagraph"/>
              <w:numPr>
                <w:ilvl w:val="0"/>
                <w:numId w:val="40"/>
              </w:numPr>
              <w:spacing w:after="40"/>
              <w:contextualSpacing/>
              <w:rPr>
                <w:b/>
                <w:i/>
                <w:color w:val="000000" w:themeColor="text1"/>
              </w:rPr>
            </w:pPr>
            <w:r w:rsidRPr="00405619">
              <w:rPr>
                <w:i/>
                <w:color w:val="000000" w:themeColor="text1"/>
              </w:rPr>
              <w:t>Intermediate knowledge of Microsoft Office</w:t>
            </w:r>
          </w:p>
          <w:p w:rsidR="00313AC3" w:rsidRPr="00405619" w:rsidRDefault="00313AC3" w:rsidP="009C223B">
            <w:pPr>
              <w:pStyle w:val="ListParagraph"/>
              <w:numPr>
                <w:ilvl w:val="0"/>
                <w:numId w:val="40"/>
              </w:numPr>
              <w:spacing w:after="40"/>
              <w:contextualSpacing/>
              <w:rPr>
                <w:b/>
                <w:i/>
                <w:color w:val="000000" w:themeColor="text1"/>
              </w:rPr>
            </w:pPr>
            <w:r w:rsidRPr="00405619">
              <w:rPr>
                <w:i/>
                <w:color w:val="000000" w:themeColor="text1"/>
              </w:rPr>
              <w:t>Ability to exercise significant independence performing a broad variety of administrative support duties.</w:t>
            </w:r>
          </w:p>
          <w:p w:rsidR="00313AC3" w:rsidRPr="00405619" w:rsidRDefault="00313AC3" w:rsidP="009C223B">
            <w:pPr>
              <w:pStyle w:val="ListParagraph"/>
              <w:numPr>
                <w:ilvl w:val="0"/>
                <w:numId w:val="40"/>
              </w:numPr>
              <w:spacing w:after="40"/>
              <w:contextualSpacing/>
              <w:rPr>
                <w:b/>
                <w:i/>
                <w:color w:val="000000" w:themeColor="text1"/>
              </w:rPr>
            </w:pPr>
            <w:r w:rsidRPr="00405619">
              <w:rPr>
                <w:i/>
                <w:color w:val="000000" w:themeColor="text1"/>
              </w:rPr>
              <w:t>Experience in supporting a mid- to large-sized office environment.</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Administrative Assistant III</w:t>
            </w:r>
          </w:p>
        </w:tc>
        <w:tc>
          <w:tcPr>
            <w:tcW w:w="3510" w:type="dxa"/>
          </w:tcPr>
          <w:p w:rsidR="00313AC3" w:rsidRPr="00405619" w:rsidRDefault="00313AC3" w:rsidP="009C223B">
            <w:pPr>
              <w:rPr>
                <w:i/>
                <w:color w:val="000000" w:themeColor="text1"/>
              </w:rPr>
            </w:pPr>
            <w:r w:rsidRPr="00405619">
              <w:rPr>
                <w:i/>
                <w:color w:val="000000" w:themeColor="text1"/>
              </w:rPr>
              <w:t>Bachelor’s Degree and 2-4 years of experience, preferably in the public sector in an administrative role.</w:t>
            </w:r>
          </w:p>
        </w:tc>
        <w:tc>
          <w:tcPr>
            <w:tcW w:w="4230" w:type="dxa"/>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Administrative Assistant I and II)</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Provide mid- to high-level administrative support and coordination for projects and programs, transcribe correspondence, coordinate travel plans, research, interpret and prepare data for statistical studies and reports.</w:t>
            </w:r>
          </w:p>
          <w:p w:rsidR="00313AC3" w:rsidRPr="00405619" w:rsidRDefault="00313AC3" w:rsidP="009C223B">
            <w:pPr>
              <w:pStyle w:val="ListParagraph"/>
              <w:spacing w:after="40"/>
              <w:rPr>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Administrative Assistant II)</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Advanced knowledge of Microsoft Office including: mail merge, formulas, and the creation of basic charts and forms.</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Ability to work independently with minimal direction.</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 xml:space="preserve">Experience in managing various time-sensitive projects. </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Ability to demonstrate effective communication and written skills at various levels.</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Effective organization and time management skills.</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Experience setting up and coordinating travel plans.</w:t>
            </w:r>
          </w:p>
        </w:tc>
      </w:tr>
      <w:tr w:rsidR="00313AC3" w:rsidRPr="00405619" w:rsidTr="009C223B">
        <w:tc>
          <w:tcPr>
            <w:tcW w:w="2340" w:type="dxa"/>
            <w:tcBorders>
              <w:bottom w:val="single" w:sz="4" w:space="0" w:color="auto"/>
            </w:tcBorders>
          </w:tcPr>
          <w:p w:rsidR="00313AC3" w:rsidRPr="00405619" w:rsidRDefault="00313AC3" w:rsidP="009C223B">
            <w:pPr>
              <w:rPr>
                <w:b/>
                <w:i/>
                <w:color w:val="000000" w:themeColor="text1"/>
              </w:rPr>
            </w:pPr>
            <w:r w:rsidRPr="00405619">
              <w:rPr>
                <w:b/>
                <w:i/>
                <w:color w:val="000000" w:themeColor="text1"/>
              </w:rPr>
              <w:t>Administrative Assistant IV</w:t>
            </w:r>
          </w:p>
        </w:tc>
        <w:tc>
          <w:tcPr>
            <w:tcW w:w="3510" w:type="dxa"/>
            <w:tcBorders>
              <w:bottom w:val="single" w:sz="4" w:space="0" w:color="auto"/>
            </w:tcBorders>
          </w:tcPr>
          <w:p w:rsidR="00313AC3" w:rsidRPr="00405619" w:rsidRDefault="00313AC3" w:rsidP="009C223B">
            <w:pPr>
              <w:rPr>
                <w:i/>
                <w:color w:val="000000" w:themeColor="text1"/>
              </w:rPr>
            </w:pPr>
            <w:r w:rsidRPr="00405619">
              <w:rPr>
                <w:i/>
                <w:color w:val="000000" w:themeColor="text1"/>
              </w:rPr>
              <w:t>Bachelor’s Degree and 4-6 years of experience, preferably in the public sector in an administrative role.</w:t>
            </w:r>
          </w:p>
        </w:tc>
        <w:tc>
          <w:tcPr>
            <w:tcW w:w="4230" w:type="dxa"/>
            <w:tcBorders>
              <w:bottom w:val="single" w:sz="4" w:space="0" w:color="auto"/>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Administrative Assistant I-III)</w:t>
            </w:r>
          </w:p>
          <w:p w:rsidR="00313AC3" w:rsidRPr="00405619" w:rsidRDefault="00313AC3" w:rsidP="009C223B">
            <w:pPr>
              <w:pStyle w:val="ListParagraph"/>
              <w:numPr>
                <w:ilvl w:val="0"/>
                <w:numId w:val="44"/>
              </w:numPr>
              <w:spacing w:after="40"/>
              <w:contextualSpacing/>
              <w:rPr>
                <w:i/>
                <w:color w:val="000000" w:themeColor="text1"/>
              </w:rPr>
            </w:pPr>
            <w:r w:rsidRPr="00405619">
              <w:rPr>
                <w:i/>
                <w:color w:val="000000" w:themeColor="text1"/>
              </w:rPr>
              <w:t>Provide executive-level administrative support including handling sensitive/confidential information, coordinate detailed travel plans, review and finalize reports, oversee and coordinate various projects and programs, analyze administrative reports and act as a liaison for executives to communicate agency-wide information.</w:t>
            </w:r>
          </w:p>
          <w:p w:rsidR="00313AC3" w:rsidRPr="00405619" w:rsidRDefault="00313AC3" w:rsidP="009C223B">
            <w:pPr>
              <w:spacing w:after="40"/>
              <w:rPr>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Administrative Assistant III)</w:t>
            </w:r>
          </w:p>
          <w:p w:rsidR="00313AC3" w:rsidRPr="00405619" w:rsidRDefault="00313AC3" w:rsidP="009C223B">
            <w:pPr>
              <w:pStyle w:val="ListParagraph"/>
              <w:numPr>
                <w:ilvl w:val="0"/>
                <w:numId w:val="43"/>
              </w:numPr>
              <w:spacing w:after="40"/>
              <w:contextualSpacing/>
              <w:rPr>
                <w:i/>
                <w:color w:val="000000" w:themeColor="text1"/>
              </w:rPr>
            </w:pPr>
            <w:r w:rsidRPr="00405619">
              <w:rPr>
                <w:i/>
                <w:color w:val="000000" w:themeColor="text1"/>
              </w:rPr>
              <w:t>Advanced knowledge of Microsoft Office including: mail merge, formulas, and the creation of basic charts and forms.</w:t>
            </w:r>
          </w:p>
          <w:p w:rsidR="00313AC3" w:rsidRPr="00405619" w:rsidRDefault="00313AC3" w:rsidP="009C223B">
            <w:pPr>
              <w:pStyle w:val="ListParagraph"/>
              <w:numPr>
                <w:ilvl w:val="0"/>
                <w:numId w:val="44"/>
              </w:numPr>
              <w:spacing w:after="40"/>
              <w:contextualSpacing/>
              <w:rPr>
                <w:i/>
                <w:color w:val="000000" w:themeColor="text1"/>
              </w:rPr>
            </w:pPr>
            <w:r w:rsidRPr="00405619">
              <w:rPr>
                <w:i/>
                <w:color w:val="000000" w:themeColor="text1"/>
              </w:rPr>
              <w:t>Ability to execute daily responsibilities and duties based on organizational structure and protocol.</w:t>
            </w:r>
          </w:p>
          <w:p w:rsidR="00313AC3" w:rsidRPr="00405619" w:rsidRDefault="00313AC3" w:rsidP="009C223B">
            <w:pPr>
              <w:pStyle w:val="ListParagraph"/>
              <w:numPr>
                <w:ilvl w:val="0"/>
                <w:numId w:val="44"/>
              </w:numPr>
              <w:spacing w:after="40"/>
              <w:contextualSpacing/>
              <w:rPr>
                <w:i/>
                <w:color w:val="000000" w:themeColor="text1"/>
              </w:rPr>
            </w:pPr>
            <w:r w:rsidRPr="00405619">
              <w:rPr>
                <w:i/>
                <w:color w:val="000000" w:themeColor="text1"/>
              </w:rPr>
              <w:t>Experience in supporting high-level executives.</w:t>
            </w:r>
          </w:p>
          <w:p w:rsidR="00313AC3" w:rsidRPr="00405619" w:rsidRDefault="00313AC3" w:rsidP="009C223B">
            <w:pPr>
              <w:pStyle w:val="ListParagraph"/>
              <w:numPr>
                <w:ilvl w:val="0"/>
                <w:numId w:val="44"/>
              </w:numPr>
              <w:spacing w:after="40"/>
              <w:contextualSpacing/>
              <w:rPr>
                <w:i/>
                <w:color w:val="000000" w:themeColor="text1"/>
              </w:rPr>
            </w:pPr>
            <w:r w:rsidRPr="00405619">
              <w:rPr>
                <w:i/>
                <w:color w:val="000000" w:themeColor="text1"/>
              </w:rPr>
              <w:t>Experience in making and coordinating detailed travel plans.</w:t>
            </w:r>
          </w:p>
          <w:p w:rsidR="00313AC3" w:rsidRPr="00405619" w:rsidRDefault="00313AC3" w:rsidP="009C223B">
            <w:pPr>
              <w:pStyle w:val="ListParagraph"/>
              <w:numPr>
                <w:ilvl w:val="0"/>
                <w:numId w:val="44"/>
              </w:numPr>
              <w:spacing w:after="40"/>
              <w:contextualSpacing/>
              <w:rPr>
                <w:i/>
                <w:color w:val="000000" w:themeColor="text1"/>
              </w:rPr>
            </w:pPr>
            <w:r w:rsidRPr="00405619">
              <w:rPr>
                <w:i/>
                <w:color w:val="000000" w:themeColor="text1"/>
              </w:rPr>
              <w:t>Ability to oversee high-level projects and programs with minimal direction.</w:t>
            </w:r>
          </w:p>
        </w:tc>
      </w:tr>
      <w:tr w:rsidR="00313AC3" w:rsidRPr="00405619" w:rsidTr="009C223B">
        <w:tc>
          <w:tcPr>
            <w:tcW w:w="2340" w:type="dxa"/>
            <w:tcBorders>
              <w:bottom w:val="nil"/>
            </w:tcBorders>
          </w:tcPr>
          <w:p w:rsidR="00313AC3" w:rsidRPr="00405619" w:rsidRDefault="00313AC3" w:rsidP="009C223B">
            <w:pPr>
              <w:rPr>
                <w:b/>
                <w:i/>
                <w:color w:val="000000" w:themeColor="text1"/>
              </w:rPr>
            </w:pPr>
            <w:r w:rsidRPr="00405619">
              <w:rPr>
                <w:b/>
                <w:i/>
                <w:color w:val="000000" w:themeColor="text1"/>
              </w:rPr>
              <w:t xml:space="preserve">Office Clerk </w:t>
            </w:r>
          </w:p>
        </w:tc>
        <w:tc>
          <w:tcPr>
            <w:tcW w:w="3510" w:type="dxa"/>
            <w:tcBorders>
              <w:bottom w:val="nil"/>
            </w:tcBorders>
          </w:tcPr>
          <w:p w:rsidR="00313AC3" w:rsidRPr="00405619" w:rsidRDefault="00313AC3" w:rsidP="009C223B">
            <w:pPr>
              <w:rPr>
                <w:i/>
                <w:color w:val="000000" w:themeColor="text1"/>
              </w:rPr>
            </w:pPr>
            <w:r w:rsidRPr="00405619">
              <w:rPr>
                <w:i/>
                <w:color w:val="000000" w:themeColor="text1"/>
              </w:rPr>
              <w:t xml:space="preserve">High School Diploma </w:t>
            </w:r>
            <w:r w:rsidRPr="00405619">
              <w:rPr>
                <w:b/>
                <w:i/>
                <w:color w:val="000000" w:themeColor="text1"/>
              </w:rPr>
              <w:t xml:space="preserve">AND: </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 xml:space="preserve">I: </w:t>
            </w:r>
            <w:r w:rsidRPr="00405619">
              <w:rPr>
                <w:i/>
                <w:color w:val="000000" w:themeColor="text1"/>
              </w:rPr>
              <w:t xml:space="preserve"> 1 year of experience in an administrative support role.</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 xml:space="preserve">II: </w:t>
            </w:r>
            <w:r w:rsidRPr="00405619">
              <w:rPr>
                <w:i/>
                <w:color w:val="000000" w:themeColor="text1"/>
              </w:rPr>
              <w:t>2-4 years of experience in an administrative support role.</w:t>
            </w:r>
          </w:p>
          <w:p w:rsidR="00313AC3" w:rsidRPr="00405619" w:rsidRDefault="00313AC3" w:rsidP="009C223B">
            <w:pPr>
              <w:rPr>
                <w:i/>
                <w:color w:val="000000" w:themeColor="text1"/>
              </w:rPr>
            </w:pPr>
          </w:p>
          <w:p w:rsidR="00313AC3" w:rsidRPr="00405619" w:rsidRDefault="00313AC3" w:rsidP="009C223B">
            <w:pPr>
              <w:rPr>
                <w:b/>
                <w:i/>
                <w:color w:val="000000" w:themeColor="text1"/>
              </w:rPr>
            </w:pPr>
            <w:r w:rsidRPr="00405619">
              <w:rPr>
                <w:b/>
                <w:i/>
                <w:color w:val="000000" w:themeColor="text1"/>
              </w:rPr>
              <w:t xml:space="preserve">III: </w:t>
            </w:r>
            <w:r w:rsidRPr="00405619">
              <w:rPr>
                <w:i/>
                <w:color w:val="000000" w:themeColor="text1"/>
              </w:rPr>
              <w:t>4-6 years of experience in an administrative support role.</w:t>
            </w:r>
          </w:p>
        </w:tc>
        <w:tc>
          <w:tcPr>
            <w:tcW w:w="4230" w:type="dxa"/>
            <w:tcBorders>
              <w:bottom w:val="nil"/>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p>
          <w:p w:rsidR="00313AC3" w:rsidRPr="00405619" w:rsidRDefault="00313AC3" w:rsidP="009C223B">
            <w:pPr>
              <w:pStyle w:val="ListParagraph"/>
              <w:numPr>
                <w:ilvl w:val="0"/>
                <w:numId w:val="41"/>
              </w:numPr>
              <w:spacing w:after="40"/>
              <w:contextualSpacing/>
              <w:rPr>
                <w:i/>
                <w:color w:val="000000" w:themeColor="text1"/>
              </w:rPr>
            </w:pPr>
            <w:r w:rsidRPr="00405619">
              <w:rPr>
                <w:i/>
                <w:color w:val="000000" w:themeColor="text1"/>
              </w:rPr>
              <w:t>Provide basic clerical support such as typing, answering phones, sorting and distributing mail, making photocopies, collating material, stuffing envelopes, file sorting, data entry, word processing, operating, troubleshooting and maintaining basic office equipment, and distributing and maintaining records.</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1"/>
              </w:numPr>
              <w:spacing w:after="40"/>
              <w:contextualSpacing/>
              <w:rPr>
                <w:b/>
                <w:i/>
                <w:color w:val="000000" w:themeColor="text1"/>
              </w:rPr>
            </w:pPr>
            <w:r w:rsidRPr="00405619">
              <w:rPr>
                <w:i/>
                <w:color w:val="000000" w:themeColor="text1"/>
              </w:rPr>
              <w:t>Ability to display organizational, interpersonal and professional skills</w:t>
            </w:r>
          </w:p>
          <w:p w:rsidR="00313AC3" w:rsidRPr="00405619" w:rsidRDefault="00313AC3" w:rsidP="009C223B">
            <w:pPr>
              <w:pStyle w:val="ListParagraph"/>
              <w:numPr>
                <w:ilvl w:val="0"/>
                <w:numId w:val="41"/>
              </w:numPr>
              <w:spacing w:after="40"/>
              <w:contextualSpacing/>
              <w:rPr>
                <w:b/>
                <w:i/>
                <w:color w:val="000000" w:themeColor="text1"/>
              </w:rPr>
            </w:pPr>
            <w:r w:rsidRPr="00405619">
              <w:rPr>
                <w:i/>
                <w:color w:val="000000" w:themeColor="text1"/>
              </w:rPr>
              <w:t>Ability to communicate effectively and work independently with minimal supervision.</w:t>
            </w:r>
          </w:p>
          <w:p w:rsidR="00313AC3" w:rsidRPr="00405619" w:rsidRDefault="00313AC3" w:rsidP="009C223B">
            <w:pPr>
              <w:pStyle w:val="ListParagraph"/>
              <w:numPr>
                <w:ilvl w:val="0"/>
                <w:numId w:val="42"/>
              </w:numPr>
              <w:spacing w:after="40"/>
              <w:contextualSpacing/>
              <w:rPr>
                <w:i/>
                <w:color w:val="000000" w:themeColor="text1"/>
              </w:rPr>
            </w:pPr>
            <w:r w:rsidRPr="00405619">
              <w:rPr>
                <w:i/>
                <w:color w:val="000000" w:themeColor="text1"/>
              </w:rPr>
              <w:t>Experience operating office and mail equipment (includes but not limited to: photocopiers, paper shredders, stamp machines, etc.).</w:t>
            </w:r>
          </w:p>
          <w:p w:rsidR="00313AC3" w:rsidRPr="00405619" w:rsidRDefault="00313AC3" w:rsidP="009C223B">
            <w:pPr>
              <w:pStyle w:val="ListParagraph"/>
              <w:numPr>
                <w:ilvl w:val="0"/>
                <w:numId w:val="41"/>
              </w:numPr>
              <w:spacing w:after="40"/>
              <w:contextualSpacing/>
              <w:rPr>
                <w:b/>
                <w:i/>
                <w:color w:val="000000" w:themeColor="text1"/>
              </w:rPr>
            </w:pPr>
            <w:r w:rsidRPr="00405619">
              <w:rPr>
                <w:i/>
                <w:color w:val="000000" w:themeColor="text1"/>
              </w:rPr>
              <w:t>Ability to proofread and maintain accurate records of work performed.</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Data Entry Technician</w:t>
            </w:r>
          </w:p>
        </w:tc>
        <w:tc>
          <w:tcPr>
            <w:tcW w:w="3510" w:type="dxa"/>
          </w:tcPr>
          <w:p w:rsidR="00313AC3" w:rsidRPr="00405619" w:rsidRDefault="00313AC3" w:rsidP="009C223B">
            <w:pPr>
              <w:rPr>
                <w:i/>
                <w:color w:val="000000" w:themeColor="text1"/>
              </w:rPr>
            </w:pPr>
            <w:r w:rsidRPr="00405619">
              <w:rPr>
                <w:i/>
                <w:color w:val="000000" w:themeColor="text1"/>
              </w:rPr>
              <w:t>High School Diploma and 1 year of experience in an administrative role.</w:t>
            </w:r>
          </w:p>
        </w:tc>
        <w:tc>
          <w:tcPr>
            <w:tcW w:w="4230" w:type="dxa"/>
          </w:tcPr>
          <w:p w:rsidR="00313AC3" w:rsidRPr="00405619" w:rsidRDefault="00313AC3" w:rsidP="009C223B">
            <w:pPr>
              <w:spacing w:after="40"/>
              <w:rPr>
                <w:i/>
                <w:color w:val="000000" w:themeColor="text1"/>
              </w:rPr>
            </w:pPr>
            <w:r w:rsidRPr="00405619">
              <w:rPr>
                <w:b/>
                <w:i/>
                <w:color w:val="000000" w:themeColor="text1"/>
              </w:rPr>
              <w:t xml:space="preserve">Examples of Duties </w:t>
            </w:r>
          </w:p>
          <w:p w:rsidR="00313AC3" w:rsidRPr="00405619" w:rsidRDefault="00313AC3" w:rsidP="009C223B">
            <w:pPr>
              <w:pStyle w:val="ListParagraph"/>
              <w:numPr>
                <w:ilvl w:val="0"/>
                <w:numId w:val="45"/>
              </w:numPr>
              <w:spacing w:after="40"/>
              <w:contextualSpacing/>
              <w:rPr>
                <w:i/>
                <w:color w:val="000000" w:themeColor="text1"/>
              </w:rPr>
            </w:pPr>
            <w:r w:rsidRPr="00405619">
              <w:rPr>
                <w:i/>
                <w:color w:val="000000" w:themeColor="text1"/>
              </w:rPr>
              <w:t xml:space="preserve">Perform basic data-entry duties including typing, 10-key, </w:t>
            </w:r>
            <w:proofErr w:type="spellStart"/>
            <w:r w:rsidRPr="00405619">
              <w:rPr>
                <w:i/>
                <w:color w:val="000000" w:themeColor="text1"/>
              </w:rPr>
              <w:t>transcripting</w:t>
            </w:r>
            <w:proofErr w:type="spellEnd"/>
            <w:r w:rsidRPr="00405619">
              <w:rPr>
                <w:i/>
                <w:color w:val="000000" w:themeColor="text1"/>
              </w:rPr>
              <w:t xml:space="preserve"> correspondence, organize files and records, input documents completely, legibly and accurately and identify and request corrections, if needed.</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5"/>
              </w:numPr>
              <w:spacing w:after="40"/>
              <w:contextualSpacing/>
              <w:rPr>
                <w:i/>
                <w:color w:val="000000" w:themeColor="text1"/>
              </w:rPr>
            </w:pPr>
            <w:r w:rsidRPr="00405619">
              <w:rPr>
                <w:i/>
                <w:color w:val="000000" w:themeColor="text1"/>
              </w:rPr>
              <w:t>Ability to communicate effectively and recommend solutions where issues arise.</w:t>
            </w:r>
          </w:p>
          <w:p w:rsidR="00313AC3" w:rsidRPr="00405619" w:rsidRDefault="00313AC3" w:rsidP="009C223B">
            <w:pPr>
              <w:pStyle w:val="ListParagraph"/>
              <w:numPr>
                <w:ilvl w:val="0"/>
                <w:numId w:val="45"/>
              </w:numPr>
              <w:spacing w:after="40"/>
              <w:contextualSpacing/>
              <w:rPr>
                <w:i/>
                <w:color w:val="000000" w:themeColor="text1"/>
              </w:rPr>
            </w:pPr>
            <w:r w:rsidRPr="00405619">
              <w:rPr>
                <w:i/>
                <w:color w:val="000000" w:themeColor="text1"/>
              </w:rPr>
              <w:t>Possess great attention to detail and accurateness.</w:t>
            </w:r>
          </w:p>
          <w:p w:rsidR="00313AC3" w:rsidRPr="00405619" w:rsidRDefault="00313AC3" w:rsidP="009C223B">
            <w:pPr>
              <w:pStyle w:val="ListParagraph"/>
              <w:numPr>
                <w:ilvl w:val="0"/>
                <w:numId w:val="45"/>
              </w:numPr>
              <w:spacing w:after="40"/>
              <w:contextualSpacing/>
              <w:rPr>
                <w:i/>
                <w:color w:val="000000" w:themeColor="text1"/>
              </w:rPr>
            </w:pPr>
            <w:r w:rsidRPr="00405619">
              <w:rPr>
                <w:i/>
                <w:color w:val="000000" w:themeColor="text1"/>
              </w:rPr>
              <w:t>Experience working with limited supervision.</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Accounting Clerk I</w:t>
            </w:r>
          </w:p>
        </w:tc>
        <w:tc>
          <w:tcPr>
            <w:tcW w:w="3510" w:type="dxa"/>
          </w:tcPr>
          <w:p w:rsidR="00313AC3" w:rsidRPr="00405619" w:rsidRDefault="00313AC3" w:rsidP="009C223B">
            <w:pPr>
              <w:pStyle w:val="ListParagraph"/>
              <w:ind w:left="72"/>
              <w:rPr>
                <w:color w:val="000000" w:themeColor="text1"/>
              </w:rPr>
            </w:pPr>
            <w:r w:rsidRPr="00405619">
              <w:rPr>
                <w:i/>
                <w:color w:val="000000" w:themeColor="text1"/>
              </w:rPr>
              <w:t>Associate’s Degree and 1 year of clerical experience in the area(s) of administration, procurement and/or accounting</w:t>
            </w:r>
            <w:r w:rsidRPr="00405619">
              <w:rPr>
                <w:color w:val="000000" w:themeColor="text1"/>
              </w:rPr>
              <w:t>.</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60"/>
              </w:numPr>
              <w:spacing w:after="40"/>
              <w:contextualSpacing/>
              <w:rPr>
                <w:b/>
                <w:i/>
                <w:color w:val="000000" w:themeColor="text1"/>
              </w:rPr>
            </w:pPr>
            <w:r w:rsidRPr="00405619">
              <w:rPr>
                <w:i/>
                <w:color w:val="000000" w:themeColor="text1"/>
              </w:rPr>
              <w:t>Perform basic clerical and administrative duties such as recording and distributing incoming mail, verifying invoices and documents for arithmetic accuracy, screening calls and routing as appropriate, posting transactions and reconciling ledgers and accounting records to the system.</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53"/>
              </w:numPr>
              <w:contextualSpacing/>
              <w:rPr>
                <w:i/>
                <w:color w:val="000000" w:themeColor="text1"/>
              </w:rPr>
            </w:pPr>
            <w:r w:rsidRPr="00405619">
              <w:rPr>
                <w:i/>
                <w:color w:val="000000" w:themeColor="text1"/>
              </w:rPr>
              <w:t>Basic working knowledge of specified computer applications such as MS Word, Excel, Access, etc.</w:t>
            </w:r>
          </w:p>
          <w:p w:rsidR="00313AC3" w:rsidRPr="00405619" w:rsidRDefault="00313AC3" w:rsidP="009C223B">
            <w:pPr>
              <w:pStyle w:val="ListParagraph"/>
              <w:numPr>
                <w:ilvl w:val="0"/>
                <w:numId w:val="53"/>
              </w:numPr>
              <w:contextualSpacing/>
              <w:rPr>
                <w:i/>
                <w:color w:val="000000" w:themeColor="text1"/>
              </w:rPr>
            </w:pPr>
            <w:r w:rsidRPr="00405619">
              <w:rPr>
                <w:i/>
                <w:color w:val="000000" w:themeColor="text1"/>
              </w:rPr>
              <w:t xml:space="preserve">Knowledge of Business Arithmetic. </w:t>
            </w:r>
          </w:p>
          <w:p w:rsidR="00313AC3" w:rsidRPr="00405619" w:rsidRDefault="00313AC3" w:rsidP="009C223B">
            <w:pPr>
              <w:pStyle w:val="ListParagraph"/>
              <w:numPr>
                <w:ilvl w:val="0"/>
                <w:numId w:val="54"/>
              </w:numPr>
              <w:contextualSpacing/>
              <w:rPr>
                <w:i/>
                <w:color w:val="000000" w:themeColor="text1"/>
              </w:rPr>
            </w:pPr>
            <w:r w:rsidRPr="00405619">
              <w:rPr>
                <w:i/>
                <w:color w:val="000000" w:themeColor="text1"/>
              </w:rPr>
              <w:t xml:space="preserve">Basic practices of reviewing documents for completeness and accuracy. </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Accounting Clerk II</w:t>
            </w:r>
          </w:p>
        </w:tc>
        <w:tc>
          <w:tcPr>
            <w:tcW w:w="3510" w:type="dxa"/>
          </w:tcPr>
          <w:p w:rsidR="00313AC3" w:rsidRPr="00405619" w:rsidRDefault="00313AC3" w:rsidP="009C223B">
            <w:pPr>
              <w:rPr>
                <w:i/>
                <w:color w:val="000000" w:themeColor="text1"/>
              </w:rPr>
            </w:pPr>
            <w:r w:rsidRPr="00405619">
              <w:rPr>
                <w:i/>
                <w:color w:val="000000" w:themeColor="text1"/>
              </w:rPr>
              <w:t>Associate’s Degree and 2 years of clerical experience in the area(s) of administration, procurement and/or accounting.</w:t>
            </w:r>
          </w:p>
        </w:tc>
        <w:tc>
          <w:tcPr>
            <w:tcW w:w="4230" w:type="dxa"/>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Accounting Clerk I)</w:t>
            </w:r>
          </w:p>
          <w:p w:rsidR="00313AC3" w:rsidRPr="00405619" w:rsidRDefault="00313AC3" w:rsidP="009C223B">
            <w:pPr>
              <w:pStyle w:val="ListParagraph"/>
              <w:numPr>
                <w:ilvl w:val="0"/>
                <w:numId w:val="54"/>
              </w:numPr>
              <w:spacing w:after="40"/>
              <w:contextualSpacing/>
              <w:rPr>
                <w:i/>
                <w:color w:val="000000" w:themeColor="text1"/>
              </w:rPr>
            </w:pPr>
            <w:r w:rsidRPr="00405619">
              <w:rPr>
                <w:i/>
                <w:color w:val="000000" w:themeColor="text1"/>
              </w:rPr>
              <w:t>Perform basic administrative duties including preparing account systems documents (e.g. vouchers, encumbrances, warrants, checks, etc.) for approval and distribution.</w:t>
            </w:r>
          </w:p>
          <w:p w:rsidR="00313AC3" w:rsidRPr="00405619" w:rsidRDefault="00313AC3" w:rsidP="009C223B">
            <w:pPr>
              <w:pStyle w:val="ListParagraph"/>
              <w:numPr>
                <w:ilvl w:val="0"/>
                <w:numId w:val="54"/>
              </w:numPr>
              <w:spacing w:after="40"/>
              <w:contextualSpacing/>
              <w:rPr>
                <w:i/>
                <w:color w:val="000000" w:themeColor="text1"/>
              </w:rPr>
            </w:pPr>
            <w:r w:rsidRPr="00405619">
              <w:rPr>
                <w:i/>
                <w:color w:val="000000" w:themeColor="text1"/>
              </w:rPr>
              <w:t xml:space="preserve">Verify data/information on accounting documents, filing and retrieval of accounting/financial documents in system. </w:t>
            </w:r>
          </w:p>
          <w:p w:rsidR="00313AC3" w:rsidRPr="00405619" w:rsidRDefault="00313AC3" w:rsidP="009C223B">
            <w:pPr>
              <w:pStyle w:val="ListParagraph"/>
              <w:numPr>
                <w:ilvl w:val="0"/>
                <w:numId w:val="54"/>
              </w:numPr>
              <w:spacing w:after="40"/>
              <w:contextualSpacing/>
              <w:rPr>
                <w:i/>
                <w:color w:val="000000" w:themeColor="text1"/>
              </w:rPr>
            </w:pPr>
            <w:r w:rsidRPr="00405619">
              <w:rPr>
                <w:i/>
                <w:color w:val="000000" w:themeColor="text1"/>
              </w:rPr>
              <w:t>Perform physical inventories of materials and equipment and maintains current vendor and product price listings.</w:t>
            </w:r>
          </w:p>
          <w:p w:rsidR="00313AC3" w:rsidRPr="00405619" w:rsidRDefault="00313AC3" w:rsidP="009C223B">
            <w:pPr>
              <w:spacing w:after="40"/>
              <w:rPr>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Accounting Clerk I)</w:t>
            </w:r>
          </w:p>
          <w:p w:rsidR="00313AC3" w:rsidRPr="00405619" w:rsidRDefault="00313AC3" w:rsidP="009C223B">
            <w:pPr>
              <w:pStyle w:val="ListParagraph"/>
              <w:numPr>
                <w:ilvl w:val="0"/>
                <w:numId w:val="53"/>
              </w:numPr>
              <w:contextualSpacing/>
              <w:rPr>
                <w:i/>
                <w:color w:val="000000" w:themeColor="text1"/>
              </w:rPr>
            </w:pPr>
            <w:r w:rsidRPr="00405619">
              <w:rPr>
                <w:i/>
                <w:color w:val="000000" w:themeColor="text1"/>
              </w:rPr>
              <w:t>Knowledge of accounting, terminology, practices and account coding methodology.</w:t>
            </w:r>
          </w:p>
          <w:p w:rsidR="00313AC3" w:rsidRPr="00405619" w:rsidRDefault="00313AC3" w:rsidP="009C223B">
            <w:pPr>
              <w:pStyle w:val="ListParagraph"/>
              <w:numPr>
                <w:ilvl w:val="0"/>
                <w:numId w:val="53"/>
              </w:numPr>
              <w:contextualSpacing/>
              <w:rPr>
                <w:i/>
                <w:color w:val="000000" w:themeColor="text1"/>
              </w:rPr>
            </w:pPr>
            <w:r w:rsidRPr="00405619">
              <w:rPr>
                <w:i/>
                <w:color w:val="000000" w:themeColor="text1"/>
              </w:rPr>
              <w:t xml:space="preserve">Experience with accounting internal control practices. </w:t>
            </w:r>
          </w:p>
          <w:p w:rsidR="00313AC3" w:rsidRPr="00405619" w:rsidRDefault="00313AC3" w:rsidP="009C223B">
            <w:pPr>
              <w:pStyle w:val="ListParagraph"/>
              <w:numPr>
                <w:ilvl w:val="0"/>
                <w:numId w:val="53"/>
              </w:numPr>
              <w:contextualSpacing/>
              <w:rPr>
                <w:i/>
                <w:color w:val="000000" w:themeColor="text1"/>
              </w:rPr>
            </w:pPr>
            <w:r w:rsidRPr="00405619">
              <w:rPr>
                <w:i/>
                <w:color w:val="000000" w:themeColor="text1"/>
              </w:rPr>
              <w:t>Ability to make accurate arithmetic calculations.</w:t>
            </w:r>
          </w:p>
        </w:tc>
      </w:tr>
      <w:tr w:rsidR="00313AC3" w:rsidRPr="00405619" w:rsidTr="009C223B">
        <w:tc>
          <w:tcPr>
            <w:tcW w:w="2340" w:type="dxa"/>
            <w:tcBorders>
              <w:bottom w:val="single" w:sz="4" w:space="0" w:color="auto"/>
            </w:tcBorders>
          </w:tcPr>
          <w:p w:rsidR="00313AC3" w:rsidRPr="00405619" w:rsidRDefault="00313AC3" w:rsidP="009C223B">
            <w:pPr>
              <w:rPr>
                <w:b/>
                <w:i/>
                <w:color w:val="000000" w:themeColor="text1"/>
              </w:rPr>
            </w:pPr>
            <w:r w:rsidRPr="00405619">
              <w:rPr>
                <w:b/>
                <w:i/>
                <w:color w:val="000000" w:themeColor="text1"/>
              </w:rPr>
              <w:t>Accounting Clerk III</w:t>
            </w:r>
          </w:p>
        </w:tc>
        <w:tc>
          <w:tcPr>
            <w:tcW w:w="3510" w:type="dxa"/>
            <w:tcBorders>
              <w:bottom w:val="single" w:sz="4" w:space="0" w:color="auto"/>
            </w:tcBorders>
          </w:tcPr>
          <w:p w:rsidR="00313AC3" w:rsidRPr="00405619" w:rsidRDefault="00313AC3" w:rsidP="009C223B">
            <w:pPr>
              <w:rPr>
                <w:i/>
                <w:color w:val="000000" w:themeColor="text1"/>
              </w:rPr>
            </w:pPr>
            <w:r w:rsidRPr="00405619">
              <w:rPr>
                <w:i/>
                <w:color w:val="000000" w:themeColor="text1"/>
              </w:rPr>
              <w:t>Associate’s Degree and 3 years of clerical experience in the area(s) of administration, procurement and/or accounting.</w:t>
            </w:r>
          </w:p>
        </w:tc>
        <w:tc>
          <w:tcPr>
            <w:tcW w:w="4230" w:type="dxa"/>
            <w:tcBorders>
              <w:bottom w:val="single" w:sz="4" w:space="0" w:color="auto"/>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Accounting Clerk I &amp; II)</w:t>
            </w:r>
          </w:p>
          <w:p w:rsidR="00313AC3" w:rsidRPr="00405619" w:rsidRDefault="00313AC3" w:rsidP="009C223B">
            <w:pPr>
              <w:pStyle w:val="ListParagraph"/>
              <w:numPr>
                <w:ilvl w:val="0"/>
                <w:numId w:val="61"/>
              </w:numPr>
              <w:spacing w:after="40"/>
              <w:contextualSpacing/>
              <w:rPr>
                <w:i/>
                <w:color w:val="000000" w:themeColor="text1"/>
              </w:rPr>
            </w:pPr>
            <w:r w:rsidRPr="00405619">
              <w:rPr>
                <w:i/>
                <w:color w:val="000000" w:themeColor="text1"/>
              </w:rPr>
              <w:t xml:space="preserve">Administer accounting duties including preparing reports on the current and contemplated use of supplies for various operating units. </w:t>
            </w:r>
          </w:p>
          <w:p w:rsidR="00313AC3" w:rsidRPr="00405619" w:rsidRDefault="00313AC3" w:rsidP="009C223B">
            <w:pPr>
              <w:pStyle w:val="ListParagraph"/>
              <w:numPr>
                <w:ilvl w:val="0"/>
                <w:numId w:val="61"/>
              </w:numPr>
              <w:spacing w:after="40"/>
              <w:contextualSpacing/>
              <w:rPr>
                <w:i/>
                <w:color w:val="000000" w:themeColor="text1"/>
              </w:rPr>
            </w:pPr>
            <w:r w:rsidRPr="00405619">
              <w:rPr>
                <w:i/>
                <w:color w:val="000000" w:themeColor="text1"/>
              </w:rPr>
              <w:t xml:space="preserve">Review supply requests for completeness, accuracy, cost effectiveness and adherence to standards, codes, policies and procedures.  </w:t>
            </w:r>
          </w:p>
          <w:p w:rsidR="00313AC3" w:rsidRPr="00405619" w:rsidRDefault="00313AC3" w:rsidP="009C223B">
            <w:pPr>
              <w:pStyle w:val="ListParagraph"/>
              <w:numPr>
                <w:ilvl w:val="0"/>
                <w:numId w:val="61"/>
              </w:numPr>
              <w:spacing w:after="40"/>
              <w:contextualSpacing/>
              <w:rPr>
                <w:i/>
                <w:color w:val="000000" w:themeColor="text1"/>
              </w:rPr>
            </w:pPr>
            <w:r w:rsidRPr="00405619">
              <w:rPr>
                <w:i/>
                <w:color w:val="000000" w:themeColor="text1"/>
              </w:rPr>
              <w:t xml:space="preserve"> Prepare accounting systems documents (e.g. vouchers, encumbrances, warrants, checks, etc.) for approval and distribution. </w:t>
            </w:r>
          </w:p>
          <w:p w:rsidR="00313AC3" w:rsidRPr="00405619" w:rsidRDefault="00313AC3" w:rsidP="009C223B">
            <w:pPr>
              <w:spacing w:after="40"/>
              <w:rPr>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Accounting Clerk I &amp; II)</w:t>
            </w:r>
          </w:p>
          <w:p w:rsidR="00313AC3" w:rsidRPr="00405619" w:rsidRDefault="00313AC3" w:rsidP="009C223B">
            <w:pPr>
              <w:pStyle w:val="ListParagraph"/>
              <w:numPr>
                <w:ilvl w:val="0"/>
                <w:numId w:val="55"/>
              </w:numPr>
              <w:ind w:left="1152" w:hanging="450"/>
              <w:contextualSpacing/>
              <w:rPr>
                <w:i/>
                <w:color w:val="000000" w:themeColor="text1"/>
              </w:rPr>
            </w:pPr>
            <w:r w:rsidRPr="00405619">
              <w:rPr>
                <w:i/>
                <w:color w:val="000000" w:themeColor="text1"/>
              </w:rPr>
              <w:t>Experience reviewing and preparation of reports independently.</w:t>
            </w:r>
          </w:p>
          <w:p w:rsidR="00313AC3" w:rsidRPr="00405619" w:rsidRDefault="00313AC3" w:rsidP="009C223B">
            <w:pPr>
              <w:pStyle w:val="ListParagraph"/>
              <w:numPr>
                <w:ilvl w:val="0"/>
                <w:numId w:val="55"/>
              </w:numPr>
              <w:ind w:left="1152" w:hanging="450"/>
              <w:contextualSpacing/>
              <w:rPr>
                <w:i/>
                <w:color w:val="000000" w:themeColor="text1"/>
              </w:rPr>
            </w:pPr>
            <w:r w:rsidRPr="00405619">
              <w:rPr>
                <w:i/>
                <w:color w:val="000000" w:themeColor="text1"/>
              </w:rPr>
              <w:t>Ability to perform more difficult and complex work requiring specialized expertise (than Accounting Clerks I and II).</w:t>
            </w:r>
          </w:p>
        </w:tc>
      </w:tr>
      <w:tr w:rsidR="00313AC3" w:rsidRPr="00405619" w:rsidTr="009C223B">
        <w:tc>
          <w:tcPr>
            <w:tcW w:w="2340" w:type="dxa"/>
            <w:tcBorders>
              <w:bottom w:val="nil"/>
            </w:tcBorders>
          </w:tcPr>
          <w:p w:rsidR="00313AC3" w:rsidRPr="00405619" w:rsidRDefault="00313AC3" w:rsidP="009C223B">
            <w:pPr>
              <w:rPr>
                <w:b/>
                <w:i/>
                <w:color w:val="000000" w:themeColor="text1"/>
              </w:rPr>
            </w:pPr>
            <w:r w:rsidRPr="00405619">
              <w:rPr>
                <w:b/>
                <w:i/>
                <w:color w:val="000000" w:themeColor="text1"/>
              </w:rPr>
              <w:t>Accountant I</w:t>
            </w:r>
          </w:p>
        </w:tc>
        <w:tc>
          <w:tcPr>
            <w:tcW w:w="3510" w:type="dxa"/>
            <w:tcBorders>
              <w:bottom w:val="nil"/>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color w:val="000000" w:themeColor="text1"/>
                <w:sz w:val="24"/>
                <w:szCs w:val="24"/>
              </w:rPr>
              <w:t>Bachelor’s Degree, preferably with major course work in accounting and 1-3 years of experience.</w:t>
            </w:r>
          </w:p>
          <w:p w:rsidR="00313AC3" w:rsidRPr="00405619" w:rsidRDefault="00313AC3" w:rsidP="009C223B">
            <w:pPr>
              <w:rPr>
                <w:i/>
                <w:color w:val="000000" w:themeColor="text1"/>
              </w:rPr>
            </w:pPr>
          </w:p>
        </w:tc>
        <w:tc>
          <w:tcPr>
            <w:tcW w:w="4230" w:type="dxa"/>
            <w:tcBorders>
              <w:bottom w:val="nil"/>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6"/>
              </w:numPr>
              <w:autoSpaceDE w:val="0"/>
              <w:autoSpaceDN w:val="0"/>
              <w:adjustRightInd w:val="0"/>
              <w:contextualSpacing/>
              <w:rPr>
                <w:rFonts w:eastAsia="Calibri"/>
                <w:i/>
                <w:color w:val="000000" w:themeColor="text1"/>
              </w:rPr>
            </w:pPr>
            <w:r w:rsidRPr="00405619">
              <w:rPr>
                <w:rFonts w:eastAsia="Calibri"/>
                <w:i/>
                <w:color w:val="000000" w:themeColor="text1"/>
              </w:rPr>
              <w:t>Perform general accounting procedures including maintaining accurate financial records and accurate, timely financial reports, maintaining consistent cash flow analyses for judicial branch entities including grant related funding.</w:t>
            </w:r>
          </w:p>
          <w:p w:rsidR="00313AC3" w:rsidRPr="00405619" w:rsidRDefault="00313AC3" w:rsidP="009C223B">
            <w:pPr>
              <w:pStyle w:val="ListParagraph"/>
              <w:numPr>
                <w:ilvl w:val="0"/>
                <w:numId w:val="56"/>
              </w:numPr>
              <w:autoSpaceDE w:val="0"/>
              <w:autoSpaceDN w:val="0"/>
              <w:adjustRightInd w:val="0"/>
              <w:contextualSpacing/>
              <w:rPr>
                <w:rFonts w:eastAsia="Calibri"/>
                <w:i/>
                <w:color w:val="000000" w:themeColor="text1"/>
              </w:rPr>
            </w:pPr>
            <w:r w:rsidRPr="00405619">
              <w:rPr>
                <w:rFonts w:eastAsia="Calibri"/>
                <w:i/>
                <w:color w:val="000000" w:themeColor="text1"/>
              </w:rPr>
              <w:t>Review incoming and outgoing contracts for financial, internal control, and regulatory compliance and signs off as the accounting officer.</w:t>
            </w:r>
          </w:p>
          <w:p w:rsidR="00313AC3" w:rsidRPr="00405619" w:rsidRDefault="00313AC3" w:rsidP="009C223B">
            <w:pPr>
              <w:pStyle w:val="ListParagraph"/>
              <w:numPr>
                <w:ilvl w:val="0"/>
                <w:numId w:val="56"/>
              </w:numPr>
              <w:autoSpaceDE w:val="0"/>
              <w:autoSpaceDN w:val="0"/>
              <w:adjustRightInd w:val="0"/>
              <w:contextualSpacing/>
              <w:rPr>
                <w:rFonts w:eastAsia="Calibri"/>
                <w:i/>
                <w:color w:val="000000" w:themeColor="text1"/>
              </w:rPr>
            </w:pPr>
            <w:r w:rsidRPr="00405619">
              <w:rPr>
                <w:rFonts w:eastAsia="Calibri"/>
                <w:i/>
                <w:color w:val="000000" w:themeColor="text1"/>
              </w:rPr>
              <w:t xml:space="preserve"> Conduct site review of grantee and court record keeping procedures. </w:t>
            </w:r>
          </w:p>
          <w:p w:rsidR="00313AC3" w:rsidRPr="00405619" w:rsidRDefault="00313AC3" w:rsidP="009C223B">
            <w:pPr>
              <w:pStyle w:val="ListParagraph"/>
              <w:numPr>
                <w:ilvl w:val="0"/>
                <w:numId w:val="56"/>
              </w:numPr>
              <w:autoSpaceDE w:val="0"/>
              <w:autoSpaceDN w:val="0"/>
              <w:adjustRightInd w:val="0"/>
              <w:contextualSpacing/>
              <w:rPr>
                <w:rFonts w:eastAsia="Calibri"/>
                <w:i/>
                <w:color w:val="000000" w:themeColor="text1"/>
              </w:rPr>
            </w:pPr>
            <w:r w:rsidRPr="00405619">
              <w:rPr>
                <w:rFonts w:eastAsia="Calibri"/>
                <w:i/>
                <w:color w:val="000000" w:themeColor="text1"/>
              </w:rPr>
              <w:t xml:space="preserve"> Analyze and review financial related legislation and expenditure reports and drafts necessary to issue papers and recommendations. </w:t>
            </w:r>
          </w:p>
          <w:p w:rsidR="00313AC3" w:rsidRPr="00405619" w:rsidRDefault="00313AC3" w:rsidP="009C223B">
            <w:pPr>
              <w:spacing w:after="40"/>
              <w:rPr>
                <w:i/>
                <w:color w:val="000000" w:themeColor="text1"/>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r w:rsidRPr="00405619">
              <w:rPr>
                <w:rFonts w:ascii="Times New Roman" w:hAnsi="Times New Roman"/>
                <w:i/>
                <w:color w:val="000000" w:themeColor="text1"/>
                <w:sz w:val="24"/>
                <w:szCs w:val="24"/>
              </w:rPr>
              <w:t xml:space="preserve"> </w:t>
            </w:r>
          </w:p>
          <w:p w:rsidR="00313AC3" w:rsidRPr="00405619" w:rsidRDefault="00313AC3" w:rsidP="009C223B">
            <w:pPr>
              <w:pStyle w:val="Default"/>
              <w:numPr>
                <w:ilvl w:val="0"/>
                <w:numId w:val="55"/>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principles, practices, and applications of general, fund, and governmental accounting.</w:t>
            </w:r>
          </w:p>
          <w:p w:rsidR="00313AC3" w:rsidRPr="00405619" w:rsidRDefault="00313AC3" w:rsidP="009C223B">
            <w:pPr>
              <w:pStyle w:val="Default"/>
              <w:numPr>
                <w:ilvl w:val="0"/>
                <w:numId w:val="55"/>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principles and practices of auditing, reviewing financial documents, budget administration, financial data collection, control and grant preparation.</w:t>
            </w:r>
          </w:p>
          <w:p w:rsidR="00313AC3" w:rsidRPr="00405619" w:rsidRDefault="00313AC3" w:rsidP="009C223B">
            <w:pPr>
              <w:pStyle w:val="Default"/>
              <w:numPr>
                <w:ilvl w:val="0"/>
                <w:numId w:val="55"/>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Ability to interpret, explain, and apply requirements, rules and regulations related to various funding sources.</w:t>
            </w:r>
          </w:p>
          <w:p w:rsidR="00313AC3" w:rsidRPr="00405619" w:rsidRDefault="00313AC3" w:rsidP="009C223B">
            <w:pPr>
              <w:pStyle w:val="Default"/>
              <w:numPr>
                <w:ilvl w:val="0"/>
                <w:numId w:val="55"/>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Ability to review and audit financial documents for completeness and accuracy.</w:t>
            </w:r>
          </w:p>
          <w:p w:rsidR="00313AC3" w:rsidRPr="00405619" w:rsidRDefault="00313AC3" w:rsidP="009C223B">
            <w:pPr>
              <w:pStyle w:val="Default"/>
              <w:numPr>
                <w:ilvl w:val="0"/>
                <w:numId w:val="55"/>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Ability to generate and reconcile financial reports using an automated financial system.</w:t>
            </w:r>
          </w:p>
        </w:tc>
      </w:tr>
      <w:tr w:rsidR="00313AC3" w:rsidRPr="00405619" w:rsidTr="009C223B">
        <w:tc>
          <w:tcPr>
            <w:tcW w:w="2340" w:type="dxa"/>
            <w:tcBorders>
              <w:top w:val="nil"/>
            </w:tcBorders>
          </w:tcPr>
          <w:p w:rsidR="00313AC3" w:rsidRPr="00405619" w:rsidRDefault="00313AC3" w:rsidP="009C223B">
            <w:pPr>
              <w:rPr>
                <w:b/>
                <w:i/>
                <w:color w:val="000000" w:themeColor="text1"/>
              </w:rPr>
            </w:pPr>
            <w:r w:rsidRPr="00405619">
              <w:rPr>
                <w:b/>
                <w:i/>
                <w:color w:val="000000" w:themeColor="text1"/>
              </w:rPr>
              <w:t>Accountant II</w:t>
            </w:r>
          </w:p>
        </w:tc>
        <w:tc>
          <w:tcPr>
            <w:tcW w:w="3510" w:type="dxa"/>
            <w:tcBorders>
              <w:top w:val="nil"/>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color w:val="000000" w:themeColor="text1"/>
                <w:sz w:val="24"/>
                <w:szCs w:val="24"/>
              </w:rPr>
              <w:t>Bachelor’s Degree, preferably with major course work in accounting and 4-6 years of experience.</w:t>
            </w:r>
          </w:p>
          <w:p w:rsidR="00313AC3" w:rsidRPr="00405619" w:rsidRDefault="00313AC3" w:rsidP="009C223B">
            <w:pPr>
              <w:pStyle w:val="Default"/>
              <w:rPr>
                <w:rFonts w:ascii="Times New Roman" w:hAnsi="Times New Roman"/>
                <w:i/>
                <w:color w:val="000000" w:themeColor="text1"/>
                <w:sz w:val="24"/>
                <w:szCs w:val="24"/>
              </w:rPr>
            </w:pPr>
          </w:p>
        </w:tc>
        <w:tc>
          <w:tcPr>
            <w:tcW w:w="4230" w:type="dxa"/>
            <w:tcBorders>
              <w:top w:val="nil"/>
            </w:tcBorders>
          </w:tcPr>
          <w:p w:rsidR="00313AC3" w:rsidRPr="00405619" w:rsidRDefault="00313AC3" w:rsidP="009C223B">
            <w:pPr>
              <w:pStyle w:val="Default"/>
              <w:ind w:left="360"/>
              <w:rPr>
                <w:rFonts w:ascii="Times New Roman" w:hAnsi="Times New Roman"/>
                <w:i/>
                <w:color w:val="000000" w:themeColor="text1"/>
                <w:sz w:val="24"/>
                <w:szCs w:val="24"/>
              </w:rPr>
            </w:pPr>
          </w:p>
        </w:tc>
      </w:tr>
      <w:tr w:rsidR="00313AC3" w:rsidRPr="00405619" w:rsidTr="009C223B">
        <w:tc>
          <w:tcPr>
            <w:tcW w:w="2340" w:type="dxa"/>
            <w:tcBorders>
              <w:bottom w:val="single" w:sz="4" w:space="0" w:color="auto"/>
            </w:tcBorders>
          </w:tcPr>
          <w:p w:rsidR="00313AC3" w:rsidRPr="00405619" w:rsidRDefault="00313AC3" w:rsidP="009C223B">
            <w:pPr>
              <w:rPr>
                <w:b/>
                <w:i/>
                <w:color w:val="000000" w:themeColor="text1"/>
              </w:rPr>
            </w:pPr>
            <w:r w:rsidRPr="00405619">
              <w:rPr>
                <w:b/>
                <w:i/>
                <w:color w:val="000000" w:themeColor="text1"/>
              </w:rPr>
              <w:t>Accountant III</w:t>
            </w:r>
          </w:p>
        </w:tc>
        <w:tc>
          <w:tcPr>
            <w:tcW w:w="3510" w:type="dxa"/>
            <w:tcBorders>
              <w:bottom w:val="single" w:sz="4" w:space="0" w:color="auto"/>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color w:val="000000" w:themeColor="text1"/>
                <w:sz w:val="24"/>
                <w:szCs w:val="24"/>
              </w:rPr>
              <w:t>Bachelor’s Degree, preferably with major course work in accounting and 6+ years of experience.</w:t>
            </w:r>
          </w:p>
        </w:tc>
        <w:tc>
          <w:tcPr>
            <w:tcW w:w="4230" w:type="dxa"/>
            <w:tcBorders>
              <w:bottom w:val="single" w:sz="4" w:space="0" w:color="auto"/>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Accountant I and II)</w:t>
            </w:r>
          </w:p>
          <w:p w:rsidR="00313AC3" w:rsidRPr="00405619" w:rsidRDefault="00313AC3" w:rsidP="009C223B">
            <w:pPr>
              <w:pStyle w:val="ListParagraph"/>
              <w:numPr>
                <w:ilvl w:val="0"/>
                <w:numId w:val="62"/>
              </w:numPr>
              <w:spacing w:after="40"/>
              <w:contextualSpacing/>
              <w:rPr>
                <w:rFonts w:eastAsia="Calibri"/>
                <w:i/>
                <w:color w:val="000000" w:themeColor="text1"/>
              </w:rPr>
            </w:pPr>
            <w:r w:rsidRPr="00405619">
              <w:rPr>
                <w:rFonts w:eastAsia="Calibri"/>
                <w:i/>
                <w:color w:val="000000" w:themeColor="text1"/>
              </w:rPr>
              <w:t>Advanced level of accountant duties including preparing reports and presentations regarding findings, conducting special studies and reviews as assigned.</w:t>
            </w:r>
          </w:p>
          <w:p w:rsidR="00313AC3" w:rsidRPr="00405619" w:rsidRDefault="00313AC3" w:rsidP="009C223B">
            <w:pPr>
              <w:pStyle w:val="ListParagraph"/>
              <w:numPr>
                <w:ilvl w:val="0"/>
                <w:numId w:val="62"/>
              </w:numPr>
              <w:spacing w:after="40"/>
              <w:contextualSpacing/>
              <w:rPr>
                <w:rFonts w:eastAsia="Calibri"/>
                <w:i/>
                <w:color w:val="000000" w:themeColor="text1"/>
              </w:rPr>
            </w:pPr>
            <w:r w:rsidRPr="00405619">
              <w:rPr>
                <w:rFonts w:eastAsia="Calibri"/>
                <w:i/>
                <w:color w:val="000000" w:themeColor="text1"/>
              </w:rPr>
              <w:t xml:space="preserve">Provide backup operational assistance as needed, reviewing and approving month-end reconciliations. </w:t>
            </w:r>
          </w:p>
          <w:p w:rsidR="00313AC3" w:rsidRPr="00405619" w:rsidRDefault="00313AC3" w:rsidP="009C223B">
            <w:pPr>
              <w:pStyle w:val="ListParagraph"/>
              <w:numPr>
                <w:ilvl w:val="0"/>
                <w:numId w:val="62"/>
              </w:numPr>
              <w:spacing w:after="40"/>
              <w:contextualSpacing/>
              <w:rPr>
                <w:rFonts w:eastAsia="Calibri"/>
                <w:i/>
                <w:color w:val="000000" w:themeColor="text1"/>
              </w:rPr>
            </w:pPr>
            <w:r w:rsidRPr="00405619">
              <w:rPr>
                <w:rFonts w:eastAsia="Calibri"/>
                <w:i/>
                <w:color w:val="000000" w:themeColor="text1"/>
              </w:rPr>
              <w:t xml:space="preserve">Oversee fixed asset accounting operations and grant accounting. </w:t>
            </w:r>
          </w:p>
          <w:p w:rsidR="00313AC3" w:rsidRPr="00405619" w:rsidRDefault="00313AC3" w:rsidP="009C223B">
            <w:pPr>
              <w:pStyle w:val="ListParagraph"/>
              <w:spacing w:after="40"/>
              <w:rPr>
                <w:rFonts w:eastAsia="Calibri"/>
                <w:i/>
                <w:color w:val="000000" w:themeColor="text1"/>
              </w:rPr>
            </w:pPr>
          </w:p>
          <w:p w:rsidR="00313AC3" w:rsidRPr="00405619" w:rsidRDefault="00313AC3" w:rsidP="009C223B">
            <w:pPr>
              <w:autoSpaceDE w:val="0"/>
              <w:autoSpaceDN w:val="0"/>
              <w:adjustRightInd w:val="0"/>
              <w:rPr>
                <w:rFonts w:eastAsia="Calibri"/>
                <w:i/>
                <w:color w:val="000000" w:themeColor="text1"/>
              </w:rPr>
            </w:pPr>
            <w:r w:rsidRPr="00405619">
              <w:rPr>
                <w:rFonts w:eastAsia="Calibri"/>
                <w:b/>
                <w:i/>
                <w:color w:val="000000" w:themeColor="text1"/>
              </w:rPr>
              <w:t xml:space="preserve">Knowledge, Skills and Abilities </w:t>
            </w:r>
            <w:r w:rsidRPr="00405619">
              <w:rPr>
                <w:rFonts w:eastAsia="Calibri"/>
                <w:i/>
                <w:color w:val="000000" w:themeColor="text1"/>
              </w:rPr>
              <w:t>Includes knowledge, skills and abilities detailed as Accountant I and II)</w:t>
            </w:r>
          </w:p>
          <w:p w:rsidR="00313AC3" w:rsidRPr="00405619" w:rsidRDefault="00313AC3" w:rsidP="009C223B">
            <w:pPr>
              <w:pStyle w:val="ListParagraph"/>
              <w:numPr>
                <w:ilvl w:val="0"/>
                <w:numId w:val="57"/>
              </w:numPr>
              <w:autoSpaceDE w:val="0"/>
              <w:autoSpaceDN w:val="0"/>
              <w:adjustRightInd w:val="0"/>
              <w:contextualSpacing/>
              <w:rPr>
                <w:rFonts w:eastAsia="Calibri"/>
                <w:i/>
                <w:color w:val="000000" w:themeColor="text1"/>
              </w:rPr>
            </w:pPr>
            <w:r w:rsidRPr="00405619">
              <w:rPr>
                <w:rFonts w:eastAsia="Calibri"/>
                <w:i/>
                <w:color w:val="000000" w:themeColor="text1"/>
              </w:rPr>
              <w:t>Ability to review and audit financial documents for completeness and accuracy.</w:t>
            </w:r>
          </w:p>
          <w:p w:rsidR="00313AC3" w:rsidRPr="00405619" w:rsidRDefault="00313AC3" w:rsidP="009C223B">
            <w:pPr>
              <w:pStyle w:val="ListParagraph"/>
              <w:numPr>
                <w:ilvl w:val="0"/>
                <w:numId w:val="57"/>
              </w:numPr>
              <w:autoSpaceDE w:val="0"/>
              <w:autoSpaceDN w:val="0"/>
              <w:adjustRightInd w:val="0"/>
              <w:contextualSpacing/>
              <w:rPr>
                <w:rFonts w:eastAsia="Calibri"/>
                <w:i/>
                <w:color w:val="000000" w:themeColor="text1"/>
              </w:rPr>
            </w:pPr>
            <w:r w:rsidRPr="00405619">
              <w:rPr>
                <w:rFonts w:eastAsia="Calibri"/>
                <w:i/>
                <w:color w:val="000000" w:themeColor="text1"/>
              </w:rPr>
              <w:t xml:space="preserve">Ability to </w:t>
            </w:r>
            <w:proofErr w:type="gramStart"/>
            <w:r w:rsidRPr="00405619">
              <w:rPr>
                <w:rFonts w:eastAsia="Calibri"/>
                <w:i/>
                <w:color w:val="000000" w:themeColor="text1"/>
              </w:rPr>
              <w:t>review,</w:t>
            </w:r>
            <w:proofErr w:type="gramEnd"/>
            <w:r w:rsidRPr="00405619">
              <w:rPr>
                <w:rFonts w:eastAsia="Calibri"/>
                <w:i/>
                <w:color w:val="000000" w:themeColor="text1"/>
              </w:rPr>
              <w:t xml:space="preserve"> post and balance financial data.</w:t>
            </w:r>
          </w:p>
          <w:p w:rsidR="00313AC3" w:rsidRPr="00405619" w:rsidRDefault="00313AC3" w:rsidP="009C223B">
            <w:pPr>
              <w:pStyle w:val="ListParagraph"/>
              <w:numPr>
                <w:ilvl w:val="0"/>
                <w:numId w:val="57"/>
              </w:numPr>
              <w:autoSpaceDE w:val="0"/>
              <w:autoSpaceDN w:val="0"/>
              <w:adjustRightInd w:val="0"/>
              <w:contextualSpacing/>
              <w:rPr>
                <w:rFonts w:eastAsia="Calibri"/>
                <w:i/>
                <w:color w:val="000000" w:themeColor="text1"/>
              </w:rPr>
            </w:pPr>
            <w:r w:rsidRPr="00405619">
              <w:rPr>
                <w:rFonts w:eastAsia="Calibri"/>
                <w:i/>
                <w:color w:val="000000" w:themeColor="text1"/>
              </w:rPr>
              <w:t xml:space="preserve">Ability to generate and reconcile financial reports using an automated financial system. </w:t>
            </w:r>
          </w:p>
          <w:p w:rsidR="00313AC3" w:rsidRPr="00405619" w:rsidRDefault="00313AC3" w:rsidP="009C223B">
            <w:pPr>
              <w:autoSpaceDE w:val="0"/>
              <w:autoSpaceDN w:val="0"/>
              <w:adjustRightInd w:val="0"/>
              <w:ind w:left="360"/>
              <w:rPr>
                <w:rFonts w:eastAsia="Calibri"/>
                <w:i/>
                <w:color w:val="000000" w:themeColor="text1"/>
              </w:rPr>
            </w:pPr>
          </w:p>
        </w:tc>
      </w:tr>
      <w:tr w:rsidR="00313AC3" w:rsidRPr="00405619" w:rsidTr="009C223B">
        <w:trPr>
          <w:trHeight w:val="5480"/>
        </w:trPr>
        <w:tc>
          <w:tcPr>
            <w:tcW w:w="2340" w:type="dxa"/>
            <w:tcBorders>
              <w:bottom w:val="nil"/>
            </w:tcBorders>
          </w:tcPr>
          <w:p w:rsidR="00313AC3" w:rsidRPr="00405619" w:rsidRDefault="00313AC3" w:rsidP="009C223B">
            <w:pPr>
              <w:rPr>
                <w:b/>
                <w:i/>
                <w:color w:val="000000" w:themeColor="text1"/>
              </w:rPr>
            </w:pPr>
            <w:r w:rsidRPr="00405619">
              <w:rPr>
                <w:b/>
                <w:i/>
                <w:color w:val="000000" w:themeColor="text1"/>
              </w:rPr>
              <w:t>Contract Specialist I</w:t>
            </w:r>
          </w:p>
        </w:tc>
        <w:tc>
          <w:tcPr>
            <w:tcW w:w="3510" w:type="dxa"/>
            <w:tcBorders>
              <w:bottom w:val="nil"/>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Bachelor’s Degree with major course work in business administration or a closely related field and 1-3 years of relevant experience.</w:t>
            </w:r>
          </w:p>
          <w:p w:rsidR="00313AC3" w:rsidRPr="00405619" w:rsidRDefault="00313AC3" w:rsidP="009C223B">
            <w:pPr>
              <w:spacing w:after="40"/>
              <w:rPr>
                <w:i/>
                <w:color w:val="000000" w:themeColor="text1"/>
              </w:rPr>
            </w:pPr>
          </w:p>
        </w:tc>
        <w:tc>
          <w:tcPr>
            <w:tcW w:w="4230" w:type="dxa"/>
            <w:tcBorders>
              <w:bottom w:val="nil"/>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9"/>
              </w:numPr>
              <w:autoSpaceDE w:val="0"/>
              <w:autoSpaceDN w:val="0"/>
              <w:adjustRightInd w:val="0"/>
              <w:contextualSpacing/>
              <w:rPr>
                <w:rFonts w:eastAsia="Calibri"/>
                <w:i/>
                <w:color w:val="000000" w:themeColor="text1"/>
              </w:rPr>
            </w:pPr>
            <w:r w:rsidRPr="00405619">
              <w:rPr>
                <w:rFonts w:eastAsia="Calibri"/>
                <w:i/>
                <w:color w:val="000000" w:themeColor="text1"/>
              </w:rPr>
              <w:t>Perform contracting duties including developing and preparing Request for Proposals (RFP), Request for Information (RFI), and complicated bid documents.</w:t>
            </w:r>
          </w:p>
          <w:p w:rsidR="00313AC3" w:rsidRPr="00405619" w:rsidRDefault="00313AC3" w:rsidP="009C223B">
            <w:pPr>
              <w:pStyle w:val="ListParagraph"/>
              <w:numPr>
                <w:ilvl w:val="0"/>
                <w:numId w:val="59"/>
              </w:numPr>
              <w:autoSpaceDE w:val="0"/>
              <w:autoSpaceDN w:val="0"/>
              <w:adjustRightInd w:val="0"/>
              <w:contextualSpacing/>
              <w:rPr>
                <w:rFonts w:eastAsia="Calibri"/>
                <w:i/>
                <w:color w:val="000000" w:themeColor="text1"/>
              </w:rPr>
            </w:pPr>
            <w:r w:rsidRPr="00405619">
              <w:rPr>
                <w:rFonts w:eastAsia="Calibri"/>
                <w:i/>
                <w:color w:val="000000" w:themeColor="text1"/>
              </w:rPr>
              <w:t xml:space="preserve"> Provide training to staff and courts in evaluation techniques for RFPs, RFIs, and bid documents.</w:t>
            </w:r>
          </w:p>
          <w:p w:rsidR="00313AC3" w:rsidRPr="00405619" w:rsidRDefault="00313AC3" w:rsidP="009C223B">
            <w:pPr>
              <w:pStyle w:val="ListParagraph"/>
              <w:numPr>
                <w:ilvl w:val="0"/>
                <w:numId w:val="59"/>
              </w:numPr>
              <w:autoSpaceDE w:val="0"/>
              <w:autoSpaceDN w:val="0"/>
              <w:adjustRightInd w:val="0"/>
              <w:contextualSpacing/>
              <w:rPr>
                <w:rFonts w:eastAsia="Calibri"/>
                <w:i/>
                <w:color w:val="000000" w:themeColor="text1"/>
              </w:rPr>
            </w:pPr>
            <w:r w:rsidRPr="00405619">
              <w:rPr>
                <w:rFonts w:eastAsia="Calibri"/>
                <w:i/>
                <w:color w:val="000000" w:themeColor="text1"/>
              </w:rPr>
              <w:t xml:space="preserve"> Facilitate bidders’ conferences, negotiating price, terms, and conditions with vendors. </w:t>
            </w:r>
          </w:p>
          <w:p w:rsidR="00313AC3" w:rsidRPr="00405619" w:rsidRDefault="00313AC3" w:rsidP="009C223B">
            <w:pPr>
              <w:pStyle w:val="ListParagraph"/>
              <w:numPr>
                <w:ilvl w:val="0"/>
                <w:numId w:val="59"/>
              </w:numPr>
              <w:autoSpaceDE w:val="0"/>
              <w:autoSpaceDN w:val="0"/>
              <w:adjustRightInd w:val="0"/>
              <w:contextualSpacing/>
              <w:rPr>
                <w:rFonts w:eastAsia="Calibri"/>
                <w:i/>
                <w:color w:val="000000" w:themeColor="text1"/>
              </w:rPr>
            </w:pPr>
            <w:r w:rsidRPr="00405619">
              <w:rPr>
                <w:rFonts w:eastAsia="Calibri"/>
                <w:i/>
                <w:color w:val="000000" w:themeColor="text1"/>
              </w:rPr>
              <w:t xml:space="preserve">Provide training to branch staff on negotiation techniques, drafting contracts. </w:t>
            </w:r>
          </w:p>
          <w:p w:rsidR="00313AC3" w:rsidRPr="00405619" w:rsidRDefault="00313AC3" w:rsidP="009C223B">
            <w:pPr>
              <w:pStyle w:val="ListParagraph"/>
              <w:numPr>
                <w:ilvl w:val="0"/>
                <w:numId w:val="59"/>
              </w:numPr>
              <w:autoSpaceDE w:val="0"/>
              <w:autoSpaceDN w:val="0"/>
              <w:adjustRightInd w:val="0"/>
              <w:contextualSpacing/>
              <w:rPr>
                <w:rFonts w:eastAsia="Calibri"/>
                <w:i/>
                <w:color w:val="000000" w:themeColor="text1"/>
              </w:rPr>
            </w:pPr>
            <w:r w:rsidRPr="00405619">
              <w:rPr>
                <w:rFonts w:eastAsia="Calibri"/>
                <w:i/>
                <w:color w:val="000000" w:themeColor="text1"/>
              </w:rPr>
              <w:t xml:space="preserve">Develop general, special, and technical provisions in contracts to ensure maximum competition. </w:t>
            </w:r>
          </w:p>
          <w:p w:rsidR="00313AC3" w:rsidRPr="00405619" w:rsidRDefault="00313AC3" w:rsidP="009C223B">
            <w:pPr>
              <w:spacing w:after="40"/>
              <w:rPr>
                <w:i/>
                <w:color w:val="000000" w:themeColor="text1"/>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r w:rsidRPr="00405619">
              <w:rPr>
                <w:rFonts w:ascii="Times New Roman" w:hAnsi="Times New Roman"/>
                <w:i/>
                <w:color w:val="000000" w:themeColor="text1"/>
                <w:sz w:val="24"/>
                <w:szCs w:val="24"/>
              </w:rPr>
              <w:t xml:space="preserve"> </w:t>
            </w:r>
          </w:p>
          <w:p w:rsidR="00313AC3" w:rsidRPr="00405619" w:rsidRDefault="00313AC3" w:rsidP="009C223B">
            <w:pPr>
              <w:pStyle w:val="Default"/>
              <w:numPr>
                <w:ilvl w:val="0"/>
                <w:numId w:val="58"/>
              </w:numPr>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Knowledge of principles and practices of acquisition planning, development,and implementation.</w:t>
            </w:r>
          </w:p>
          <w:p w:rsidR="00313AC3" w:rsidRPr="00405619" w:rsidRDefault="00313AC3" w:rsidP="009C223B">
            <w:pPr>
              <w:pStyle w:val="Default"/>
              <w:numPr>
                <w:ilvl w:val="0"/>
                <w:numId w:val="58"/>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on contract administration and termination techniques.</w:t>
            </w:r>
          </w:p>
          <w:p w:rsidR="00313AC3" w:rsidRPr="00405619" w:rsidRDefault="00313AC3" w:rsidP="009C223B">
            <w:pPr>
              <w:pStyle w:val="Default"/>
              <w:numPr>
                <w:ilvl w:val="0"/>
                <w:numId w:val="58"/>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Ability to conduct price/cost analysis.</w:t>
            </w:r>
          </w:p>
        </w:tc>
      </w:tr>
      <w:tr w:rsidR="00313AC3" w:rsidRPr="00405619" w:rsidTr="009C223B">
        <w:tc>
          <w:tcPr>
            <w:tcW w:w="2340" w:type="dxa"/>
            <w:tcBorders>
              <w:top w:val="nil"/>
            </w:tcBorders>
          </w:tcPr>
          <w:p w:rsidR="00313AC3" w:rsidRPr="00405619" w:rsidRDefault="00313AC3" w:rsidP="009C223B">
            <w:pPr>
              <w:rPr>
                <w:b/>
                <w:i/>
                <w:color w:val="000000" w:themeColor="text1"/>
              </w:rPr>
            </w:pPr>
            <w:r w:rsidRPr="00405619">
              <w:rPr>
                <w:b/>
                <w:i/>
                <w:color w:val="000000" w:themeColor="text1"/>
              </w:rPr>
              <w:t>Contract Specialist II</w:t>
            </w:r>
          </w:p>
        </w:tc>
        <w:tc>
          <w:tcPr>
            <w:tcW w:w="3510" w:type="dxa"/>
            <w:tcBorders>
              <w:top w:val="nil"/>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Bachelor’s Degree with major course work in business administration or a closely related field and 4-6 years of relevant experience.</w:t>
            </w:r>
          </w:p>
          <w:p w:rsidR="00313AC3" w:rsidRPr="00405619" w:rsidRDefault="00313AC3" w:rsidP="009C223B">
            <w:pPr>
              <w:pStyle w:val="Default"/>
              <w:rPr>
                <w:rFonts w:ascii="Times New Roman" w:hAnsi="Times New Roman"/>
                <w:i/>
                <w:color w:val="000000" w:themeColor="text1"/>
                <w:sz w:val="24"/>
                <w:szCs w:val="24"/>
              </w:rPr>
            </w:pPr>
          </w:p>
        </w:tc>
        <w:tc>
          <w:tcPr>
            <w:tcW w:w="4230" w:type="dxa"/>
            <w:tcBorders>
              <w:top w:val="nil"/>
            </w:tcBorders>
          </w:tcPr>
          <w:p w:rsidR="00313AC3" w:rsidRPr="00405619" w:rsidRDefault="00313AC3" w:rsidP="009C223B">
            <w:pPr>
              <w:pStyle w:val="Default"/>
              <w:ind w:left="360"/>
              <w:rPr>
                <w:rFonts w:ascii="Times New Roman" w:hAnsi="Times New Roman"/>
                <w:i/>
                <w:color w:val="000000" w:themeColor="text1"/>
                <w:sz w:val="24"/>
                <w:szCs w:val="24"/>
              </w:rPr>
            </w:pPr>
          </w:p>
        </w:tc>
      </w:tr>
      <w:tr w:rsidR="00313AC3" w:rsidRPr="00405619" w:rsidTr="009C223B">
        <w:tc>
          <w:tcPr>
            <w:tcW w:w="2340" w:type="dxa"/>
            <w:tcBorders>
              <w:bottom w:val="single" w:sz="4" w:space="0" w:color="auto"/>
            </w:tcBorders>
          </w:tcPr>
          <w:p w:rsidR="00313AC3" w:rsidRPr="00405619" w:rsidRDefault="00313AC3" w:rsidP="009C223B">
            <w:pPr>
              <w:rPr>
                <w:b/>
                <w:i/>
                <w:color w:val="000000" w:themeColor="text1"/>
              </w:rPr>
            </w:pPr>
            <w:r w:rsidRPr="00405619">
              <w:rPr>
                <w:b/>
                <w:i/>
                <w:color w:val="000000" w:themeColor="text1"/>
              </w:rPr>
              <w:t>Contract Specialist III</w:t>
            </w:r>
          </w:p>
        </w:tc>
        <w:tc>
          <w:tcPr>
            <w:tcW w:w="3510" w:type="dxa"/>
            <w:tcBorders>
              <w:bottom w:val="single" w:sz="4" w:space="0" w:color="auto"/>
            </w:tcBorders>
          </w:tcPr>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Bachelor’s Degree with major course work in business administration or a closely related field and 6+ years of relevant experience.</w:t>
            </w:r>
          </w:p>
          <w:p w:rsidR="00313AC3" w:rsidRPr="00405619" w:rsidRDefault="00313AC3" w:rsidP="009C223B">
            <w:pPr>
              <w:pStyle w:val="Default"/>
              <w:rPr>
                <w:rFonts w:ascii="Times New Roman" w:hAnsi="Times New Roman"/>
                <w:i/>
                <w:color w:val="000000" w:themeColor="text1"/>
                <w:sz w:val="24"/>
                <w:szCs w:val="24"/>
              </w:rPr>
            </w:pPr>
          </w:p>
        </w:tc>
        <w:tc>
          <w:tcPr>
            <w:tcW w:w="4230" w:type="dxa"/>
            <w:tcBorders>
              <w:bottom w:val="single" w:sz="4" w:space="0" w:color="auto"/>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Contract Specialist I and II)</w:t>
            </w:r>
          </w:p>
          <w:p w:rsidR="00313AC3" w:rsidRPr="00405619" w:rsidRDefault="00313AC3" w:rsidP="009C223B">
            <w:pPr>
              <w:pStyle w:val="ListParagraph"/>
              <w:numPr>
                <w:ilvl w:val="0"/>
                <w:numId w:val="63"/>
              </w:numPr>
              <w:spacing w:after="40"/>
              <w:contextualSpacing/>
              <w:rPr>
                <w:i/>
                <w:color w:val="000000" w:themeColor="text1"/>
              </w:rPr>
            </w:pPr>
            <w:r w:rsidRPr="00405619">
              <w:rPr>
                <w:rFonts w:eastAsia="Calibri"/>
                <w:i/>
                <w:color w:val="000000" w:themeColor="text1"/>
              </w:rPr>
              <w:t>Perform high level contract consultation including making policy recommendations on contracting matters.</w:t>
            </w:r>
          </w:p>
          <w:p w:rsidR="00313AC3" w:rsidRPr="00405619" w:rsidRDefault="00313AC3" w:rsidP="009C223B">
            <w:pPr>
              <w:pStyle w:val="ListParagraph"/>
              <w:numPr>
                <w:ilvl w:val="0"/>
                <w:numId w:val="63"/>
              </w:numPr>
              <w:spacing w:after="40"/>
              <w:contextualSpacing/>
              <w:rPr>
                <w:i/>
                <w:color w:val="000000" w:themeColor="text1"/>
              </w:rPr>
            </w:pPr>
            <w:r w:rsidRPr="00405619">
              <w:rPr>
                <w:rFonts w:eastAsia="Calibri"/>
                <w:i/>
                <w:color w:val="000000" w:themeColor="text1"/>
              </w:rPr>
              <w:t xml:space="preserve">Serve as an expert resource for the branch on policies and procedures related to procurement and contracting. </w:t>
            </w:r>
          </w:p>
          <w:p w:rsidR="00313AC3" w:rsidRPr="00405619" w:rsidRDefault="00313AC3" w:rsidP="009C223B">
            <w:pPr>
              <w:pStyle w:val="ListParagraph"/>
              <w:autoSpaceDE w:val="0"/>
              <w:autoSpaceDN w:val="0"/>
              <w:adjustRightInd w:val="0"/>
              <w:rPr>
                <w:rFonts w:eastAsia="Calibri"/>
                <w:i/>
                <w:color w:val="000000" w:themeColor="text1"/>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r w:rsidRPr="00405619">
              <w:rPr>
                <w:rFonts w:ascii="Times New Roman" w:hAnsi="Times New Roman"/>
                <w:i/>
                <w:color w:val="000000" w:themeColor="text1"/>
                <w:sz w:val="24"/>
                <w:szCs w:val="24"/>
              </w:rPr>
              <w:t xml:space="preserve"> (Includes knowledge, skills and abilities detailed as Contract Specialist I and II)</w:t>
            </w:r>
          </w:p>
          <w:p w:rsidR="00313AC3" w:rsidRPr="00405619" w:rsidRDefault="00313AC3" w:rsidP="009C223B">
            <w:pPr>
              <w:pStyle w:val="Default"/>
              <w:numPr>
                <w:ilvl w:val="0"/>
                <w:numId w:val="58"/>
              </w:numPr>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Knowledge of laws, regulations and rules associated with contract development, administration and termination.</w:t>
            </w:r>
          </w:p>
          <w:p w:rsidR="00313AC3" w:rsidRPr="00405619" w:rsidRDefault="00313AC3" w:rsidP="009C223B">
            <w:pPr>
              <w:pStyle w:val="Default"/>
              <w:numPr>
                <w:ilvl w:val="0"/>
                <w:numId w:val="58"/>
              </w:numPr>
              <w:rPr>
                <w:rFonts w:ascii="Times New Roman" w:hAnsi="Times New Roman"/>
                <w:i/>
                <w:color w:val="000000" w:themeColor="text1"/>
                <w:sz w:val="24"/>
                <w:szCs w:val="24"/>
              </w:rPr>
            </w:pPr>
            <w:r w:rsidRPr="00405619">
              <w:rPr>
                <w:rFonts w:ascii="Times New Roman" w:hAnsi="Times New Roman"/>
                <w:i/>
                <w:noProof/>
                <w:color w:val="000000" w:themeColor="text1"/>
                <w:sz w:val="24"/>
                <w:szCs w:val="24"/>
              </w:rPr>
              <w:t>Knowledge of contract types, methods and techniques including cost and incentive contracting, award fee, cost-sharing arrangements, processing of unsolilcited proposals and multiple awards.</w:t>
            </w:r>
          </w:p>
        </w:tc>
      </w:tr>
      <w:tr w:rsidR="00313AC3" w:rsidRPr="00405619" w:rsidTr="009C223B">
        <w:tc>
          <w:tcPr>
            <w:tcW w:w="2340" w:type="dxa"/>
            <w:tcBorders>
              <w:bottom w:val="nil"/>
            </w:tcBorders>
          </w:tcPr>
          <w:p w:rsidR="00313AC3" w:rsidRPr="00405619" w:rsidRDefault="00313AC3" w:rsidP="009C223B">
            <w:pPr>
              <w:rPr>
                <w:b/>
                <w:i/>
                <w:color w:val="000000" w:themeColor="text1"/>
              </w:rPr>
            </w:pPr>
            <w:r w:rsidRPr="00405619">
              <w:rPr>
                <w:b/>
                <w:i/>
                <w:color w:val="000000" w:themeColor="text1"/>
              </w:rPr>
              <w:t xml:space="preserve">Paralegal </w:t>
            </w:r>
          </w:p>
        </w:tc>
        <w:tc>
          <w:tcPr>
            <w:tcW w:w="3510" w:type="dxa"/>
            <w:tcBorders>
              <w:bottom w:val="nil"/>
            </w:tcBorders>
          </w:tcPr>
          <w:p w:rsidR="00313AC3" w:rsidRPr="00405619" w:rsidRDefault="00313AC3" w:rsidP="009C223B">
            <w:pPr>
              <w:rPr>
                <w:i/>
                <w:color w:val="000000" w:themeColor="text1"/>
              </w:rPr>
            </w:pPr>
            <w:r w:rsidRPr="00405619">
              <w:rPr>
                <w:b/>
                <w:i/>
                <w:color w:val="000000" w:themeColor="text1"/>
              </w:rPr>
              <w:t>I:</w:t>
            </w:r>
            <w:r w:rsidRPr="00405619">
              <w:rPr>
                <w:i/>
                <w:color w:val="000000" w:themeColor="text1"/>
              </w:rPr>
              <w:t xml:space="preserve">  1-3 years of paralegal experience involving complex litigation.</w:t>
            </w:r>
          </w:p>
          <w:p w:rsidR="00313AC3" w:rsidRPr="00405619" w:rsidRDefault="00313AC3" w:rsidP="009C223B">
            <w:pPr>
              <w:pStyle w:val="Default"/>
              <w:rPr>
                <w:rFonts w:ascii="Times New Roman" w:hAnsi="Times New Roman"/>
                <w:i/>
                <w:noProof/>
                <w:color w:val="000000" w:themeColor="text1"/>
                <w:sz w:val="24"/>
                <w:szCs w:val="24"/>
              </w:rPr>
            </w:pPr>
          </w:p>
          <w:p w:rsidR="00313AC3" w:rsidRPr="00405619" w:rsidRDefault="00313AC3" w:rsidP="009C223B">
            <w:pPr>
              <w:rPr>
                <w:i/>
                <w:color w:val="000000" w:themeColor="text1"/>
              </w:rPr>
            </w:pPr>
            <w:r w:rsidRPr="00405619">
              <w:rPr>
                <w:b/>
                <w:i/>
                <w:noProof/>
                <w:color w:val="000000" w:themeColor="text1"/>
              </w:rPr>
              <w:t>II:</w:t>
            </w:r>
            <w:r w:rsidRPr="00405619">
              <w:rPr>
                <w:i/>
                <w:noProof/>
                <w:color w:val="000000" w:themeColor="text1"/>
              </w:rPr>
              <w:t xml:space="preserve">  </w:t>
            </w:r>
            <w:r w:rsidRPr="00405619">
              <w:rPr>
                <w:i/>
                <w:color w:val="000000" w:themeColor="text1"/>
              </w:rPr>
              <w:t>4-6 years of paralegal experience involving complex litigation and a paralegal certificate from an accredited institution.</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 xml:space="preserve">III: </w:t>
            </w:r>
            <w:r w:rsidRPr="00405619">
              <w:rPr>
                <w:i/>
                <w:color w:val="000000" w:themeColor="text1"/>
              </w:rPr>
              <w:t xml:space="preserve"> 6+ years of paralegal experience involving complex litigation and a paralegal certificate from an accredited institution.</w:t>
            </w:r>
          </w:p>
          <w:p w:rsidR="00313AC3" w:rsidRPr="00405619" w:rsidRDefault="00313AC3" w:rsidP="009C223B">
            <w:pPr>
              <w:pStyle w:val="Default"/>
              <w:rPr>
                <w:rFonts w:ascii="Times New Roman" w:hAnsi="Times New Roman"/>
                <w:i/>
                <w:noProof/>
                <w:color w:val="000000" w:themeColor="text1"/>
                <w:sz w:val="24"/>
                <w:szCs w:val="24"/>
              </w:rPr>
            </w:pPr>
          </w:p>
        </w:tc>
        <w:tc>
          <w:tcPr>
            <w:tcW w:w="4230" w:type="dxa"/>
            <w:tcBorders>
              <w:bottom w:val="nil"/>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65"/>
              </w:numPr>
              <w:autoSpaceDE w:val="0"/>
              <w:autoSpaceDN w:val="0"/>
              <w:adjustRightInd w:val="0"/>
              <w:contextualSpacing/>
              <w:rPr>
                <w:rFonts w:eastAsia="Calibri"/>
                <w:i/>
                <w:color w:val="000000" w:themeColor="text1"/>
              </w:rPr>
            </w:pPr>
            <w:r w:rsidRPr="00405619">
              <w:rPr>
                <w:rFonts w:eastAsia="Calibri"/>
                <w:i/>
                <w:color w:val="000000" w:themeColor="text1"/>
              </w:rPr>
              <w:t xml:space="preserve">Perform duties associated with paralegal support including working closely with attorneys to gather documentation and supporting information, summarizing court and legal records, maintaining case files and database information, generating indexes, retrieving supporting information and assembling background information and performing legal research, including use of computer assisted legal research systems. </w:t>
            </w:r>
          </w:p>
          <w:p w:rsidR="00313AC3" w:rsidRPr="00405619" w:rsidRDefault="00313AC3" w:rsidP="009C223B">
            <w:pPr>
              <w:pStyle w:val="Default"/>
              <w:rPr>
                <w:rFonts w:ascii="Times New Roman" w:hAnsi="Times New Roman"/>
                <w:b/>
                <w:i/>
                <w:color w:val="000000" w:themeColor="text1"/>
                <w:sz w:val="24"/>
                <w:szCs w:val="24"/>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p>
          <w:p w:rsidR="00313AC3" w:rsidRPr="00405619" w:rsidRDefault="00313AC3" w:rsidP="009C223B">
            <w:pPr>
              <w:pStyle w:val="BodyText"/>
              <w:numPr>
                <w:ilvl w:val="0"/>
                <w:numId w:val="64"/>
              </w:numPr>
              <w:spacing w:after="40"/>
              <w:rPr>
                <w:i/>
                <w:color w:val="000000" w:themeColor="text1"/>
                <w:sz w:val="24"/>
                <w:szCs w:val="24"/>
              </w:rPr>
            </w:pPr>
            <w:r w:rsidRPr="00405619">
              <w:rPr>
                <w:i/>
                <w:color w:val="000000" w:themeColor="text1"/>
                <w:sz w:val="24"/>
                <w:szCs w:val="24"/>
              </w:rPr>
              <w:t>Ability to research and analyze information.</w:t>
            </w:r>
          </w:p>
          <w:p w:rsidR="00313AC3" w:rsidRPr="00405619" w:rsidRDefault="00313AC3" w:rsidP="009C223B">
            <w:pPr>
              <w:pStyle w:val="BodyText"/>
              <w:numPr>
                <w:ilvl w:val="0"/>
                <w:numId w:val="64"/>
              </w:numPr>
              <w:spacing w:after="40"/>
              <w:rPr>
                <w:i/>
                <w:color w:val="000000" w:themeColor="text1"/>
                <w:sz w:val="24"/>
                <w:szCs w:val="24"/>
              </w:rPr>
            </w:pPr>
            <w:r w:rsidRPr="00405619">
              <w:rPr>
                <w:i/>
                <w:color w:val="000000" w:themeColor="text1"/>
                <w:sz w:val="24"/>
                <w:szCs w:val="24"/>
              </w:rPr>
              <w:t>Experience drafting legal documents.</w:t>
            </w:r>
          </w:p>
          <w:p w:rsidR="00313AC3" w:rsidRPr="00405619" w:rsidRDefault="00313AC3" w:rsidP="009C223B">
            <w:pPr>
              <w:pStyle w:val="BodyText"/>
              <w:numPr>
                <w:ilvl w:val="0"/>
                <w:numId w:val="64"/>
              </w:numPr>
              <w:spacing w:after="40"/>
              <w:rPr>
                <w:i/>
                <w:color w:val="000000" w:themeColor="text1"/>
                <w:sz w:val="24"/>
                <w:szCs w:val="24"/>
              </w:rPr>
            </w:pPr>
            <w:r w:rsidRPr="00405619">
              <w:rPr>
                <w:i/>
                <w:color w:val="000000" w:themeColor="text1"/>
                <w:sz w:val="24"/>
                <w:szCs w:val="24"/>
              </w:rPr>
              <w:t>Ability to perform legal research on Lexis/</w:t>
            </w:r>
            <w:proofErr w:type="spellStart"/>
            <w:r w:rsidRPr="00405619">
              <w:rPr>
                <w:i/>
                <w:color w:val="000000" w:themeColor="text1"/>
                <w:sz w:val="24"/>
                <w:szCs w:val="24"/>
              </w:rPr>
              <w:t>Nexis</w:t>
            </w:r>
            <w:proofErr w:type="spellEnd"/>
            <w:r w:rsidRPr="00405619">
              <w:rPr>
                <w:i/>
                <w:color w:val="000000" w:themeColor="text1"/>
                <w:sz w:val="24"/>
                <w:szCs w:val="24"/>
              </w:rPr>
              <w:t xml:space="preserve"> library databases.</w:t>
            </w:r>
          </w:p>
          <w:p w:rsidR="00313AC3" w:rsidRPr="00405619" w:rsidRDefault="00313AC3" w:rsidP="009C223B">
            <w:pPr>
              <w:pStyle w:val="BodyText"/>
              <w:numPr>
                <w:ilvl w:val="0"/>
                <w:numId w:val="64"/>
              </w:numPr>
              <w:spacing w:after="40"/>
              <w:rPr>
                <w:i/>
                <w:color w:val="000000" w:themeColor="text1"/>
                <w:sz w:val="24"/>
                <w:szCs w:val="24"/>
              </w:rPr>
            </w:pPr>
            <w:r w:rsidRPr="00405619">
              <w:rPr>
                <w:i/>
                <w:color w:val="000000" w:themeColor="text1"/>
                <w:sz w:val="24"/>
                <w:szCs w:val="24"/>
              </w:rPr>
              <w:t>Possess summarization, discovery, and indexing skills.</w:t>
            </w:r>
          </w:p>
          <w:p w:rsidR="00313AC3" w:rsidRPr="00405619" w:rsidRDefault="00313AC3" w:rsidP="009C223B">
            <w:pPr>
              <w:pStyle w:val="Default"/>
              <w:numPr>
                <w:ilvl w:val="0"/>
                <w:numId w:val="64"/>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Intermediate working knowledge of specified computer applications such as:  MS Word, Excel, PowerPoint, Email, Internet, Calendar software.</w:t>
            </w:r>
          </w:p>
        </w:tc>
      </w:tr>
      <w:tr w:rsidR="00313AC3" w:rsidRPr="00405619" w:rsidTr="009C223B">
        <w:tc>
          <w:tcPr>
            <w:tcW w:w="2340" w:type="dxa"/>
            <w:tcBorders>
              <w:top w:val="nil"/>
              <w:bottom w:val="nil"/>
            </w:tcBorders>
          </w:tcPr>
          <w:p w:rsidR="00313AC3" w:rsidRPr="00405619" w:rsidRDefault="00313AC3" w:rsidP="009C223B">
            <w:pPr>
              <w:rPr>
                <w:b/>
                <w:i/>
                <w:color w:val="000000" w:themeColor="text1"/>
              </w:rPr>
            </w:pPr>
          </w:p>
        </w:tc>
        <w:tc>
          <w:tcPr>
            <w:tcW w:w="3510" w:type="dxa"/>
            <w:tcBorders>
              <w:top w:val="nil"/>
              <w:bottom w:val="nil"/>
            </w:tcBorders>
          </w:tcPr>
          <w:p w:rsidR="00313AC3" w:rsidRPr="00405619" w:rsidRDefault="00313AC3" w:rsidP="009C223B">
            <w:pPr>
              <w:rPr>
                <w:i/>
                <w:noProof/>
                <w:color w:val="000000" w:themeColor="text1"/>
              </w:rPr>
            </w:pPr>
          </w:p>
        </w:tc>
        <w:tc>
          <w:tcPr>
            <w:tcW w:w="4230" w:type="dxa"/>
            <w:tcBorders>
              <w:top w:val="nil"/>
              <w:bottom w:val="nil"/>
            </w:tcBorders>
          </w:tcPr>
          <w:p w:rsidR="00313AC3" w:rsidRPr="00405619" w:rsidRDefault="00313AC3" w:rsidP="009C223B">
            <w:pPr>
              <w:pStyle w:val="Default"/>
              <w:ind w:left="360"/>
              <w:rPr>
                <w:rFonts w:ascii="Times New Roman" w:hAnsi="Times New Roman"/>
                <w:i/>
                <w:color w:val="000000" w:themeColor="text1"/>
                <w:sz w:val="24"/>
                <w:szCs w:val="24"/>
              </w:rPr>
            </w:pP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Attorney</w:t>
            </w: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p w:rsidR="00313AC3" w:rsidRPr="00405619" w:rsidRDefault="00313AC3" w:rsidP="009C223B">
            <w:pPr>
              <w:rPr>
                <w:b/>
                <w:i/>
                <w:color w:val="000000" w:themeColor="text1"/>
              </w:rPr>
            </w:pPr>
          </w:p>
        </w:tc>
        <w:tc>
          <w:tcPr>
            <w:tcW w:w="3510" w:type="dxa"/>
          </w:tcPr>
          <w:p w:rsidR="00313AC3" w:rsidRPr="00405619" w:rsidRDefault="00313AC3" w:rsidP="009C223B">
            <w:pPr>
              <w:pStyle w:val="Default"/>
              <w:rPr>
                <w:rFonts w:ascii="Times New Roman" w:hAnsi="Times New Roman"/>
                <w:bCs/>
                <w:i/>
                <w:color w:val="000000" w:themeColor="text1"/>
                <w:sz w:val="24"/>
                <w:szCs w:val="24"/>
              </w:rPr>
            </w:pPr>
            <w:r w:rsidRPr="00405619">
              <w:rPr>
                <w:rFonts w:ascii="Times New Roman" w:hAnsi="Times New Roman"/>
                <w:i/>
                <w:color w:val="000000" w:themeColor="text1"/>
                <w:sz w:val="24"/>
                <w:szCs w:val="24"/>
              </w:rPr>
              <w:t xml:space="preserve">Admission to the State Bar of California </w:t>
            </w:r>
            <w:r w:rsidRPr="00405619">
              <w:rPr>
                <w:rFonts w:ascii="Times New Roman" w:hAnsi="Times New Roman"/>
                <w:b/>
                <w:bCs/>
                <w:i/>
                <w:color w:val="000000" w:themeColor="text1"/>
                <w:sz w:val="24"/>
                <w:szCs w:val="24"/>
              </w:rPr>
              <w:t>AND</w:t>
            </w:r>
            <w:r w:rsidRPr="00405619">
              <w:rPr>
                <w:rFonts w:ascii="Times New Roman" w:hAnsi="Times New Roman"/>
                <w:bCs/>
                <w:i/>
                <w:color w:val="000000" w:themeColor="text1"/>
                <w:sz w:val="24"/>
                <w:szCs w:val="24"/>
              </w:rPr>
              <w:t>:</w:t>
            </w:r>
          </w:p>
          <w:p w:rsidR="00313AC3" w:rsidRPr="00405619" w:rsidRDefault="00313AC3" w:rsidP="009C223B">
            <w:pPr>
              <w:pStyle w:val="Default"/>
              <w:rPr>
                <w:rFonts w:ascii="Times New Roman" w:hAnsi="Times New Roman"/>
                <w:bCs/>
                <w:i/>
                <w:color w:val="000000" w:themeColor="text1"/>
                <w:sz w:val="24"/>
                <w:szCs w:val="24"/>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bCs/>
                <w:i/>
                <w:color w:val="000000" w:themeColor="text1"/>
                <w:sz w:val="24"/>
                <w:szCs w:val="24"/>
              </w:rPr>
              <w:t xml:space="preserve"> I: </w:t>
            </w:r>
            <w:r w:rsidRPr="00405619">
              <w:rPr>
                <w:rFonts w:ascii="Times New Roman" w:hAnsi="Times New Roman"/>
                <w:bCs/>
                <w:i/>
                <w:color w:val="000000" w:themeColor="text1"/>
                <w:sz w:val="24"/>
                <w:szCs w:val="24"/>
              </w:rPr>
              <w:t>2-4 years</w:t>
            </w:r>
            <w:r w:rsidRPr="00405619">
              <w:rPr>
                <w:rFonts w:ascii="Times New Roman" w:hAnsi="Times New Roman"/>
                <w:b/>
                <w:bCs/>
                <w:i/>
                <w:color w:val="000000" w:themeColor="text1"/>
                <w:sz w:val="24"/>
                <w:szCs w:val="24"/>
              </w:rPr>
              <w:t xml:space="preserve"> </w:t>
            </w:r>
            <w:r w:rsidRPr="00405619">
              <w:rPr>
                <w:rFonts w:ascii="Times New Roman" w:hAnsi="Times New Roman"/>
                <w:i/>
                <w:color w:val="000000" w:themeColor="text1"/>
                <w:sz w:val="24"/>
                <w:szCs w:val="24"/>
              </w:rPr>
              <w:t>relevant post-bar experience in a legal setting, such as a private law practice, corporation, government agency, law school, court or legal publishing company.</w:t>
            </w:r>
          </w:p>
          <w:p w:rsidR="00313AC3" w:rsidRPr="00405619" w:rsidRDefault="00313AC3" w:rsidP="009C223B">
            <w:pPr>
              <w:pStyle w:val="Default"/>
              <w:rPr>
                <w:rFonts w:ascii="Times New Roman" w:hAnsi="Times New Roman"/>
                <w:i/>
                <w:color w:val="000000" w:themeColor="text1"/>
                <w:sz w:val="24"/>
                <w:szCs w:val="24"/>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 xml:space="preserve">II: </w:t>
            </w:r>
            <w:r w:rsidRPr="00405619">
              <w:rPr>
                <w:rFonts w:ascii="Times New Roman" w:hAnsi="Times New Roman"/>
                <w:i/>
                <w:color w:val="000000" w:themeColor="text1"/>
                <w:sz w:val="24"/>
                <w:szCs w:val="24"/>
              </w:rPr>
              <w:t xml:space="preserve"> </w:t>
            </w:r>
            <w:r w:rsidRPr="00405619">
              <w:rPr>
                <w:rFonts w:ascii="Times New Roman" w:hAnsi="Times New Roman"/>
                <w:bCs/>
                <w:i/>
                <w:color w:val="000000" w:themeColor="text1"/>
                <w:sz w:val="24"/>
                <w:szCs w:val="24"/>
              </w:rPr>
              <w:t>4-6 years</w:t>
            </w:r>
            <w:r w:rsidRPr="00405619">
              <w:rPr>
                <w:rFonts w:ascii="Times New Roman" w:hAnsi="Times New Roman"/>
                <w:b/>
                <w:bCs/>
                <w:i/>
                <w:color w:val="000000" w:themeColor="text1"/>
                <w:sz w:val="24"/>
                <w:szCs w:val="24"/>
              </w:rPr>
              <w:t xml:space="preserve"> </w:t>
            </w:r>
            <w:r w:rsidRPr="00405619">
              <w:rPr>
                <w:rFonts w:ascii="Times New Roman" w:hAnsi="Times New Roman"/>
                <w:i/>
                <w:color w:val="000000" w:themeColor="text1"/>
                <w:sz w:val="24"/>
                <w:szCs w:val="24"/>
              </w:rPr>
              <w:t>relevant post-bar experience in a legal setting, such as a private law practice, corporation, government agency, law school, court or legal publishing company.</w:t>
            </w:r>
          </w:p>
          <w:p w:rsidR="00313AC3" w:rsidRPr="00405619" w:rsidRDefault="00313AC3" w:rsidP="009C223B">
            <w:pPr>
              <w:pStyle w:val="Default"/>
              <w:rPr>
                <w:rFonts w:ascii="Times New Roman" w:hAnsi="Times New Roman"/>
                <w:i/>
                <w:color w:val="000000" w:themeColor="text1"/>
                <w:sz w:val="24"/>
                <w:szCs w:val="24"/>
              </w:rPr>
            </w:pPr>
          </w:p>
          <w:p w:rsidR="00313AC3" w:rsidRPr="00405619" w:rsidRDefault="00313AC3" w:rsidP="009C223B">
            <w:pPr>
              <w:pStyle w:val="Default"/>
              <w:rPr>
                <w:rFonts w:ascii="Times New Roman" w:hAnsi="Times New Roman"/>
                <w:i/>
                <w:color w:val="000000" w:themeColor="text1"/>
                <w:sz w:val="24"/>
                <w:szCs w:val="24"/>
              </w:rPr>
            </w:pPr>
          </w:p>
          <w:p w:rsidR="00313AC3" w:rsidRPr="00405619" w:rsidRDefault="00313AC3" w:rsidP="009C223B">
            <w:pPr>
              <w:pStyle w:val="Default"/>
              <w:rPr>
                <w:rFonts w:ascii="Times New Roman" w:hAnsi="Times New Roman"/>
                <w:i/>
                <w:noProof/>
                <w:color w:val="000000" w:themeColor="text1"/>
                <w:sz w:val="24"/>
                <w:szCs w:val="24"/>
              </w:rPr>
            </w:pPr>
            <w:r w:rsidRPr="00405619">
              <w:rPr>
                <w:rFonts w:ascii="Times New Roman" w:hAnsi="Times New Roman"/>
                <w:b/>
                <w:i/>
                <w:color w:val="000000" w:themeColor="text1"/>
                <w:sz w:val="24"/>
                <w:szCs w:val="24"/>
              </w:rPr>
              <w:t xml:space="preserve">III: </w:t>
            </w:r>
            <w:r w:rsidRPr="00405619">
              <w:rPr>
                <w:rFonts w:ascii="Times New Roman" w:hAnsi="Times New Roman"/>
                <w:i/>
                <w:color w:val="000000" w:themeColor="text1"/>
                <w:sz w:val="24"/>
                <w:szCs w:val="24"/>
              </w:rPr>
              <w:t xml:space="preserve"> </w:t>
            </w:r>
            <w:r w:rsidRPr="00405619">
              <w:rPr>
                <w:rFonts w:ascii="Times New Roman" w:hAnsi="Times New Roman"/>
                <w:bCs/>
                <w:i/>
                <w:color w:val="000000" w:themeColor="text1"/>
                <w:sz w:val="24"/>
                <w:szCs w:val="24"/>
              </w:rPr>
              <w:t xml:space="preserve">6+ </w:t>
            </w:r>
            <w:proofErr w:type="gramStart"/>
            <w:r w:rsidRPr="00405619">
              <w:rPr>
                <w:rFonts w:ascii="Times New Roman" w:hAnsi="Times New Roman"/>
                <w:bCs/>
                <w:i/>
                <w:color w:val="000000" w:themeColor="text1"/>
                <w:sz w:val="24"/>
                <w:szCs w:val="24"/>
              </w:rPr>
              <w:t>years</w:t>
            </w:r>
            <w:proofErr w:type="gramEnd"/>
            <w:r w:rsidRPr="00405619">
              <w:rPr>
                <w:rFonts w:ascii="Times New Roman" w:hAnsi="Times New Roman"/>
                <w:bCs/>
                <w:i/>
                <w:color w:val="000000" w:themeColor="text1"/>
                <w:sz w:val="24"/>
                <w:szCs w:val="24"/>
              </w:rPr>
              <w:t xml:space="preserve"> </w:t>
            </w:r>
            <w:r w:rsidRPr="00405619">
              <w:rPr>
                <w:rFonts w:ascii="Times New Roman" w:hAnsi="Times New Roman"/>
                <w:i/>
                <w:color w:val="000000" w:themeColor="text1"/>
                <w:sz w:val="24"/>
                <w:szCs w:val="24"/>
              </w:rPr>
              <w:t>relevant post-bar experience in a legal setting, such as a private law practice, corporation, government agency, law school, court or legal publishing company.</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67"/>
              </w:numPr>
              <w:autoSpaceDE w:val="0"/>
              <w:autoSpaceDN w:val="0"/>
              <w:adjustRightInd w:val="0"/>
              <w:contextualSpacing/>
              <w:rPr>
                <w:rFonts w:eastAsia="Calibri"/>
                <w:i/>
                <w:color w:val="000000" w:themeColor="text1"/>
              </w:rPr>
            </w:pPr>
            <w:r w:rsidRPr="00405619">
              <w:rPr>
                <w:rFonts w:eastAsia="Calibri"/>
                <w:i/>
                <w:color w:val="000000" w:themeColor="text1"/>
              </w:rPr>
              <w:t xml:space="preserve">Support and perform legal services including consulting with other attorneys and/or professional staff regarding legal issues, serving on committees as required and conducting special legal research and assignments when requested. </w:t>
            </w:r>
          </w:p>
          <w:p w:rsidR="00313AC3" w:rsidRPr="00405619" w:rsidRDefault="00313AC3" w:rsidP="009C223B">
            <w:pPr>
              <w:spacing w:after="40"/>
              <w:rPr>
                <w:i/>
                <w:color w:val="000000" w:themeColor="text1"/>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p>
          <w:p w:rsidR="00313AC3" w:rsidRPr="00405619" w:rsidRDefault="00313AC3" w:rsidP="009C223B">
            <w:pPr>
              <w:pStyle w:val="BodyText"/>
              <w:numPr>
                <w:ilvl w:val="0"/>
                <w:numId w:val="66"/>
              </w:numPr>
              <w:spacing w:after="40"/>
              <w:rPr>
                <w:i/>
                <w:color w:val="000000" w:themeColor="text1"/>
                <w:sz w:val="24"/>
                <w:szCs w:val="24"/>
              </w:rPr>
            </w:pPr>
            <w:r w:rsidRPr="00405619">
              <w:rPr>
                <w:i/>
                <w:color w:val="000000" w:themeColor="text1"/>
                <w:sz w:val="24"/>
                <w:szCs w:val="24"/>
              </w:rPr>
              <w:t>Experience in analysis and drafting of legal and policy memoranda.</w:t>
            </w:r>
          </w:p>
          <w:p w:rsidR="00313AC3" w:rsidRPr="00405619" w:rsidRDefault="00313AC3" w:rsidP="009C223B">
            <w:pPr>
              <w:pStyle w:val="BodyText"/>
              <w:numPr>
                <w:ilvl w:val="0"/>
                <w:numId w:val="66"/>
              </w:numPr>
              <w:spacing w:after="40"/>
              <w:rPr>
                <w:i/>
                <w:color w:val="000000" w:themeColor="text1"/>
                <w:sz w:val="24"/>
                <w:szCs w:val="24"/>
              </w:rPr>
            </w:pPr>
            <w:r w:rsidRPr="00405619">
              <w:rPr>
                <w:i/>
                <w:color w:val="000000" w:themeColor="text1"/>
                <w:sz w:val="24"/>
                <w:szCs w:val="24"/>
              </w:rPr>
              <w:t xml:space="preserve">Experience and involvement in legal publishing, legislation or contracts. </w:t>
            </w:r>
          </w:p>
          <w:p w:rsidR="00313AC3" w:rsidRPr="00405619" w:rsidRDefault="00313AC3" w:rsidP="009C223B">
            <w:pPr>
              <w:pStyle w:val="BodyText"/>
              <w:numPr>
                <w:ilvl w:val="0"/>
                <w:numId w:val="66"/>
              </w:numPr>
              <w:spacing w:after="40"/>
              <w:rPr>
                <w:i/>
                <w:color w:val="000000" w:themeColor="text1"/>
                <w:sz w:val="24"/>
                <w:szCs w:val="24"/>
              </w:rPr>
            </w:pPr>
            <w:r w:rsidRPr="00405619">
              <w:rPr>
                <w:i/>
                <w:color w:val="000000" w:themeColor="text1"/>
                <w:sz w:val="24"/>
                <w:szCs w:val="24"/>
              </w:rPr>
              <w:t xml:space="preserve">Experience providing legal or judicial education. </w:t>
            </w:r>
          </w:p>
          <w:p w:rsidR="00313AC3" w:rsidRPr="00405619" w:rsidRDefault="00313AC3" w:rsidP="009C223B">
            <w:pPr>
              <w:pStyle w:val="BodyText"/>
              <w:numPr>
                <w:ilvl w:val="0"/>
                <w:numId w:val="66"/>
              </w:numPr>
              <w:spacing w:after="40"/>
              <w:rPr>
                <w:i/>
                <w:color w:val="000000" w:themeColor="text1"/>
                <w:sz w:val="24"/>
                <w:szCs w:val="24"/>
              </w:rPr>
            </w:pPr>
            <w:r w:rsidRPr="00405619">
              <w:rPr>
                <w:i/>
                <w:color w:val="000000" w:themeColor="text1"/>
                <w:sz w:val="24"/>
                <w:szCs w:val="24"/>
              </w:rPr>
              <w:t>Experience staffing committees.</w:t>
            </w: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p w:rsidR="00313AC3" w:rsidRPr="00405619" w:rsidRDefault="00313AC3" w:rsidP="009C223B">
            <w:pPr>
              <w:pStyle w:val="BodyText"/>
              <w:spacing w:after="40"/>
              <w:rPr>
                <w:i/>
                <w:color w:val="000000" w:themeColor="text1"/>
                <w:sz w:val="24"/>
                <w:szCs w:val="24"/>
              </w:rPr>
            </w:pP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Labor and Employee Relations Analyst I</w:t>
            </w:r>
          </w:p>
        </w:tc>
        <w:tc>
          <w:tcPr>
            <w:tcW w:w="3510" w:type="dxa"/>
          </w:tcPr>
          <w:p w:rsidR="00313AC3" w:rsidRPr="00405619" w:rsidRDefault="00313AC3" w:rsidP="009C223B">
            <w:pPr>
              <w:rPr>
                <w:i/>
                <w:color w:val="000000" w:themeColor="text1"/>
              </w:rPr>
            </w:pPr>
            <w:r w:rsidRPr="00405619">
              <w:rPr>
                <w:i/>
                <w:color w:val="000000" w:themeColor="text1"/>
              </w:rPr>
              <w:t xml:space="preserve">Bachelor’s degree and minimum of 4 years professional experience in a labor and employee relations position as an analyst or in a supervisory role. </w:t>
            </w:r>
          </w:p>
          <w:p w:rsidR="00313AC3" w:rsidRPr="00405619" w:rsidRDefault="00313AC3" w:rsidP="009C223B">
            <w:pPr>
              <w:pStyle w:val="Default"/>
              <w:rPr>
                <w:rFonts w:ascii="Times New Roman" w:hAnsi="Times New Roman"/>
                <w:i/>
                <w:noProof/>
                <w:color w:val="000000" w:themeColor="text1"/>
                <w:sz w:val="24"/>
                <w:szCs w:val="24"/>
              </w:rPr>
            </w:pP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Provide expertise and serve as spokesperson for the court in labor negotiations and during collective bargaining.</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Serve as an investigator of formal and informal claims of discrimination and drafts responses.</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 xml:space="preserve">Analyze and prepare legal memoranda and issues papers, legal opinions, and other legal memoranda. Participate in the development of judicial branch employment policies. </w:t>
            </w:r>
          </w:p>
          <w:p w:rsidR="00313AC3" w:rsidRPr="00405619" w:rsidRDefault="00313AC3" w:rsidP="009C223B">
            <w:pPr>
              <w:pStyle w:val="Default"/>
              <w:rPr>
                <w:rFonts w:ascii="Times New Roman" w:hAnsi="Times New Roman"/>
                <w:b/>
                <w:i/>
                <w:color w:val="000000" w:themeColor="text1"/>
                <w:sz w:val="24"/>
                <w:szCs w:val="24"/>
              </w:rPr>
            </w:pPr>
          </w:p>
          <w:p w:rsidR="00313AC3" w:rsidRPr="00405619" w:rsidRDefault="00313AC3" w:rsidP="009C223B">
            <w:pPr>
              <w:pStyle w:val="Default"/>
              <w:rPr>
                <w:rFonts w:ascii="Times New Roman" w:hAnsi="Times New Roman"/>
                <w:b/>
                <w:i/>
                <w:color w:val="000000" w:themeColor="text1"/>
                <w:sz w:val="24"/>
                <w:szCs w:val="24"/>
              </w:rPr>
            </w:pPr>
            <w:r w:rsidRPr="00405619">
              <w:rPr>
                <w:rFonts w:ascii="Times New Roman" w:hAnsi="Times New Roman"/>
                <w:b/>
                <w:i/>
                <w:color w:val="000000" w:themeColor="text1"/>
                <w:sz w:val="24"/>
                <w:szCs w:val="24"/>
              </w:rPr>
              <w:t>Knowledge,  Skills and Abilities: Both levels of Labor and Employee Relations Analysts must possess the following</w:t>
            </w:r>
            <w:r w:rsidRPr="00405619">
              <w:rPr>
                <w:rFonts w:ascii="Times New Roman" w:hAnsi="Times New Roman"/>
                <w:i/>
                <w:color w:val="000000" w:themeColor="text1"/>
                <w:sz w:val="24"/>
                <w:szCs w:val="24"/>
              </w:rPr>
              <w:t>:</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Working knowledge of collective bargaining process in the public and/or private sectors.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negotiation principles including negotiations preparation, trust building, effective listening and understanding settlement ranges.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Experience resolving disputes and investigatory skills.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best alternatives to a negotiated agreement (e.g., impasse procedures).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grievance and arbitration procedures.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Ability to interpret and apply labor laws and provisions of memoranda of understanding.</w:t>
            </w:r>
          </w:p>
        </w:tc>
      </w:tr>
      <w:tr w:rsidR="00313AC3" w:rsidRPr="00405619" w:rsidTr="009C223B">
        <w:tc>
          <w:tcPr>
            <w:tcW w:w="2340" w:type="dxa"/>
            <w:tcBorders>
              <w:bottom w:val="single" w:sz="4" w:space="0" w:color="auto"/>
            </w:tcBorders>
          </w:tcPr>
          <w:p w:rsidR="00313AC3" w:rsidRPr="00405619" w:rsidRDefault="00313AC3" w:rsidP="009C223B">
            <w:pPr>
              <w:rPr>
                <w:b/>
                <w:i/>
                <w:color w:val="000000" w:themeColor="text1"/>
              </w:rPr>
            </w:pPr>
            <w:r w:rsidRPr="00405619">
              <w:rPr>
                <w:b/>
                <w:i/>
                <w:color w:val="000000" w:themeColor="text1"/>
              </w:rPr>
              <w:t>Labor and Employee Relations Analyst II</w:t>
            </w:r>
          </w:p>
        </w:tc>
        <w:tc>
          <w:tcPr>
            <w:tcW w:w="3510" w:type="dxa"/>
            <w:tcBorders>
              <w:bottom w:val="single" w:sz="4" w:space="0" w:color="auto"/>
            </w:tcBorders>
          </w:tcPr>
          <w:p w:rsidR="00313AC3" w:rsidRPr="00405619" w:rsidRDefault="00313AC3" w:rsidP="009C223B">
            <w:pPr>
              <w:rPr>
                <w:i/>
                <w:color w:val="000000" w:themeColor="text1"/>
              </w:rPr>
            </w:pPr>
            <w:r w:rsidRPr="00405619">
              <w:rPr>
                <w:i/>
                <w:color w:val="000000" w:themeColor="text1"/>
              </w:rPr>
              <w:t>Active membership in the State Bar of California and a minimum of 4 years of relevant post-bar experience either in a legal setting such as private law practice, corporation or government agency performing employee relations investigations.</w:t>
            </w:r>
          </w:p>
          <w:p w:rsidR="00313AC3" w:rsidRPr="00405619" w:rsidRDefault="00313AC3" w:rsidP="009C223B">
            <w:pPr>
              <w:pStyle w:val="Default"/>
              <w:rPr>
                <w:rFonts w:ascii="Times New Roman" w:hAnsi="Times New Roman"/>
                <w:i/>
                <w:noProof/>
                <w:color w:val="000000" w:themeColor="text1"/>
                <w:sz w:val="24"/>
                <w:szCs w:val="24"/>
              </w:rPr>
            </w:pPr>
          </w:p>
        </w:tc>
        <w:tc>
          <w:tcPr>
            <w:tcW w:w="4230" w:type="dxa"/>
            <w:tcBorders>
              <w:bottom w:val="single" w:sz="4" w:space="0" w:color="auto"/>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Provide expertise and serve as spokesperson for the court in labor negotiations and during collective bargaining.</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Serve as an investigator of formal and informal claims of discrimination and drafting responses.</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 xml:space="preserve">Analyze and prepare legal memoranda and issues papers, legal opinions, and other legal memoranda. Participate in the development of judicial branch employment policies. </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Assist with contract language development and development of a strong labor–management team.</w:t>
            </w:r>
          </w:p>
          <w:p w:rsidR="00313AC3" w:rsidRPr="00405619" w:rsidRDefault="00313AC3" w:rsidP="009C223B">
            <w:pPr>
              <w:pStyle w:val="ListParagraph"/>
              <w:numPr>
                <w:ilvl w:val="0"/>
                <w:numId w:val="69"/>
              </w:numPr>
              <w:autoSpaceDE w:val="0"/>
              <w:autoSpaceDN w:val="0"/>
              <w:adjustRightInd w:val="0"/>
              <w:contextualSpacing/>
              <w:rPr>
                <w:rFonts w:eastAsia="Calibri"/>
                <w:i/>
                <w:color w:val="000000" w:themeColor="text1"/>
              </w:rPr>
            </w:pPr>
            <w:r w:rsidRPr="00405619">
              <w:rPr>
                <w:rFonts w:eastAsia="Calibri"/>
                <w:i/>
                <w:color w:val="000000" w:themeColor="text1"/>
              </w:rPr>
              <w:t>Conducts research and drafts initial responses to Public Employment Relations Board charges, grievances and Dept. of Fair Employment &amp; Housing claims.</w:t>
            </w:r>
          </w:p>
          <w:p w:rsidR="00313AC3" w:rsidRPr="00405619" w:rsidRDefault="00313AC3" w:rsidP="009C223B">
            <w:pPr>
              <w:spacing w:after="40"/>
              <w:rPr>
                <w:b/>
                <w:i/>
                <w:color w:val="000000" w:themeColor="text1"/>
              </w:rPr>
            </w:pPr>
          </w:p>
          <w:p w:rsidR="00313AC3" w:rsidRPr="00405619" w:rsidRDefault="00313AC3" w:rsidP="009C223B">
            <w:pPr>
              <w:pStyle w:val="Default"/>
              <w:rPr>
                <w:rFonts w:ascii="Times New Roman" w:hAnsi="Times New Roman"/>
                <w:i/>
                <w:color w:val="000000" w:themeColor="text1"/>
                <w:sz w:val="24"/>
                <w:szCs w:val="24"/>
              </w:rPr>
            </w:pPr>
            <w:r w:rsidRPr="00405619">
              <w:rPr>
                <w:rFonts w:ascii="Times New Roman" w:hAnsi="Times New Roman"/>
                <w:b/>
                <w:i/>
                <w:color w:val="000000" w:themeColor="text1"/>
                <w:sz w:val="24"/>
                <w:szCs w:val="24"/>
              </w:rPr>
              <w:t>Knowledge, Skills and Abilities</w:t>
            </w:r>
            <w:r w:rsidRPr="00405619">
              <w:rPr>
                <w:rFonts w:ascii="Times New Roman" w:hAnsi="Times New Roman"/>
                <w:i/>
                <w:color w:val="000000" w:themeColor="text1"/>
                <w:sz w:val="24"/>
                <w:szCs w:val="24"/>
              </w:rPr>
              <w:t xml:space="preserve"> (Includes knowledge, skills and abilities detailed as a Labor and Employee Relations Analyst I):</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Analysis and drafting of legal and policy memoranda.</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Collective bargaining principles, including recognition of exclusive bargaining representatives, management rights, scope of bargaining, and unfair labor practices.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Responding to complaints and grievances.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Investigation techniques and process.</w:t>
            </w:r>
          </w:p>
          <w:p w:rsidR="00313AC3" w:rsidRPr="00405619" w:rsidRDefault="00313AC3" w:rsidP="009C223B">
            <w:pPr>
              <w:pStyle w:val="Default"/>
              <w:numPr>
                <w:ilvl w:val="0"/>
                <w:numId w:val="68"/>
              </w:numPr>
              <w:ind w:left="702"/>
              <w:rPr>
                <w:rFonts w:ascii="Times New Roman" w:hAnsi="Times New Roman"/>
                <w:i/>
                <w:color w:val="000000" w:themeColor="text1"/>
                <w:sz w:val="24"/>
                <w:szCs w:val="24"/>
              </w:rPr>
            </w:pPr>
            <w:r w:rsidRPr="00405619">
              <w:rPr>
                <w:rFonts w:ascii="Times New Roman" w:hAnsi="Times New Roman"/>
                <w:i/>
                <w:color w:val="000000" w:themeColor="text1"/>
                <w:sz w:val="24"/>
                <w:szCs w:val="24"/>
              </w:rPr>
              <w:t>Research of legal issues.</w:t>
            </w:r>
          </w:p>
          <w:p w:rsidR="00313AC3" w:rsidRPr="00405619" w:rsidRDefault="00313AC3" w:rsidP="009C223B">
            <w:pPr>
              <w:pStyle w:val="Default"/>
              <w:ind w:left="702"/>
              <w:rPr>
                <w:rFonts w:ascii="Times New Roman" w:hAnsi="Times New Roman"/>
                <w:i/>
                <w:color w:val="000000" w:themeColor="text1"/>
                <w:sz w:val="24"/>
                <w:szCs w:val="24"/>
              </w:rPr>
            </w:pPr>
          </w:p>
        </w:tc>
      </w:tr>
      <w:tr w:rsidR="00313AC3" w:rsidRPr="00405619" w:rsidTr="009C223B">
        <w:tc>
          <w:tcPr>
            <w:tcW w:w="2340" w:type="dxa"/>
            <w:tcBorders>
              <w:bottom w:val="nil"/>
            </w:tcBorders>
          </w:tcPr>
          <w:p w:rsidR="00313AC3" w:rsidRPr="00405619" w:rsidRDefault="00313AC3" w:rsidP="009C223B">
            <w:pPr>
              <w:rPr>
                <w:b/>
                <w:i/>
                <w:color w:val="000000" w:themeColor="text1"/>
              </w:rPr>
            </w:pPr>
            <w:r w:rsidRPr="00405619">
              <w:rPr>
                <w:b/>
                <w:i/>
                <w:color w:val="000000" w:themeColor="text1"/>
              </w:rPr>
              <w:t xml:space="preserve">Analyst </w:t>
            </w:r>
          </w:p>
        </w:tc>
        <w:tc>
          <w:tcPr>
            <w:tcW w:w="3510" w:type="dxa"/>
            <w:tcBorders>
              <w:bottom w:val="nil"/>
            </w:tcBorders>
          </w:tcPr>
          <w:p w:rsidR="00313AC3" w:rsidRPr="00405619" w:rsidRDefault="00313AC3" w:rsidP="009C223B">
            <w:pPr>
              <w:rPr>
                <w:i/>
                <w:color w:val="000000" w:themeColor="text1"/>
              </w:rPr>
            </w:pPr>
            <w:r w:rsidRPr="00405619">
              <w:rPr>
                <w:i/>
                <w:color w:val="000000" w:themeColor="text1"/>
              </w:rPr>
              <w:t xml:space="preserve">Bachelor’s Degree </w:t>
            </w:r>
            <w:r w:rsidRPr="00405619">
              <w:rPr>
                <w:b/>
                <w:i/>
                <w:color w:val="000000" w:themeColor="text1"/>
              </w:rPr>
              <w:t>AND</w:t>
            </w:r>
            <w:r w:rsidRPr="00405619">
              <w:rPr>
                <w:i/>
                <w:color w:val="000000" w:themeColor="text1"/>
              </w:rPr>
              <w:t>:</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 xml:space="preserve">I: </w:t>
            </w:r>
            <w:r w:rsidRPr="00405619">
              <w:rPr>
                <w:i/>
                <w:color w:val="000000" w:themeColor="text1"/>
              </w:rPr>
              <w:t xml:space="preserve"> 1 year of experience in an analyst role in the specified functional area.</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 xml:space="preserve">II: </w:t>
            </w:r>
            <w:r w:rsidRPr="00405619">
              <w:rPr>
                <w:i/>
                <w:color w:val="000000" w:themeColor="text1"/>
              </w:rPr>
              <w:t xml:space="preserve"> 2-4 years of experience in an analyst role in the specified functional area.</w:t>
            </w:r>
          </w:p>
          <w:p w:rsidR="00313AC3" w:rsidRPr="00405619" w:rsidRDefault="00313AC3" w:rsidP="009C223B">
            <w:pPr>
              <w:rPr>
                <w:i/>
                <w:color w:val="000000" w:themeColor="text1"/>
              </w:rPr>
            </w:pPr>
          </w:p>
          <w:p w:rsidR="00313AC3" w:rsidRPr="00405619" w:rsidRDefault="00313AC3" w:rsidP="009C223B">
            <w:pPr>
              <w:rPr>
                <w:i/>
                <w:color w:val="000000" w:themeColor="text1"/>
              </w:rPr>
            </w:pPr>
          </w:p>
        </w:tc>
        <w:tc>
          <w:tcPr>
            <w:tcW w:w="4230" w:type="dxa"/>
            <w:tcBorders>
              <w:bottom w:val="nil"/>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46"/>
              </w:numPr>
              <w:spacing w:after="40"/>
              <w:contextualSpacing/>
              <w:rPr>
                <w:b/>
                <w:i/>
                <w:color w:val="000000" w:themeColor="text1"/>
              </w:rPr>
            </w:pPr>
            <w:r w:rsidRPr="00405619">
              <w:rPr>
                <w:i/>
                <w:color w:val="000000" w:themeColor="text1"/>
              </w:rPr>
              <w:t>Perform analytical work and support relating to compiling data, distributing surveys, researching various topics and summarizing results, drafting memos, reports and other documents, testing systems, evaluating and developing work systems, compiling and projecting cost of programs, present findings and recommending solutions.</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6"/>
              </w:numPr>
              <w:spacing w:after="40"/>
              <w:contextualSpacing/>
              <w:rPr>
                <w:b/>
                <w:i/>
                <w:color w:val="000000" w:themeColor="text1"/>
              </w:rPr>
            </w:pPr>
            <w:r w:rsidRPr="00405619">
              <w:rPr>
                <w:i/>
                <w:color w:val="000000" w:themeColor="text1"/>
              </w:rPr>
              <w:t>Demonstrate knowledge of principles and practices of specified field.</w:t>
            </w:r>
          </w:p>
          <w:p w:rsidR="00313AC3" w:rsidRPr="00405619" w:rsidRDefault="00313AC3" w:rsidP="009C223B">
            <w:pPr>
              <w:pStyle w:val="ListParagraph"/>
              <w:numPr>
                <w:ilvl w:val="0"/>
                <w:numId w:val="46"/>
              </w:numPr>
              <w:spacing w:after="40"/>
              <w:contextualSpacing/>
              <w:rPr>
                <w:b/>
                <w:i/>
                <w:color w:val="000000" w:themeColor="text1"/>
              </w:rPr>
            </w:pPr>
            <w:r w:rsidRPr="00405619">
              <w:rPr>
                <w:i/>
                <w:color w:val="000000" w:themeColor="text1"/>
              </w:rPr>
              <w:t>Ability to display organizational, interpersonal and professional skills.</w:t>
            </w:r>
          </w:p>
          <w:p w:rsidR="00313AC3" w:rsidRPr="00405619" w:rsidRDefault="00313AC3" w:rsidP="009C223B">
            <w:pPr>
              <w:pStyle w:val="ListParagraph"/>
              <w:numPr>
                <w:ilvl w:val="0"/>
                <w:numId w:val="46"/>
              </w:numPr>
              <w:spacing w:after="40"/>
              <w:contextualSpacing/>
              <w:rPr>
                <w:b/>
                <w:i/>
                <w:color w:val="000000" w:themeColor="text1"/>
              </w:rPr>
            </w:pPr>
            <w:r w:rsidRPr="00405619">
              <w:rPr>
                <w:i/>
                <w:color w:val="000000" w:themeColor="text1"/>
              </w:rPr>
              <w:t>Ability to interpret, explain and apply requirements, rules and regulations related to issues in the assigned program area.</w:t>
            </w:r>
          </w:p>
          <w:p w:rsidR="00313AC3" w:rsidRPr="00405619" w:rsidRDefault="00313AC3" w:rsidP="009C223B">
            <w:pPr>
              <w:pStyle w:val="ListParagraph"/>
              <w:numPr>
                <w:ilvl w:val="0"/>
                <w:numId w:val="46"/>
              </w:numPr>
              <w:spacing w:after="40"/>
              <w:contextualSpacing/>
              <w:rPr>
                <w:b/>
                <w:i/>
                <w:color w:val="000000" w:themeColor="text1"/>
              </w:rPr>
            </w:pPr>
            <w:r w:rsidRPr="00405619">
              <w:rPr>
                <w:i/>
                <w:color w:val="000000" w:themeColor="text1"/>
              </w:rPr>
              <w:t>Display knowledge of the quantitative and qualitative analysis of data.</w:t>
            </w:r>
          </w:p>
          <w:p w:rsidR="00313AC3" w:rsidRPr="00405619" w:rsidRDefault="00313AC3" w:rsidP="009C223B">
            <w:pPr>
              <w:pStyle w:val="ListParagraph"/>
              <w:spacing w:after="40"/>
              <w:ind w:left="765"/>
              <w:rPr>
                <w:b/>
                <w:i/>
                <w:color w:val="000000" w:themeColor="text1"/>
              </w:rPr>
            </w:pPr>
          </w:p>
        </w:tc>
      </w:tr>
      <w:tr w:rsidR="00313AC3" w:rsidRPr="00405619" w:rsidTr="009C223B">
        <w:tc>
          <w:tcPr>
            <w:tcW w:w="2340" w:type="dxa"/>
          </w:tcPr>
          <w:p w:rsidR="00313AC3" w:rsidRPr="00405619" w:rsidRDefault="00313AC3" w:rsidP="00684DBD">
            <w:pPr>
              <w:rPr>
                <w:b/>
                <w:i/>
                <w:color w:val="000000" w:themeColor="text1"/>
              </w:rPr>
            </w:pPr>
            <w:r w:rsidRPr="00405619">
              <w:rPr>
                <w:b/>
                <w:i/>
                <w:color w:val="000000" w:themeColor="text1"/>
              </w:rPr>
              <w:t>Analyst</w:t>
            </w:r>
            <w:r w:rsidR="008A3809" w:rsidRPr="00405619">
              <w:rPr>
                <w:b/>
                <w:i/>
                <w:color w:val="000000" w:themeColor="text1"/>
              </w:rPr>
              <w:t xml:space="preserve"> </w:t>
            </w:r>
            <w:r w:rsidR="00684DBD" w:rsidRPr="00405619">
              <w:rPr>
                <w:b/>
                <w:i/>
                <w:color w:val="000000" w:themeColor="text1"/>
              </w:rPr>
              <w:t>III</w:t>
            </w:r>
            <w:r w:rsidRPr="00405619">
              <w:rPr>
                <w:b/>
                <w:i/>
                <w:color w:val="000000" w:themeColor="text1"/>
              </w:rPr>
              <w:t xml:space="preserve"> </w:t>
            </w:r>
          </w:p>
        </w:tc>
        <w:tc>
          <w:tcPr>
            <w:tcW w:w="3510" w:type="dxa"/>
          </w:tcPr>
          <w:p w:rsidR="00313AC3" w:rsidRPr="00405619" w:rsidRDefault="00313AC3" w:rsidP="009C223B">
            <w:pPr>
              <w:rPr>
                <w:b/>
                <w:i/>
                <w:color w:val="000000" w:themeColor="text1"/>
              </w:rPr>
            </w:pPr>
            <w:r w:rsidRPr="00405619">
              <w:rPr>
                <w:i/>
                <w:color w:val="000000" w:themeColor="text1"/>
              </w:rPr>
              <w:t xml:space="preserve">Bachelor’s Degree </w:t>
            </w:r>
            <w:r w:rsidRPr="00405619">
              <w:rPr>
                <w:b/>
                <w:i/>
                <w:color w:val="000000" w:themeColor="text1"/>
              </w:rPr>
              <w:t>AND</w:t>
            </w:r>
            <w:r w:rsidRPr="00405619">
              <w:rPr>
                <w:i/>
                <w:color w:val="000000" w:themeColor="text1"/>
              </w:rPr>
              <w:t>:</w:t>
            </w:r>
          </w:p>
          <w:p w:rsidR="00313AC3" w:rsidRPr="00405619" w:rsidRDefault="00313AC3" w:rsidP="009C223B">
            <w:pPr>
              <w:rPr>
                <w:b/>
                <w:i/>
                <w:color w:val="000000" w:themeColor="text1"/>
              </w:rPr>
            </w:pPr>
          </w:p>
          <w:p w:rsidR="00313AC3" w:rsidRPr="00405619" w:rsidRDefault="00313AC3" w:rsidP="009C223B">
            <w:pPr>
              <w:rPr>
                <w:i/>
                <w:color w:val="000000" w:themeColor="text1"/>
              </w:rPr>
            </w:pPr>
            <w:r w:rsidRPr="00405619">
              <w:rPr>
                <w:b/>
                <w:i/>
                <w:color w:val="000000" w:themeColor="text1"/>
              </w:rPr>
              <w:t xml:space="preserve">III: </w:t>
            </w:r>
            <w:r w:rsidRPr="00405619">
              <w:rPr>
                <w:i/>
                <w:color w:val="000000" w:themeColor="text1"/>
              </w:rPr>
              <w:t xml:space="preserve"> 4-6 years of experience in an analyst role in the specified functional area.</w:t>
            </w:r>
          </w:p>
          <w:p w:rsidR="00313AC3" w:rsidRPr="00405619" w:rsidRDefault="00313AC3" w:rsidP="009C223B">
            <w:pPr>
              <w:rPr>
                <w:i/>
                <w:color w:val="000000" w:themeColor="text1"/>
              </w:rPr>
            </w:pPr>
          </w:p>
          <w:p w:rsidR="00313AC3" w:rsidRPr="00405619" w:rsidRDefault="00313AC3" w:rsidP="009C223B">
            <w:pPr>
              <w:rPr>
                <w:i/>
                <w:color w:val="000000" w:themeColor="text1"/>
              </w:rPr>
            </w:pPr>
            <w:r w:rsidRPr="00405619">
              <w:rPr>
                <w:b/>
                <w:i/>
                <w:color w:val="000000" w:themeColor="text1"/>
              </w:rPr>
              <w:t>IV:</w:t>
            </w:r>
            <w:r w:rsidRPr="00405619">
              <w:rPr>
                <w:i/>
                <w:color w:val="000000" w:themeColor="text1"/>
              </w:rPr>
              <w:t xml:space="preserve">  6+ years of experience in an analyst role in the specified functional area.</w:t>
            </w:r>
          </w:p>
        </w:tc>
        <w:tc>
          <w:tcPr>
            <w:tcW w:w="4230" w:type="dxa"/>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Analyst I and II)</w:t>
            </w:r>
          </w:p>
          <w:p w:rsidR="00313AC3" w:rsidRPr="00405619" w:rsidRDefault="00313AC3" w:rsidP="009C223B">
            <w:pPr>
              <w:pStyle w:val="ListParagraph"/>
              <w:numPr>
                <w:ilvl w:val="0"/>
                <w:numId w:val="49"/>
              </w:numPr>
              <w:spacing w:after="40"/>
              <w:contextualSpacing/>
              <w:rPr>
                <w:b/>
                <w:i/>
                <w:color w:val="000000" w:themeColor="text1"/>
              </w:rPr>
            </w:pPr>
            <w:r w:rsidRPr="00405619">
              <w:rPr>
                <w:i/>
                <w:color w:val="000000" w:themeColor="text1"/>
              </w:rPr>
              <w:t xml:space="preserve">Perform high level analytical work including modifying existing programs, writing new programs and evaluating alternative methods for solving specified problems. </w:t>
            </w:r>
          </w:p>
          <w:p w:rsidR="00313AC3" w:rsidRPr="00405619" w:rsidRDefault="00313AC3" w:rsidP="009C223B">
            <w:pPr>
              <w:spacing w:after="40"/>
              <w:rPr>
                <w:b/>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Analyst I and II)</w:t>
            </w:r>
          </w:p>
          <w:p w:rsidR="00313AC3" w:rsidRPr="00405619" w:rsidRDefault="00313AC3" w:rsidP="009C223B">
            <w:pPr>
              <w:pStyle w:val="ListParagraph"/>
              <w:numPr>
                <w:ilvl w:val="0"/>
                <w:numId w:val="49"/>
              </w:numPr>
              <w:spacing w:after="40"/>
              <w:contextualSpacing/>
              <w:rPr>
                <w:i/>
                <w:color w:val="000000" w:themeColor="text1"/>
              </w:rPr>
            </w:pPr>
            <w:r w:rsidRPr="00405619">
              <w:rPr>
                <w:i/>
                <w:color w:val="000000" w:themeColor="text1"/>
              </w:rPr>
              <w:t>Ability to review, analyze and recommend to management organizational policy and procedures for agency operations.</w:t>
            </w:r>
          </w:p>
          <w:p w:rsidR="00313AC3" w:rsidRPr="00405619" w:rsidRDefault="00313AC3" w:rsidP="009C223B">
            <w:pPr>
              <w:pStyle w:val="ListParagraph"/>
              <w:numPr>
                <w:ilvl w:val="0"/>
                <w:numId w:val="49"/>
              </w:numPr>
              <w:spacing w:after="40"/>
              <w:contextualSpacing/>
              <w:rPr>
                <w:i/>
                <w:color w:val="000000" w:themeColor="text1"/>
              </w:rPr>
            </w:pPr>
            <w:r w:rsidRPr="00405619">
              <w:rPr>
                <w:i/>
                <w:color w:val="000000" w:themeColor="text1"/>
              </w:rPr>
              <w:t>Ability to participate in the development of new or revised programs, systems and procedures and methods of operation and monitor the effectiveness and results of new initiatives.</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Research Technician</w:t>
            </w:r>
          </w:p>
        </w:tc>
        <w:tc>
          <w:tcPr>
            <w:tcW w:w="3510" w:type="dxa"/>
          </w:tcPr>
          <w:p w:rsidR="00313AC3" w:rsidRPr="00405619" w:rsidRDefault="00313AC3" w:rsidP="009C223B">
            <w:pPr>
              <w:rPr>
                <w:i/>
                <w:color w:val="000000" w:themeColor="text1"/>
              </w:rPr>
            </w:pPr>
            <w:r w:rsidRPr="00405619">
              <w:rPr>
                <w:i/>
                <w:color w:val="000000" w:themeColor="text1"/>
              </w:rPr>
              <w:t>Bachelor’s Degree in Public Administration or Communication and 1-2 years of relevant experience.</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47"/>
              </w:numPr>
              <w:spacing w:after="40"/>
              <w:contextualSpacing/>
              <w:rPr>
                <w:i/>
                <w:color w:val="000000" w:themeColor="text1"/>
              </w:rPr>
            </w:pPr>
            <w:r w:rsidRPr="00405619">
              <w:rPr>
                <w:i/>
                <w:color w:val="000000" w:themeColor="text1"/>
              </w:rPr>
              <w:t>Provide a variety of research services such as conduct qualitative and quantitative research and planning activities related to judicial management, develop sample and analysis plans for research, design and manage databases, draft reports and summaries, and write and respond to requests for proposals.</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7"/>
              </w:numPr>
              <w:spacing w:after="40"/>
              <w:contextualSpacing/>
              <w:rPr>
                <w:b/>
                <w:i/>
                <w:color w:val="000000" w:themeColor="text1"/>
              </w:rPr>
            </w:pPr>
            <w:r w:rsidRPr="00405619">
              <w:rPr>
                <w:i/>
                <w:color w:val="000000" w:themeColor="text1"/>
              </w:rPr>
              <w:t xml:space="preserve">Knowledge of substantive and procedural legal principles and applications.  </w:t>
            </w:r>
          </w:p>
          <w:p w:rsidR="00313AC3" w:rsidRPr="00405619" w:rsidRDefault="00313AC3" w:rsidP="009C223B">
            <w:pPr>
              <w:pStyle w:val="ListParagraph"/>
              <w:numPr>
                <w:ilvl w:val="0"/>
                <w:numId w:val="47"/>
              </w:numPr>
              <w:spacing w:after="40"/>
              <w:contextualSpacing/>
              <w:rPr>
                <w:b/>
                <w:i/>
                <w:color w:val="000000" w:themeColor="text1"/>
              </w:rPr>
            </w:pPr>
            <w:r w:rsidRPr="00405619">
              <w:rPr>
                <w:i/>
                <w:color w:val="000000" w:themeColor="text1"/>
              </w:rPr>
              <w:t>Experience in legal research methods and principles of administrative and constitutional law.</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Telecommunications Technician</w:t>
            </w:r>
          </w:p>
        </w:tc>
        <w:tc>
          <w:tcPr>
            <w:tcW w:w="3510" w:type="dxa"/>
          </w:tcPr>
          <w:p w:rsidR="00313AC3" w:rsidRPr="00405619" w:rsidRDefault="00313AC3" w:rsidP="009C223B">
            <w:pPr>
              <w:rPr>
                <w:i/>
                <w:color w:val="000000" w:themeColor="text1"/>
              </w:rPr>
            </w:pPr>
            <w:r w:rsidRPr="00405619">
              <w:rPr>
                <w:i/>
                <w:color w:val="000000" w:themeColor="text1"/>
              </w:rPr>
              <w:t>Associate’s Degree and a minimum of 3 years of relevant experience.</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Provide assistance with new phone line requests, existing phone line verifications, changes, and moves.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Build call trees, unit lines for offices, new conference line requests.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Provide maintenance on Voice Services.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Conduct bill reconciliations and call detail reporting.</w:t>
            </w:r>
          </w:p>
          <w:p w:rsidR="00313AC3" w:rsidRPr="00405619" w:rsidRDefault="00313AC3" w:rsidP="009C223B">
            <w:pPr>
              <w:pStyle w:val="ListParagraph"/>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Experience managing and maintaining telephone systems and coordinating telecommunication activities both at a technical and administrative level.</w:t>
            </w:r>
          </w:p>
          <w:p w:rsidR="00313AC3" w:rsidRPr="00405619" w:rsidRDefault="00313AC3" w:rsidP="009C223B">
            <w:pPr>
              <w:pStyle w:val="ListParagraph"/>
              <w:numPr>
                <w:ilvl w:val="0"/>
                <w:numId w:val="48"/>
              </w:numPr>
              <w:spacing w:after="40"/>
              <w:contextualSpacing/>
              <w:rPr>
                <w:i/>
                <w:color w:val="000000" w:themeColor="text1"/>
              </w:rPr>
            </w:pPr>
            <w:r w:rsidRPr="00405619">
              <w:rPr>
                <w:i/>
                <w:color w:val="000000" w:themeColor="text1"/>
              </w:rPr>
              <w:t>Knowledge of voice over IP systems.</w:t>
            </w:r>
          </w:p>
          <w:p w:rsidR="00313AC3" w:rsidRPr="00405619" w:rsidRDefault="00313AC3" w:rsidP="009C223B">
            <w:pPr>
              <w:pStyle w:val="ListParagraph"/>
              <w:numPr>
                <w:ilvl w:val="0"/>
                <w:numId w:val="48"/>
              </w:numPr>
              <w:spacing w:after="40"/>
              <w:contextualSpacing/>
              <w:rPr>
                <w:i/>
                <w:color w:val="000000" w:themeColor="text1"/>
              </w:rPr>
            </w:pPr>
            <w:r w:rsidRPr="00405619">
              <w:rPr>
                <w:i/>
                <w:color w:val="000000" w:themeColor="text1"/>
              </w:rPr>
              <w:t>Knowledge of contract management practices.</w:t>
            </w:r>
          </w:p>
          <w:p w:rsidR="00313AC3" w:rsidRPr="00405619" w:rsidRDefault="00313AC3" w:rsidP="009C223B">
            <w:pPr>
              <w:pStyle w:val="ListParagraph"/>
              <w:numPr>
                <w:ilvl w:val="0"/>
                <w:numId w:val="48"/>
              </w:numPr>
              <w:spacing w:after="40"/>
              <w:contextualSpacing/>
              <w:rPr>
                <w:i/>
                <w:color w:val="000000" w:themeColor="text1"/>
              </w:rPr>
            </w:pPr>
            <w:r w:rsidRPr="00405619">
              <w:rPr>
                <w:i/>
                <w:color w:val="000000" w:themeColor="text1"/>
              </w:rPr>
              <w:t>Experience applying cost management and cost-effectiveness techniques.</w:t>
            </w:r>
          </w:p>
          <w:p w:rsidR="00313AC3" w:rsidRPr="00405619" w:rsidRDefault="00313AC3" w:rsidP="009C223B">
            <w:pPr>
              <w:pStyle w:val="ListParagraph"/>
              <w:numPr>
                <w:ilvl w:val="0"/>
                <w:numId w:val="48"/>
              </w:numPr>
              <w:spacing w:after="40"/>
              <w:contextualSpacing/>
              <w:rPr>
                <w:i/>
                <w:color w:val="000000" w:themeColor="text1"/>
              </w:rPr>
            </w:pPr>
            <w:r w:rsidRPr="00405619">
              <w:rPr>
                <w:i/>
                <w:color w:val="000000" w:themeColor="text1"/>
              </w:rPr>
              <w:t>Ability to analyze and monitor project budgets and implement cost controls.</w:t>
            </w:r>
          </w:p>
          <w:p w:rsidR="00313AC3" w:rsidRPr="00405619" w:rsidRDefault="00313AC3" w:rsidP="009C223B">
            <w:pPr>
              <w:spacing w:after="40"/>
              <w:rPr>
                <w:b/>
                <w:i/>
                <w:color w:val="000000" w:themeColor="text1"/>
              </w:rPr>
            </w:pP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Library Technician</w:t>
            </w:r>
          </w:p>
        </w:tc>
        <w:tc>
          <w:tcPr>
            <w:tcW w:w="3510" w:type="dxa"/>
          </w:tcPr>
          <w:p w:rsidR="00313AC3" w:rsidRPr="00405619" w:rsidRDefault="00313AC3" w:rsidP="009C223B">
            <w:pPr>
              <w:rPr>
                <w:i/>
                <w:color w:val="000000" w:themeColor="text1"/>
              </w:rPr>
            </w:pPr>
            <w:r w:rsidRPr="00405619">
              <w:rPr>
                <w:i/>
                <w:color w:val="000000" w:themeColor="text1"/>
              </w:rPr>
              <w:t>Associate’s Degree with coursework in library technology and 1-2 years of relevant experience.</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Provide assistance in the circulation of library materials including coordinating library acquisition activity, processing and tracking books and materials, and cataloging library materials and records manually and electronically.</w:t>
            </w:r>
          </w:p>
          <w:p w:rsidR="00313AC3" w:rsidRPr="00405619" w:rsidRDefault="00313AC3" w:rsidP="009C223B">
            <w:pPr>
              <w:pStyle w:val="ListParagraph"/>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Knowledge of basic principles and practices of library classification, cataloging, research, and reference work.</w:t>
            </w:r>
          </w:p>
          <w:p w:rsidR="00313AC3" w:rsidRPr="00405619" w:rsidRDefault="00313AC3" w:rsidP="009C223B">
            <w:pPr>
              <w:pStyle w:val="ListParagraph"/>
              <w:numPr>
                <w:ilvl w:val="0"/>
                <w:numId w:val="48"/>
              </w:numPr>
              <w:spacing w:after="40"/>
              <w:contextualSpacing/>
              <w:rPr>
                <w:b/>
                <w:i/>
                <w:color w:val="000000" w:themeColor="text1"/>
              </w:rPr>
            </w:pPr>
            <w:r w:rsidRPr="00405619">
              <w:rPr>
                <w:i/>
                <w:color w:val="000000" w:themeColor="text1"/>
              </w:rPr>
              <w:t>Knowledge of practices and procedures of the operation of a research library and use of standard library resources.</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Assistant Librarian</w:t>
            </w:r>
          </w:p>
        </w:tc>
        <w:tc>
          <w:tcPr>
            <w:tcW w:w="3510" w:type="dxa"/>
          </w:tcPr>
          <w:p w:rsidR="00313AC3" w:rsidRPr="00405619" w:rsidRDefault="00313AC3" w:rsidP="009C223B">
            <w:pPr>
              <w:rPr>
                <w:i/>
                <w:color w:val="000000" w:themeColor="text1"/>
              </w:rPr>
            </w:pPr>
            <w:r w:rsidRPr="00405619">
              <w:rPr>
                <w:i/>
                <w:color w:val="000000" w:themeColor="text1"/>
              </w:rPr>
              <w:t>Master’s Degree in Library Science from an Accredited institution and 2-4 years experience of a similar capacity.</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1"/>
              </w:numPr>
              <w:spacing w:after="40"/>
              <w:contextualSpacing/>
              <w:rPr>
                <w:b/>
                <w:i/>
                <w:color w:val="000000" w:themeColor="text1"/>
              </w:rPr>
            </w:pPr>
            <w:r w:rsidRPr="00405619">
              <w:rPr>
                <w:i/>
                <w:color w:val="000000" w:themeColor="text1"/>
              </w:rPr>
              <w:t xml:space="preserve">Provide assistance with duties and operations of a research library including developing procedures and policies associated with the research library and preparing a variety of effective written materials related to communicating and training of library usage. </w:t>
            </w:r>
          </w:p>
          <w:p w:rsidR="00313AC3" w:rsidRPr="00405619" w:rsidRDefault="00313AC3" w:rsidP="009C223B">
            <w:pPr>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50"/>
              </w:numPr>
              <w:spacing w:after="40"/>
              <w:contextualSpacing/>
              <w:rPr>
                <w:i/>
                <w:color w:val="000000" w:themeColor="text1"/>
              </w:rPr>
            </w:pPr>
            <w:r w:rsidRPr="00405619">
              <w:rPr>
                <w:i/>
                <w:color w:val="000000" w:themeColor="text1"/>
              </w:rPr>
              <w:t>Ability to participate in developing and implementing goals, objectives, policies, procedures and work standards associated with operating a research library.</w:t>
            </w:r>
          </w:p>
          <w:p w:rsidR="00313AC3" w:rsidRPr="00405619" w:rsidRDefault="00313AC3" w:rsidP="009C223B">
            <w:pPr>
              <w:pStyle w:val="ListParagraph"/>
              <w:numPr>
                <w:ilvl w:val="0"/>
                <w:numId w:val="50"/>
              </w:numPr>
              <w:spacing w:after="40"/>
              <w:contextualSpacing/>
              <w:rPr>
                <w:i/>
                <w:color w:val="000000" w:themeColor="text1"/>
              </w:rPr>
            </w:pPr>
            <w:r w:rsidRPr="00405619">
              <w:rPr>
                <w:i/>
                <w:color w:val="000000" w:themeColor="text1"/>
              </w:rPr>
              <w:t>Ability to instruct, train and assist staff, including analysts, attorneys, externs and other staff members in library usage.</w:t>
            </w:r>
          </w:p>
          <w:p w:rsidR="00313AC3" w:rsidRPr="00405619" w:rsidRDefault="00313AC3" w:rsidP="009C223B">
            <w:pPr>
              <w:pStyle w:val="ListParagraph"/>
              <w:numPr>
                <w:ilvl w:val="0"/>
                <w:numId w:val="50"/>
              </w:numPr>
              <w:spacing w:after="40"/>
              <w:contextualSpacing/>
              <w:rPr>
                <w:i/>
                <w:color w:val="000000" w:themeColor="text1"/>
              </w:rPr>
            </w:pPr>
            <w:r w:rsidRPr="00405619">
              <w:rPr>
                <w:i/>
                <w:color w:val="000000" w:themeColor="text1"/>
              </w:rPr>
              <w:t>Experience in performing intermediate-level legal and public policy reference and research.</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Editor</w:t>
            </w:r>
          </w:p>
        </w:tc>
        <w:tc>
          <w:tcPr>
            <w:tcW w:w="3510" w:type="dxa"/>
          </w:tcPr>
          <w:p w:rsidR="00313AC3" w:rsidRPr="00405619" w:rsidRDefault="00313AC3" w:rsidP="009C223B">
            <w:pPr>
              <w:rPr>
                <w:i/>
                <w:color w:val="000000" w:themeColor="text1"/>
              </w:rPr>
            </w:pPr>
            <w:r w:rsidRPr="00405619">
              <w:rPr>
                <w:i/>
                <w:color w:val="000000" w:themeColor="text1"/>
              </w:rPr>
              <w:t>Bachelor’s Degree in Public Administration or Communications and 1-2 years experience of a similar capacity.</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Perform editorial duties related to coordinating production and editing assigned written materials, reports and publications, conforming to editorial conventions, providing technical advice to users and suggest recommendations to copy rewrites and write marketing copy for publications.</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52"/>
              </w:numPr>
              <w:spacing w:after="40"/>
              <w:contextualSpacing/>
              <w:rPr>
                <w:b/>
                <w:i/>
                <w:color w:val="000000" w:themeColor="text1"/>
              </w:rPr>
            </w:pPr>
            <w:r w:rsidRPr="00405619">
              <w:rPr>
                <w:i/>
                <w:color w:val="000000" w:themeColor="text1"/>
              </w:rPr>
              <w:t>Knowledge of established editorial conventions and procedures</w:t>
            </w:r>
          </w:p>
          <w:p w:rsidR="00313AC3" w:rsidRPr="00405619" w:rsidRDefault="00313AC3" w:rsidP="009C223B">
            <w:pPr>
              <w:pStyle w:val="ListParagraph"/>
              <w:numPr>
                <w:ilvl w:val="0"/>
                <w:numId w:val="52"/>
              </w:numPr>
              <w:spacing w:after="40"/>
              <w:contextualSpacing/>
              <w:rPr>
                <w:b/>
                <w:i/>
                <w:color w:val="000000" w:themeColor="text1"/>
              </w:rPr>
            </w:pPr>
            <w:r w:rsidRPr="00405619">
              <w:rPr>
                <w:i/>
                <w:color w:val="000000" w:themeColor="text1"/>
              </w:rPr>
              <w:t>Experience with basic publishing methodology, including typesetting and design software, etc.</w:t>
            </w:r>
          </w:p>
          <w:p w:rsidR="00313AC3" w:rsidRPr="00405619" w:rsidRDefault="00313AC3" w:rsidP="009C223B">
            <w:pPr>
              <w:pStyle w:val="ListParagraph"/>
              <w:numPr>
                <w:ilvl w:val="0"/>
                <w:numId w:val="52"/>
              </w:numPr>
              <w:spacing w:after="40"/>
              <w:contextualSpacing/>
              <w:rPr>
                <w:b/>
                <w:i/>
                <w:color w:val="000000" w:themeColor="text1"/>
              </w:rPr>
            </w:pPr>
            <w:r w:rsidRPr="00405619">
              <w:rPr>
                <w:i/>
                <w:color w:val="000000" w:themeColor="text1"/>
              </w:rPr>
              <w:t>Knowledge of legal terminology, legal citation style and principles of basic legal research.</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Graphic Designer</w:t>
            </w:r>
          </w:p>
        </w:tc>
        <w:tc>
          <w:tcPr>
            <w:tcW w:w="3510" w:type="dxa"/>
          </w:tcPr>
          <w:p w:rsidR="00313AC3" w:rsidRPr="00405619" w:rsidRDefault="00313AC3" w:rsidP="009C223B">
            <w:pPr>
              <w:rPr>
                <w:i/>
                <w:color w:val="000000" w:themeColor="text1"/>
              </w:rPr>
            </w:pPr>
            <w:r w:rsidRPr="00405619">
              <w:rPr>
                <w:i/>
                <w:color w:val="000000" w:themeColor="text1"/>
              </w:rPr>
              <w:t>Associates’ Degree in Graphic Design or Web Design or closely related field plus 1-2 years experience of a similar capacity.</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2"/>
              </w:numPr>
              <w:spacing w:after="40"/>
              <w:contextualSpacing/>
              <w:rPr>
                <w:b/>
                <w:i/>
                <w:color w:val="000000" w:themeColor="text1"/>
              </w:rPr>
            </w:pPr>
            <w:r w:rsidRPr="00405619">
              <w:rPr>
                <w:i/>
                <w:color w:val="000000" w:themeColor="text1"/>
              </w:rPr>
              <w:t>Perform specialized design and coding for electronic publishing including designing format of documents, using specialized graphic design software, producing and finalizing graphics and images and coordinate with client and third party vendors to establish design criteria and materials.</w:t>
            </w:r>
          </w:p>
          <w:p w:rsidR="00313AC3" w:rsidRPr="00405619" w:rsidRDefault="00313AC3" w:rsidP="009C223B">
            <w:pPr>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Advanced proficiency with a variety of design and graphics software, including page layout, illustration, slide presentation and image manipulation applications.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Experience with peripheral equipment, including graphic tablet, scanner, removable storage devices and output devices.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 xml:space="preserve">Ability to organize, </w:t>
            </w:r>
            <w:proofErr w:type="gramStart"/>
            <w:r w:rsidRPr="00405619">
              <w:rPr>
                <w:i/>
                <w:color w:val="000000" w:themeColor="text1"/>
              </w:rPr>
              <w:t>prioritize</w:t>
            </w:r>
            <w:proofErr w:type="gramEnd"/>
            <w:r w:rsidRPr="00405619">
              <w:rPr>
                <w:i/>
                <w:color w:val="000000" w:themeColor="text1"/>
              </w:rPr>
              <w:t>, and coordinate multiple work activities and meet critical deadlines with minimal supervision.</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Ability to establish and maintain effective working relationships with those contacted in the course of work.</w:t>
            </w:r>
          </w:p>
        </w:tc>
      </w:tr>
      <w:tr w:rsidR="00313AC3" w:rsidRPr="00405619" w:rsidTr="009C223B">
        <w:tc>
          <w:tcPr>
            <w:tcW w:w="2340" w:type="dxa"/>
          </w:tcPr>
          <w:p w:rsidR="00313AC3" w:rsidRPr="00405619" w:rsidRDefault="00313AC3" w:rsidP="009C223B">
            <w:pPr>
              <w:rPr>
                <w:b/>
                <w:i/>
                <w:color w:val="000000" w:themeColor="text1"/>
              </w:rPr>
            </w:pPr>
            <w:r w:rsidRPr="00405619">
              <w:rPr>
                <w:b/>
                <w:i/>
                <w:color w:val="000000" w:themeColor="text1"/>
              </w:rPr>
              <w:t>Web Content Strategist</w:t>
            </w:r>
          </w:p>
        </w:tc>
        <w:tc>
          <w:tcPr>
            <w:tcW w:w="3510" w:type="dxa"/>
          </w:tcPr>
          <w:p w:rsidR="00313AC3" w:rsidRPr="00405619" w:rsidRDefault="00313AC3" w:rsidP="009C223B">
            <w:pPr>
              <w:rPr>
                <w:i/>
                <w:color w:val="000000" w:themeColor="text1"/>
              </w:rPr>
            </w:pPr>
            <w:r w:rsidRPr="00405619">
              <w:rPr>
                <w:i/>
                <w:color w:val="000000" w:themeColor="text1"/>
              </w:rPr>
              <w:t>Bachelor’s Degree in Information Systems, Computer Science or closely related field and 4-6 years experience of a similar capacity.</w:t>
            </w:r>
          </w:p>
        </w:tc>
        <w:tc>
          <w:tcPr>
            <w:tcW w:w="4230" w:type="dxa"/>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ListParagraph"/>
              <w:numPr>
                <w:ilvl w:val="0"/>
                <w:numId w:val="52"/>
              </w:numPr>
              <w:spacing w:after="40"/>
              <w:contextualSpacing/>
              <w:rPr>
                <w:b/>
                <w:i/>
                <w:color w:val="000000" w:themeColor="text1"/>
              </w:rPr>
            </w:pPr>
            <w:r w:rsidRPr="00405619">
              <w:rPr>
                <w:i/>
                <w:color w:val="000000" w:themeColor="text1"/>
              </w:rPr>
              <w:t>Perform a strategic consultant role supporting the AOC and various state websites.  Tasks include web development, design, programming, testing, traffic management, content production, delivery, software technology concepts and project management.</w:t>
            </w:r>
          </w:p>
          <w:p w:rsidR="00313AC3" w:rsidRPr="00405619" w:rsidRDefault="00313AC3" w:rsidP="009C223B">
            <w:pPr>
              <w:spacing w:after="40"/>
              <w:rPr>
                <w:b/>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Strong content and user experience skills.</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Proven system development and project management experience (from conception to security and maintenance of web content).</w:t>
            </w:r>
          </w:p>
          <w:p w:rsidR="00313AC3" w:rsidRPr="00405619" w:rsidRDefault="00313AC3" w:rsidP="009C223B">
            <w:pPr>
              <w:pStyle w:val="ListParagraph"/>
              <w:numPr>
                <w:ilvl w:val="0"/>
                <w:numId w:val="52"/>
              </w:numPr>
              <w:spacing w:after="40"/>
              <w:contextualSpacing/>
              <w:rPr>
                <w:i/>
                <w:color w:val="000000" w:themeColor="text1"/>
              </w:rPr>
            </w:pPr>
            <w:r w:rsidRPr="00405619">
              <w:rPr>
                <w:i/>
                <w:color w:val="000000" w:themeColor="text1"/>
              </w:rPr>
              <w:t>Experience in a lead role developing content strategies for the web and contributing to editorial platforms.</w:t>
            </w:r>
          </w:p>
        </w:tc>
      </w:tr>
      <w:tr w:rsidR="00313AC3" w:rsidRPr="00405619" w:rsidTr="009C223B">
        <w:tc>
          <w:tcPr>
            <w:tcW w:w="234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rPr>
                <w:b/>
                <w:i/>
                <w:color w:val="000000" w:themeColor="text1"/>
              </w:rPr>
            </w:pPr>
            <w:r w:rsidRPr="00405619">
              <w:rPr>
                <w:b/>
                <w:i/>
                <w:color w:val="000000" w:themeColor="text1"/>
              </w:rPr>
              <w:t>Facilities Administrator I</w:t>
            </w:r>
          </w:p>
        </w:tc>
        <w:tc>
          <w:tcPr>
            <w:tcW w:w="351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rPr>
                <w:i/>
                <w:color w:val="000000" w:themeColor="text1"/>
              </w:rPr>
            </w:pPr>
            <w:r w:rsidRPr="00405619">
              <w:rPr>
                <w:i/>
                <w:color w:val="000000" w:themeColor="text1"/>
              </w:rPr>
              <w:t xml:space="preserve">Associates Degree and a minimum of 2 years of experience in facility/building management. </w:t>
            </w:r>
          </w:p>
          <w:p w:rsidR="00313AC3" w:rsidRPr="00405619" w:rsidRDefault="00313AC3" w:rsidP="009C223B">
            <w:pPr>
              <w:rPr>
                <w:i/>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spacing w:after="40"/>
              <w:rPr>
                <w:b/>
                <w:i/>
                <w:color w:val="000000" w:themeColor="text1"/>
              </w:rPr>
            </w:pPr>
            <w:r w:rsidRPr="00405619">
              <w:rPr>
                <w:b/>
                <w:i/>
                <w:color w:val="000000" w:themeColor="text1"/>
              </w:rPr>
              <w:t>Examples of Duties</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Perform management of day-to-day facilities and building duties including conferring with Building Management and clients to identify and correct facility problems, assist with renovation of existing space, coordinate moves and relocation of staff, including site readiness, resolve move issues.</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 xml:space="preserve">Maintains database of office and workstation assignments.  </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Oversee small building alterations, repairs, and maintenance projects.</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 xml:space="preserve">Oversee project budgets and control costs. </w:t>
            </w:r>
          </w:p>
          <w:p w:rsidR="00313AC3" w:rsidRPr="00405619" w:rsidRDefault="00313AC3" w:rsidP="009C223B">
            <w:pPr>
              <w:spacing w:after="40"/>
              <w:rPr>
                <w:i/>
                <w:color w:val="000000" w:themeColor="text1"/>
              </w:rPr>
            </w:pPr>
          </w:p>
          <w:p w:rsidR="00313AC3" w:rsidRPr="00405619" w:rsidRDefault="00313AC3" w:rsidP="009C223B">
            <w:pPr>
              <w:spacing w:after="40"/>
              <w:rPr>
                <w:b/>
                <w:i/>
                <w:color w:val="000000" w:themeColor="text1"/>
              </w:rPr>
            </w:pPr>
            <w:r w:rsidRPr="00405619">
              <w:rPr>
                <w:b/>
                <w:i/>
                <w:color w:val="000000" w:themeColor="text1"/>
              </w:rPr>
              <w:t>Knowledge, Skills and Abilities</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Principals of vendor management. </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if current practices and materials used to repair buildings and facilities including the technical aspects of building operations.</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Experience with facility maintenance.</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Experience with project and schedule management.</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Knowledge of space analysis and planning techniques.</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Ability to manage multiple projects and analyze existing space needs.</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Ability to monitor project budgets and implement cost controls.</w:t>
            </w:r>
          </w:p>
          <w:p w:rsidR="00313AC3" w:rsidRPr="00405619" w:rsidRDefault="00313AC3" w:rsidP="009C223B">
            <w:pPr>
              <w:pStyle w:val="Default"/>
              <w:ind w:left="720"/>
              <w:rPr>
                <w:rFonts w:ascii="Times New Roman" w:hAnsi="Times New Roman"/>
                <w:b/>
                <w:i/>
                <w:color w:val="000000" w:themeColor="text1"/>
                <w:sz w:val="24"/>
                <w:szCs w:val="24"/>
              </w:rPr>
            </w:pPr>
          </w:p>
        </w:tc>
      </w:tr>
      <w:tr w:rsidR="00313AC3" w:rsidRPr="00405619" w:rsidTr="009C223B">
        <w:tc>
          <w:tcPr>
            <w:tcW w:w="234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rPr>
                <w:b/>
                <w:i/>
                <w:color w:val="000000" w:themeColor="text1"/>
              </w:rPr>
            </w:pPr>
            <w:r w:rsidRPr="00405619">
              <w:rPr>
                <w:b/>
                <w:i/>
                <w:color w:val="000000" w:themeColor="text1"/>
              </w:rPr>
              <w:t>Facilities Administrator II</w:t>
            </w:r>
          </w:p>
        </w:tc>
        <w:tc>
          <w:tcPr>
            <w:tcW w:w="351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rPr>
                <w:i/>
                <w:color w:val="000000" w:themeColor="text1"/>
              </w:rPr>
            </w:pPr>
            <w:r w:rsidRPr="00405619">
              <w:rPr>
                <w:i/>
                <w:color w:val="000000" w:themeColor="text1"/>
              </w:rPr>
              <w:t xml:space="preserve">Bachelor’s Degree and a minimum of 4 years of experience in facility/building management. </w:t>
            </w:r>
          </w:p>
          <w:p w:rsidR="00313AC3" w:rsidRPr="00405619" w:rsidRDefault="00313AC3" w:rsidP="009C223B">
            <w:pPr>
              <w:rPr>
                <w:i/>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spacing w:after="40"/>
              <w:rPr>
                <w:i/>
                <w:color w:val="000000" w:themeColor="text1"/>
              </w:rPr>
            </w:pPr>
            <w:r w:rsidRPr="00405619">
              <w:rPr>
                <w:b/>
                <w:i/>
                <w:color w:val="000000" w:themeColor="text1"/>
              </w:rPr>
              <w:t xml:space="preserve">Examples of Duties </w:t>
            </w:r>
            <w:r w:rsidRPr="00405619">
              <w:rPr>
                <w:i/>
                <w:color w:val="000000" w:themeColor="text1"/>
              </w:rPr>
              <w:t>(Includes duties detailed as a Facilities Administrator I)</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Perform management of facilities and building duties including participating in the development of criteria for prioritization of preventive maintenance and operations activities.</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 xml:space="preserve"> Conduct studies to forecast, evaluate operations and maintenance needs, equipment replacement requirements, staffing requirements, and cost effectiveness of programs, equipment, and procedures.  </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Acts as unit liaison to Superior Court Executive Officers and County Administrative Officers.</w:t>
            </w:r>
          </w:p>
          <w:p w:rsidR="00313AC3" w:rsidRPr="00405619" w:rsidRDefault="00313AC3" w:rsidP="009C223B">
            <w:pPr>
              <w:pStyle w:val="BodyText"/>
              <w:numPr>
                <w:ilvl w:val="0"/>
                <w:numId w:val="71"/>
              </w:numPr>
              <w:rPr>
                <w:i/>
                <w:color w:val="000000" w:themeColor="text1"/>
                <w:sz w:val="24"/>
                <w:szCs w:val="24"/>
              </w:rPr>
            </w:pPr>
            <w:r w:rsidRPr="00405619">
              <w:rPr>
                <w:i/>
                <w:color w:val="000000" w:themeColor="text1"/>
                <w:sz w:val="24"/>
                <w:szCs w:val="24"/>
              </w:rPr>
              <w:t xml:space="preserve"> Develops a working knowledge of court-specific administrative priorities and appropriately aligning facilities management resources. </w:t>
            </w:r>
          </w:p>
          <w:p w:rsidR="00313AC3" w:rsidRPr="00405619" w:rsidRDefault="00313AC3" w:rsidP="009C223B">
            <w:pPr>
              <w:spacing w:after="40"/>
              <w:rPr>
                <w:i/>
                <w:color w:val="000000" w:themeColor="text1"/>
              </w:rPr>
            </w:pPr>
          </w:p>
          <w:p w:rsidR="00313AC3" w:rsidRPr="00405619" w:rsidRDefault="00313AC3" w:rsidP="009C223B">
            <w:pPr>
              <w:spacing w:after="40"/>
              <w:rPr>
                <w:i/>
                <w:color w:val="000000" w:themeColor="text1"/>
              </w:rPr>
            </w:pPr>
            <w:r w:rsidRPr="00405619">
              <w:rPr>
                <w:b/>
                <w:i/>
                <w:color w:val="000000" w:themeColor="text1"/>
              </w:rPr>
              <w:t xml:space="preserve">Knowledge, Skills and Abilities </w:t>
            </w:r>
            <w:r w:rsidRPr="00405619">
              <w:rPr>
                <w:i/>
                <w:color w:val="000000" w:themeColor="text1"/>
              </w:rPr>
              <w:t>(Includes knowledge, skills, and abilities detailed as a Facilities Administrator I)</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Experience in facility operations and maintenance planning, development and implementation techniques.</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laws, regulations and standards associated with health and safety, labor compliance, building and government codes.</w:t>
            </w:r>
          </w:p>
          <w:p w:rsidR="00313AC3" w:rsidRPr="00405619" w:rsidRDefault="00313AC3" w:rsidP="009C223B">
            <w:pPr>
              <w:pStyle w:val="Default"/>
              <w:numPr>
                <w:ilvl w:val="0"/>
                <w:numId w:val="70"/>
              </w:numPr>
              <w:rPr>
                <w:rFonts w:ascii="Times New Roman" w:hAnsi="Times New Roman"/>
                <w:i/>
                <w:color w:val="000000" w:themeColor="text1"/>
                <w:sz w:val="24"/>
                <w:szCs w:val="24"/>
              </w:rPr>
            </w:pPr>
            <w:r w:rsidRPr="00405619">
              <w:rPr>
                <w:rFonts w:ascii="Times New Roman" w:hAnsi="Times New Roman"/>
                <w:i/>
                <w:color w:val="000000" w:themeColor="text1"/>
                <w:sz w:val="24"/>
                <w:szCs w:val="24"/>
              </w:rPr>
              <w:t>Experience with contract negotiation and administration. Including understanding contract documents such as specifications, proposals and bids.</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Knowledge of emergency response and coordination procedures, policies, standards and processes.</w:t>
            </w:r>
          </w:p>
          <w:p w:rsidR="00313AC3" w:rsidRPr="00405619" w:rsidRDefault="00313AC3" w:rsidP="009C223B">
            <w:pPr>
              <w:pStyle w:val="Default"/>
              <w:numPr>
                <w:ilvl w:val="0"/>
                <w:numId w:val="70"/>
              </w:numPr>
              <w:rPr>
                <w:rFonts w:ascii="Times New Roman" w:hAnsi="Times New Roman"/>
                <w:b/>
                <w:i/>
                <w:color w:val="000000" w:themeColor="text1"/>
                <w:sz w:val="24"/>
                <w:szCs w:val="24"/>
              </w:rPr>
            </w:pPr>
            <w:r w:rsidRPr="00405619">
              <w:rPr>
                <w:rFonts w:ascii="Times New Roman" w:hAnsi="Times New Roman"/>
                <w:i/>
                <w:color w:val="000000" w:themeColor="text1"/>
                <w:sz w:val="24"/>
                <w:szCs w:val="24"/>
              </w:rPr>
              <w:t xml:space="preserve">Understand architectural and engineering plans and reports, technical systems and financial analyses. </w:t>
            </w:r>
          </w:p>
        </w:tc>
      </w:tr>
      <w:tr w:rsidR="00313AC3" w:rsidRPr="00405619" w:rsidTr="009C223B">
        <w:tc>
          <w:tcPr>
            <w:tcW w:w="234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pStyle w:val="Default"/>
              <w:spacing w:line="276" w:lineRule="auto"/>
              <w:rPr>
                <w:rFonts w:ascii="Times New Roman" w:hAnsi="Times New Roman"/>
                <w:i/>
                <w:color w:val="000000" w:themeColor="text1"/>
                <w:sz w:val="24"/>
                <w:szCs w:val="24"/>
              </w:rPr>
            </w:pPr>
            <w:r w:rsidRPr="00405619">
              <w:rPr>
                <w:rFonts w:ascii="Times New Roman" w:hAnsi="Times New Roman"/>
                <w:b/>
                <w:bCs/>
                <w:i/>
                <w:color w:val="000000" w:themeColor="text1"/>
                <w:sz w:val="24"/>
                <w:szCs w:val="24"/>
              </w:rPr>
              <w:t xml:space="preserve">AV Systems Design Engineer </w:t>
            </w:r>
          </w:p>
          <w:p w:rsidR="00313AC3" w:rsidRPr="00405619" w:rsidRDefault="00313AC3" w:rsidP="009C223B">
            <w:pPr>
              <w:pStyle w:val="Default"/>
              <w:spacing w:line="276" w:lineRule="auto"/>
              <w:rPr>
                <w:rFonts w:ascii="Times New Roman" w:hAnsi="Times New Roman"/>
                <w:color w:val="000000" w:themeColor="text1"/>
                <w:sz w:val="24"/>
                <w:szCs w:val="24"/>
              </w:rPr>
            </w:pPr>
            <w:r w:rsidRPr="00405619">
              <w:rPr>
                <w:rFonts w:ascii="Times New Roman" w:hAnsi="Times New Roman"/>
                <w:color w:val="000000" w:themeColor="text1"/>
                <w:sz w:val="24"/>
                <w:szCs w:val="24"/>
              </w:rPr>
              <w:t xml:space="preserve"> </w:t>
            </w:r>
          </w:p>
          <w:p w:rsidR="00313AC3" w:rsidRPr="00405619" w:rsidRDefault="00313AC3" w:rsidP="009C223B">
            <w:pPr>
              <w:pStyle w:val="Default"/>
              <w:spacing w:line="276" w:lineRule="auto"/>
              <w:rPr>
                <w:rFonts w:ascii="Times New Roman" w:hAnsi="Times New Roman"/>
                <w:b/>
                <w:i/>
                <w:color w:val="000000" w:themeColor="text1"/>
                <w:sz w:val="24"/>
                <w:szCs w:val="24"/>
              </w:rPr>
            </w:pPr>
          </w:p>
        </w:tc>
        <w:tc>
          <w:tcPr>
            <w:tcW w:w="351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rPr>
                <w:i/>
                <w:color w:val="000000" w:themeColor="text1"/>
              </w:rPr>
            </w:pPr>
            <w:r w:rsidRPr="00405619">
              <w:rPr>
                <w:i/>
                <w:color w:val="000000" w:themeColor="text1"/>
              </w:rPr>
              <w:t>Bachelor’s Degree with course work in audiovisual systems engineering and:</w:t>
            </w:r>
          </w:p>
          <w:p w:rsidR="00313AC3" w:rsidRPr="00405619" w:rsidRDefault="00313AC3" w:rsidP="009C223B">
            <w:pPr>
              <w:rPr>
                <w:i/>
                <w:color w:val="000000" w:themeColor="text1"/>
              </w:rPr>
            </w:pPr>
          </w:p>
          <w:p w:rsidR="00313AC3" w:rsidRPr="00405619" w:rsidRDefault="00313AC3" w:rsidP="009C223B">
            <w:pPr>
              <w:pStyle w:val="Default"/>
              <w:spacing w:line="276" w:lineRule="auto"/>
              <w:rPr>
                <w:rFonts w:ascii="Times New Roman" w:hAnsi="Times New Roman"/>
                <w:i/>
                <w:color w:val="000000" w:themeColor="text1"/>
                <w:sz w:val="24"/>
                <w:szCs w:val="24"/>
              </w:rPr>
            </w:pPr>
            <w:r w:rsidRPr="00405619">
              <w:rPr>
                <w:rFonts w:ascii="Times New Roman" w:hAnsi="Times New Roman"/>
                <w:b/>
                <w:bCs/>
                <w:i/>
                <w:color w:val="000000" w:themeColor="text1"/>
                <w:sz w:val="24"/>
                <w:szCs w:val="24"/>
              </w:rPr>
              <w:t>I</w:t>
            </w:r>
            <w:r w:rsidRPr="00405619">
              <w:rPr>
                <w:rFonts w:ascii="Times New Roman" w:hAnsi="Times New Roman"/>
                <w:i/>
                <w:color w:val="000000" w:themeColor="text1"/>
                <w:sz w:val="24"/>
                <w:szCs w:val="24"/>
              </w:rPr>
              <w:t xml:space="preserve">: 2-4 years of relevant experience; </w:t>
            </w:r>
          </w:p>
          <w:p w:rsidR="00313AC3" w:rsidRPr="00405619" w:rsidRDefault="00313AC3" w:rsidP="009C223B">
            <w:pPr>
              <w:pStyle w:val="Default"/>
              <w:spacing w:line="276" w:lineRule="auto"/>
              <w:rPr>
                <w:rFonts w:ascii="Times New Roman" w:hAnsi="Times New Roman"/>
                <w:i/>
                <w:color w:val="000000" w:themeColor="text1"/>
                <w:sz w:val="24"/>
                <w:szCs w:val="24"/>
              </w:rPr>
            </w:pPr>
          </w:p>
          <w:p w:rsidR="00313AC3" w:rsidRPr="00405619" w:rsidRDefault="00313AC3" w:rsidP="009C223B">
            <w:pPr>
              <w:pStyle w:val="Default"/>
              <w:spacing w:line="276" w:lineRule="auto"/>
              <w:rPr>
                <w:rFonts w:ascii="Times New Roman" w:hAnsi="Times New Roman"/>
                <w:i/>
                <w:color w:val="000000" w:themeColor="text1"/>
                <w:sz w:val="24"/>
                <w:szCs w:val="24"/>
              </w:rPr>
            </w:pPr>
            <w:r w:rsidRPr="00405619">
              <w:rPr>
                <w:rFonts w:ascii="Times New Roman" w:hAnsi="Times New Roman"/>
                <w:b/>
                <w:bCs/>
                <w:i/>
                <w:color w:val="000000" w:themeColor="text1"/>
                <w:sz w:val="24"/>
                <w:szCs w:val="24"/>
              </w:rPr>
              <w:t>II</w:t>
            </w:r>
            <w:r w:rsidRPr="00405619">
              <w:rPr>
                <w:rFonts w:ascii="Times New Roman" w:hAnsi="Times New Roman"/>
                <w:i/>
                <w:color w:val="000000" w:themeColor="text1"/>
                <w:sz w:val="24"/>
                <w:szCs w:val="24"/>
              </w:rPr>
              <w:t xml:space="preserve">: 4-6 years of relevant experience; and </w:t>
            </w:r>
          </w:p>
          <w:p w:rsidR="00313AC3" w:rsidRPr="00405619" w:rsidRDefault="00313AC3" w:rsidP="009C223B">
            <w:pPr>
              <w:pStyle w:val="Default"/>
              <w:spacing w:line="276" w:lineRule="auto"/>
              <w:rPr>
                <w:rFonts w:ascii="Times New Roman" w:hAnsi="Times New Roman"/>
                <w:i/>
                <w:color w:val="000000" w:themeColor="text1"/>
                <w:sz w:val="24"/>
                <w:szCs w:val="24"/>
              </w:rPr>
            </w:pPr>
          </w:p>
          <w:p w:rsidR="00313AC3" w:rsidRPr="00405619" w:rsidRDefault="00313AC3" w:rsidP="009C223B">
            <w:pPr>
              <w:pStyle w:val="Default"/>
              <w:spacing w:line="276" w:lineRule="auto"/>
              <w:rPr>
                <w:rFonts w:ascii="Times New Roman" w:hAnsi="Times New Roman"/>
                <w:i/>
                <w:color w:val="000000" w:themeColor="text1"/>
                <w:sz w:val="24"/>
                <w:szCs w:val="24"/>
              </w:rPr>
            </w:pPr>
            <w:r w:rsidRPr="00405619">
              <w:rPr>
                <w:rFonts w:ascii="Times New Roman" w:hAnsi="Times New Roman"/>
                <w:b/>
                <w:bCs/>
                <w:i/>
                <w:color w:val="000000" w:themeColor="text1"/>
                <w:sz w:val="24"/>
                <w:szCs w:val="24"/>
              </w:rPr>
              <w:t>III</w:t>
            </w:r>
            <w:r w:rsidRPr="00405619">
              <w:rPr>
                <w:rFonts w:ascii="Times New Roman" w:hAnsi="Times New Roman"/>
                <w:i/>
                <w:color w:val="000000" w:themeColor="text1"/>
                <w:sz w:val="24"/>
                <w:szCs w:val="24"/>
              </w:rPr>
              <w:t xml:space="preserve">: 6+ years of relevant experience. </w:t>
            </w:r>
          </w:p>
          <w:p w:rsidR="00313AC3" w:rsidRPr="00405619" w:rsidRDefault="00313AC3" w:rsidP="009C223B">
            <w:pPr>
              <w:rPr>
                <w:i/>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313AC3" w:rsidRPr="00405619" w:rsidRDefault="00313AC3" w:rsidP="009C223B">
            <w:pPr>
              <w:pStyle w:val="Default"/>
              <w:spacing w:line="276" w:lineRule="auto"/>
              <w:rPr>
                <w:rFonts w:ascii="Times New Roman" w:hAnsi="Times New Roman"/>
                <w:b/>
                <w:i/>
                <w:color w:val="000000" w:themeColor="text1"/>
                <w:sz w:val="24"/>
                <w:szCs w:val="24"/>
              </w:rPr>
            </w:pPr>
            <w:r w:rsidRPr="00405619">
              <w:rPr>
                <w:rFonts w:ascii="Times New Roman" w:hAnsi="Times New Roman"/>
                <w:b/>
                <w:i/>
                <w:color w:val="000000" w:themeColor="text1"/>
                <w:sz w:val="24"/>
                <w:szCs w:val="24"/>
              </w:rPr>
              <w:t>Examples of Duties</w:t>
            </w:r>
          </w:p>
          <w:p w:rsidR="00313AC3" w:rsidRPr="00405619" w:rsidRDefault="00313AC3" w:rsidP="009C223B">
            <w:pPr>
              <w:pStyle w:val="Default"/>
              <w:numPr>
                <w:ilvl w:val="0"/>
                <w:numId w:val="73"/>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Analyze, design, integrate, install and support audiovisual systems hardware, software, and technical infrastructure. </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Develop, analyze, review, and evaluate audiovisual and low voltage systems solutions; and assist with the development of standards and evaluate capital constructions project for conformance; </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Review and comment on schematic plans and specifications prepared by architects and consultants; </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Investigate, analyze, and evaluate project cost feasibility; review and prepare reports for cost estimates, RFP and contract submittals</w:t>
            </w:r>
          </w:p>
          <w:p w:rsidR="00313AC3" w:rsidRPr="00405619" w:rsidRDefault="00313AC3" w:rsidP="009C223B">
            <w:pPr>
              <w:pStyle w:val="Default"/>
              <w:spacing w:line="276" w:lineRule="auto"/>
              <w:rPr>
                <w:rFonts w:ascii="Times New Roman" w:hAnsi="Times New Roman"/>
                <w:i/>
                <w:color w:val="000000" w:themeColor="text1"/>
                <w:sz w:val="24"/>
                <w:szCs w:val="24"/>
              </w:rPr>
            </w:pPr>
          </w:p>
          <w:p w:rsidR="00313AC3" w:rsidRPr="00405619" w:rsidRDefault="00313AC3" w:rsidP="009C223B">
            <w:pPr>
              <w:pStyle w:val="Default"/>
              <w:spacing w:line="276" w:lineRule="auto"/>
              <w:rPr>
                <w:rFonts w:ascii="Times New Roman" w:hAnsi="Times New Roman"/>
                <w:i/>
                <w:color w:val="000000" w:themeColor="text1"/>
                <w:sz w:val="24"/>
                <w:szCs w:val="24"/>
              </w:rPr>
            </w:pPr>
            <w:r w:rsidRPr="00405619">
              <w:rPr>
                <w:rFonts w:ascii="Times New Roman" w:hAnsi="Times New Roman"/>
                <w:b/>
                <w:i/>
                <w:color w:val="000000" w:themeColor="text1"/>
                <w:sz w:val="24"/>
                <w:szCs w:val="24"/>
              </w:rPr>
              <w:t xml:space="preserve">Knowledge, Skills and Abilities: </w:t>
            </w:r>
            <w:r w:rsidRPr="00405619">
              <w:rPr>
                <w:rFonts w:ascii="Times New Roman" w:hAnsi="Times New Roman"/>
                <w:i/>
                <w:color w:val="000000" w:themeColor="text1"/>
                <w:sz w:val="24"/>
                <w:szCs w:val="24"/>
              </w:rPr>
              <w:t>All levels of AV Systems Design Engineer must possess the following:</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Knowledge of principles of audiovisual and low-voltage technologies design, development, engineering, integration and implementation. </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principles of standards development creation and conformance evaluation.</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 xml:space="preserve">Knowledge of principles of schematic, design, and construction drawing creation and review; and facility design and construction. </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principles of budget development, contract and Request for Proposal (RFP) creation and evaluation.</w:t>
            </w:r>
          </w:p>
          <w:p w:rsidR="00313AC3" w:rsidRPr="00405619" w:rsidRDefault="00313AC3" w:rsidP="009C223B">
            <w:pPr>
              <w:pStyle w:val="Default"/>
              <w:numPr>
                <w:ilvl w:val="0"/>
                <w:numId w:val="72"/>
              </w:numPr>
              <w:spacing w:line="276" w:lineRule="auto"/>
              <w:rPr>
                <w:rFonts w:ascii="Times New Roman" w:hAnsi="Times New Roman"/>
                <w:i/>
                <w:color w:val="000000" w:themeColor="text1"/>
                <w:sz w:val="24"/>
                <w:szCs w:val="24"/>
              </w:rPr>
            </w:pPr>
            <w:r w:rsidRPr="00405619">
              <w:rPr>
                <w:rFonts w:ascii="Times New Roman" w:hAnsi="Times New Roman"/>
                <w:i/>
                <w:color w:val="000000" w:themeColor="text1"/>
                <w:sz w:val="24"/>
                <w:szCs w:val="24"/>
              </w:rPr>
              <w:t>Knowledge of principles of audiovisual and low-voltage systems performance criteria and analysis, methods and mechanisms for testing and problem resolution.</w:t>
            </w:r>
          </w:p>
          <w:p w:rsidR="00313AC3" w:rsidRPr="00405619" w:rsidRDefault="00313AC3" w:rsidP="009C223B">
            <w:pPr>
              <w:pStyle w:val="Default"/>
              <w:spacing w:line="276" w:lineRule="auto"/>
              <w:ind w:left="720"/>
              <w:rPr>
                <w:rFonts w:ascii="Times New Roman" w:hAnsi="Times New Roman"/>
                <w:b/>
                <w:i/>
                <w:color w:val="000000" w:themeColor="text1"/>
                <w:sz w:val="24"/>
                <w:szCs w:val="24"/>
              </w:rPr>
            </w:pPr>
          </w:p>
        </w:tc>
      </w:tr>
    </w:tbl>
    <w:p w:rsidR="00313AC3" w:rsidRPr="00405619" w:rsidRDefault="00313AC3" w:rsidP="00313AC3">
      <w:pPr>
        <w:rPr>
          <w:rFonts w:ascii="Calibri" w:hAnsi="Calibri" w:cs="Calibri"/>
          <w:color w:val="000000" w:themeColor="text1"/>
        </w:rPr>
      </w:pPr>
    </w:p>
    <w:p w:rsidR="00313AC3" w:rsidRPr="00405619" w:rsidRDefault="00313AC3" w:rsidP="00705805">
      <w:pPr>
        <w:pStyle w:val="Heading10"/>
        <w:rPr>
          <w:color w:val="000000" w:themeColor="text1"/>
        </w:rPr>
      </w:pPr>
    </w:p>
    <w:p w:rsidR="00313AC3" w:rsidRPr="00405619" w:rsidRDefault="00313AC3" w:rsidP="00705805">
      <w:pPr>
        <w:pStyle w:val="Heading10"/>
        <w:rPr>
          <w:color w:val="000000" w:themeColor="text1"/>
          <w:sz w:val="40"/>
        </w:rPr>
      </w:pPr>
    </w:p>
    <w:p w:rsidR="00F2645A" w:rsidRPr="00405619" w:rsidRDefault="00F2645A" w:rsidP="00F2645A">
      <w:pPr>
        <w:pStyle w:val="BodyText2"/>
        <w:ind w:left="0" w:firstLine="0"/>
        <w:jc w:val="center"/>
        <w:rPr>
          <w:color w:val="000000" w:themeColor="text1"/>
        </w:rPr>
      </w:pPr>
    </w:p>
    <w:p w:rsidR="00F2645A" w:rsidRPr="00405619" w:rsidRDefault="00F2645A" w:rsidP="00F2645A">
      <w:pPr>
        <w:ind w:left="180"/>
        <w:rPr>
          <w:color w:val="000000" w:themeColor="text1"/>
        </w:rPr>
      </w:pPr>
    </w:p>
    <w:p w:rsidR="00F2645A" w:rsidRPr="00405619" w:rsidRDefault="00F2645A" w:rsidP="00F2645A">
      <w:pPr>
        <w:ind w:left="180"/>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pStyle w:val="Heading10"/>
        <w:keepNext w:val="0"/>
        <w:rPr>
          <w:color w:val="000000" w:themeColor="text1"/>
        </w:rPr>
        <w:sectPr w:rsidR="00705805" w:rsidRPr="00405619">
          <w:footerReference w:type="default" r:id="rId22"/>
          <w:pgSz w:w="12240" w:h="15840" w:code="1"/>
          <w:pgMar w:top="720" w:right="1008" w:bottom="1440" w:left="1440" w:header="360" w:footer="720"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r w:rsidRPr="00405619">
        <w:rPr>
          <w:color w:val="000000" w:themeColor="text1"/>
        </w:rPr>
        <w:t>Exhibit G</w:t>
      </w:r>
    </w:p>
    <w:p w:rsidR="00705805" w:rsidRPr="00405619" w:rsidRDefault="00705805" w:rsidP="00705805">
      <w:pPr>
        <w:pStyle w:val="Heading10"/>
        <w:keepNext w:val="0"/>
        <w:rPr>
          <w:color w:val="000000" w:themeColor="text1"/>
          <w:sz w:val="40"/>
        </w:rPr>
      </w:pPr>
      <w:r w:rsidRPr="00405619">
        <w:rPr>
          <w:color w:val="000000" w:themeColor="text1"/>
        </w:rPr>
        <w:t>Contractor’s Key Staff</w:t>
      </w:r>
    </w:p>
    <w:p w:rsidR="00705805" w:rsidRPr="00405619" w:rsidRDefault="00705805" w:rsidP="00705805">
      <w:pPr>
        <w:pStyle w:val="BodyText"/>
        <w:rPr>
          <w:color w:val="000000" w:themeColor="text1"/>
        </w:rPr>
      </w:pPr>
      <w:r w:rsidRPr="00405619">
        <w:rPr>
          <w:color w:val="000000" w:themeColor="text1"/>
        </w:rPr>
        <w:t xml:space="preserve"> </w:t>
      </w:r>
    </w:p>
    <w:p w:rsidR="00705805" w:rsidRPr="00405619" w:rsidRDefault="00705805" w:rsidP="00705805">
      <w:pPr>
        <w:pStyle w:val="Heading2"/>
        <w:ind w:left="1080" w:hanging="360"/>
        <w:rPr>
          <w:rFonts w:ascii="Times New Roman" w:hAnsi="Times New Roman" w:cs="Times New Roman"/>
          <w:b w:val="0"/>
          <w:color w:val="000000" w:themeColor="text1"/>
        </w:rPr>
      </w:pPr>
      <w:r w:rsidRPr="00405619">
        <w:rPr>
          <w:rFonts w:ascii="Times New Roman" w:hAnsi="Times New Roman" w:cs="Times New Roman"/>
          <w:b w:val="0"/>
          <w:color w:val="000000" w:themeColor="text1"/>
        </w:rPr>
        <w:t>1.</w:t>
      </w:r>
      <w:r w:rsidRPr="00405619">
        <w:rPr>
          <w:rFonts w:ascii="Times New Roman" w:hAnsi="Times New Roman" w:cs="Times New Roman"/>
          <w:b w:val="0"/>
          <w:color w:val="000000" w:themeColor="text1"/>
        </w:rPr>
        <w:tab/>
        <w:t>Table 1, below, sets forth the Contractor’s Key Staff designated to perform the work of this Agreement.</w:t>
      </w:r>
    </w:p>
    <w:p w:rsidR="00705805" w:rsidRPr="00405619" w:rsidRDefault="00705805" w:rsidP="00705805">
      <w:pPr>
        <w:ind w:left="1080"/>
        <w:rPr>
          <w:color w:val="000000" w:themeColor="text1"/>
        </w:rPr>
      </w:pPr>
    </w:p>
    <w:p w:rsidR="00705805" w:rsidRPr="00405619" w:rsidRDefault="00705805" w:rsidP="00705805">
      <w:pPr>
        <w:ind w:left="1080"/>
        <w:jc w:val="center"/>
        <w:rPr>
          <w:caps/>
          <w:color w:val="000000" w:themeColor="text1"/>
          <w:u w:val="single"/>
        </w:rPr>
      </w:pPr>
      <w:r w:rsidRPr="00405619">
        <w:rPr>
          <w:caps/>
          <w:color w:val="000000" w:themeColor="text1"/>
          <w:u w:val="single"/>
        </w:rPr>
        <w:t>Table 1 – KEY STAFF</w:t>
      </w:r>
    </w:p>
    <w:p w:rsidR="00705805" w:rsidRPr="00405619" w:rsidRDefault="00705805" w:rsidP="00705805">
      <w:pPr>
        <w:ind w:left="1080"/>
        <w:rPr>
          <w:color w:val="000000" w:themeColor="text1"/>
        </w:rPr>
      </w:pP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680"/>
      </w:tblGrid>
      <w:tr w:rsidR="00705805" w:rsidRPr="00405619" w:rsidTr="00705805">
        <w:tc>
          <w:tcPr>
            <w:tcW w:w="4500" w:type="dxa"/>
          </w:tcPr>
          <w:p w:rsidR="00705805" w:rsidRPr="00405619" w:rsidRDefault="00705805" w:rsidP="00705805">
            <w:pPr>
              <w:ind w:left="1080"/>
              <w:jc w:val="center"/>
              <w:rPr>
                <w:b/>
                <w:color w:val="000000" w:themeColor="text1"/>
              </w:rPr>
            </w:pPr>
            <w:r w:rsidRPr="00405619">
              <w:rPr>
                <w:b/>
                <w:color w:val="000000" w:themeColor="text1"/>
              </w:rPr>
              <w:t>Name of Key Staff</w:t>
            </w:r>
          </w:p>
        </w:tc>
        <w:tc>
          <w:tcPr>
            <w:tcW w:w="4680" w:type="dxa"/>
          </w:tcPr>
          <w:p w:rsidR="00705805" w:rsidRPr="00405619" w:rsidRDefault="00705805" w:rsidP="00705805">
            <w:pPr>
              <w:ind w:left="1080"/>
              <w:jc w:val="center"/>
              <w:rPr>
                <w:b/>
                <w:color w:val="000000" w:themeColor="text1"/>
              </w:rPr>
            </w:pPr>
            <w:r w:rsidRPr="00405619">
              <w:rPr>
                <w:b/>
                <w:color w:val="000000" w:themeColor="text1"/>
              </w:rPr>
              <w:t>Role</w:t>
            </w:r>
          </w:p>
        </w:tc>
      </w:tr>
      <w:tr w:rsidR="00184447" w:rsidRPr="00405619" w:rsidTr="00705805">
        <w:tc>
          <w:tcPr>
            <w:tcW w:w="4500" w:type="dxa"/>
          </w:tcPr>
          <w:p w:rsidR="00184447" w:rsidRPr="00405619" w:rsidRDefault="00184447" w:rsidP="00D915A2">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4680" w:type="dxa"/>
          </w:tcPr>
          <w:p w:rsidR="00184447" w:rsidRPr="00405619" w:rsidRDefault="00184447" w:rsidP="00705805">
            <w:pPr>
              <w:ind w:left="1080"/>
              <w:jc w:val="center"/>
              <w:rPr>
                <w:color w:val="000000" w:themeColor="text1"/>
              </w:rPr>
            </w:pPr>
            <w:r w:rsidRPr="00405619">
              <w:rPr>
                <w:color w:val="000000" w:themeColor="text1"/>
              </w:rPr>
              <w:t>Account Manager</w:t>
            </w:r>
          </w:p>
        </w:tc>
      </w:tr>
    </w:tbl>
    <w:p w:rsidR="00705805" w:rsidRPr="00405619" w:rsidRDefault="00705805" w:rsidP="00705805">
      <w:pPr>
        <w:pStyle w:val="ExhibitD1"/>
        <w:numPr>
          <w:ilvl w:val="0"/>
          <w:numId w:val="0"/>
        </w:numPr>
        <w:ind w:left="1080" w:hanging="720"/>
        <w:rPr>
          <w:color w:val="000000" w:themeColor="text1"/>
        </w:rPr>
      </w:pPr>
    </w:p>
    <w:p w:rsidR="00705805" w:rsidRPr="00405619" w:rsidRDefault="00705805" w:rsidP="00705805">
      <w:pPr>
        <w:ind w:left="1080" w:hanging="468"/>
        <w:rPr>
          <w:color w:val="000000" w:themeColor="text1"/>
        </w:rPr>
      </w:pPr>
      <w:r w:rsidRPr="00405619">
        <w:rPr>
          <w:color w:val="000000" w:themeColor="text1"/>
        </w:rPr>
        <w:t>2.    The resume(s) of the Contractor’s Key Staff, identified in Table 1, above, is attached to this Exhibit and set forth on the following pages.</w:t>
      </w:r>
    </w:p>
    <w:p w:rsidR="00784F9D" w:rsidRPr="00405619" w:rsidRDefault="00784F9D" w:rsidP="00705805">
      <w:pPr>
        <w:pStyle w:val="EAM2"/>
        <w:spacing w:before="0" w:after="0"/>
        <w:ind w:left="720"/>
        <w:rPr>
          <w:rFonts w:ascii="Times New Roman" w:hAnsi="Times New Roman"/>
          <w:color w:val="000000" w:themeColor="text1"/>
        </w:rPr>
      </w:pPr>
    </w:p>
    <w:p w:rsidR="00784F9D" w:rsidRPr="00405619" w:rsidRDefault="00784F9D" w:rsidP="00705805">
      <w:pPr>
        <w:pStyle w:val="EAM2"/>
        <w:spacing w:before="0" w:after="0"/>
        <w:ind w:left="720"/>
        <w:rPr>
          <w:rFonts w:ascii="Times New Roman" w:hAnsi="Times New Roman"/>
          <w:color w:val="000000" w:themeColor="text1"/>
        </w:rPr>
      </w:pPr>
    </w:p>
    <w:p w:rsidR="00784F9D" w:rsidRPr="00405619" w:rsidRDefault="00784F9D" w:rsidP="00705805">
      <w:pPr>
        <w:pStyle w:val="EAM2"/>
        <w:spacing w:before="0" w:after="0"/>
        <w:ind w:left="720"/>
        <w:rPr>
          <w:rFonts w:ascii="Times New Roman" w:hAnsi="Times New Roman"/>
          <w:color w:val="000000" w:themeColor="text1"/>
        </w:rPr>
      </w:pPr>
    </w:p>
    <w:p w:rsidR="00784F9D" w:rsidRPr="00405619" w:rsidRDefault="00784F9D" w:rsidP="00784F9D">
      <w:pPr>
        <w:pStyle w:val="EAM2"/>
        <w:spacing w:before="0" w:after="0"/>
        <w:ind w:left="720"/>
        <w:jc w:val="center"/>
        <w:rPr>
          <w:rFonts w:ascii="Times New Roman" w:hAnsi="Times New Roman"/>
          <w:i/>
          <w:color w:val="000000" w:themeColor="text1"/>
        </w:rPr>
        <w:sectPr w:rsidR="00784F9D" w:rsidRPr="00405619" w:rsidSect="00705805">
          <w:footerReference w:type="default" r:id="rId23"/>
          <w:pgSz w:w="12240" w:h="15840" w:code="1"/>
          <w:pgMar w:top="360" w:right="990" w:bottom="302" w:left="432" w:header="720" w:footer="720" w:gutter="0"/>
          <w:pgNumType w:start="1"/>
          <w:cols w:space="720"/>
        </w:sectPr>
      </w:pPr>
    </w:p>
    <w:p w:rsidR="00705805" w:rsidRPr="00405619" w:rsidRDefault="00705805" w:rsidP="00705805">
      <w:pPr>
        <w:pStyle w:val="EAM2"/>
        <w:spacing w:before="0" w:after="0"/>
        <w:ind w:left="720"/>
        <w:rPr>
          <w:rFonts w:ascii="Times New Roman" w:hAnsi="Times New Roman"/>
          <w:color w:val="000000" w:themeColor="text1"/>
        </w:rPr>
      </w:pPr>
    </w:p>
    <w:p w:rsidR="00705805" w:rsidRPr="00405619" w:rsidRDefault="00184447" w:rsidP="00184447">
      <w:pPr>
        <w:pStyle w:val="EAM2"/>
        <w:spacing w:before="0" w:after="0"/>
        <w:ind w:left="990"/>
        <w:jc w:val="center"/>
        <w:rPr>
          <w:rFonts w:ascii="Times New Roman" w:hAnsi="Times New Roman"/>
          <w:color w:val="000000" w:themeColor="text1"/>
          <w:highlight w:val="yellow"/>
        </w:rPr>
      </w:pPr>
      <w:r w:rsidRPr="00405619">
        <w:rPr>
          <w:rFonts w:ascii="Times New Roman" w:hAnsi="Times New Roman"/>
          <w:i/>
          <w:color w:val="000000" w:themeColor="text1"/>
        </w:rPr>
        <w:t>[Remainder of page left blank intentionally]</w:t>
      </w:r>
    </w:p>
    <w:p w:rsidR="00705805" w:rsidRPr="00405619" w:rsidRDefault="00705805" w:rsidP="00705805">
      <w:pPr>
        <w:pStyle w:val="EAM2"/>
        <w:spacing w:before="0" w:after="0"/>
        <w:ind w:left="990"/>
        <w:rPr>
          <w:rFonts w:ascii="Times New Roman" w:hAnsi="Times New Roman"/>
          <w:color w:val="000000" w:themeColor="text1"/>
          <w:highlight w:val="yellow"/>
        </w:rPr>
      </w:pPr>
    </w:p>
    <w:p w:rsidR="00705805" w:rsidRPr="00405619" w:rsidRDefault="00705805" w:rsidP="00705805">
      <w:pPr>
        <w:jc w:val="center"/>
        <w:rPr>
          <w:color w:val="000000" w:themeColor="text1"/>
        </w:rPr>
      </w:pPr>
      <w:r w:rsidRPr="00405619">
        <w:rPr>
          <w:i/>
          <w:color w:val="000000" w:themeColor="text1"/>
        </w:rPr>
        <w:t>END OF EXHIBIT</w:t>
      </w:r>
    </w:p>
    <w:p w:rsidR="00705805" w:rsidRPr="00405619" w:rsidRDefault="00705805" w:rsidP="00705805">
      <w:pPr>
        <w:pStyle w:val="BodyTextIndent"/>
        <w:jc w:val="center"/>
        <w:rPr>
          <w:color w:val="000000" w:themeColor="text1"/>
        </w:rPr>
        <w:sectPr w:rsidR="00705805" w:rsidRPr="00405619" w:rsidSect="00784F9D">
          <w:pgSz w:w="12240" w:h="15840" w:code="1"/>
          <w:pgMar w:top="360" w:right="990" w:bottom="302" w:left="432" w:header="720" w:footer="720" w:gutter="0"/>
          <w:cols w:space="720"/>
        </w:sectPr>
      </w:pPr>
    </w:p>
    <w:p w:rsidR="00705805" w:rsidRPr="00405619" w:rsidRDefault="00705805" w:rsidP="00705805">
      <w:pPr>
        <w:pStyle w:val="BodyTextIndent"/>
        <w:jc w:val="center"/>
        <w:rPr>
          <w:color w:val="000000" w:themeColor="text1"/>
        </w:rPr>
      </w:pPr>
    </w:p>
    <w:p w:rsidR="00705805" w:rsidRPr="00405619" w:rsidRDefault="00705805" w:rsidP="00705805">
      <w:pPr>
        <w:pStyle w:val="BodyTextIndent"/>
        <w:jc w:val="center"/>
        <w:rPr>
          <w:color w:val="000000" w:themeColor="text1"/>
        </w:rPr>
      </w:pPr>
    </w:p>
    <w:p w:rsidR="00705805" w:rsidRPr="00405619" w:rsidRDefault="00705805" w:rsidP="00705805">
      <w:pPr>
        <w:pStyle w:val="Heading10"/>
        <w:rPr>
          <w:color w:val="000000" w:themeColor="text1"/>
        </w:rPr>
      </w:pPr>
      <w:r w:rsidRPr="00405619">
        <w:rPr>
          <w:color w:val="000000" w:themeColor="text1"/>
        </w:rPr>
        <w:t>Exhibit H</w:t>
      </w:r>
    </w:p>
    <w:p w:rsidR="00705805" w:rsidRPr="00405619" w:rsidRDefault="008747DC" w:rsidP="00705805">
      <w:pPr>
        <w:pStyle w:val="Heading10"/>
        <w:rPr>
          <w:color w:val="000000" w:themeColor="text1"/>
          <w:sz w:val="40"/>
        </w:rPr>
      </w:pPr>
      <w:r w:rsidRPr="00405619">
        <w:rPr>
          <w:color w:val="000000" w:themeColor="text1"/>
        </w:rPr>
        <w:t>FoRMs</w:t>
      </w: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ind w:left="1260"/>
        <w:rPr>
          <w:color w:val="000000" w:themeColor="text1"/>
          <w:sz w:val="24"/>
          <w:szCs w:val="24"/>
        </w:rPr>
      </w:pPr>
      <w:r w:rsidRPr="00405619">
        <w:rPr>
          <w:color w:val="000000" w:themeColor="text1"/>
          <w:sz w:val="24"/>
          <w:szCs w:val="24"/>
        </w:rPr>
        <w:t xml:space="preserve">This Exhibit includes the following </w:t>
      </w:r>
      <w:r w:rsidR="008747DC" w:rsidRPr="00405619">
        <w:rPr>
          <w:color w:val="000000" w:themeColor="text1"/>
          <w:sz w:val="24"/>
          <w:szCs w:val="24"/>
        </w:rPr>
        <w:t>attachments</w:t>
      </w:r>
      <w:r w:rsidRPr="00405619">
        <w:rPr>
          <w:color w:val="000000" w:themeColor="text1"/>
          <w:sz w:val="24"/>
          <w:szCs w:val="24"/>
        </w:rPr>
        <w:t>:</w:t>
      </w:r>
    </w:p>
    <w:p w:rsidR="00705805" w:rsidRPr="00405619" w:rsidRDefault="00705805" w:rsidP="00705805">
      <w:pPr>
        <w:pStyle w:val="BodyText"/>
        <w:ind w:left="1260"/>
        <w:jc w:val="center"/>
        <w:rPr>
          <w:color w:val="000000" w:themeColor="text1"/>
          <w:sz w:val="24"/>
          <w:szCs w:val="24"/>
        </w:rPr>
      </w:pPr>
    </w:p>
    <w:p w:rsidR="00705805" w:rsidRPr="00405619" w:rsidRDefault="00E15C0E" w:rsidP="00705805">
      <w:pPr>
        <w:pStyle w:val="BodyText"/>
        <w:ind w:left="2160"/>
        <w:rPr>
          <w:color w:val="000000" w:themeColor="text1"/>
          <w:sz w:val="24"/>
          <w:szCs w:val="24"/>
        </w:rPr>
      </w:pPr>
      <w:r w:rsidRPr="00405619">
        <w:rPr>
          <w:color w:val="000000" w:themeColor="text1"/>
          <w:sz w:val="24"/>
          <w:szCs w:val="24"/>
        </w:rPr>
        <w:t>1</w:t>
      </w:r>
      <w:r w:rsidR="00705805" w:rsidRPr="00405619">
        <w:rPr>
          <w:color w:val="000000" w:themeColor="text1"/>
          <w:sz w:val="24"/>
          <w:szCs w:val="24"/>
        </w:rPr>
        <w:t xml:space="preserve">) </w:t>
      </w:r>
      <w:r w:rsidR="008747DC" w:rsidRPr="00405619">
        <w:rPr>
          <w:color w:val="000000" w:themeColor="text1"/>
          <w:sz w:val="24"/>
          <w:szCs w:val="24"/>
        </w:rPr>
        <w:t xml:space="preserve">Form </w:t>
      </w:r>
      <w:proofErr w:type="gramStart"/>
      <w:r w:rsidR="008747DC" w:rsidRPr="00405619">
        <w:rPr>
          <w:color w:val="000000" w:themeColor="text1"/>
          <w:sz w:val="24"/>
          <w:szCs w:val="24"/>
        </w:rPr>
        <w:t>A</w:t>
      </w:r>
      <w:proofErr w:type="gramEnd"/>
      <w:r w:rsidR="00705805" w:rsidRPr="00405619">
        <w:rPr>
          <w:color w:val="000000" w:themeColor="text1"/>
          <w:sz w:val="24"/>
          <w:szCs w:val="24"/>
        </w:rPr>
        <w:t>,</w:t>
      </w:r>
      <w:bookmarkStart w:id="5" w:name="OLE_LINK7"/>
      <w:bookmarkStart w:id="6" w:name="OLE_LINK8"/>
      <w:r w:rsidR="00705805" w:rsidRPr="00405619">
        <w:rPr>
          <w:color w:val="000000" w:themeColor="text1"/>
          <w:sz w:val="24"/>
          <w:szCs w:val="24"/>
        </w:rPr>
        <w:t xml:space="preserve"> Temporary Services Employee Agreement Form</w:t>
      </w:r>
    </w:p>
    <w:p w:rsidR="00E15C0E" w:rsidRPr="00405619" w:rsidRDefault="00E15C0E" w:rsidP="00705805">
      <w:pPr>
        <w:pStyle w:val="BodyText"/>
        <w:ind w:left="2160"/>
        <w:rPr>
          <w:color w:val="000000" w:themeColor="text1"/>
          <w:sz w:val="24"/>
          <w:szCs w:val="24"/>
        </w:rPr>
      </w:pPr>
    </w:p>
    <w:p w:rsidR="00F719AA" w:rsidRPr="00405619" w:rsidRDefault="00F719AA" w:rsidP="00F719AA">
      <w:pPr>
        <w:pStyle w:val="BodyText"/>
        <w:ind w:left="2160"/>
        <w:rPr>
          <w:color w:val="000000" w:themeColor="text1"/>
          <w:sz w:val="24"/>
          <w:szCs w:val="24"/>
        </w:rPr>
      </w:pPr>
      <w:r w:rsidRPr="00405619">
        <w:rPr>
          <w:color w:val="000000" w:themeColor="text1"/>
          <w:sz w:val="24"/>
          <w:szCs w:val="24"/>
        </w:rPr>
        <w:t>2)</w:t>
      </w:r>
      <w:r w:rsidR="008747DC" w:rsidRPr="00405619">
        <w:rPr>
          <w:color w:val="000000" w:themeColor="text1"/>
          <w:sz w:val="24"/>
          <w:szCs w:val="24"/>
        </w:rPr>
        <w:t xml:space="preserve"> Form</w:t>
      </w:r>
      <w:r w:rsidRPr="00405619">
        <w:rPr>
          <w:color w:val="000000" w:themeColor="text1"/>
          <w:sz w:val="24"/>
          <w:szCs w:val="24"/>
        </w:rPr>
        <w:t xml:space="preserve"> </w:t>
      </w:r>
      <w:r w:rsidR="008747DC" w:rsidRPr="00405619">
        <w:rPr>
          <w:color w:val="000000" w:themeColor="text1"/>
          <w:sz w:val="24"/>
          <w:szCs w:val="24"/>
        </w:rPr>
        <w:t>B</w:t>
      </w:r>
      <w:r w:rsidRPr="00405619">
        <w:rPr>
          <w:color w:val="000000" w:themeColor="text1"/>
          <w:sz w:val="24"/>
          <w:szCs w:val="24"/>
        </w:rPr>
        <w:t>, Reference Check Template</w:t>
      </w:r>
    </w:p>
    <w:p w:rsidR="00F719AA" w:rsidRPr="00405619" w:rsidRDefault="00F719AA" w:rsidP="00E15C0E">
      <w:pPr>
        <w:pStyle w:val="BodyText"/>
        <w:ind w:left="2160"/>
        <w:rPr>
          <w:color w:val="000000" w:themeColor="text1"/>
          <w:sz w:val="24"/>
          <w:szCs w:val="24"/>
        </w:rPr>
      </w:pPr>
    </w:p>
    <w:p w:rsidR="00E15C0E" w:rsidRPr="00405619" w:rsidRDefault="00F719AA" w:rsidP="00E15C0E">
      <w:pPr>
        <w:pStyle w:val="BodyText"/>
        <w:ind w:left="2160"/>
        <w:rPr>
          <w:color w:val="000000" w:themeColor="text1"/>
          <w:sz w:val="24"/>
          <w:szCs w:val="24"/>
        </w:rPr>
      </w:pPr>
      <w:r w:rsidRPr="00405619">
        <w:rPr>
          <w:color w:val="000000" w:themeColor="text1"/>
          <w:sz w:val="24"/>
          <w:szCs w:val="24"/>
        </w:rPr>
        <w:t>3</w:t>
      </w:r>
      <w:r w:rsidR="00E15C0E" w:rsidRPr="00405619">
        <w:rPr>
          <w:color w:val="000000" w:themeColor="text1"/>
          <w:sz w:val="24"/>
          <w:szCs w:val="24"/>
        </w:rPr>
        <w:t xml:space="preserve">) </w:t>
      </w:r>
      <w:r w:rsidR="008747DC" w:rsidRPr="00405619">
        <w:rPr>
          <w:color w:val="000000" w:themeColor="text1"/>
          <w:sz w:val="24"/>
          <w:szCs w:val="24"/>
        </w:rPr>
        <w:t>Form</w:t>
      </w:r>
      <w:r w:rsidR="0029012A" w:rsidRPr="00405619">
        <w:rPr>
          <w:color w:val="000000" w:themeColor="text1"/>
          <w:sz w:val="24"/>
          <w:szCs w:val="24"/>
        </w:rPr>
        <w:t xml:space="preserve"> </w:t>
      </w:r>
      <w:r w:rsidR="008747DC" w:rsidRPr="00405619">
        <w:rPr>
          <w:color w:val="000000" w:themeColor="text1"/>
          <w:sz w:val="24"/>
          <w:szCs w:val="24"/>
        </w:rPr>
        <w:t>C</w:t>
      </w:r>
      <w:r w:rsidR="00E15C0E" w:rsidRPr="00405619">
        <w:rPr>
          <w:color w:val="000000" w:themeColor="text1"/>
          <w:sz w:val="24"/>
          <w:szCs w:val="24"/>
        </w:rPr>
        <w:t>, Sample Work Order Template</w:t>
      </w:r>
    </w:p>
    <w:p w:rsidR="00E15C0E" w:rsidRPr="00405619" w:rsidRDefault="00E15C0E" w:rsidP="00705805">
      <w:pPr>
        <w:pStyle w:val="BodyText"/>
        <w:ind w:left="2160"/>
        <w:rPr>
          <w:color w:val="000000" w:themeColor="text1"/>
          <w:sz w:val="24"/>
          <w:szCs w:val="24"/>
        </w:rPr>
      </w:pPr>
    </w:p>
    <w:bookmarkEnd w:id="5"/>
    <w:bookmarkEnd w:id="6"/>
    <w:p w:rsidR="00705805" w:rsidRPr="00405619" w:rsidRDefault="00705805" w:rsidP="00705805">
      <w:pPr>
        <w:pStyle w:val="Heading10"/>
        <w:keepNext w:val="0"/>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pStyle w:val="CommentText"/>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sectPr w:rsidR="00705805" w:rsidRPr="00405619" w:rsidSect="00705805">
          <w:footerReference w:type="default" r:id="rId24"/>
          <w:pgSz w:w="12240" w:h="15840" w:code="1"/>
          <w:pgMar w:top="360" w:right="990" w:bottom="302" w:left="432" w:header="720" w:footer="720" w:gutter="0"/>
          <w:pgNumType w:start="1"/>
          <w:cols w:space="720"/>
        </w:sectPr>
      </w:pPr>
    </w:p>
    <w:p w:rsidR="00705805" w:rsidRPr="00405619" w:rsidRDefault="00705805" w:rsidP="00705805">
      <w:pPr>
        <w:rPr>
          <w:color w:val="000000" w:themeColor="text1"/>
        </w:rPr>
      </w:pPr>
    </w:p>
    <w:p w:rsidR="00705805" w:rsidRPr="00405619" w:rsidRDefault="00705805" w:rsidP="00705805">
      <w:pPr>
        <w:pStyle w:val="Style6"/>
        <w:jc w:val="center"/>
        <w:rPr>
          <w:b/>
          <w:noProof w:val="0"/>
          <w:color w:val="000000" w:themeColor="text1"/>
        </w:rPr>
      </w:pPr>
    </w:p>
    <w:p w:rsidR="00705805" w:rsidRPr="00405619" w:rsidRDefault="00705805" w:rsidP="00705805">
      <w:pPr>
        <w:pStyle w:val="Style6"/>
        <w:jc w:val="center"/>
        <w:rPr>
          <w:b/>
          <w:noProof w:val="0"/>
          <w:color w:val="000000" w:themeColor="text1"/>
        </w:rPr>
      </w:pPr>
    </w:p>
    <w:p w:rsidR="00705805" w:rsidRPr="00405619" w:rsidRDefault="00705805" w:rsidP="00705805">
      <w:pPr>
        <w:pStyle w:val="Style6"/>
        <w:jc w:val="center"/>
        <w:rPr>
          <w:b/>
          <w:noProof w:val="0"/>
          <w:color w:val="000000" w:themeColor="text1"/>
        </w:rPr>
      </w:pPr>
      <w:r w:rsidRPr="00405619">
        <w:rPr>
          <w:b/>
          <w:noProof w:val="0"/>
          <w:color w:val="000000" w:themeColor="text1"/>
        </w:rPr>
        <w:t>EXHIBIT H</w:t>
      </w:r>
    </w:p>
    <w:p w:rsidR="00705805" w:rsidRPr="00405619" w:rsidRDefault="008747DC" w:rsidP="00705805">
      <w:pPr>
        <w:pStyle w:val="Style6"/>
        <w:jc w:val="center"/>
        <w:rPr>
          <w:b/>
          <w:noProof w:val="0"/>
          <w:color w:val="000000" w:themeColor="text1"/>
        </w:rPr>
      </w:pPr>
      <w:r w:rsidRPr="00405619">
        <w:rPr>
          <w:b/>
          <w:noProof w:val="0"/>
          <w:color w:val="000000" w:themeColor="text1"/>
        </w:rPr>
        <w:t>FORM A</w:t>
      </w:r>
    </w:p>
    <w:p w:rsidR="00705805" w:rsidRPr="00405619" w:rsidRDefault="00705805" w:rsidP="00705805">
      <w:pPr>
        <w:pStyle w:val="Style6"/>
        <w:jc w:val="center"/>
        <w:rPr>
          <w:b/>
          <w:noProof w:val="0"/>
          <w:color w:val="000000" w:themeColor="text1"/>
        </w:rPr>
      </w:pPr>
      <w:r w:rsidRPr="00405619">
        <w:rPr>
          <w:b/>
          <w:noProof w:val="0"/>
          <w:color w:val="000000" w:themeColor="text1"/>
        </w:rPr>
        <w:t>TEMPORARY SERVICES EMPLOYEE AGREEMENT FORM</w:t>
      </w:r>
    </w:p>
    <w:p w:rsidR="00705805" w:rsidRPr="00405619" w:rsidRDefault="00705805" w:rsidP="00705805">
      <w:pPr>
        <w:pStyle w:val="Style6"/>
        <w:rPr>
          <w:noProof w:val="0"/>
          <w:color w:val="000000" w:themeColor="text1"/>
        </w:rPr>
      </w:pPr>
    </w:p>
    <w:p w:rsidR="00705805" w:rsidRPr="00405619" w:rsidRDefault="00705805" w:rsidP="00705805">
      <w:pPr>
        <w:pStyle w:val="Style6"/>
        <w:rPr>
          <w:noProof w:val="0"/>
          <w:color w:val="000000" w:themeColor="text1"/>
        </w:rPr>
      </w:pPr>
    </w:p>
    <w:p w:rsidR="00705805" w:rsidRPr="00405619" w:rsidRDefault="00705805" w:rsidP="00705805">
      <w:pPr>
        <w:pStyle w:val="Style6"/>
        <w:ind w:firstLine="720"/>
        <w:rPr>
          <w:noProof w:val="0"/>
          <w:color w:val="000000" w:themeColor="text1"/>
        </w:rPr>
      </w:pPr>
      <w:r w:rsidRPr="00405619">
        <w:rPr>
          <w:noProof w:val="0"/>
          <w:color w:val="000000" w:themeColor="text1"/>
        </w:rPr>
        <w:t>FOR GOOD CONSIDERATION, and in consideration of being assigned by__________ ____________</w:t>
      </w:r>
      <w:r w:rsidR="00B874A5" w:rsidRPr="00405619">
        <w:rPr>
          <w:noProof w:val="0"/>
          <w:color w:val="000000" w:themeColor="text1"/>
        </w:rPr>
        <w:t>___________________</w:t>
      </w:r>
      <w:r w:rsidRPr="00405619">
        <w:rPr>
          <w:noProof w:val="0"/>
          <w:color w:val="000000" w:themeColor="text1"/>
        </w:rPr>
        <w:t>__________</w:t>
      </w:r>
      <w:proofErr w:type="gramStart"/>
      <w:r w:rsidRPr="00405619">
        <w:rPr>
          <w:noProof w:val="0"/>
          <w:color w:val="000000" w:themeColor="text1"/>
        </w:rPr>
        <w:t>_(</w:t>
      </w:r>
      <w:proofErr w:type="gramEnd"/>
      <w:r w:rsidRPr="00405619">
        <w:rPr>
          <w:noProof w:val="0"/>
          <w:color w:val="000000" w:themeColor="text1"/>
        </w:rPr>
        <w:t xml:space="preserve">“Agency”) and providing temporary services to </w:t>
      </w:r>
      <w:r w:rsidR="00B874A5" w:rsidRPr="00405619">
        <w:rPr>
          <w:noProof w:val="0"/>
          <w:color w:val="000000" w:themeColor="text1"/>
        </w:rPr>
        <w:t>__________ ____________________________ (“Participating JBE”)</w:t>
      </w:r>
      <w:r w:rsidRPr="00405619">
        <w:rPr>
          <w:noProof w:val="0"/>
          <w:color w:val="000000" w:themeColor="text1"/>
        </w:rPr>
        <w:t xml:space="preserve">, I hereby agree and acknowledge: </w:t>
      </w:r>
    </w:p>
    <w:p w:rsidR="00705805" w:rsidRPr="00405619" w:rsidRDefault="00705805" w:rsidP="00705805">
      <w:pPr>
        <w:pStyle w:val="Style6"/>
        <w:rPr>
          <w:noProof w:val="0"/>
          <w:color w:val="000000" w:themeColor="text1"/>
        </w:rPr>
      </w:pPr>
    </w:p>
    <w:p w:rsidR="00705805" w:rsidRPr="00405619" w:rsidRDefault="00705805" w:rsidP="00705805">
      <w:pPr>
        <w:pStyle w:val="Style6"/>
        <w:rPr>
          <w:noProof w:val="0"/>
          <w:color w:val="000000" w:themeColor="text1"/>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That during the course of my assignment </w:t>
      </w:r>
      <w:r w:rsidR="00B874A5" w:rsidRPr="00405619">
        <w:rPr>
          <w:noProof w:val="0"/>
          <w:color w:val="000000" w:themeColor="text1"/>
        </w:rPr>
        <w:t>for the Participating JBE</w:t>
      </w:r>
      <w:r w:rsidRPr="00405619">
        <w:rPr>
          <w:noProof w:val="0"/>
          <w:color w:val="000000" w:themeColor="text1"/>
        </w:rPr>
        <w:t xml:space="preserve"> there may be disclosed to me certain information that may include </w:t>
      </w:r>
      <w:r w:rsidRPr="00405619">
        <w:rPr>
          <w:color w:val="000000" w:themeColor="text1"/>
        </w:rPr>
        <w:t xml:space="preserve">trade secrets, financial, statistical, personnel, technical, business and other data and information relating to the </w:t>
      </w:r>
      <w:r w:rsidR="00B874A5" w:rsidRPr="00405619">
        <w:rPr>
          <w:noProof w:val="0"/>
          <w:color w:val="000000" w:themeColor="text1"/>
        </w:rPr>
        <w:t>Participating JBE</w:t>
      </w:r>
      <w:r w:rsidRPr="00405619">
        <w:rPr>
          <w:color w:val="000000" w:themeColor="text1"/>
        </w:rPr>
        <w:t xml:space="preserve">’s business or the business of its constituents (“Confidential Information”).  </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color w:val="000000" w:themeColor="text1"/>
        </w:rPr>
        <w:t xml:space="preserve">Confidential Information includes, but is not limited, to trade secrets, financial, statistical, personnel, technical, business and other data and information provided by or relating to the </w:t>
      </w:r>
      <w:r w:rsidR="00B874A5" w:rsidRPr="00405619">
        <w:rPr>
          <w:noProof w:val="0"/>
          <w:color w:val="000000" w:themeColor="text1"/>
        </w:rPr>
        <w:t>Participating JBE’</w:t>
      </w:r>
      <w:r w:rsidRPr="00405619">
        <w:rPr>
          <w:color w:val="000000" w:themeColor="text1"/>
        </w:rPr>
        <w:t>s business or the business of its constituents.  Confidential Information does not include (a) information that is already known by the receiving party, free of the obligation of confidentiality to the disclosing party; (b) information that becomes generally available to the public, other than as a result of disclosure by the receiving party in breach of this agreement; (c) information that is independently developed by the receiving party without reference to the Confidential Information; (d) information that the receiving party rightfully obtains from a third party, free of the obligation of confidentiality to the disclosing party; or (e) information that the receiving party obtains from the other party that the receiving party believes is free of the obligation of confidentiality to the disclosing party.</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During the course of my assignment </w:t>
      </w:r>
      <w:r w:rsidR="00B874A5" w:rsidRPr="00405619">
        <w:rPr>
          <w:noProof w:val="0"/>
          <w:color w:val="000000" w:themeColor="text1"/>
        </w:rPr>
        <w:t xml:space="preserve">for the Participating JBE </w:t>
      </w:r>
      <w:r w:rsidRPr="00405619">
        <w:rPr>
          <w:noProof w:val="0"/>
          <w:color w:val="000000" w:themeColor="text1"/>
        </w:rPr>
        <w:t>and any time thereafter:</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9"/>
        </w:numPr>
        <w:rPr>
          <w:noProof w:val="0"/>
          <w:color w:val="000000" w:themeColor="text1"/>
        </w:rPr>
      </w:pPr>
      <w:r w:rsidRPr="00405619">
        <w:rPr>
          <w:noProof w:val="0"/>
          <w:color w:val="000000" w:themeColor="text1"/>
        </w:rPr>
        <w:t xml:space="preserve">I shall not use for myself or others, or disclose or divulge to others, including future employers, any Confidential Information received as a result of my assignment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9"/>
        </w:numPr>
        <w:rPr>
          <w:noProof w:val="0"/>
          <w:color w:val="000000" w:themeColor="text1"/>
        </w:rPr>
      </w:pPr>
      <w:r w:rsidRPr="00405619">
        <w:rPr>
          <w:noProof w:val="0"/>
          <w:color w:val="000000" w:themeColor="text1"/>
        </w:rPr>
        <w:t>I shall not acquire any right or title to the Confidential Information.</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I agree that upon termination of my assignment with the </w:t>
      </w:r>
      <w:r w:rsidR="00B874A5" w:rsidRPr="00405619">
        <w:rPr>
          <w:noProof w:val="0"/>
          <w:color w:val="000000" w:themeColor="text1"/>
        </w:rPr>
        <w:t>Participating JBE,</w:t>
      </w:r>
      <w:r w:rsidRPr="00405619">
        <w:rPr>
          <w:noProof w:val="0"/>
          <w:color w:val="000000" w:themeColor="text1"/>
        </w:rPr>
        <w:t xml:space="preserve"> I shall return to the </w:t>
      </w:r>
      <w:r w:rsidR="00B874A5" w:rsidRPr="00405619">
        <w:rPr>
          <w:noProof w:val="0"/>
          <w:color w:val="000000" w:themeColor="text1"/>
        </w:rPr>
        <w:t xml:space="preserve">Participating JBE </w:t>
      </w:r>
      <w:r w:rsidRPr="00405619">
        <w:rPr>
          <w:noProof w:val="0"/>
          <w:color w:val="000000" w:themeColor="text1"/>
        </w:rPr>
        <w:t xml:space="preserve">all Confidential Information, documents and property of the </w:t>
      </w:r>
      <w:r w:rsidR="00B874A5" w:rsidRPr="00405619">
        <w:rPr>
          <w:noProof w:val="0"/>
          <w:color w:val="000000" w:themeColor="text1"/>
        </w:rPr>
        <w:t>Participating JBE</w:t>
      </w:r>
      <w:r w:rsidRPr="00405619">
        <w:rPr>
          <w:noProof w:val="0"/>
          <w:color w:val="000000" w:themeColor="text1"/>
        </w:rPr>
        <w:t xml:space="preserve">, including but not necessarily limited to: building pass, security badge, pass codes, drawings, blueprints, reports, manuals, correspondence, computer programs, and all other materials and copies thereof relating in any way to the </w:t>
      </w:r>
      <w:r w:rsidR="00B874A5" w:rsidRPr="00405619">
        <w:rPr>
          <w:noProof w:val="0"/>
          <w:color w:val="000000" w:themeColor="text1"/>
        </w:rPr>
        <w:t>Participating JBE</w:t>
      </w:r>
      <w:r w:rsidRPr="00405619">
        <w:rPr>
          <w:noProof w:val="0"/>
          <w:color w:val="000000" w:themeColor="text1"/>
        </w:rPr>
        <w:t xml:space="preserve">’s business, or in any way obtained by me during the course of my assignment </w:t>
      </w:r>
      <w:r w:rsidR="00B874A5" w:rsidRPr="00405619">
        <w:rPr>
          <w:noProof w:val="0"/>
          <w:color w:val="000000" w:themeColor="text1"/>
        </w:rPr>
        <w:t>for the Participating JBE</w:t>
      </w:r>
      <w:r w:rsidRPr="00405619">
        <w:rPr>
          <w:noProof w:val="0"/>
          <w:color w:val="000000" w:themeColor="text1"/>
        </w:rPr>
        <w:t>.</w:t>
      </w:r>
      <w:r w:rsidR="00B874A5" w:rsidRPr="00405619">
        <w:rPr>
          <w:noProof w:val="0"/>
          <w:color w:val="000000" w:themeColor="text1"/>
        </w:rPr>
        <w:t xml:space="preserve"> </w:t>
      </w:r>
      <w:r w:rsidRPr="00405619">
        <w:rPr>
          <w:noProof w:val="0"/>
          <w:color w:val="000000" w:themeColor="text1"/>
        </w:rPr>
        <w:t xml:space="preserve"> I further agree that I shall not retain copies, notes or abstracts of the foregoing.</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Notwithstanding the foregoing, it is agreed that, upon written notice to the </w:t>
      </w:r>
      <w:r w:rsidR="00B874A5" w:rsidRPr="00405619">
        <w:rPr>
          <w:noProof w:val="0"/>
          <w:color w:val="000000" w:themeColor="text1"/>
        </w:rPr>
        <w:t>Participating JBE,</w:t>
      </w:r>
      <w:r w:rsidRPr="00405619">
        <w:rPr>
          <w:noProof w:val="0"/>
          <w:color w:val="000000" w:themeColor="text1"/>
        </w:rPr>
        <w:t xml:space="preserve"> the Confidential Information may be disclosed (a) to the extent necessary to comply with any law, rule, regulation or ruling, or (b) as appropriate to respond to any summons or subpoena.  </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Furthermore, all documents, deliverables, software, systems designs, disks, tapes CDs and any other data or materials that I may create in whole or in part during the course of or related to my assignment </w:t>
      </w:r>
      <w:r w:rsidR="00B874A5" w:rsidRPr="00405619">
        <w:rPr>
          <w:noProof w:val="0"/>
          <w:color w:val="000000" w:themeColor="text1"/>
        </w:rPr>
        <w:t>for the Participating JBE</w:t>
      </w:r>
      <w:r w:rsidRPr="00405619">
        <w:rPr>
          <w:noProof w:val="0"/>
          <w:color w:val="000000" w:themeColor="text1"/>
        </w:rPr>
        <w:t xml:space="preserve"> shall be treated as if it were “work for hire” for the </w:t>
      </w:r>
      <w:r w:rsidR="00B874A5" w:rsidRPr="00405619">
        <w:rPr>
          <w:noProof w:val="0"/>
          <w:color w:val="000000" w:themeColor="text1"/>
        </w:rPr>
        <w:t>Participating JBE</w:t>
      </w:r>
      <w:r w:rsidRPr="00405619">
        <w:rPr>
          <w:noProof w:val="0"/>
          <w:color w:val="000000" w:themeColor="text1"/>
        </w:rPr>
        <w:t xml:space="preserve"> and I will immediately disclose to the </w:t>
      </w:r>
      <w:r w:rsidR="00B874A5" w:rsidRPr="00405619">
        <w:rPr>
          <w:noProof w:val="0"/>
          <w:color w:val="000000" w:themeColor="text1"/>
        </w:rPr>
        <w:t>Participating JBE</w:t>
      </w:r>
      <w:r w:rsidRPr="00405619">
        <w:rPr>
          <w:noProof w:val="0"/>
          <w:color w:val="000000" w:themeColor="text1"/>
        </w:rPr>
        <w:t xml:space="preserve"> all discoveries, inventions, enhancements, improvements, and similar creations (collectively, “Creations”) made, in whole or in part, in the course of or related to services that I may provide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All ownership and control of the above data, materials, and Creations, including any copyright, patent rights, and all other intellectual property rights therein, shall vest exclusively with the </w:t>
      </w:r>
      <w:r w:rsidR="00B874A5" w:rsidRPr="00405619">
        <w:rPr>
          <w:noProof w:val="0"/>
          <w:color w:val="000000" w:themeColor="text1"/>
        </w:rPr>
        <w:t>Participating JBE</w:t>
      </w:r>
      <w:r w:rsidRPr="00405619">
        <w:rPr>
          <w:noProof w:val="0"/>
          <w:color w:val="000000" w:themeColor="text1"/>
        </w:rPr>
        <w:t xml:space="preserve">, and I hereby assign all right, title, and interest that I may have in such data, materials, and Creations to the </w:t>
      </w:r>
      <w:r w:rsidR="00B874A5" w:rsidRPr="00405619">
        <w:rPr>
          <w:noProof w:val="0"/>
          <w:color w:val="000000" w:themeColor="text1"/>
        </w:rPr>
        <w:t>Participating JBE</w:t>
      </w:r>
      <w:r w:rsidRPr="00405619">
        <w:rPr>
          <w:noProof w:val="0"/>
          <w:color w:val="000000" w:themeColor="text1"/>
        </w:rPr>
        <w:t>, without any additional compensation and free of all liens and encumbrances of any type.</w:t>
      </w:r>
      <w:r w:rsidRPr="00405619">
        <w:rPr>
          <w:color w:val="000000" w:themeColor="text1"/>
        </w:rPr>
        <w:t xml:space="preserve"> </w:t>
      </w:r>
      <w:r w:rsidR="00B874A5" w:rsidRPr="00405619">
        <w:rPr>
          <w:color w:val="000000" w:themeColor="text1"/>
        </w:rPr>
        <w:t xml:space="preserve"> </w:t>
      </w:r>
      <w:r w:rsidRPr="00405619">
        <w:rPr>
          <w:color w:val="000000" w:themeColor="text1"/>
        </w:rPr>
        <w:t xml:space="preserve">Upon the Agency’s or the </w:t>
      </w:r>
      <w:r w:rsidR="00B874A5" w:rsidRPr="00405619">
        <w:rPr>
          <w:noProof w:val="0"/>
          <w:color w:val="000000" w:themeColor="text1"/>
        </w:rPr>
        <w:t>Participating JBE</w:t>
      </w:r>
      <w:r w:rsidRPr="00405619">
        <w:rPr>
          <w:color w:val="000000" w:themeColor="text1"/>
        </w:rPr>
        <w:t xml:space="preserve">’s written request, I shall immediately provide the </w:t>
      </w:r>
      <w:r w:rsidR="00B874A5" w:rsidRPr="00405619">
        <w:rPr>
          <w:noProof w:val="0"/>
          <w:color w:val="000000" w:themeColor="text1"/>
        </w:rPr>
        <w:t>Participating JBE</w:t>
      </w:r>
      <w:r w:rsidRPr="00405619">
        <w:rPr>
          <w:color w:val="000000" w:themeColor="text1"/>
        </w:rPr>
        <w:t xml:space="preserve"> with all such data, materials, and Creations and execute any assignment requested by the </w:t>
      </w:r>
      <w:r w:rsidR="00B874A5" w:rsidRPr="00405619">
        <w:rPr>
          <w:noProof w:val="0"/>
          <w:color w:val="000000" w:themeColor="text1"/>
        </w:rPr>
        <w:t>Participating JBE</w:t>
      </w:r>
      <w:r w:rsidRPr="00405619">
        <w:rPr>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Additionally, I agree not to publish or submit for publication any article, press release, or other writing relating to the services I provide for the </w:t>
      </w:r>
      <w:r w:rsidR="00B874A5" w:rsidRPr="00405619">
        <w:rPr>
          <w:noProof w:val="0"/>
          <w:color w:val="000000" w:themeColor="text1"/>
        </w:rPr>
        <w:t xml:space="preserve">Participating JBE </w:t>
      </w:r>
      <w:r w:rsidRPr="00405619">
        <w:rPr>
          <w:noProof w:val="0"/>
          <w:color w:val="000000" w:themeColor="text1"/>
        </w:rPr>
        <w:t xml:space="preserve">without prior written permission from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During the course of my assignment </w:t>
      </w:r>
      <w:r w:rsidR="00B874A5" w:rsidRPr="00405619">
        <w:rPr>
          <w:noProof w:val="0"/>
          <w:color w:val="000000" w:themeColor="text1"/>
        </w:rPr>
        <w:t xml:space="preserve">for the Participating JBE, </w:t>
      </w:r>
      <w:r w:rsidRPr="00405619">
        <w:rPr>
          <w:noProof w:val="0"/>
          <w:color w:val="000000" w:themeColor="text1"/>
        </w:rPr>
        <w:t xml:space="preserve">I </w:t>
      </w:r>
      <w:r w:rsidRPr="00405619">
        <w:rPr>
          <w:color w:val="000000" w:themeColor="text1"/>
        </w:rPr>
        <w:t>will not knowingly engage in any illegal actions or perform any work involving any dangerous condition or unusual risk of bodily injury.</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I will perform all services for the </w:t>
      </w:r>
      <w:r w:rsidR="00B874A5" w:rsidRPr="00405619">
        <w:rPr>
          <w:noProof w:val="0"/>
          <w:color w:val="000000" w:themeColor="text1"/>
        </w:rPr>
        <w:t>Participating JBE</w:t>
      </w:r>
      <w:r w:rsidRPr="00405619">
        <w:rPr>
          <w:noProof w:val="0"/>
          <w:color w:val="000000" w:themeColor="text1"/>
        </w:rPr>
        <w:t xml:space="preserve"> in a professional manner and I will not disclose any private information of the </w:t>
      </w:r>
      <w:r w:rsidR="00B874A5" w:rsidRPr="00405619">
        <w:rPr>
          <w:noProof w:val="0"/>
          <w:color w:val="000000" w:themeColor="text1"/>
        </w:rPr>
        <w:t>Participating JBE</w:t>
      </w:r>
      <w:r w:rsidRPr="00405619">
        <w:rPr>
          <w:noProof w:val="0"/>
          <w:color w:val="000000" w:themeColor="text1"/>
        </w:rPr>
        <w:t xml:space="preserve"> that is obtained in the performance of providing such services that if disclosed to third parties may be damaging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The Agency may notify any future or prospective employer or third party of the existence of this agreement and, in addition to any other remedy, shall be entitled to full injunctive relief for any breach.</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The laws of the State of California shall govern this agreement and its validity, construction and effect without regard to conflict of law principles.</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This agreement shall be binding upon me and my personal representatives and successors in interest, and shall inure to the benefit of the Agency, its successors and assigns.</w:t>
      </w:r>
    </w:p>
    <w:p w:rsidR="00705805" w:rsidRPr="00405619" w:rsidRDefault="00705805" w:rsidP="00705805">
      <w:pPr>
        <w:pStyle w:val="Style6"/>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proofErr w:type="gramStart"/>
      <w:r w:rsidRPr="00405619">
        <w:rPr>
          <w:noProof w:val="0"/>
          <w:color w:val="000000" w:themeColor="text1"/>
          <w:szCs w:val="24"/>
        </w:rPr>
        <w:t>Signed this ______ day of ________________________200___.</w:t>
      </w:r>
      <w:proofErr w:type="gramEnd"/>
    </w:p>
    <w:p w:rsidR="00705805" w:rsidRPr="00405619" w:rsidRDefault="00705805" w:rsidP="00705805">
      <w:pPr>
        <w:pStyle w:val="Style6"/>
        <w:ind w:left="360"/>
        <w:jc w:val="center"/>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 w:val="20"/>
        </w:rPr>
        <w:t>(Print Full Name)</w:t>
      </w:r>
    </w:p>
    <w:p w:rsidR="00705805" w:rsidRPr="00405619" w:rsidRDefault="00705805" w:rsidP="00705805">
      <w:pPr>
        <w:pStyle w:val="Style6"/>
        <w:ind w:left="360"/>
        <w:jc w:val="center"/>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rsidR="00705805" w:rsidRPr="00405619" w:rsidRDefault="00705805" w:rsidP="00705805">
      <w:pPr>
        <w:pStyle w:val="Style6"/>
        <w:ind w:left="1800"/>
        <w:rPr>
          <w:noProof w:val="0"/>
          <w:color w:val="000000" w:themeColor="text1"/>
          <w:sz w:val="20"/>
        </w:rPr>
      </w:pP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t>(Signature)</w:t>
      </w: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r w:rsidRPr="00405619">
        <w:rPr>
          <w:i/>
          <w:color w:val="000000" w:themeColor="text1"/>
        </w:rPr>
        <w:t xml:space="preserve">END OF </w:t>
      </w:r>
      <w:r w:rsidR="008747DC" w:rsidRPr="00405619">
        <w:rPr>
          <w:i/>
          <w:color w:val="000000" w:themeColor="text1"/>
        </w:rPr>
        <w:t>FORM</w:t>
      </w:r>
    </w:p>
    <w:p w:rsidR="00F94C5D" w:rsidRPr="00405619" w:rsidRDefault="00F94C5D">
      <w:pPr>
        <w:rPr>
          <w:color w:val="000000" w:themeColor="text1"/>
        </w:rPr>
      </w:pPr>
    </w:p>
    <w:p w:rsidR="009D2A7B" w:rsidRPr="00405619" w:rsidRDefault="009D2A7B">
      <w:pPr>
        <w:rPr>
          <w:color w:val="000000" w:themeColor="text1"/>
        </w:rPr>
        <w:sectPr w:rsidR="009D2A7B" w:rsidRPr="00405619" w:rsidSect="005E6280">
          <w:footerReference w:type="default" r:id="rId25"/>
          <w:pgSz w:w="12240" w:h="15840"/>
          <w:pgMar w:top="1440" w:right="1800" w:bottom="1440" w:left="1800" w:header="720" w:footer="720" w:gutter="0"/>
          <w:pgNumType w:start="1"/>
          <w:cols w:space="720"/>
          <w:docGrid w:linePitch="360"/>
        </w:sectPr>
      </w:pPr>
    </w:p>
    <w:p w:rsidR="009D2A7B" w:rsidRPr="00405619" w:rsidRDefault="009D2A7B" w:rsidP="009D2A7B">
      <w:pPr>
        <w:pStyle w:val="Style6"/>
        <w:jc w:val="center"/>
        <w:rPr>
          <w:b/>
          <w:noProof w:val="0"/>
          <w:color w:val="000000" w:themeColor="text1"/>
        </w:rPr>
      </w:pPr>
      <w:r w:rsidRPr="00405619">
        <w:rPr>
          <w:b/>
          <w:noProof w:val="0"/>
          <w:color w:val="000000" w:themeColor="text1"/>
        </w:rPr>
        <w:t>EXHIBIT H</w:t>
      </w:r>
    </w:p>
    <w:p w:rsidR="009D2A7B" w:rsidRPr="00405619" w:rsidRDefault="008747DC" w:rsidP="009D2A7B">
      <w:pPr>
        <w:pStyle w:val="Style6"/>
        <w:jc w:val="center"/>
        <w:rPr>
          <w:b/>
          <w:noProof w:val="0"/>
          <w:color w:val="000000" w:themeColor="text1"/>
        </w:rPr>
      </w:pPr>
      <w:r w:rsidRPr="00405619">
        <w:rPr>
          <w:b/>
          <w:noProof w:val="0"/>
          <w:color w:val="000000" w:themeColor="text1"/>
        </w:rPr>
        <w:t>FORM B</w:t>
      </w:r>
    </w:p>
    <w:p w:rsidR="009D2A7B" w:rsidRPr="00405619" w:rsidRDefault="009D2A7B" w:rsidP="009D2A7B">
      <w:pPr>
        <w:pStyle w:val="Style6"/>
        <w:jc w:val="center"/>
        <w:rPr>
          <w:b/>
          <w:noProof w:val="0"/>
          <w:color w:val="000000" w:themeColor="text1"/>
        </w:rPr>
      </w:pPr>
      <w:r w:rsidRPr="00405619">
        <w:rPr>
          <w:b/>
          <w:noProof w:val="0"/>
          <w:color w:val="000000" w:themeColor="text1"/>
        </w:rPr>
        <w:t>REFERENCE CHECK TEMPLATE</w:t>
      </w:r>
    </w:p>
    <w:p w:rsidR="009D2A7B" w:rsidRPr="00405619" w:rsidRDefault="009D2A7B">
      <w:pPr>
        <w:rPr>
          <w:color w:val="000000" w:themeColor="text1"/>
          <w:sz w:val="20"/>
          <w:szCs w:val="20"/>
        </w:rPr>
      </w:pPr>
    </w:p>
    <w:p w:rsidR="009D2A7B" w:rsidRPr="00405619" w:rsidRDefault="009D2A7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62"/>
        <w:gridCol w:w="1980"/>
        <w:gridCol w:w="180"/>
        <w:gridCol w:w="180"/>
        <w:gridCol w:w="1440"/>
        <w:gridCol w:w="180"/>
        <w:gridCol w:w="2160"/>
        <w:gridCol w:w="288"/>
      </w:tblGrid>
      <w:tr w:rsidR="009D2A7B" w:rsidRPr="00405619" w:rsidTr="005208B6">
        <w:tc>
          <w:tcPr>
            <w:tcW w:w="8856" w:type="dxa"/>
            <w:gridSpan w:val="9"/>
            <w:tcBorders>
              <w:bottom w:val="single" w:sz="4" w:space="0" w:color="auto"/>
            </w:tcBorders>
            <w:shd w:val="clear" w:color="auto" w:fill="000000"/>
          </w:tcPr>
          <w:p w:rsidR="009D2A7B" w:rsidRPr="00405619" w:rsidRDefault="00E97BB7" w:rsidP="005208B6">
            <w:pPr>
              <w:rPr>
                <w:color w:val="000000" w:themeColor="text1"/>
                <w:sz w:val="22"/>
                <w:szCs w:val="22"/>
              </w:rPr>
            </w:pPr>
            <w:r w:rsidRPr="00405619">
              <w:rPr>
                <w:color w:val="000000" w:themeColor="text1"/>
                <w:sz w:val="22"/>
                <w:szCs w:val="22"/>
              </w:rPr>
              <w:t>PART I: CANDIDATE INFORMATION</w:t>
            </w:r>
          </w:p>
        </w:tc>
      </w:tr>
      <w:tr w:rsidR="009D2A7B" w:rsidRPr="00405619" w:rsidTr="005208B6">
        <w:tc>
          <w:tcPr>
            <w:tcW w:w="2086" w:type="dxa"/>
            <w:tcBorders>
              <w:top w:val="nil"/>
              <w:left w:val="nil"/>
              <w:bottom w:val="nil"/>
              <w:right w:val="nil"/>
            </w:tcBorders>
            <w:vAlign w:val="bottom"/>
          </w:tcPr>
          <w:p w:rsidR="009D2A7B" w:rsidRPr="00405619" w:rsidRDefault="009D2A7B" w:rsidP="005208B6">
            <w:pPr>
              <w:rPr>
                <w:b/>
                <w:color w:val="000000" w:themeColor="text1"/>
                <w:sz w:val="22"/>
                <w:szCs w:val="22"/>
              </w:rPr>
            </w:pPr>
          </w:p>
          <w:p w:rsidR="009D2A7B" w:rsidRPr="00405619" w:rsidRDefault="00E97BB7" w:rsidP="005208B6">
            <w:pPr>
              <w:rPr>
                <w:b/>
                <w:color w:val="000000" w:themeColor="text1"/>
                <w:sz w:val="22"/>
                <w:szCs w:val="22"/>
              </w:rPr>
            </w:pPr>
            <w:r w:rsidRPr="00405619">
              <w:rPr>
                <w:b/>
                <w:color w:val="000000" w:themeColor="text1"/>
                <w:sz w:val="22"/>
                <w:szCs w:val="22"/>
              </w:rPr>
              <w:t>Candidate Name:</w:t>
            </w:r>
          </w:p>
        </w:tc>
        <w:tc>
          <w:tcPr>
            <w:tcW w:w="2702" w:type="dxa"/>
            <w:gridSpan w:val="4"/>
            <w:tcBorders>
              <w:top w:val="nil"/>
              <w:left w:val="nil"/>
              <w:bottom w:val="single" w:sz="4" w:space="0" w:color="auto"/>
              <w:right w:val="nil"/>
            </w:tcBorders>
            <w:vAlign w:val="bottom"/>
          </w:tcPr>
          <w:p w:rsidR="009D2A7B" w:rsidRPr="00405619" w:rsidRDefault="00DB398F" w:rsidP="005208B6">
            <w:pPr>
              <w:pStyle w:val="Heading2"/>
              <w:rPr>
                <w:rFonts w:ascii="Times New Roman" w:hAnsi="Times New Roman" w:cs="Times New Roman"/>
                <w:color w:val="000000" w:themeColor="text1"/>
                <w:sz w:val="22"/>
                <w:szCs w:val="22"/>
              </w:rPr>
            </w:pPr>
            <w:r w:rsidRPr="00405619">
              <w:rPr>
                <w:rFonts w:ascii="Times New Roman" w:hAnsi="Times New Roman" w:cs="Times New Roman"/>
                <w:color w:val="000000" w:themeColor="text1"/>
                <w:sz w:val="22"/>
                <w:szCs w:val="22"/>
              </w:rPr>
              <w:fldChar w:fldCharType="begin">
                <w:ffData>
                  <w:name w:val="Text1"/>
                  <w:enabled/>
                  <w:calcOnExit w:val="0"/>
                  <w:textInput/>
                </w:ffData>
              </w:fldChar>
            </w:r>
            <w:bookmarkStart w:id="7" w:name="Text1"/>
            <w:r w:rsidR="00E97BB7" w:rsidRPr="00405619">
              <w:rPr>
                <w:rFonts w:ascii="Times New Roman" w:hAnsi="Times New Roman" w:cs="Times New Roman"/>
                <w:color w:val="000000" w:themeColor="text1"/>
                <w:sz w:val="22"/>
                <w:szCs w:val="22"/>
              </w:rPr>
              <w:instrText xml:space="preserve"> FORMTEXT </w:instrText>
            </w:r>
            <w:r w:rsidRPr="00405619">
              <w:rPr>
                <w:rFonts w:ascii="Times New Roman" w:hAnsi="Times New Roman" w:cs="Times New Roman"/>
                <w:color w:val="000000" w:themeColor="text1"/>
                <w:sz w:val="22"/>
                <w:szCs w:val="22"/>
              </w:rPr>
            </w:r>
            <w:r w:rsidRPr="00405619">
              <w:rPr>
                <w:rFonts w:ascii="Times New Roman" w:hAnsi="Times New Roman" w:cs="Times New Roman"/>
                <w:color w:val="000000" w:themeColor="text1"/>
                <w:sz w:val="22"/>
                <w:szCs w:val="22"/>
              </w:rPr>
              <w:fldChar w:fldCharType="separate"/>
            </w:r>
            <w:r w:rsidR="00E97BB7" w:rsidRPr="00405619">
              <w:rPr>
                <w:rFonts w:ascii="Times New Roman" w:hAnsi="Times New Roman" w:cs="Times New Roman"/>
                <w:color w:val="000000" w:themeColor="text1"/>
                <w:sz w:val="22"/>
                <w:szCs w:val="22"/>
              </w:rPr>
              <w:t> </w:t>
            </w:r>
            <w:r w:rsidR="00E97BB7" w:rsidRPr="00405619">
              <w:rPr>
                <w:rFonts w:ascii="Times New Roman" w:hAnsi="Times New Roman" w:cs="Times New Roman"/>
                <w:color w:val="000000" w:themeColor="text1"/>
                <w:sz w:val="22"/>
                <w:szCs w:val="22"/>
              </w:rPr>
              <w:t> </w:t>
            </w:r>
            <w:r w:rsidR="00E97BB7" w:rsidRPr="00405619">
              <w:rPr>
                <w:rFonts w:ascii="Times New Roman" w:hAnsi="Times New Roman" w:cs="Times New Roman"/>
                <w:color w:val="000000" w:themeColor="text1"/>
                <w:sz w:val="22"/>
                <w:szCs w:val="22"/>
              </w:rPr>
              <w:t> </w:t>
            </w:r>
            <w:r w:rsidR="00E97BB7" w:rsidRPr="00405619">
              <w:rPr>
                <w:rFonts w:ascii="Times New Roman" w:hAnsi="Times New Roman" w:cs="Times New Roman"/>
                <w:color w:val="000000" w:themeColor="text1"/>
                <w:sz w:val="22"/>
                <w:szCs w:val="22"/>
              </w:rPr>
              <w:t> </w:t>
            </w:r>
            <w:r w:rsidR="00E97BB7" w:rsidRPr="00405619">
              <w:rPr>
                <w:rFonts w:ascii="Times New Roman" w:hAnsi="Times New Roman" w:cs="Times New Roman"/>
                <w:color w:val="000000" w:themeColor="text1"/>
                <w:sz w:val="22"/>
                <w:szCs w:val="22"/>
              </w:rPr>
              <w:t> </w:t>
            </w:r>
            <w:r w:rsidRPr="00405619">
              <w:rPr>
                <w:rFonts w:ascii="Times New Roman" w:hAnsi="Times New Roman" w:cs="Times New Roman"/>
                <w:color w:val="000000" w:themeColor="text1"/>
                <w:sz w:val="22"/>
                <w:szCs w:val="22"/>
              </w:rPr>
              <w:fldChar w:fldCharType="end"/>
            </w:r>
            <w:bookmarkEnd w:id="7"/>
          </w:p>
        </w:tc>
        <w:tc>
          <w:tcPr>
            <w:tcW w:w="1620" w:type="dxa"/>
            <w:gridSpan w:val="2"/>
            <w:tcBorders>
              <w:top w:val="nil"/>
              <w:left w:val="nil"/>
              <w:bottom w:val="nil"/>
              <w:right w:val="nil"/>
            </w:tcBorders>
            <w:vAlign w:val="bottom"/>
          </w:tcPr>
          <w:p w:rsidR="009D2A7B" w:rsidRPr="00405619" w:rsidRDefault="00E97BB7" w:rsidP="005208B6">
            <w:pPr>
              <w:spacing w:line="280" w:lineRule="exact"/>
              <w:jc w:val="center"/>
              <w:rPr>
                <w:b/>
                <w:color w:val="000000" w:themeColor="text1"/>
                <w:sz w:val="22"/>
                <w:szCs w:val="22"/>
              </w:rPr>
            </w:pPr>
            <w:r w:rsidRPr="00405619">
              <w:rPr>
                <w:b/>
                <w:color w:val="000000" w:themeColor="text1"/>
                <w:sz w:val="22"/>
                <w:szCs w:val="22"/>
              </w:rPr>
              <w:t>Title Held:</w:t>
            </w:r>
          </w:p>
        </w:tc>
        <w:tc>
          <w:tcPr>
            <w:tcW w:w="2160" w:type="dxa"/>
            <w:tcBorders>
              <w:top w:val="nil"/>
              <w:left w:val="nil"/>
              <w:bottom w:val="single" w:sz="4" w:space="0" w:color="auto"/>
              <w:right w:val="nil"/>
            </w:tcBorders>
            <w:vAlign w:val="bottom"/>
          </w:tcPr>
          <w:p w:rsidR="009D2A7B" w:rsidRPr="00405619" w:rsidRDefault="00DB398F" w:rsidP="005208B6">
            <w:pPr>
              <w:spacing w:line="280" w:lineRule="exact"/>
              <w:jc w:val="center"/>
              <w:rPr>
                <w:i/>
                <w:color w:val="000000" w:themeColor="text1"/>
                <w:sz w:val="22"/>
                <w:szCs w:val="22"/>
              </w:rPr>
            </w:pPr>
            <w:r w:rsidRPr="00405619">
              <w:rPr>
                <w:i/>
                <w:color w:val="000000" w:themeColor="text1"/>
                <w:sz w:val="22"/>
                <w:szCs w:val="22"/>
              </w:rPr>
              <w:fldChar w:fldCharType="begin">
                <w:ffData>
                  <w:name w:val="Text2"/>
                  <w:enabled/>
                  <w:calcOnExit w:val="0"/>
                  <w:textInput/>
                </w:ffData>
              </w:fldChar>
            </w:r>
            <w:bookmarkStart w:id="8" w:name="Text2"/>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Pr="00405619">
              <w:rPr>
                <w:i/>
                <w:color w:val="000000" w:themeColor="text1"/>
                <w:sz w:val="22"/>
                <w:szCs w:val="22"/>
              </w:rPr>
              <w:fldChar w:fldCharType="end"/>
            </w:r>
            <w:bookmarkEnd w:id="8"/>
          </w:p>
        </w:tc>
        <w:tc>
          <w:tcPr>
            <w:tcW w:w="288" w:type="dxa"/>
            <w:tcBorders>
              <w:top w:val="nil"/>
              <w:left w:val="nil"/>
              <w:bottom w:val="nil"/>
              <w:right w:val="nil"/>
            </w:tcBorders>
            <w:vAlign w:val="bottom"/>
          </w:tcPr>
          <w:p w:rsidR="009D2A7B" w:rsidRPr="00405619" w:rsidRDefault="009D2A7B" w:rsidP="005208B6">
            <w:pPr>
              <w:rPr>
                <w:color w:val="000000" w:themeColor="text1"/>
                <w:sz w:val="22"/>
                <w:szCs w:val="22"/>
              </w:rPr>
            </w:pPr>
          </w:p>
        </w:tc>
      </w:tr>
      <w:tr w:rsidR="009D2A7B" w:rsidRPr="00405619" w:rsidTr="005208B6">
        <w:trPr>
          <w:trHeight w:val="395"/>
        </w:trPr>
        <w:tc>
          <w:tcPr>
            <w:tcW w:w="2086" w:type="dxa"/>
            <w:tcBorders>
              <w:top w:val="nil"/>
              <w:left w:val="nil"/>
              <w:bottom w:val="nil"/>
              <w:right w:val="nil"/>
            </w:tcBorders>
            <w:vAlign w:val="bottom"/>
          </w:tcPr>
          <w:p w:rsidR="009D2A7B" w:rsidRPr="00405619" w:rsidRDefault="00E97BB7" w:rsidP="005208B6">
            <w:pPr>
              <w:rPr>
                <w:b/>
                <w:color w:val="000000" w:themeColor="text1"/>
                <w:sz w:val="22"/>
                <w:szCs w:val="22"/>
              </w:rPr>
            </w:pPr>
            <w:r w:rsidRPr="00405619">
              <w:rPr>
                <w:b/>
                <w:color w:val="000000" w:themeColor="text1"/>
                <w:sz w:val="22"/>
                <w:szCs w:val="22"/>
              </w:rPr>
              <w:t>Candidate’s Ending Salary:</w:t>
            </w:r>
          </w:p>
        </w:tc>
        <w:tc>
          <w:tcPr>
            <w:tcW w:w="2702" w:type="dxa"/>
            <w:gridSpan w:val="4"/>
            <w:tcBorders>
              <w:top w:val="single" w:sz="4" w:space="0" w:color="auto"/>
              <w:left w:val="nil"/>
              <w:bottom w:val="single" w:sz="4" w:space="0" w:color="auto"/>
              <w:right w:val="nil"/>
            </w:tcBorders>
            <w:vAlign w:val="bottom"/>
          </w:tcPr>
          <w:p w:rsidR="009D2A7B" w:rsidRPr="00405619" w:rsidRDefault="00DB398F" w:rsidP="005208B6">
            <w:pPr>
              <w:rPr>
                <w:i/>
                <w:color w:val="000000" w:themeColor="text1"/>
                <w:sz w:val="22"/>
                <w:szCs w:val="22"/>
              </w:rPr>
            </w:pPr>
            <w:r w:rsidRPr="00405619">
              <w:rPr>
                <w:i/>
                <w:color w:val="000000" w:themeColor="text1"/>
                <w:sz w:val="22"/>
                <w:szCs w:val="22"/>
              </w:rPr>
              <w:fldChar w:fldCharType="begin">
                <w:ffData>
                  <w:name w:val="Text3"/>
                  <w:enabled/>
                  <w:calcOnExit w:val="0"/>
                  <w:textInput/>
                </w:ffData>
              </w:fldChar>
            </w:r>
            <w:bookmarkStart w:id="9" w:name="Text3"/>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Pr="00405619">
              <w:rPr>
                <w:i/>
                <w:color w:val="000000" w:themeColor="text1"/>
                <w:sz w:val="22"/>
                <w:szCs w:val="22"/>
              </w:rPr>
              <w:fldChar w:fldCharType="end"/>
            </w:r>
            <w:bookmarkEnd w:id="9"/>
          </w:p>
        </w:tc>
        <w:tc>
          <w:tcPr>
            <w:tcW w:w="1620" w:type="dxa"/>
            <w:gridSpan w:val="2"/>
            <w:tcBorders>
              <w:top w:val="nil"/>
              <w:left w:val="nil"/>
              <w:bottom w:val="nil"/>
              <w:right w:val="nil"/>
            </w:tcBorders>
            <w:vAlign w:val="bottom"/>
          </w:tcPr>
          <w:p w:rsidR="009D2A7B" w:rsidRPr="00405619" w:rsidRDefault="00E97BB7" w:rsidP="005208B6">
            <w:pPr>
              <w:spacing w:line="280" w:lineRule="exact"/>
              <w:jc w:val="center"/>
              <w:rPr>
                <w:b/>
                <w:color w:val="000000" w:themeColor="text1"/>
                <w:sz w:val="22"/>
                <w:szCs w:val="22"/>
              </w:rPr>
            </w:pPr>
            <w:r w:rsidRPr="00405619">
              <w:rPr>
                <w:b/>
                <w:color w:val="000000" w:themeColor="text1"/>
                <w:sz w:val="22"/>
                <w:szCs w:val="22"/>
              </w:rPr>
              <w:t xml:space="preserve">Salary </w:t>
            </w:r>
            <w:proofErr w:type="gramStart"/>
            <w:r w:rsidRPr="00405619">
              <w:rPr>
                <w:b/>
                <w:color w:val="000000" w:themeColor="text1"/>
                <w:sz w:val="22"/>
                <w:szCs w:val="22"/>
              </w:rPr>
              <w:t>consistent  with</w:t>
            </w:r>
            <w:proofErr w:type="gramEnd"/>
            <w:r w:rsidRPr="00405619">
              <w:rPr>
                <w:b/>
                <w:color w:val="000000" w:themeColor="text1"/>
                <w:sz w:val="22"/>
                <w:szCs w:val="22"/>
              </w:rPr>
              <w:t xml:space="preserve"> App?</w:t>
            </w:r>
          </w:p>
        </w:tc>
        <w:bookmarkStart w:id="10" w:name="Check1"/>
        <w:tc>
          <w:tcPr>
            <w:tcW w:w="2160" w:type="dxa"/>
            <w:tcBorders>
              <w:top w:val="single" w:sz="4" w:space="0" w:color="auto"/>
              <w:left w:val="nil"/>
              <w:bottom w:val="nil"/>
              <w:right w:val="nil"/>
            </w:tcBorders>
            <w:vAlign w:val="bottom"/>
          </w:tcPr>
          <w:p w:rsidR="009D2A7B" w:rsidRPr="00405619" w:rsidRDefault="00DB398F" w:rsidP="005208B6">
            <w:pPr>
              <w:spacing w:line="280" w:lineRule="exact"/>
              <w:jc w:val="center"/>
              <w:rPr>
                <w:color w:val="000000" w:themeColor="text1"/>
                <w:sz w:val="22"/>
                <w:szCs w:val="22"/>
              </w:rPr>
            </w:pPr>
            <w:r w:rsidRPr="00405619">
              <w:rPr>
                <w:color w:val="000000" w:themeColor="text1"/>
                <w:sz w:val="22"/>
                <w:szCs w:val="22"/>
              </w:rPr>
              <w:fldChar w:fldCharType="begin">
                <w:ffData>
                  <w:name w:val="Check1"/>
                  <w:enabled/>
                  <w:calcOnExit w:val="0"/>
                  <w:checkBox>
                    <w:sizeAuto/>
                    <w:default w:val="0"/>
                    <w:checked w:val="0"/>
                  </w:checkBox>
                </w:ffData>
              </w:fldChar>
            </w:r>
            <w:r w:rsidR="00E97BB7" w:rsidRPr="0040561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405619">
              <w:rPr>
                <w:color w:val="000000" w:themeColor="text1"/>
                <w:sz w:val="22"/>
                <w:szCs w:val="22"/>
              </w:rPr>
              <w:fldChar w:fldCharType="end"/>
            </w:r>
            <w:r w:rsidR="00E97BB7" w:rsidRPr="00405619">
              <w:rPr>
                <w:color w:val="000000" w:themeColor="text1"/>
                <w:sz w:val="22"/>
                <w:szCs w:val="22"/>
              </w:rPr>
              <w:t xml:space="preserve"> </w:t>
            </w:r>
            <w:r w:rsidR="00E97BB7" w:rsidRPr="00405619">
              <w:rPr>
                <w:b/>
                <w:color w:val="000000" w:themeColor="text1"/>
                <w:sz w:val="22"/>
                <w:szCs w:val="22"/>
              </w:rPr>
              <w:t>YES</w:t>
            </w:r>
            <w:r w:rsidR="00E97BB7" w:rsidRPr="00405619">
              <w:rPr>
                <w:color w:val="000000" w:themeColor="text1"/>
                <w:sz w:val="22"/>
                <w:szCs w:val="22"/>
              </w:rPr>
              <w:t xml:space="preserve">     </w:t>
            </w:r>
            <w:r w:rsidRPr="00405619">
              <w:rPr>
                <w:color w:val="000000" w:themeColor="text1"/>
                <w:sz w:val="22"/>
                <w:szCs w:val="22"/>
              </w:rPr>
              <w:fldChar w:fldCharType="begin">
                <w:ffData>
                  <w:name w:val="Check2"/>
                  <w:enabled/>
                  <w:calcOnExit w:val="0"/>
                  <w:checkBox>
                    <w:sizeAuto/>
                    <w:default w:val="0"/>
                    <w:checked w:val="0"/>
                  </w:checkBox>
                </w:ffData>
              </w:fldChar>
            </w:r>
            <w:r w:rsidR="00E97BB7" w:rsidRPr="0040561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405619">
              <w:rPr>
                <w:color w:val="000000" w:themeColor="text1"/>
                <w:sz w:val="22"/>
                <w:szCs w:val="22"/>
              </w:rPr>
              <w:fldChar w:fldCharType="end"/>
            </w:r>
            <w:r w:rsidR="00E97BB7" w:rsidRPr="00405619">
              <w:rPr>
                <w:color w:val="000000" w:themeColor="text1"/>
                <w:sz w:val="22"/>
                <w:szCs w:val="22"/>
              </w:rPr>
              <w:t xml:space="preserve"> </w:t>
            </w:r>
            <w:r w:rsidR="00E97BB7" w:rsidRPr="00405619">
              <w:rPr>
                <w:b/>
                <w:color w:val="000000" w:themeColor="text1"/>
                <w:sz w:val="22"/>
                <w:szCs w:val="22"/>
              </w:rPr>
              <w:t>NO*:</w:t>
            </w:r>
            <w:r w:rsidR="00E97BB7" w:rsidRPr="00405619">
              <w:rPr>
                <w:color w:val="000000" w:themeColor="text1"/>
                <w:sz w:val="22"/>
                <w:szCs w:val="22"/>
              </w:rPr>
              <w:t xml:space="preserve"> *If no, state reason:</w:t>
            </w:r>
          </w:p>
          <w:p w:rsidR="009D2A7B" w:rsidRPr="00405619" w:rsidRDefault="00E97BB7" w:rsidP="005208B6">
            <w:pPr>
              <w:spacing w:line="280" w:lineRule="exact"/>
              <w:jc w:val="center"/>
              <w:rPr>
                <w:color w:val="000000" w:themeColor="text1"/>
                <w:sz w:val="22"/>
                <w:szCs w:val="22"/>
              </w:rPr>
            </w:pPr>
            <w:r w:rsidRPr="00405619">
              <w:rPr>
                <w:color w:val="000000" w:themeColor="text1"/>
                <w:sz w:val="22"/>
                <w:szCs w:val="22"/>
              </w:rPr>
              <w:t xml:space="preserve"> </w:t>
            </w:r>
            <w:bookmarkEnd w:id="10"/>
          </w:p>
        </w:tc>
        <w:tc>
          <w:tcPr>
            <w:tcW w:w="288" w:type="dxa"/>
            <w:tcBorders>
              <w:top w:val="nil"/>
              <w:left w:val="nil"/>
              <w:bottom w:val="nil"/>
              <w:right w:val="nil"/>
            </w:tcBorders>
            <w:vAlign w:val="bottom"/>
          </w:tcPr>
          <w:p w:rsidR="009D2A7B" w:rsidRPr="00405619" w:rsidRDefault="009D2A7B" w:rsidP="005208B6">
            <w:pPr>
              <w:rPr>
                <w:color w:val="000000" w:themeColor="text1"/>
                <w:sz w:val="22"/>
                <w:szCs w:val="22"/>
              </w:rPr>
            </w:pPr>
          </w:p>
        </w:tc>
      </w:tr>
      <w:tr w:rsidR="009D2A7B" w:rsidRPr="00405619" w:rsidTr="005208B6">
        <w:trPr>
          <w:trHeight w:val="467"/>
        </w:trPr>
        <w:tc>
          <w:tcPr>
            <w:tcW w:w="2086" w:type="dxa"/>
            <w:tcBorders>
              <w:top w:val="nil"/>
              <w:left w:val="nil"/>
              <w:bottom w:val="nil"/>
              <w:right w:val="nil"/>
            </w:tcBorders>
            <w:vAlign w:val="bottom"/>
          </w:tcPr>
          <w:p w:rsidR="009D2A7B" w:rsidRPr="00405619" w:rsidRDefault="00E97BB7" w:rsidP="005208B6">
            <w:pPr>
              <w:rPr>
                <w:b/>
                <w:color w:val="000000" w:themeColor="text1"/>
                <w:sz w:val="22"/>
                <w:szCs w:val="22"/>
              </w:rPr>
            </w:pPr>
            <w:r w:rsidRPr="00405619">
              <w:rPr>
                <w:b/>
                <w:color w:val="000000" w:themeColor="text1"/>
                <w:sz w:val="22"/>
                <w:szCs w:val="22"/>
              </w:rPr>
              <w:t>Dates Employed:</w:t>
            </w:r>
          </w:p>
        </w:tc>
        <w:tc>
          <w:tcPr>
            <w:tcW w:w="2702" w:type="dxa"/>
            <w:gridSpan w:val="4"/>
            <w:tcBorders>
              <w:left w:val="nil"/>
              <w:right w:val="nil"/>
            </w:tcBorders>
            <w:vAlign w:val="bottom"/>
          </w:tcPr>
          <w:p w:rsidR="009D2A7B" w:rsidRPr="00405619" w:rsidRDefault="00DB398F" w:rsidP="005208B6">
            <w:pPr>
              <w:rPr>
                <w:i/>
                <w:color w:val="000000" w:themeColor="text1"/>
                <w:sz w:val="22"/>
                <w:szCs w:val="22"/>
              </w:rPr>
            </w:pPr>
            <w:r w:rsidRPr="00405619">
              <w:rPr>
                <w:i/>
                <w:color w:val="000000" w:themeColor="text1"/>
                <w:sz w:val="22"/>
                <w:szCs w:val="22"/>
              </w:rPr>
              <w:fldChar w:fldCharType="begin">
                <w:ffData>
                  <w:name w:val="Text4"/>
                  <w:enabled/>
                  <w:calcOnExit w:val="0"/>
                  <w:textInput/>
                </w:ffData>
              </w:fldChar>
            </w:r>
            <w:bookmarkStart w:id="11" w:name="Text4"/>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Pr="00405619">
              <w:rPr>
                <w:i/>
                <w:color w:val="000000" w:themeColor="text1"/>
                <w:sz w:val="22"/>
                <w:szCs w:val="22"/>
              </w:rPr>
              <w:fldChar w:fldCharType="end"/>
            </w:r>
            <w:bookmarkEnd w:id="11"/>
          </w:p>
        </w:tc>
        <w:tc>
          <w:tcPr>
            <w:tcW w:w="1620" w:type="dxa"/>
            <w:gridSpan w:val="2"/>
            <w:tcBorders>
              <w:top w:val="nil"/>
              <w:left w:val="nil"/>
              <w:bottom w:val="nil"/>
              <w:right w:val="nil"/>
            </w:tcBorders>
            <w:vAlign w:val="bottom"/>
          </w:tcPr>
          <w:p w:rsidR="009D2A7B" w:rsidRPr="00405619" w:rsidRDefault="00E97BB7" w:rsidP="005208B6">
            <w:pPr>
              <w:spacing w:line="280" w:lineRule="exact"/>
              <w:jc w:val="center"/>
              <w:rPr>
                <w:b/>
                <w:color w:val="000000" w:themeColor="text1"/>
                <w:sz w:val="22"/>
                <w:szCs w:val="22"/>
              </w:rPr>
            </w:pPr>
            <w:r w:rsidRPr="00405619">
              <w:rPr>
                <w:b/>
                <w:color w:val="000000" w:themeColor="text1"/>
                <w:sz w:val="22"/>
                <w:szCs w:val="22"/>
              </w:rPr>
              <w:t>Dates consistent with App?</w:t>
            </w:r>
          </w:p>
        </w:tc>
        <w:bookmarkStart w:id="12" w:name="Check3"/>
        <w:tc>
          <w:tcPr>
            <w:tcW w:w="2448" w:type="dxa"/>
            <w:gridSpan w:val="2"/>
            <w:tcBorders>
              <w:top w:val="nil"/>
              <w:left w:val="nil"/>
              <w:bottom w:val="nil"/>
              <w:right w:val="nil"/>
            </w:tcBorders>
            <w:vAlign w:val="bottom"/>
          </w:tcPr>
          <w:p w:rsidR="009D2A7B" w:rsidRPr="00405619" w:rsidRDefault="00DB398F" w:rsidP="005208B6">
            <w:pPr>
              <w:spacing w:line="280" w:lineRule="exact"/>
              <w:jc w:val="center"/>
              <w:rPr>
                <w:color w:val="000000" w:themeColor="text1"/>
                <w:sz w:val="22"/>
                <w:szCs w:val="22"/>
              </w:rPr>
            </w:pPr>
            <w:r w:rsidRPr="00405619">
              <w:rPr>
                <w:color w:val="000000" w:themeColor="text1"/>
                <w:sz w:val="22"/>
                <w:szCs w:val="22"/>
              </w:rPr>
              <w:fldChar w:fldCharType="begin">
                <w:ffData>
                  <w:name w:val="Check1"/>
                  <w:enabled/>
                  <w:calcOnExit w:val="0"/>
                  <w:checkBox>
                    <w:sizeAuto/>
                    <w:default w:val="0"/>
                    <w:checked w:val="0"/>
                  </w:checkBox>
                </w:ffData>
              </w:fldChar>
            </w:r>
            <w:r w:rsidR="00E97BB7" w:rsidRPr="0040561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405619">
              <w:rPr>
                <w:color w:val="000000" w:themeColor="text1"/>
                <w:sz w:val="22"/>
                <w:szCs w:val="22"/>
              </w:rPr>
              <w:fldChar w:fldCharType="end"/>
            </w:r>
            <w:r w:rsidR="00E97BB7" w:rsidRPr="00405619">
              <w:rPr>
                <w:color w:val="000000" w:themeColor="text1"/>
                <w:sz w:val="22"/>
                <w:szCs w:val="22"/>
              </w:rPr>
              <w:t xml:space="preserve"> </w:t>
            </w:r>
            <w:r w:rsidR="00E97BB7" w:rsidRPr="00405619">
              <w:rPr>
                <w:b/>
                <w:color w:val="000000" w:themeColor="text1"/>
                <w:sz w:val="22"/>
                <w:szCs w:val="22"/>
              </w:rPr>
              <w:t>YES</w:t>
            </w:r>
            <w:r w:rsidR="00E97BB7" w:rsidRPr="00405619">
              <w:rPr>
                <w:color w:val="000000" w:themeColor="text1"/>
                <w:sz w:val="22"/>
                <w:szCs w:val="22"/>
              </w:rPr>
              <w:t xml:space="preserve">     </w:t>
            </w:r>
            <w:r w:rsidRPr="00405619">
              <w:rPr>
                <w:color w:val="000000" w:themeColor="text1"/>
                <w:sz w:val="22"/>
                <w:szCs w:val="22"/>
              </w:rPr>
              <w:fldChar w:fldCharType="begin">
                <w:ffData>
                  <w:name w:val="Check2"/>
                  <w:enabled/>
                  <w:calcOnExit w:val="0"/>
                  <w:checkBox>
                    <w:sizeAuto/>
                    <w:default w:val="0"/>
                  </w:checkBox>
                </w:ffData>
              </w:fldChar>
            </w:r>
            <w:r w:rsidR="00E97BB7" w:rsidRPr="0040561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405619">
              <w:rPr>
                <w:color w:val="000000" w:themeColor="text1"/>
                <w:sz w:val="22"/>
                <w:szCs w:val="22"/>
              </w:rPr>
              <w:fldChar w:fldCharType="end"/>
            </w:r>
            <w:r w:rsidR="00E97BB7" w:rsidRPr="00405619">
              <w:rPr>
                <w:color w:val="000000" w:themeColor="text1"/>
                <w:sz w:val="22"/>
                <w:szCs w:val="22"/>
              </w:rPr>
              <w:t xml:space="preserve"> </w:t>
            </w:r>
            <w:r w:rsidR="00E97BB7" w:rsidRPr="00405619">
              <w:rPr>
                <w:b/>
                <w:color w:val="000000" w:themeColor="text1"/>
                <w:sz w:val="22"/>
                <w:szCs w:val="22"/>
              </w:rPr>
              <w:t>NO*:</w:t>
            </w:r>
          </w:p>
          <w:p w:rsidR="009D2A7B" w:rsidRPr="00405619" w:rsidRDefault="00E97BB7" w:rsidP="005208B6">
            <w:pPr>
              <w:spacing w:line="280" w:lineRule="exact"/>
              <w:jc w:val="center"/>
              <w:rPr>
                <w:color w:val="000000" w:themeColor="text1"/>
                <w:sz w:val="22"/>
                <w:szCs w:val="22"/>
              </w:rPr>
            </w:pPr>
            <w:r w:rsidRPr="00405619">
              <w:rPr>
                <w:color w:val="000000" w:themeColor="text1"/>
                <w:sz w:val="22"/>
                <w:szCs w:val="22"/>
              </w:rPr>
              <w:t>*If no, state reason:</w:t>
            </w:r>
          </w:p>
          <w:p w:rsidR="009D2A7B" w:rsidRPr="00405619" w:rsidRDefault="00E97BB7" w:rsidP="005208B6">
            <w:pPr>
              <w:spacing w:line="280" w:lineRule="exact"/>
              <w:jc w:val="center"/>
              <w:rPr>
                <w:color w:val="000000" w:themeColor="text1"/>
                <w:sz w:val="22"/>
                <w:szCs w:val="22"/>
              </w:rPr>
            </w:pPr>
            <w:r w:rsidRPr="00405619">
              <w:rPr>
                <w:color w:val="000000" w:themeColor="text1"/>
                <w:sz w:val="22"/>
                <w:szCs w:val="22"/>
              </w:rPr>
              <w:t xml:space="preserve"> </w:t>
            </w:r>
            <w:bookmarkEnd w:id="12"/>
            <w:r w:rsidR="00DB398F" w:rsidRPr="00405619">
              <w:rPr>
                <w:color w:val="000000" w:themeColor="text1"/>
                <w:sz w:val="22"/>
                <w:szCs w:val="22"/>
              </w:rPr>
              <w:fldChar w:fldCharType="begin">
                <w:ffData>
                  <w:name w:val="Text5"/>
                  <w:enabled/>
                  <w:calcOnExit w:val="0"/>
                  <w:textInput/>
                </w:ffData>
              </w:fldChar>
            </w:r>
            <w:bookmarkStart w:id="13" w:name="Text5"/>
            <w:r w:rsidRPr="00405619">
              <w:rPr>
                <w:color w:val="000000" w:themeColor="text1"/>
                <w:sz w:val="22"/>
                <w:szCs w:val="22"/>
              </w:rPr>
              <w:instrText xml:space="preserve"> FORMTEXT </w:instrText>
            </w:r>
            <w:r w:rsidR="00DB398F" w:rsidRPr="00405619">
              <w:rPr>
                <w:color w:val="000000" w:themeColor="text1"/>
                <w:sz w:val="22"/>
                <w:szCs w:val="22"/>
              </w:rPr>
            </w:r>
            <w:r w:rsidR="00DB398F" w:rsidRPr="00405619">
              <w:rPr>
                <w:color w:val="000000" w:themeColor="text1"/>
                <w:sz w:val="22"/>
                <w:szCs w:val="22"/>
              </w:rPr>
              <w:fldChar w:fldCharType="separate"/>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00DB398F" w:rsidRPr="00405619">
              <w:rPr>
                <w:color w:val="000000" w:themeColor="text1"/>
                <w:sz w:val="22"/>
                <w:szCs w:val="22"/>
              </w:rPr>
              <w:fldChar w:fldCharType="end"/>
            </w:r>
            <w:bookmarkEnd w:id="13"/>
          </w:p>
        </w:tc>
      </w:tr>
      <w:tr w:rsidR="009D2A7B" w:rsidRPr="00405619" w:rsidTr="005208B6">
        <w:tc>
          <w:tcPr>
            <w:tcW w:w="2086" w:type="dxa"/>
            <w:tcBorders>
              <w:top w:val="nil"/>
              <w:left w:val="nil"/>
              <w:bottom w:val="single" w:sz="4" w:space="0" w:color="auto"/>
              <w:right w:val="nil"/>
            </w:tcBorders>
          </w:tcPr>
          <w:p w:rsidR="009D2A7B" w:rsidRPr="00405619" w:rsidRDefault="009D2A7B" w:rsidP="005208B6">
            <w:pPr>
              <w:rPr>
                <w:color w:val="000000" w:themeColor="text1"/>
                <w:sz w:val="22"/>
                <w:szCs w:val="22"/>
              </w:rPr>
            </w:pPr>
          </w:p>
        </w:tc>
        <w:tc>
          <w:tcPr>
            <w:tcW w:w="2702" w:type="dxa"/>
            <w:gridSpan w:val="4"/>
            <w:tcBorders>
              <w:left w:val="nil"/>
              <w:bottom w:val="single" w:sz="4" w:space="0" w:color="auto"/>
              <w:right w:val="nil"/>
            </w:tcBorders>
          </w:tcPr>
          <w:p w:rsidR="009D2A7B" w:rsidRPr="00405619" w:rsidRDefault="009D2A7B" w:rsidP="005208B6">
            <w:pPr>
              <w:rPr>
                <w:color w:val="000000" w:themeColor="text1"/>
                <w:sz w:val="22"/>
                <w:szCs w:val="22"/>
              </w:rPr>
            </w:pPr>
          </w:p>
        </w:tc>
        <w:tc>
          <w:tcPr>
            <w:tcW w:w="1620" w:type="dxa"/>
            <w:gridSpan w:val="2"/>
            <w:tcBorders>
              <w:top w:val="nil"/>
              <w:left w:val="nil"/>
              <w:bottom w:val="single" w:sz="4" w:space="0" w:color="auto"/>
              <w:right w:val="nil"/>
            </w:tcBorders>
          </w:tcPr>
          <w:p w:rsidR="009D2A7B" w:rsidRPr="00405619" w:rsidRDefault="009D2A7B" w:rsidP="005208B6">
            <w:pPr>
              <w:rPr>
                <w:color w:val="000000" w:themeColor="text1"/>
                <w:sz w:val="22"/>
                <w:szCs w:val="22"/>
              </w:rPr>
            </w:pPr>
          </w:p>
        </w:tc>
        <w:tc>
          <w:tcPr>
            <w:tcW w:w="2448" w:type="dxa"/>
            <w:gridSpan w:val="2"/>
            <w:tcBorders>
              <w:top w:val="nil"/>
              <w:left w:val="nil"/>
              <w:bottom w:val="single" w:sz="4" w:space="0" w:color="auto"/>
              <w:right w:val="nil"/>
            </w:tcBorders>
          </w:tcPr>
          <w:p w:rsidR="009D2A7B" w:rsidRPr="00405619" w:rsidRDefault="009D2A7B" w:rsidP="005208B6">
            <w:pPr>
              <w:rPr>
                <w:color w:val="000000" w:themeColor="text1"/>
                <w:sz w:val="22"/>
                <w:szCs w:val="22"/>
              </w:rPr>
            </w:pPr>
          </w:p>
        </w:tc>
      </w:tr>
      <w:tr w:rsidR="009D2A7B" w:rsidRPr="00405619" w:rsidTr="005208B6">
        <w:tc>
          <w:tcPr>
            <w:tcW w:w="8856" w:type="dxa"/>
            <w:gridSpan w:val="9"/>
            <w:tcBorders>
              <w:bottom w:val="single" w:sz="4" w:space="0" w:color="auto"/>
            </w:tcBorders>
            <w:shd w:val="clear" w:color="auto" w:fill="000000"/>
          </w:tcPr>
          <w:p w:rsidR="009D2A7B" w:rsidRPr="00405619" w:rsidRDefault="00E97BB7" w:rsidP="005208B6">
            <w:pPr>
              <w:rPr>
                <w:color w:val="000000" w:themeColor="text1"/>
                <w:sz w:val="22"/>
                <w:szCs w:val="22"/>
              </w:rPr>
            </w:pPr>
            <w:r w:rsidRPr="00405619">
              <w:rPr>
                <w:color w:val="000000" w:themeColor="text1"/>
                <w:sz w:val="22"/>
                <w:szCs w:val="22"/>
              </w:rPr>
              <w:t>PART II: REFERENCE INFORMATION</w:t>
            </w:r>
          </w:p>
        </w:tc>
      </w:tr>
      <w:tr w:rsidR="009D2A7B" w:rsidRPr="00405619" w:rsidTr="005208B6">
        <w:trPr>
          <w:trHeight w:val="80"/>
        </w:trPr>
        <w:tc>
          <w:tcPr>
            <w:tcW w:w="8856" w:type="dxa"/>
            <w:gridSpan w:val="9"/>
            <w:tcBorders>
              <w:left w:val="nil"/>
              <w:bottom w:val="nil"/>
              <w:right w:val="nil"/>
            </w:tcBorders>
          </w:tcPr>
          <w:p w:rsidR="009D2A7B" w:rsidRPr="00405619" w:rsidRDefault="009D2A7B" w:rsidP="005208B6">
            <w:pPr>
              <w:rPr>
                <w:color w:val="000000" w:themeColor="text1"/>
                <w:sz w:val="22"/>
                <w:szCs w:val="22"/>
              </w:rPr>
            </w:pPr>
          </w:p>
        </w:tc>
      </w:tr>
      <w:tr w:rsidR="009D2A7B" w:rsidRPr="00405619" w:rsidTr="005208B6">
        <w:trPr>
          <w:trHeight w:val="152"/>
        </w:trPr>
        <w:tc>
          <w:tcPr>
            <w:tcW w:w="2448" w:type="dxa"/>
            <w:gridSpan w:val="2"/>
            <w:tcBorders>
              <w:top w:val="nil"/>
              <w:left w:val="nil"/>
              <w:bottom w:val="nil"/>
              <w:right w:val="nil"/>
            </w:tcBorders>
            <w:vAlign w:val="bottom"/>
          </w:tcPr>
          <w:p w:rsidR="009D2A7B" w:rsidRPr="00405619" w:rsidRDefault="00E97BB7" w:rsidP="005208B6">
            <w:pPr>
              <w:rPr>
                <w:b/>
                <w:color w:val="000000" w:themeColor="text1"/>
                <w:sz w:val="22"/>
                <w:szCs w:val="22"/>
              </w:rPr>
            </w:pPr>
            <w:r w:rsidRPr="00405619">
              <w:rPr>
                <w:b/>
                <w:color w:val="000000" w:themeColor="text1"/>
                <w:sz w:val="22"/>
                <w:szCs w:val="22"/>
              </w:rPr>
              <w:t>Reference Name:</w:t>
            </w:r>
          </w:p>
        </w:tc>
        <w:tc>
          <w:tcPr>
            <w:tcW w:w="2160" w:type="dxa"/>
            <w:gridSpan w:val="2"/>
            <w:tcBorders>
              <w:top w:val="nil"/>
              <w:left w:val="nil"/>
              <w:bottom w:val="single" w:sz="4" w:space="0" w:color="auto"/>
              <w:right w:val="nil"/>
            </w:tcBorders>
          </w:tcPr>
          <w:p w:rsidR="009D2A7B" w:rsidRPr="00405619" w:rsidRDefault="00DB398F" w:rsidP="005208B6">
            <w:pPr>
              <w:rPr>
                <w:i/>
                <w:color w:val="000000" w:themeColor="text1"/>
                <w:sz w:val="22"/>
                <w:szCs w:val="22"/>
              </w:rPr>
            </w:pPr>
            <w:r w:rsidRPr="00405619">
              <w:rPr>
                <w:i/>
                <w:color w:val="000000" w:themeColor="text1"/>
                <w:sz w:val="22"/>
                <w:szCs w:val="22"/>
              </w:rPr>
              <w:fldChar w:fldCharType="begin">
                <w:ffData>
                  <w:name w:val="Text6"/>
                  <w:enabled/>
                  <w:calcOnExit w:val="0"/>
                  <w:textInput/>
                </w:ffData>
              </w:fldChar>
            </w:r>
            <w:bookmarkStart w:id="14" w:name="Text6"/>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color w:val="000000" w:themeColor="text1"/>
                <w:sz w:val="22"/>
                <w:szCs w:val="22"/>
              </w:rPr>
              <w:t xml:space="preserve"> </w:t>
            </w:r>
            <w:r w:rsidRPr="00405619">
              <w:rPr>
                <w:i/>
                <w:color w:val="000000" w:themeColor="text1"/>
                <w:sz w:val="22"/>
                <w:szCs w:val="22"/>
              </w:rPr>
              <w:fldChar w:fldCharType="end"/>
            </w:r>
            <w:bookmarkEnd w:id="14"/>
          </w:p>
        </w:tc>
        <w:tc>
          <w:tcPr>
            <w:tcW w:w="1620" w:type="dxa"/>
            <w:gridSpan w:val="2"/>
            <w:tcBorders>
              <w:top w:val="nil"/>
              <w:left w:val="nil"/>
              <w:bottom w:val="nil"/>
              <w:right w:val="nil"/>
            </w:tcBorders>
            <w:vAlign w:val="bottom"/>
          </w:tcPr>
          <w:p w:rsidR="009D2A7B" w:rsidRPr="00405619" w:rsidRDefault="00E97BB7" w:rsidP="005208B6">
            <w:pPr>
              <w:spacing w:line="280" w:lineRule="exact"/>
              <w:jc w:val="center"/>
              <w:rPr>
                <w:b/>
                <w:color w:val="000000" w:themeColor="text1"/>
                <w:sz w:val="22"/>
                <w:szCs w:val="22"/>
              </w:rPr>
            </w:pPr>
            <w:r w:rsidRPr="00405619">
              <w:rPr>
                <w:b/>
                <w:color w:val="000000" w:themeColor="text1"/>
                <w:sz w:val="22"/>
                <w:szCs w:val="22"/>
              </w:rPr>
              <w:t>Current Title:</w:t>
            </w:r>
          </w:p>
        </w:tc>
        <w:tc>
          <w:tcPr>
            <w:tcW w:w="2340" w:type="dxa"/>
            <w:gridSpan w:val="2"/>
            <w:tcBorders>
              <w:top w:val="nil"/>
              <w:left w:val="nil"/>
              <w:bottom w:val="single" w:sz="4" w:space="0" w:color="auto"/>
              <w:right w:val="nil"/>
            </w:tcBorders>
          </w:tcPr>
          <w:p w:rsidR="009D2A7B" w:rsidRPr="00405619" w:rsidRDefault="00DB398F" w:rsidP="005208B6">
            <w:pPr>
              <w:spacing w:line="280" w:lineRule="exact"/>
              <w:jc w:val="center"/>
              <w:rPr>
                <w:i/>
                <w:color w:val="000000" w:themeColor="text1"/>
                <w:sz w:val="22"/>
                <w:szCs w:val="22"/>
              </w:rPr>
            </w:pPr>
            <w:r w:rsidRPr="00405619">
              <w:rPr>
                <w:i/>
                <w:color w:val="000000" w:themeColor="text1"/>
                <w:sz w:val="22"/>
                <w:szCs w:val="22"/>
              </w:rPr>
              <w:fldChar w:fldCharType="begin">
                <w:ffData>
                  <w:name w:val="Text7"/>
                  <w:enabled/>
                  <w:calcOnExit w:val="0"/>
                  <w:textInput/>
                </w:ffData>
              </w:fldChar>
            </w:r>
            <w:bookmarkStart w:id="15" w:name="Text7"/>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Pr="00405619">
              <w:rPr>
                <w:i/>
                <w:color w:val="000000" w:themeColor="text1"/>
                <w:sz w:val="22"/>
                <w:szCs w:val="22"/>
              </w:rPr>
              <w:fldChar w:fldCharType="end"/>
            </w:r>
            <w:bookmarkEnd w:id="15"/>
          </w:p>
        </w:tc>
        <w:tc>
          <w:tcPr>
            <w:tcW w:w="288" w:type="dxa"/>
            <w:tcBorders>
              <w:top w:val="nil"/>
              <w:left w:val="nil"/>
              <w:bottom w:val="nil"/>
              <w:right w:val="nil"/>
            </w:tcBorders>
          </w:tcPr>
          <w:p w:rsidR="009D2A7B" w:rsidRPr="00405619" w:rsidRDefault="009D2A7B" w:rsidP="005208B6">
            <w:pPr>
              <w:rPr>
                <w:color w:val="000000" w:themeColor="text1"/>
                <w:sz w:val="22"/>
                <w:szCs w:val="22"/>
              </w:rPr>
            </w:pPr>
          </w:p>
        </w:tc>
      </w:tr>
      <w:tr w:rsidR="009D2A7B" w:rsidRPr="00405619" w:rsidTr="005208B6">
        <w:trPr>
          <w:trHeight w:val="422"/>
        </w:trPr>
        <w:tc>
          <w:tcPr>
            <w:tcW w:w="2448" w:type="dxa"/>
            <w:gridSpan w:val="2"/>
            <w:tcBorders>
              <w:top w:val="nil"/>
              <w:left w:val="nil"/>
              <w:bottom w:val="nil"/>
              <w:right w:val="nil"/>
            </w:tcBorders>
            <w:vAlign w:val="bottom"/>
          </w:tcPr>
          <w:p w:rsidR="009D2A7B" w:rsidRPr="00405619" w:rsidRDefault="00E97BB7" w:rsidP="005208B6">
            <w:pPr>
              <w:rPr>
                <w:b/>
                <w:color w:val="000000" w:themeColor="text1"/>
                <w:sz w:val="22"/>
                <w:szCs w:val="22"/>
              </w:rPr>
            </w:pPr>
            <w:r w:rsidRPr="00405619">
              <w:rPr>
                <w:b/>
                <w:color w:val="000000" w:themeColor="text1"/>
                <w:sz w:val="22"/>
                <w:szCs w:val="22"/>
              </w:rPr>
              <w:t>Company Contacted:</w:t>
            </w:r>
          </w:p>
        </w:tc>
        <w:tc>
          <w:tcPr>
            <w:tcW w:w="2160" w:type="dxa"/>
            <w:gridSpan w:val="2"/>
            <w:tcBorders>
              <w:left w:val="nil"/>
              <w:bottom w:val="single" w:sz="4" w:space="0" w:color="auto"/>
              <w:right w:val="nil"/>
            </w:tcBorders>
            <w:vAlign w:val="bottom"/>
          </w:tcPr>
          <w:p w:rsidR="009D2A7B" w:rsidRPr="00405619" w:rsidRDefault="00DB398F" w:rsidP="005208B6">
            <w:pPr>
              <w:rPr>
                <w:i/>
                <w:color w:val="000000" w:themeColor="text1"/>
                <w:sz w:val="22"/>
                <w:szCs w:val="22"/>
              </w:rPr>
            </w:pPr>
            <w:r w:rsidRPr="00405619">
              <w:rPr>
                <w:i/>
                <w:color w:val="000000" w:themeColor="text1"/>
                <w:sz w:val="22"/>
                <w:szCs w:val="22"/>
              </w:rPr>
              <w:fldChar w:fldCharType="begin">
                <w:ffData>
                  <w:name w:val="Text8"/>
                  <w:enabled/>
                  <w:calcOnExit w:val="0"/>
                  <w:textInput/>
                </w:ffData>
              </w:fldChar>
            </w:r>
            <w:bookmarkStart w:id="16" w:name="Text8"/>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Pr="00405619">
              <w:rPr>
                <w:i/>
                <w:color w:val="000000" w:themeColor="text1"/>
                <w:sz w:val="22"/>
                <w:szCs w:val="22"/>
              </w:rPr>
              <w:fldChar w:fldCharType="end"/>
            </w:r>
            <w:bookmarkEnd w:id="16"/>
          </w:p>
        </w:tc>
        <w:tc>
          <w:tcPr>
            <w:tcW w:w="1620" w:type="dxa"/>
            <w:gridSpan w:val="2"/>
            <w:tcBorders>
              <w:top w:val="nil"/>
              <w:left w:val="nil"/>
              <w:bottom w:val="single" w:sz="4" w:space="0" w:color="auto"/>
              <w:right w:val="nil"/>
            </w:tcBorders>
            <w:vAlign w:val="bottom"/>
          </w:tcPr>
          <w:p w:rsidR="009D2A7B" w:rsidRPr="00405619" w:rsidRDefault="00E97BB7" w:rsidP="005208B6">
            <w:pPr>
              <w:pStyle w:val="Heading1"/>
              <w:spacing w:line="280" w:lineRule="exact"/>
              <w:jc w:val="center"/>
              <w:rPr>
                <w:rFonts w:ascii="Times New Roman" w:hAnsi="Times New Roman" w:cs="Times New Roman"/>
                <w:iCs/>
                <w:color w:val="000000" w:themeColor="text1"/>
                <w:sz w:val="22"/>
                <w:szCs w:val="22"/>
              </w:rPr>
            </w:pPr>
            <w:r w:rsidRPr="00405619">
              <w:rPr>
                <w:rFonts w:ascii="Times New Roman" w:hAnsi="Times New Roman" w:cs="Times New Roman"/>
                <w:iCs/>
                <w:color w:val="000000" w:themeColor="text1"/>
                <w:sz w:val="22"/>
                <w:szCs w:val="22"/>
              </w:rPr>
              <w:t>Phone:</w:t>
            </w:r>
          </w:p>
        </w:tc>
        <w:tc>
          <w:tcPr>
            <w:tcW w:w="2340" w:type="dxa"/>
            <w:gridSpan w:val="2"/>
            <w:tcBorders>
              <w:left w:val="nil"/>
              <w:bottom w:val="single" w:sz="4" w:space="0" w:color="auto"/>
              <w:right w:val="nil"/>
            </w:tcBorders>
            <w:vAlign w:val="bottom"/>
          </w:tcPr>
          <w:p w:rsidR="009D2A7B" w:rsidRPr="00405619" w:rsidRDefault="00DB398F" w:rsidP="005208B6">
            <w:pPr>
              <w:spacing w:line="280" w:lineRule="exact"/>
              <w:jc w:val="center"/>
              <w:rPr>
                <w:i/>
                <w:color w:val="000000" w:themeColor="text1"/>
                <w:sz w:val="22"/>
                <w:szCs w:val="22"/>
              </w:rPr>
            </w:pPr>
            <w:r w:rsidRPr="00405619">
              <w:rPr>
                <w:i/>
                <w:color w:val="000000" w:themeColor="text1"/>
                <w:sz w:val="22"/>
                <w:szCs w:val="22"/>
              </w:rPr>
              <w:fldChar w:fldCharType="begin">
                <w:ffData>
                  <w:name w:val="Text9"/>
                  <w:enabled/>
                  <w:calcOnExit w:val="0"/>
                  <w:textInput/>
                </w:ffData>
              </w:fldChar>
            </w:r>
            <w:bookmarkStart w:id="17" w:name="Text9"/>
            <w:r w:rsidR="00E97BB7" w:rsidRPr="00405619">
              <w:rPr>
                <w:i/>
                <w:color w:val="000000" w:themeColor="text1"/>
                <w:sz w:val="22"/>
                <w:szCs w:val="22"/>
              </w:rPr>
              <w:instrText xml:space="preserve"> FORMTEXT </w:instrText>
            </w:r>
            <w:r w:rsidRPr="00405619">
              <w:rPr>
                <w:i/>
                <w:color w:val="000000" w:themeColor="text1"/>
                <w:sz w:val="22"/>
                <w:szCs w:val="22"/>
              </w:rPr>
            </w:r>
            <w:r w:rsidRPr="00405619">
              <w:rPr>
                <w:i/>
                <w:color w:val="000000" w:themeColor="text1"/>
                <w:sz w:val="22"/>
                <w:szCs w:val="22"/>
              </w:rPr>
              <w:fldChar w:fldCharType="separate"/>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00E97BB7" w:rsidRPr="00405619">
              <w:rPr>
                <w:i/>
                <w:noProof/>
                <w:color w:val="000000" w:themeColor="text1"/>
                <w:sz w:val="22"/>
                <w:szCs w:val="22"/>
              </w:rPr>
              <w:t> </w:t>
            </w:r>
            <w:r w:rsidRPr="00405619">
              <w:rPr>
                <w:i/>
                <w:color w:val="000000" w:themeColor="text1"/>
                <w:sz w:val="22"/>
                <w:szCs w:val="22"/>
              </w:rPr>
              <w:fldChar w:fldCharType="end"/>
            </w:r>
            <w:bookmarkEnd w:id="17"/>
          </w:p>
        </w:tc>
        <w:tc>
          <w:tcPr>
            <w:tcW w:w="288" w:type="dxa"/>
            <w:tcBorders>
              <w:top w:val="nil"/>
              <w:left w:val="nil"/>
              <w:bottom w:val="nil"/>
              <w:right w:val="nil"/>
            </w:tcBorders>
            <w:vAlign w:val="bottom"/>
          </w:tcPr>
          <w:p w:rsidR="009D2A7B" w:rsidRPr="00405619" w:rsidRDefault="009D2A7B" w:rsidP="005208B6">
            <w:pPr>
              <w:rPr>
                <w:color w:val="000000" w:themeColor="text1"/>
                <w:sz w:val="22"/>
                <w:szCs w:val="22"/>
              </w:rPr>
            </w:pPr>
          </w:p>
        </w:tc>
      </w:tr>
      <w:tr w:rsidR="009D2A7B" w:rsidRPr="00405619" w:rsidTr="005208B6">
        <w:trPr>
          <w:trHeight w:val="710"/>
        </w:trPr>
        <w:tc>
          <w:tcPr>
            <w:tcW w:w="2448" w:type="dxa"/>
            <w:gridSpan w:val="2"/>
            <w:tcBorders>
              <w:top w:val="nil"/>
              <w:left w:val="nil"/>
              <w:bottom w:val="single" w:sz="4" w:space="0" w:color="auto"/>
              <w:right w:val="nil"/>
            </w:tcBorders>
            <w:vAlign w:val="center"/>
          </w:tcPr>
          <w:p w:rsidR="009D2A7B" w:rsidRPr="00405619" w:rsidRDefault="00E97BB7" w:rsidP="005208B6">
            <w:pPr>
              <w:rPr>
                <w:b/>
                <w:color w:val="000000" w:themeColor="text1"/>
                <w:sz w:val="22"/>
                <w:szCs w:val="22"/>
              </w:rPr>
            </w:pPr>
            <w:r w:rsidRPr="00405619">
              <w:rPr>
                <w:b/>
                <w:color w:val="000000" w:themeColor="text1"/>
                <w:sz w:val="22"/>
                <w:szCs w:val="22"/>
              </w:rPr>
              <w:t>Former Company Name: (if employer differs)</w:t>
            </w:r>
          </w:p>
        </w:tc>
        <w:tc>
          <w:tcPr>
            <w:tcW w:w="1980" w:type="dxa"/>
            <w:tcBorders>
              <w:left w:val="nil"/>
              <w:bottom w:val="single" w:sz="4" w:space="0" w:color="auto"/>
              <w:right w:val="nil"/>
            </w:tcBorders>
            <w:vAlign w:val="center"/>
          </w:tcPr>
          <w:p w:rsidR="009D2A7B" w:rsidRPr="00405619" w:rsidRDefault="00DB398F" w:rsidP="005208B6">
            <w:pPr>
              <w:rPr>
                <w:b/>
                <w:color w:val="000000" w:themeColor="text1"/>
                <w:sz w:val="22"/>
                <w:szCs w:val="22"/>
              </w:rPr>
            </w:pPr>
            <w:r w:rsidRPr="00405619">
              <w:rPr>
                <w:b/>
                <w:color w:val="000000" w:themeColor="text1"/>
                <w:sz w:val="22"/>
                <w:szCs w:val="22"/>
              </w:rPr>
              <w:fldChar w:fldCharType="begin">
                <w:ffData>
                  <w:name w:val="Text10"/>
                  <w:enabled/>
                  <w:calcOnExit w:val="0"/>
                  <w:textInput/>
                </w:ffData>
              </w:fldChar>
            </w:r>
            <w:bookmarkStart w:id="18" w:name="Text10"/>
            <w:r w:rsidR="00E97BB7" w:rsidRPr="00405619">
              <w:rPr>
                <w:b/>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b/>
                <w:noProof/>
                <w:color w:val="000000" w:themeColor="text1"/>
                <w:sz w:val="22"/>
                <w:szCs w:val="22"/>
              </w:rPr>
              <w:t> </w:t>
            </w:r>
            <w:r w:rsidR="00E97BB7" w:rsidRPr="00405619">
              <w:rPr>
                <w:b/>
                <w:noProof/>
                <w:color w:val="000000" w:themeColor="text1"/>
                <w:sz w:val="22"/>
                <w:szCs w:val="22"/>
              </w:rPr>
              <w:t> </w:t>
            </w:r>
            <w:r w:rsidR="00E97BB7" w:rsidRPr="00405619">
              <w:rPr>
                <w:b/>
                <w:noProof/>
                <w:color w:val="000000" w:themeColor="text1"/>
                <w:sz w:val="22"/>
                <w:szCs w:val="22"/>
              </w:rPr>
              <w:t> </w:t>
            </w:r>
            <w:r w:rsidR="00E97BB7" w:rsidRPr="00405619">
              <w:rPr>
                <w:b/>
                <w:noProof/>
                <w:color w:val="000000" w:themeColor="text1"/>
                <w:sz w:val="22"/>
                <w:szCs w:val="22"/>
              </w:rPr>
              <w:t> </w:t>
            </w:r>
            <w:r w:rsidR="00E97BB7" w:rsidRPr="00405619">
              <w:rPr>
                <w:b/>
                <w:noProof/>
                <w:color w:val="000000" w:themeColor="text1"/>
                <w:sz w:val="22"/>
                <w:szCs w:val="22"/>
              </w:rPr>
              <w:t> </w:t>
            </w:r>
            <w:r w:rsidRPr="00405619">
              <w:rPr>
                <w:b/>
                <w:color w:val="000000" w:themeColor="text1"/>
                <w:sz w:val="22"/>
                <w:szCs w:val="22"/>
              </w:rPr>
              <w:fldChar w:fldCharType="end"/>
            </w:r>
            <w:bookmarkEnd w:id="18"/>
          </w:p>
        </w:tc>
        <w:tc>
          <w:tcPr>
            <w:tcW w:w="4140" w:type="dxa"/>
            <w:gridSpan w:val="5"/>
            <w:tcBorders>
              <w:left w:val="nil"/>
              <w:bottom w:val="single" w:sz="4" w:space="0" w:color="auto"/>
              <w:right w:val="nil"/>
            </w:tcBorders>
            <w:vAlign w:val="center"/>
          </w:tcPr>
          <w:p w:rsidR="009D2A7B" w:rsidRPr="00405619" w:rsidRDefault="00E97BB7" w:rsidP="005208B6">
            <w:pPr>
              <w:spacing w:line="280" w:lineRule="exact"/>
              <w:jc w:val="center"/>
              <w:rPr>
                <w:b/>
                <w:color w:val="000000" w:themeColor="text1"/>
                <w:sz w:val="22"/>
                <w:szCs w:val="22"/>
              </w:rPr>
            </w:pPr>
            <w:r w:rsidRPr="00405619">
              <w:rPr>
                <w:b/>
                <w:color w:val="000000" w:themeColor="text1"/>
                <w:sz w:val="22"/>
                <w:szCs w:val="22"/>
              </w:rPr>
              <w:t>Former Title: (if changed)</w:t>
            </w:r>
            <w:r w:rsidR="00DB398F" w:rsidRPr="00405619">
              <w:rPr>
                <w:b/>
                <w:color w:val="000000" w:themeColor="text1"/>
                <w:sz w:val="22"/>
                <w:szCs w:val="22"/>
              </w:rPr>
              <w:fldChar w:fldCharType="begin">
                <w:ffData>
                  <w:name w:val="Text11"/>
                  <w:enabled/>
                  <w:calcOnExit w:val="0"/>
                  <w:textInput/>
                </w:ffData>
              </w:fldChar>
            </w:r>
            <w:bookmarkStart w:id="19" w:name="Text11"/>
            <w:r w:rsidRPr="00405619">
              <w:rPr>
                <w:b/>
                <w:color w:val="000000" w:themeColor="text1"/>
                <w:sz w:val="22"/>
                <w:szCs w:val="22"/>
              </w:rPr>
              <w:instrText xml:space="preserve"> FORMTEXT </w:instrText>
            </w:r>
            <w:r w:rsidR="00DB398F" w:rsidRPr="00405619">
              <w:rPr>
                <w:b/>
                <w:color w:val="000000" w:themeColor="text1"/>
                <w:sz w:val="22"/>
                <w:szCs w:val="22"/>
              </w:rPr>
            </w:r>
            <w:r w:rsidR="00DB398F" w:rsidRPr="00405619">
              <w:rPr>
                <w:b/>
                <w:color w:val="000000" w:themeColor="text1"/>
                <w:sz w:val="22"/>
                <w:szCs w:val="22"/>
              </w:rPr>
              <w:fldChar w:fldCharType="separate"/>
            </w:r>
            <w:r w:rsidRPr="00405619">
              <w:rPr>
                <w:b/>
                <w:noProof/>
                <w:color w:val="000000" w:themeColor="text1"/>
                <w:sz w:val="22"/>
                <w:szCs w:val="22"/>
              </w:rPr>
              <w:t> </w:t>
            </w:r>
            <w:r w:rsidRPr="00405619">
              <w:rPr>
                <w:b/>
                <w:noProof/>
                <w:color w:val="000000" w:themeColor="text1"/>
                <w:sz w:val="22"/>
                <w:szCs w:val="22"/>
              </w:rPr>
              <w:t> </w:t>
            </w:r>
            <w:r w:rsidRPr="00405619">
              <w:rPr>
                <w:b/>
                <w:noProof/>
                <w:color w:val="000000" w:themeColor="text1"/>
                <w:sz w:val="22"/>
                <w:szCs w:val="22"/>
              </w:rPr>
              <w:t> </w:t>
            </w:r>
            <w:r w:rsidRPr="00405619">
              <w:rPr>
                <w:b/>
                <w:noProof/>
                <w:color w:val="000000" w:themeColor="text1"/>
                <w:sz w:val="22"/>
                <w:szCs w:val="22"/>
              </w:rPr>
              <w:t> </w:t>
            </w:r>
            <w:r w:rsidRPr="00405619">
              <w:rPr>
                <w:b/>
                <w:noProof/>
                <w:color w:val="000000" w:themeColor="text1"/>
                <w:sz w:val="22"/>
                <w:szCs w:val="22"/>
              </w:rPr>
              <w:t> </w:t>
            </w:r>
            <w:r w:rsidR="00DB398F" w:rsidRPr="00405619">
              <w:rPr>
                <w:b/>
                <w:color w:val="000000" w:themeColor="text1"/>
                <w:sz w:val="22"/>
                <w:szCs w:val="22"/>
              </w:rPr>
              <w:fldChar w:fldCharType="end"/>
            </w:r>
            <w:bookmarkEnd w:id="19"/>
          </w:p>
        </w:tc>
        <w:tc>
          <w:tcPr>
            <w:tcW w:w="288" w:type="dxa"/>
            <w:tcBorders>
              <w:top w:val="nil"/>
              <w:left w:val="nil"/>
              <w:bottom w:val="single" w:sz="4" w:space="0" w:color="auto"/>
              <w:right w:val="nil"/>
            </w:tcBorders>
            <w:vAlign w:val="bottom"/>
          </w:tcPr>
          <w:p w:rsidR="009D2A7B" w:rsidRPr="00405619" w:rsidRDefault="009D2A7B" w:rsidP="005208B6">
            <w:pPr>
              <w:rPr>
                <w:color w:val="000000" w:themeColor="text1"/>
                <w:sz w:val="22"/>
                <w:szCs w:val="22"/>
              </w:rPr>
            </w:pPr>
          </w:p>
        </w:tc>
      </w:tr>
      <w:tr w:rsidR="009D2A7B" w:rsidRPr="00405619" w:rsidTr="005208B6">
        <w:tc>
          <w:tcPr>
            <w:tcW w:w="8856" w:type="dxa"/>
            <w:gridSpan w:val="9"/>
            <w:tcBorders>
              <w:bottom w:val="single" w:sz="4" w:space="0" w:color="auto"/>
            </w:tcBorders>
            <w:shd w:val="clear" w:color="auto" w:fill="000000"/>
          </w:tcPr>
          <w:p w:rsidR="009D2A7B" w:rsidRPr="00405619" w:rsidRDefault="00E97BB7" w:rsidP="005208B6">
            <w:pPr>
              <w:rPr>
                <w:color w:val="000000" w:themeColor="text1"/>
                <w:sz w:val="22"/>
                <w:szCs w:val="22"/>
              </w:rPr>
            </w:pPr>
            <w:r w:rsidRPr="00405619">
              <w:rPr>
                <w:color w:val="000000" w:themeColor="text1"/>
                <w:sz w:val="22"/>
                <w:szCs w:val="22"/>
              </w:rPr>
              <w:t>PART III: REFERENCE CHECK QUESTIONS</w:t>
            </w:r>
          </w:p>
        </w:tc>
      </w:tr>
    </w:tbl>
    <w:p w:rsidR="009D2A7B" w:rsidRPr="00405619" w:rsidRDefault="009D2A7B" w:rsidP="009D2A7B">
      <w:pPr>
        <w:autoSpaceDE w:val="0"/>
        <w:autoSpaceDN w:val="0"/>
        <w:adjustRightInd w:val="0"/>
        <w:rPr>
          <w:b/>
          <w:bCs/>
          <w:color w:val="000000" w:themeColor="text1"/>
          <w:sz w:val="22"/>
          <w:szCs w:val="22"/>
        </w:rPr>
      </w:pPr>
    </w:p>
    <w:p w:rsidR="009D2A7B" w:rsidRPr="00405619" w:rsidRDefault="009D2A7B" w:rsidP="009D2A7B">
      <w:pPr>
        <w:rPr>
          <w:color w:val="000000" w:themeColor="text1"/>
          <w:sz w:val="22"/>
          <w:szCs w:val="22"/>
        </w:rPr>
      </w:pPr>
    </w:p>
    <w:p w:rsidR="009D2A7B" w:rsidRPr="00405619" w:rsidRDefault="00E97BB7" w:rsidP="009D2A7B">
      <w:pPr>
        <w:rPr>
          <w:color w:val="000000" w:themeColor="text1"/>
          <w:sz w:val="22"/>
          <w:szCs w:val="22"/>
        </w:rPr>
      </w:pPr>
      <w:r w:rsidRPr="00405619">
        <w:rPr>
          <w:color w:val="000000" w:themeColor="text1"/>
          <w:sz w:val="22"/>
          <w:szCs w:val="22"/>
        </w:rPr>
        <w:t>1. What was your professional relationship to the candidate?</w:t>
      </w:r>
    </w:p>
    <w:p w:rsidR="009D2A7B" w:rsidRPr="00405619" w:rsidRDefault="00DB398F" w:rsidP="009D2A7B">
      <w:pPr>
        <w:rPr>
          <w:i/>
          <w:iCs/>
          <w:color w:val="000000" w:themeColor="text1"/>
          <w:sz w:val="22"/>
          <w:szCs w:val="22"/>
        </w:rPr>
      </w:pPr>
      <w:r w:rsidRPr="00405619">
        <w:rPr>
          <w:i/>
          <w:iCs/>
          <w:color w:val="000000" w:themeColor="text1"/>
          <w:sz w:val="22"/>
          <w:szCs w:val="22"/>
        </w:rPr>
        <w:fldChar w:fldCharType="begin">
          <w:ffData>
            <w:name w:val="Text12"/>
            <w:enabled/>
            <w:calcOnExit w:val="0"/>
            <w:textInput/>
          </w:ffData>
        </w:fldChar>
      </w:r>
      <w:bookmarkStart w:id="20" w:name="Text12"/>
      <w:r w:rsidR="00E97BB7" w:rsidRPr="00405619">
        <w:rPr>
          <w:i/>
          <w:iCs/>
          <w:color w:val="000000" w:themeColor="text1"/>
          <w:sz w:val="22"/>
          <w:szCs w:val="22"/>
        </w:rPr>
        <w:instrText xml:space="preserve"> FORMTEXT </w:instrText>
      </w:r>
      <w:r w:rsidRPr="00405619">
        <w:rPr>
          <w:i/>
          <w:iCs/>
          <w:color w:val="000000" w:themeColor="text1"/>
          <w:sz w:val="22"/>
          <w:szCs w:val="22"/>
        </w:rPr>
      </w:r>
      <w:r w:rsidRPr="00405619">
        <w:rPr>
          <w:i/>
          <w:iCs/>
          <w:color w:val="000000" w:themeColor="text1"/>
          <w:sz w:val="22"/>
          <w:szCs w:val="22"/>
        </w:rPr>
        <w:fldChar w:fldCharType="separate"/>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Pr="00405619">
        <w:rPr>
          <w:i/>
          <w:iCs/>
          <w:color w:val="000000" w:themeColor="text1"/>
          <w:sz w:val="22"/>
          <w:szCs w:val="22"/>
        </w:rPr>
        <w:fldChar w:fldCharType="end"/>
      </w:r>
      <w:bookmarkEnd w:id="20"/>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2. How long have you known and/or supervised the candidate?</w:t>
      </w:r>
    </w:p>
    <w:p w:rsidR="009D2A7B" w:rsidRPr="00405619" w:rsidRDefault="00DB398F" w:rsidP="009D2A7B">
      <w:pPr>
        <w:rPr>
          <w:i/>
          <w:iCs/>
          <w:color w:val="000000" w:themeColor="text1"/>
          <w:sz w:val="22"/>
          <w:szCs w:val="22"/>
        </w:rPr>
      </w:pPr>
      <w:r w:rsidRPr="00405619">
        <w:rPr>
          <w:i/>
          <w:iCs/>
          <w:color w:val="000000" w:themeColor="text1"/>
          <w:sz w:val="22"/>
          <w:szCs w:val="22"/>
        </w:rPr>
        <w:fldChar w:fldCharType="begin">
          <w:ffData>
            <w:name w:val="Text13"/>
            <w:enabled/>
            <w:calcOnExit w:val="0"/>
            <w:textInput/>
          </w:ffData>
        </w:fldChar>
      </w:r>
      <w:bookmarkStart w:id="21" w:name="Text13"/>
      <w:r w:rsidR="00E97BB7" w:rsidRPr="00405619">
        <w:rPr>
          <w:i/>
          <w:iCs/>
          <w:color w:val="000000" w:themeColor="text1"/>
          <w:sz w:val="22"/>
          <w:szCs w:val="22"/>
        </w:rPr>
        <w:instrText xml:space="preserve"> FORMTEXT </w:instrText>
      </w:r>
      <w:r w:rsidRPr="00405619">
        <w:rPr>
          <w:i/>
          <w:iCs/>
          <w:color w:val="000000" w:themeColor="text1"/>
          <w:sz w:val="22"/>
          <w:szCs w:val="22"/>
        </w:rPr>
      </w:r>
      <w:r w:rsidRPr="00405619">
        <w:rPr>
          <w:i/>
          <w:iCs/>
          <w:color w:val="000000" w:themeColor="text1"/>
          <w:sz w:val="22"/>
          <w:szCs w:val="22"/>
        </w:rPr>
        <w:fldChar w:fldCharType="separate"/>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Pr="00405619">
        <w:rPr>
          <w:i/>
          <w:iCs/>
          <w:color w:val="000000" w:themeColor="text1"/>
          <w:sz w:val="22"/>
          <w:szCs w:val="22"/>
        </w:rPr>
        <w:fldChar w:fldCharType="end"/>
      </w:r>
      <w:bookmarkEnd w:id="21"/>
    </w:p>
    <w:p w:rsidR="009D2A7B" w:rsidRPr="00405619" w:rsidRDefault="00E97BB7" w:rsidP="009D2A7B">
      <w:pPr>
        <w:pStyle w:val="Heading1"/>
        <w:rPr>
          <w:rFonts w:ascii="Times New Roman" w:hAnsi="Times New Roman" w:cs="Times New Roman"/>
          <w:b w:val="0"/>
          <w:color w:val="000000" w:themeColor="text1"/>
          <w:sz w:val="22"/>
          <w:szCs w:val="22"/>
        </w:rPr>
      </w:pPr>
      <w:r w:rsidRPr="00405619">
        <w:rPr>
          <w:rFonts w:ascii="Times New Roman" w:hAnsi="Times New Roman" w:cs="Times New Roman"/>
          <w:b w:val="0"/>
          <w:color w:val="000000" w:themeColor="text1"/>
          <w:sz w:val="22"/>
          <w:szCs w:val="22"/>
        </w:rPr>
        <w:t>3. What was the candidate’s job title and responsibilities during his/her employment?</w:t>
      </w:r>
    </w:p>
    <w:p w:rsidR="009D2A7B" w:rsidRPr="00405619" w:rsidRDefault="00DB398F" w:rsidP="009D2A7B">
      <w:pPr>
        <w:rPr>
          <w:color w:val="000000" w:themeColor="text1"/>
          <w:sz w:val="22"/>
          <w:szCs w:val="22"/>
        </w:rPr>
      </w:pPr>
      <w:r w:rsidRPr="00405619">
        <w:rPr>
          <w:color w:val="000000" w:themeColor="text1"/>
          <w:sz w:val="22"/>
          <w:szCs w:val="22"/>
        </w:rPr>
        <w:fldChar w:fldCharType="begin">
          <w:ffData>
            <w:name w:val="Text14"/>
            <w:enabled/>
            <w:calcOnExit w:val="0"/>
            <w:textInput/>
          </w:ffData>
        </w:fldChar>
      </w:r>
      <w:bookmarkStart w:id="22" w:name="Text14"/>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color w:val="000000" w:themeColor="text1"/>
          <w:sz w:val="22"/>
          <w:szCs w:val="22"/>
        </w:rPr>
        <w:fldChar w:fldCharType="end"/>
      </w:r>
      <w:bookmarkEnd w:id="22"/>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4. How would you describe the overall quality of the candidate’s work and why?</w:t>
      </w:r>
    </w:p>
    <w:p w:rsidR="009D2A7B" w:rsidRPr="00405619" w:rsidRDefault="00DB398F" w:rsidP="009D2A7B">
      <w:pPr>
        <w:pStyle w:val="Heading1"/>
        <w:rPr>
          <w:rFonts w:ascii="Times New Roman" w:hAnsi="Times New Roman" w:cs="Times New Roman"/>
          <w:b w:val="0"/>
          <w:color w:val="000000" w:themeColor="text1"/>
          <w:sz w:val="22"/>
          <w:szCs w:val="22"/>
        </w:rPr>
      </w:pPr>
      <w:r w:rsidRPr="00405619">
        <w:rPr>
          <w:rFonts w:ascii="Times New Roman" w:hAnsi="Times New Roman" w:cs="Times New Roman"/>
          <w:b w:val="0"/>
          <w:color w:val="000000" w:themeColor="text1"/>
          <w:sz w:val="22"/>
          <w:szCs w:val="22"/>
        </w:rPr>
        <w:fldChar w:fldCharType="begin">
          <w:ffData>
            <w:name w:val="Text15"/>
            <w:enabled/>
            <w:calcOnExit w:val="0"/>
            <w:textInput/>
          </w:ffData>
        </w:fldChar>
      </w:r>
      <w:bookmarkStart w:id="23" w:name="Text15"/>
      <w:r w:rsidR="00E97BB7" w:rsidRPr="00405619">
        <w:rPr>
          <w:rFonts w:ascii="Times New Roman" w:hAnsi="Times New Roman" w:cs="Times New Roman"/>
          <w:b w:val="0"/>
          <w:color w:val="000000" w:themeColor="text1"/>
          <w:sz w:val="22"/>
          <w:szCs w:val="22"/>
        </w:rPr>
        <w:instrText xml:space="preserve"> FORMTEXT </w:instrText>
      </w:r>
      <w:r w:rsidRPr="00405619">
        <w:rPr>
          <w:rFonts w:ascii="Times New Roman" w:hAnsi="Times New Roman" w:cs="Times New Roman"/>
          <w:b w:val="0"/>
          <w:color w:val="000000" w:themeColor="text1"/>
          <w:sz w:val="22"/>
          <w:szCs w:val="22"/>
        </w:rPr>
      </w:r>
      <w:r w:rsidRPr="00405619">
        <w:rPr>
          <w:rFonts w:ascii="Times New Roman" w:hAnsi="Times New Roman" w:cs="Times New Roman"/>
          <w:b w:val="0"/>
          <w:color w:val="000000" w:themeColor="text1"/>
          <w:sz w:val="22"/>
          <w:szCs w:val="22"/>
        </w:rPr>
        <w:fldChar w:fldCharType="separate"/>
      </w:r>
      <w:r w:rsidR="00E97BB7" w:rsidRPr="00405619">
        <w:rPr>
          <w:rFonts w:ascii="Times New Roman" w:hAnsi="Times New Roman" w:cs="Times New Roman"/>
          <w:b w:val="0"/>
          <w:color w:val="000000" w:themeColor="text1"/>
          <w:sz w:val="22"/>
          <w:szCs w:val="22"/>
        </w:rPr>
        <w:t> </w:t>
      </w:r>
      <w:r w:rsidR="00E97BB7" w:rsidRPr="00405619">
        <w:rPr>
          <w:rFonts w:ascii="Times New Roman" w:hAnsi="Times New Roman" w:cs="Times New Roman"/>
          <w:b w:val="0"/>
          <w:color w:val="000000" w:themeColor="text1"/>
          <w:sz w:val="22"/>
          <w:szCs w:val="22"/>
        </w:rPr>
        <w:t> </w:t>
      </w:r>
      <w:r w:rsidR="00E97BB7" w:rsidRPr="00405619">
        <w:rPr>
          <w:rFonts w:ascii="Times New Roman" w:hAnsi="Times New Roman" w:cs="Times New Roman"/>
          <w:b w:val="0"/>
          <w:color w:val="000000" w:themeColor="text1"/>
          <w:sz w:val="22"/>
          <w:szCs w:val="22"/>
        </w:rPr>
        <w:t> </w:t>
      </w:r>
      <w:r w:rsidR="00E97BB7" w:rsidRPr="00405619">
        <w:rPr>
          <w:rFonts w:ascii="Times New Roman" w:hAnsi="Times New Roman" w:cs="Times New Roman"/>
          <w:b w:val="0"/>
          <w:color w:val="000000" w:themeColor="text1"/>
          <w:sz w:val="22"/>
          <w:szCs w:val="22"/>
        </w:rPr>
        <w:t> </w:t>
      </w:r>
      <w:r w:rsidR="00E97BB7" w:rsidRPr="00405619">
        <w:rPr>
          <w:rFonts w:ascii="Times New Roman" w:hAnsi="Times New Roman" w:cs="Times New Roman"/>
          <w:b w:val="0"/>
          <w:color w:val="000000" w:themeColor="text1"/>
          <w:sz w:val="22"/>
          <w:szCs w:val="22"/>
        </w:rPr>
        <w:t> </w:t>
      </w:r>
      <w:r w:rsidRPr="00405619">
        <w:rPr>
          <w:rFonts w:ascii="Times New Roman" w:hAnsi="Times New Roman" w:cs="Times New Roman"/>
          <w:b w:val="0"/>
          <w:color w:val="000000" w:themeColor="text1"/>
          <w:sz w:val="22"/>
          <w:szCs w:val="22"/>
        </w:rPr>
        <w:fldChar w:fldCharType="end"/>
      </w:r>
      <w:bookmarkEnd w:id="23"/>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If above average, can you provide me with specific examples of how the work of (the candidate) is/was exemplary?</w:t>
      </w:r>
    </w:p>
    <w:p w:rsidR="009D2A7B" w:rsidRPr="00405619" w:rsidRDefault="00DB398F" w:rsidP="009D2A7B">
      <w:pPr>
        <w:pStyle w:val="BodyText"/>
        <w:rPr>
          <w:b/>
          <w:color w:val="000000" w:themeColor="text1"/>
          <w:sz w:val="22"/>
          <w:szCs w:val="22"/>
        </w:rPr>
      </w:pPr>
      <w:r w:rsidRPr="00405619">
        <w:rPr>
          <w:b/>
          <w:color w:val="000000" w:themeColor="text1"/>
          <w:sz w:val="22"/>
          <w:szCs w:val="22"/>
        </w:rPr>
        <w:fldChar w:fldCharType="begin">
          <w:ffData>
            <w:name w:val="Text16"/>
            <w:enabled/>
            <w:calcOnExit w:val="0"/>
            <w:textInput/>
          </w:ffData>
        </w:fldChar>
      </w:r>
      <w:bookmarkStart w:id="24" w:name="Text16"/>
      <w:r w:rsidR="00E97BB7" w:rsidRPr="00405619">
        <w:rPr>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color w:val="000000" w:themeColor="text1"/>
          <w:sz w:val="22"/>
          <w:szCs w:val="22"/>
        </w:rPr>
        <w:fldChar w:fldCharType="end"/>
      </w:r>
      <w:bookmarkEnd w:id="24"/>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5. What would you consider as the candidates strongest skills?</w:t>
      </w:r>
    </w:p>
    <w:p w:rsidR="009D2A7B" w:rsidRPr="00405619" w:rsidRDefault="00DB398F" w:rsidP="009D2A7B">
      <w:pPr>
        <w:pStyle w:val="BodyText"/>
        <w:rPr>
          <w:b/>
          <w:bCs/>
          <w:color w:val="000000" w:themeColor="text1"/>
          <w:sz w:val="22"/>
          <w:szCs w:val="22"/>
        </w:rPr>
      </w:pPr>
      <w:r w:rsidRPr="00405619">
        <w:rPr>
          <w:b/>
          <w:bCs/>
          <w:color w:val="000000" w:themeColor="text1"/>
          <w:sz w:val="22"/>
          <w:szCs w:val="22"/>
        </w:rPr>
        <w:fldChar w:fldCharType="begin">
          <w:ffData>
            <w:name w:val="Text17"/>
            <w:enabled/>
            <w:calcOnExit w:val="0"/>
            <w:textInput/>
          </w:ffData>
        </w:fldChar>
      </w:r>
      <w:bookmarkStart w:id="25" w:name="Text17"/>
      <w:r w:rsidR="00E97BB7" w:rsidRPr="00405619">
        <w:rPr>
          <w:color w:val="000000" w:themeColor="text1"/>
          <w:sz w:val="22"/>
          <w:szCs w:val="22"/>
        </w:rPr>
        <w:instrText xml:space="preserve"> FORMTEXT </w:instrText>
      </w:r>
      <w:r w:rsidRPr="00405619">
        <w:rPr>
          <w:b/>
          <w:bCs/>
          <w:color w:val="000000" w:themeColor="text1"/>
          <w:sz w:val="22"/>
          <w:szCs w:val="22"/>
        </w:rPr>
      </w:r>
      <w:r w:rsidRPr="00405619">
        <w:rPr>
          <w:b/>
          <w:bCs/>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bCs/>
          <w:color w:val="000000" w:themeColor="text1"/>
          <w:sz w:val="22"/>
          <w:szCs w:val="22"/>
        </w:rPr>
        <w:fldChar w:fldCharType="end"/>
      </w:r>
      <w:bookmarkEnd w:id="25"/>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 xml:space="preserve">6. What would you consider as the candidates weakest points, or areas where he/she could have benefited from additional coaching? </w:t>
      </w:r>
    </w:p>
    <w:p w:rsidR="009D2A7B" w:rsidRPr="00405619" w:rsidRDefault="00DB398F" w:rsidP="009D2A7B">
      <w:pPr>
        <w:pStyle w:val="BodyText"/>
        <w:rPr>
          <w:b/>
          <w:bCs/>
          <w:i/>
          <w:iCs/>
          <w:color w:val="000000" w:themeColor="text1"/>
          <w:sz w:val="22"/>
          <w:szCs w:val="22"/>
        </w:rPr>
      </w:pPr>
      <w:r w:rsidRPr="00405619">
        <w:rPr>
          <w:b/>
          <w:bCs/>
          <w:i/>
          <w:iCs/>
          <w:color w:val="000000" w:themeColor="text1"/>
          <w:sz w:val="22"/>
          <w:szCs w:val="22"/>
        </w:rPr>
        <w:fldChar w:fldCharType="begin">
          <w:ffData>
            <w:name w:val="Text18"/>
            <w:enabled/>
            <w:calcOnExit w:val="0"/>
            <w:textInput/>
          </w:ffData>
        </w:fldChar>
      </w:r>
      <w:bookmarkStart w:id="26" w:name="Text18"/>
      <w:r w:rsidR="00E97BB7" w:rsidRPr="00405619">
        <w:rPr>
          <w:i/>
          <w:iCs/>
          <w:color w:val="000000" w:themeColor="text1"/>
          <w:sz w:val="22"/>
          <w:szCs w:val="22"/>
        </w:rPr>
        <w:instrText xml:space="preserve"> FORMTEXT </w:instrText>
      </w:r>
      <w:r w:rsidRPr="00405619">
        <w:rPr>
          <w:b/>
          <w:bCs/>
          <w:i/>
          <w:iCs/>
          <w:color w:val="000000" w:themeColor="text1"/>
          <w:sz w:val="22"/>
          <w:szCs w:val="22"/>
        </w:rPr>
      </w:r>
      <w:r w:rsidRPr="00405619">
        <w:rPr>
          <w:b/>
          <w:bCs/>
          <w:i/>
          <w:iCs/>
          <w:color w:val="000000" w:themeColor="text1"/>
          <w:sz w:val="22"/>
          <w:szCs w:val="22"/>
        </w:rPr>
        <w:fldChar w:fldCharType="separate"/>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Pr="00405619">
        <w:rPr>
          <w:b/>
          <w:bCs/>
          <w:i/>
          <w:iCs/>
          <w:color w:val="000000" w:themeColor="text1"/>
          <w:sz w:val="22"/>
          <w:szCs w:val="22"/>
        </w:rPr>
        <w:fldChar w:fldCharType="end"/>
      </w:r>
      <w:bookmarkEnd w:id="26"/>
    </w:p>
    <w:p w:rsidR="009D2A7B" w:rsidRPr="00405619" w:rsidRDefault="00E97BB7" w:rsidP="009D2A7B">
      <w:pPr>
        <w:pStyle w:val="BodyText"/>
        <w:rPr>
          <w:b/>
          <w:color w:val="000000" w:themeColor="text1"/>
          <w:sz w:val="22"/>
          <w:szCs w:val="22"/>
        </w:rPr>
      </w:pPr>
      <w:r w:rsidRPr="00405619">
        <w:rPr>
          <w:i/>
          <w:iCs/>
          <w:color w:val="000000" w:themeColor="text1"/>
          <w:sz w:val="22"/>
          <w:szCs w:val="22"/>
        </w:rPr>
        <w:t xml:space="preserve">7. </w:t>
      </w:r>
      <w:r w:rsidRPr="00405619">
        <w:rPr>
          <w:color w:val="000000" w:themeColor="text1"/>
          <w:sz w:val="22"/>
          <w:szCs w:val="22"/>
        </w:rPr>
        <w:t>On a 0 - 10 scale, with 0 being poor and 10 being exceptional, how would you rate the candidate’s level of customer service and why?</w:t>
      </w:r>
    </w:p>
    <w:p w:rsidR="009D2A7B" w:rsidRPr="00405619" w:rsidRDefault="00DB398F" w:rsidP="009D2A7B">
      <w:pPr>
        <w:pStyle w:val="BodyText"/>
        <w:rPr>
          <w:b/>
          <w:bCs/>
          <w:i/>
          <w:iCs/>
          <w:color w:val="000000" w:themeColor="text1"/>
          <w:sz w:val="22"/>
          <w:szCs w:val="22"/>
        </w:rPr>
      </w:pPr>
      <w:r w:rsidRPr="00405619">
        <w:rPr>
          <w:b/>
          <w:bCs/>
          <w:i/>
          <w:iCs/>
          <w:color w:val="000000" w:themeColor="text1"/>
          <w:sz w:val="22"/>
          <w:szCs w:val="22"/>
        </w:rPr>
        <w:fldChar w:fldCharType="begin">
          <w:ffData>
            <w:name w:val="Text19"/>
            <w:enabled/>
            <w:calcOnExit w:val="0"/>
            <w:textInput/>
          </w:ffData>
        </w:fldChar>
      </w:r>
      <w:bookmarkStart w:id="27" w:name="Text19"/>
      <w:r w:rsidR="00E97BB7" w:rsidRPr="00405619">
        <w:rPr>
          <w:i/>
          <w:iCs/>
          <w:color w:val="000000" w:themeColor="text1"/>
          <w:sz w:val="22"/>
          <w:szCs w:val="22"/>
        </w:rPr>
        <w:instrText xml:space="preserve"> FORMTEXT </w:instrText>
      </w:r>
      <w:r w:rsidRPr="00405619">
        <w:rPr>
          <w:b/>
          <w:bCs/>
          <w:i/>
          <w:iCs/>
          <w:color w:val="000000" w:themeColor="text1"/>
          <w:sz w:val="22"/>
          <w:szCs w:val="22"/>
        </w:rPr>
      </w:r>
      <w:r w:rsidRPr="00405619">
        <w:rPr>
          <w:b/>
          <w:bCs/>
          <w:i/>
          <w:iCs/>
          <w:color w:val="000000" w:themeColor="text1"/>
          <w:sz w:val="22"/>
          <w:szCs w:val="22"/>
        </w:rPr>
        <w:fldChar w:fldCharType="separate"/>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00E97BB7" w:rsidRPr="00405619">
        <w:rPr>
          <w:i/>
          <w:iCs/>
          <w:color w:val="000000" w:themeColor="text1"/>
          <w:sz w:val="22"/>
          <w:szCs w:val="22"/>
        </w:rPr>
        <w:t> </w:t>
      </w:r>
      <w:r w:rsidRPr="00405619">
        <w:rPr>
          <w:b/>
          <w:bCs/>
          <w:i/>
          <w:iCs/>
          <w:color w:val="000000" w:themeColor="text1"/>
          <w:sz w:val="22"/>
          <w:szCs w:val="22"/>
        </w:rPr>
        <w:fldChar w:fldCharType="end"/>
      </w:r>
      <w:bookmarkEnd w:id="27"/>
    </w:p>
    <w:p w:rsidR="009D2A7B" w:rsidRPr="00405619" w:rsidRDefault="00E97BB7" w:rsidP="009D2A7B">
      <w:pPr>
        <w:pStyle w:val="BodyText"/>
        <w:rPr>
          <w:b/>
          <w:color w:val="000000" w:themeColor="text1"/>
          <w:sz w:val="22"/>
          <w:szCs w:val="22"/>
        </w:rPr>
      </w:pPr>
      <w:r w:rsidRPr="00405619">
        <w:rPr>
          <w:color w:val="000000" w:themeColor="text1"/>
          <w:sz w:val="22"/>
          <w:szCs w:val="22"/>
        </w:rPr>
        <w:t xml:space="preserve">8. (If applicable to level) </w:t>
      </w:r>
      <w:proofErr w:type="gramStart"/>
      <w:r w:rsidRPr="00405619">
        <w:rPr>
          <w:color w:val="000000" w:themeColor="text1"/>
          <w:sz w:val="22"/>
          <w:szCs w:val="22"/>
        </w:rPr>
        <w:t>How</w:t>
      </w:r>
      <w:proofErr w:type="gramEnd"/>
      <w:r w:rsidRPr="00405619">
        <w:rPr>
          <w:color w:val="000000" w:themeColor="text1"/>
          <w:sz w:val="22"/>
          <w:szCs w:val="22"/>
        </w:rPr>
        <w:t xml:space="preserve"> would you describe the candidate’s analytical skills?</w:t>
      </w:r>
    </w:p>
    <w:p w:rsidR="009D2A7B" w:rsidRPr="00405619" w:rsidRDefault="00DB398F" w:rsidP="009D2A7B">
      <w:pPr>
        <w:pStyle w:val="BodyText"/>
        <w:rPr>
          <w:b/>
          <w:bCs/>
          <w:i/>
          <w:color w:val="000000" w:themeColor="text1"/>
          <w:sz w:val="22"/>
          <w:szCs w:val="22"/>
        </w:rPr>
      </w:pPr>
      <w:r w:rsidRPr="00405619">
        <w:rPr>
          <w:b/>
          <w:bCs/>
          <w:i/>
          <w:color w:val="000000" w:themeColor="text1"/>
          <w:sz w:val="22"/>
          <w:szCs w:val="22"/>
        </w:rPr>
        <w:fldChar w:fldCharType="begin">
          <w:ffData>
            <w:name w:val="Text20"/>
            <w:enabled/>
            <w:calcOnExit w:val="0"/>
            <w:textInput/>
          </w:ffData>
        </w:fldChar>
      </w:r>
      <w:bookmarkStart w:id="28" w:name="Text20"/>
      <w:r w:rsidR="00E97BB7" w:rsidRPr="00405619">
        <w:rPr>
          <w:i/>
          <w:color w:val="000000" w:themeColor="text1"/>
          <w:sz w:val="22"/>
          <w:szCs w:val="22"/>
        </w:rPr>
        <w:instrText xml:space="preserve"> FORMTEXT </w:instrText>
      </w:r>
      <w:r w:rsidRPr="00405619">
        <w:rPr>
          <w:b/>
          <w:bCs/>
          <w:i/>
          <w:color w:val="000000" w:themeColor="text1"/>
          <w:sz w:val="22"/>
          <w:szCs w:val="22"/>
        </w:rPr>
      </w:r>
      <w:r w:rsidRPr="00405619">
        <w:rPr>
          <w:b/>
          <w:bCs/>
          <w:i/>
          <w:color w:val="000000" w:themeColor="text1"/>
          <w:sz w:val="22"/>
          <w:szCs w:val="22"/>
        </w:rPr>
        <w:fldChar w:fldCharType="separate"/>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00E97BB7" w:rsidRPr="00405619">
        <w:rPr>
          <w:i/>
          <w:color w:val="000000" w:themeColor="text1"/>
          <w:sz w:val="22"/>
          <w:szCs w:val="22"/>
        </w:rPr>
        <w:t> </w:t>
      </w:r>
      <w:r w:rsidRPr="00405619">
        <w:rPr>
          <w:b/>
          <w:bCs/>
          <w:i/>
          <w:color w:val="000000" w:themeColor="text1"/>
          <w:sz w:val="22"/>
          <w:szCs w:val="22"/>
        </w:rPr>
        <w:fldChar w:fldCharType="end"/>
      </w:r>
      <w:bookmarkEnd w:id="28"/>
    </w:p>
    <w:p w:rsidR="009D2A7B" w:rsidRPr="00405619" w:rsidRDefault="00E97BB7" w:rsidP="009D2A7B">
      <w:pPr>
        <w:pStyle w:val="BodyText"/>
        <w:rPr>
          <w:b/>
          <w:color w:val="000000" w:themeColor="text1"/>
          <w:sz w:val="22"/>
          <w:szCs w:val="22"/>
        </w:rPr>
      </w:pPr>
      <w:r w:rsidRPr="00405619">
        <w:rPr>
          <w:color w:val="000000" w:themeColor="text1"/>
          <w:sz w:val="22"/>
          <w:szCs w:val="22"/>
        </w:rPr>
        <w:t xml:space="preserve">9. (If applicable to level) </w:t>
      </w:r>
      <w:proofErr w:type="gramStart"/>
      <w:r w:rsidRPr="00405619">
        <w:rPr>
          <w:color w:val="000000" w:themeColor="text1"/>
          <w:sz w:val="22"/>
          <w:szCs w:val="22"/>
        </w:rPr>
        <w:t>How</w:t>
      </w:r>
      <w:proofErr w:type="gramEnd"/>
      <w:r w:rsidRPr="00405619">
        <w:rPr>
          <w:color w:val="000000" w:themeColor="text1"/>
          <w:sz w:val="22"/>
          <w:szCs w:val="22"/>
        </w:rPr>
        <w:t xml:space="preserve"> would you rate the candidate’s ability to manage an assigned project?</w:t>
      </w:r>
    </w:p>
    <w:p w:rsidR="009D2A7B" w:rsidRPr="00405619" w:rsidRDefault="00DB398F" w:rsidP="009D2A7B">
      <w:pPr>
        <w:pStyle w:val="BodyText"/>
        <w:rPr>
          <w:b/>
          <w:bCs/>
          <w:color w:val="000000" w:themeColor="text1"/>
          <w:sz w:val="22"/>
          <w:szCs w:val="22"/>
        </w:rPr>
      </w:pPr>
      <w:r w:rsidRPr="00405619">
        <w:rPr>
          <w:b/>
          <w:bCs/>
          <w:color w:val="000000" w:themeColor="text1"/>
          <w:sz w:val="22"/>
          <w:szCs w:val="22"/>
        </w:rPr>
        <w:fldChar w:fldCharType="begin">
          <w:ffData>
            <w:name w:val="Text21"/>
            <w:enabled/>
            <w:calcOnExit w:val="0"/>
            <w:textInput/>
          </w:ffData>
        </w:fldChar>
      </w:r>
      <w:bookmarkStart w:id="29" w:name="Text21"/>
      <w:r w:rsidR="00E97BB7" w:rsidRPr="00405619">
        <w:rPr>
          <w:color w:val="000000" w:themeColor="text1"/>
          <w:sz w:val="22"/>
          <w:szCs w:val="22"/>
        </w:rPr>
        <w:instrText xml:space="preserve"> FORMTEXT </w:instrText>
      </w:r>
      <w:r w:rsidRPr="00405619">
        <w:rPr>
          <w:b/>
          <w:bCs/>
          <w:color w:val="000000" w:themeColor="text1"/>
          <w:sz w:val="22"/>
          <w:szCs w:val="22"/>
        </w:rPr>
      </w:r>
      <w:r w:rsidRPr="00405619">
        <w:rPr>
          <w:b/>
          <w:bCs/>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bCs/>
          <w:color w:val="000000" w:themeColor="text1"/>
          <w:sz w:val="22"/>
          <w:szCs w:val="22"/>
        </w:rPr>
        <w:fldChar w:fldCharType="end"/>
      </w:r>
      <w:bookmarkEnd w:id="29"/>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10.  On a 0-10 scale, with 0 being poor and 10 being exceptional, how would you rate the candidate compared to other employees who held the same position in your organization? Why?</w:t>
      </w:r>
    </w:p>
    <w:p w:rsidR="009D2A7B" w:rsidRPr="00405619" w:rsidRDefault="00DB398F" w:rsidP="009D2A7B">
      <w:pPr>
        <w:pStyle w:val="BodyText"/>
        <w:rPr>
          <w:b/>
          <w:color w:val="000000" w:themeColor="text1"/>
          <w:sz w:val="22"/>
          <w:szCs w:val="22"/>
        </w:rPr>
      </w:pPr>
      <w:r w:rsidRPr="00405619">
        <w:rPr>
          <w:b/>
          <w:color w:val="000000" w:themeColor="text1"/>
          <w:sz w:val="22"/>
          <w:szCs w:val="22"/>
        </w:rPr>
        <w:fldChar w:fldCharType="begin">
          <w:ffData>
            <w:name w:val="Text22"/>
            <w:enabled/>
            <w:calcOnExit w:val="0"/>
            <w:textInput/>
          </w:ffData>
        </w:fldChar>
      </w:r>
      <w:bookmarkStart w:id="30" w:name="Text22"/>
      <w:r w:rsidR="00E97BB7" w:rsidRPr="00405619">
        <w:rPr>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color w:val="000000" w:themeColor="text1"/>
          <w:sz w:val="22"/>
          <w:szCs w:val="22"/>
        </w:rPr>
        <w:fldChar w:fldCharType="end"/>
      </w:r>
      <w:bookmarkEnd w:id="30"/>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11. Can you describe the candidate’s verbal communication skills? If possible, please elaborate on the candidate’s ability to communicate effectively through speaking and listening, and (if applicable) during meetings, presentations, trainings, etc.</w:t>
      </w:r>
    </w:p>
    <w:p w:rsidR="009D2A7B" w:rsidRPr="00405619" w:rsidRDefault="00DB398F" w:rsidP="009D2A7B">
      <w:pPr>
        <w:autoSpaceDE w:val="0"/>
        <w:autoSpaceDN w:val="0"/>
        <w:adjustRightInd w:val="0"/>
        <w:rPr>
          <w:color w:val="000000" w:themeColor="text1"/>
          <w:sz w:val="22"/>
          <w:szCs w:val="22"/>
        </w:rPr>
      </w:pPr>
      <w:r w:rsidRPr="00405619">
        <w:rPr>
          <w:color w:val="000000" w:themeColor="text1"/>
          <w:sz w:val="22"/>
          <w:szCs w:val="22"/>
        </w:rPr>
        <w:fldChar w:fldCharType="begin">
          <w:ffData>
            <w:name w:val="Text23"/>
            <w:enabled/>
            <w:calcOnExit w:val="0"/>
            <w:textInput/>
          </w:ffData>
        </w:fldChar>
      </w:r>
      <w:bookmarkStart w:id="31" w:name="Text23"/>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color w:val="000000" w:themeColor="text1"/>
          <w:sz w:val="22"/>
          <w:szCs w:val="22"/>
        </w:rPr>
        <w:fldChar w:fldCharType="end"/>
      </w:r>
      <w:bookmarkEnd w:id="31"/>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 xml:space="preserve">12. Can you describe the clarity and overall quality of the candidate’s written communication? Specifically, how effective was the candidate’s communication to others in the form of email, memoranda, reports, and other correspondence? </w:t>
      </w:r>
    </w:p>
    <w:p w:rsidR="009D2A7B" w:rsidRPr="00405619" w:rsidRDefault="00DB398F" w:rsidP="009D2A7B">
      <w:pPr>
        <w:autoSpaceDE w:val="0"/>
        <w:autoSpaceDN w:val="0"/>
        <w:adjustRightInd w:val="0"/>
        <w:rPr>
          <w:color w:val="000000" w:themeColor="text1"/>
          <w:sz w:val="22"/>
          <w:szCs w:val="22"/>
        </w:rPr>
      </w:pPr>
      <w:r w:rsidRPr="00405619">
        <w:rPr>
          <w:color w:val="000000" w:themeColor="text1"/>
          <w:sz w:val="22"/>
          <w:szCs w:val="22"/>
        </w:rPr>
        <w:fldChar w:fldCharType="begin">
          <w:ffData>
            <w:name w:val="Text24"/>
            <w:enabled/>
            <w:calcOnExit w:val="0"/>
            <w:textInput/>
          </w:ffData>
        </w:fldChar>
      </w:r>
      <w:bookmarkStart w:id="32" w:name="Text24"/>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color w:val="000000" w:themeColor="text1"/>
          <w:sz w:val="22"/>
          <w:szCs w:val="22"/>
        </w:rPr>
        <w:fldChar w:fldCharType="end"/>
      </w:r>
      <w:bookmarkEnd w:id="32"/>
    </w:p>
    <w:p w:rsidR="009D2A7B" w:rsidRPr="00405619" w:rsidRDefault="00E97BB7" w:rsidP="009D2A7B">
      <w:pPr>
        <w:pStyle w:val="BodyText"/>
        <w:rPr>
          <w:b/>
          <w:color w:val="000000" w:themeColor="text1"/>
          <w:sz w:val="22"/>
          <w:szCs w:val="22"/>
        </w:rPr>
      </w:pPr>
      <w:r w:rsidRPr="00405619">
        <w:rPr>
          <w:color w:val="000000" w:themeColor="text1"/>
          <w:sz w:val="22"/>
          <w:szCs w:val="22"/>
        </w:rPr>
        <w:t xml:space="preserve">13. (If applicable to level) On a 0-10 scale, with 0 being poor and 10 being exceptional, how would you rate the candidate’s technical expertise and understanding in his/her field? Please explain. </w:t>
      </w:r>
    </w:p>
    <w:p w:rsidR="009D2A7B" w:rsidRPr="00405619" w:rsidRDefault="00DB398F" w:rsidP="009D2A7B">
      <w:pPr>
        <w:autoSpaceDE w:val="0"/>
        <w:autoSpaceDN w:val="0"/>
        <w:adjustRightInd w:val="0"/>
        <w:rPr>
          <w:color w:val="000000" w:themeColor="text1"/>
          <w:sz w:val="22"/>
          <w:szCs w:val="22"/>
        </w:rPr>
      </w:pPr>
      <w:r w:rsidRPr="00405619">
        <w:rPr>
          <w:color w:val="000000" w:themeColor="text1"/>
          <w:sz w:val="22"/>
          <w:szCs w:val="22"/>
        </w:rPr>
        <w:fldChar w:fldCharType="begin">
          <w:ffData>
            <w:name w:val="Text25"/>
            <w:enabled/>
            <w:calcOnExit w:val="0"/>
            <w:textInput/>
          </w:ffData>
        </w:fldChar>
      </w:r>
      <w:bookmarkStart w:id="33" w:name="Text25"/>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color w:val="000000" w:themeColor="text1"/>
          <w:sz w:val="22"/>
          <w:szCs w:val="22"/>
        </w:rPr>
        <w:fldChar w:fldCharType="end"/>
      </w:r>
      <w:bookmarkEnd w:id="33"/>
    </w:p>
    <w:p w:rsidR="009D2A7B" w:rsidRPr="00405619" w:rsidRDefault="009D2A7B" w:rsidP="009D2A7B">
      <w:pPr>
        <w:autoSpaceDE w:val="0"/>
        <w:autoSpaceDN w:val="0"/>
        <w:adjustRightInd w:val="0"/>
        <w:rPr>
          <w:color w:val="000000" w:themeColor="text1"/>
          <w:sz w:val="22"/>
          <w:szCs w:val="22"/>
        </w:rPr>
      </w:pPr>
    </w:p>
    <w:p w:rsidR="009D2A7B" w:rsidRPr="00405619" w:rsidRDefault="00E97BB7" w:rsidP="009D2A7B">
      <w:pPr>
        <w:pStyle w:val="BodyText"/>
        <w:rPr>
          <w:b/>
          <w:color w:val="000000" w:themeColor="text1"/>
          <w:sz w:val="22"/>
          <w:szCs w:val="22"/>
        </w:rPr>
      </w:pPr>
      <w:r w:rsidRPr="00405619">
        <w:rPr>
          <w:color w:val="000000" w:themeColor="text1"/>
          <w:sz w:val="22"/>
          <w:szCs w:val="22"/>
        </w:rPr>
        <w:t>15. Did you ever have to counsel this employee for absenteeism or attendance/punctuality?</w:t>
      </w:r>
    </w:p>
    <w:p w:rsidR="009D2A7B" w:rsidRPr="00405619" w:rsidRDefault="00DB398F" w:rsidP="009D2A7B">
      <w:pPr>
        <w:autoSpaceDE w:val="0"/>
        <w:autoSpaceDN w:val="0"/>
        <w:adjustRightInd w:val="0"/>
        <w:rPr>
          <w:noProof/>
          <w:color w:val="000000" w:themeColor="text1"/>
          <w:sz w:val="22"/>
          <w:szCs w:val="22"/>
        </w:rPr>
      </w:pPr>
      <w:r w:rsidRPr="00405619">
        <w:rPr>
          <w:color w:val="000000" w:themeColor="text1"/>
          <w:sz w:val="22"/>
          <w:szCs w:val="22"/>
        </w:rPr>
        <w:fldChar w:fldCharType="begin">
          <w:ffData>
            <w:name w:val="Text26"/>
            <w:enabled/>
            <w:calcOnExit w:val="0"/>
            <w:textInput/>
          </w:ffData>
        </w:fldChar>
      </w:r>
      <w:bookmarkStart w:id="34" w:name="Text26"/>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p>
    <w:p w:rsidR="009D2A7B" w:rsidRPr="00405619" w:rsidRDefault="00DB398F" w:rsidP="009D2A7B">
      <w:pPr>
        <w:autoSpaceDE w:val="0"/>
        <w:autoSpaceDN w:val="0"/>
        <w:adjustRightInd w:val="0"/>
        <w:rPr>
          <w:color w:val="000000" w:themeColor="text1"/>
          <w:sz w:val="22"/>
          <w:szCs w:val="22"/>
        </w:rPr>
      </w:pPr>
      <w:r w:rsidRPr="00405619">
        <w:rPr>
          <w:color w:val="000000" w:themeColor="text1"/>
          <w:sz w:val="22"/>
          <w:szCs w:val="22"/>
        </w:rPr>
        <w:fldChar w:fldCharType="end"/>
      </w:r>
      <w:bookmarkEnd w:id="34"/>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 xml:space="preserve">16. </w:t>
      </w:r>
      <w:r w:rsidRPr="00405619">
        <w:rPr>
          <w:bCs/>
          <w:color w:val="000000" w:themeColor="text1"/>
          <w:sz w:val="22"/>
          <w:szCs w:val="22"/>
        </w:rPr>
        <w:t>During the candidate’s employment, w</w:t>
      </w:r>
      <w:r w:rsidRPr="00405619">
        <w:rPr>
          <w:color w:val="000000" w:themeColor="text1"/>
          <w:sz w:val="22"/>
          <w:szCs w:val="22"/>
        </w:rPr>
        <w:t>ere there any incidents of dishonesty, or threatening behavior? Please describe.</w:t>
      </w:r>
    </w:p>
    <w:p w:rsidR="009D2A7B" w:rsidRPr="00405619" w:rsidRDefault="00DB398F" w:rsidP="009D2A7B">
      <w:pPr>
        <w:autoSpaceDE w:val="0"/>
        <w:autoSpaceDN w:val="0"/>
        <w:adjustRightInd w:val="0"/>
        <w:rPr>
          <w:color w:val="000000" w:themeColor="text1"/>
          <w:sz w:val="22"/>
          <w:szCs w:val="22"/>
        </w:rPr>
      </w:pPr>
      <w:r w:rsidRPr="00405619">
        <w:rPr>
          <w:color w:val="000000" w:themeColor="text1"/>
          <w:sz w:val="22"/>
          <w:szCs w:val="22"/>
        </w:rPr>
        <w:fldChar w:fldCharType="begin">
          <w:ffData>
            <w:name w:val="Text27"/>
            <w:enabled/>
            <w:calcOnExit w:val="0"/>
            <w:textInput/>
          </w:ffData>
        </w:fldChar>
      </w:r>
      <w:bookmarkStart w:id="35" w:name="Text27"/>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color w:val="000000" w:themeColor="text1"/>
          <w:sz w:val="22"/>
          <w:szCs w:val="22"/>
        </w:rPr>
        <w:fldChar w:fldCharType="end"/>
      </w:r>
      <w:bookmarkEnd w:id="35"/>
    </w:p>
    <w:p w:rsidR="009D2A7B" w:rsidRPr="00405619" w:rsidRDefault="00E97BB7" w:rsidP="009D2A7B">
      <w:pPr>
        <w:pStyle w:val="BodyText"/>
        <w:rPr>
          <w:b/>
          <w:color w:val="000000" w:themeColor="text1"/>
          <w:sz w:val="22"/>
          <w:szCs w:val="22"/>
        </w:rPr>
      </w:pPr>
      <w:r w:rsidRPr="00405619">
        <w:rPr>
          <w:color w:val="000000" w:themeColor="text1"/>
          <w:sz w:val="22"/>
          <w:szCs w:val="22"/>
        </w:rPr>
        <w:t>17. Is there anything else you could tell us that will help us to consider him/her for the position which I described to you earlier?</w:t>
      </w:r>
    </w:p>
    <w:p w:rsidR="009D2A7B" w:rsidRPr="00405619" w:rsidRDefault="00DB398F" w:rsidP="009D2A7B">
      <w:pPr>
        <w:pStyle w:val="BodyText"/>
        <w:rPr>
          <w:b/>
          <w:color w:val="000000" w:themeColor="text1"/>
          <w:sz w:val="22"/>
          <w:szCs w:val="22"/>
        </w:rPr>
      </w:pPr>
      <w:r w:rsidRPr="00405619">
        <w:rPr>
          <w:b/>
          <w:color w:val="000000" w:themeColor="text1"/>
          <w:sz w:val="22"/>
          <w:szCs w:val="22"/>
        </w:rPr>
        <w:fldChar w:fldCharType="begin">
          <w:ffData>
            <w:name w:val="Text28"/>
            <w:enabled/>
            <w:calcOnExit w:val="0"/>
            <w:textInput/>
          </w:ffData>
        </w:fldChar>
      </w:r>
      <w:bookmarkStart w:id="36" w:name="Text28"/>
      <w:r w:rsidR="00E97BB7" w:rsidRPr="00405619">
        <w:rPr>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color w:val="000000" w:themeColor="text1"/>
          <w:sz w:val="22"/>
          <w:szCs w:val="22"/>
        </w:rPr>
        <w:fldChar w:fldCharType="end"/>
      </w:r>
      <w:bookmarkEnd w:id="36"/>
    </w:p>
    <w:p w:rsidR="009D2A7B" w:rsidRPr="00405619" w:rsidRDefault="00E97BB7" w:rsidP="009D2A7B">
      <w:pPr>
        <w:autoSpaceDE w:val="0"/>
        <w:autoSpaceDN w:val="0"/>
        <w:adjustRightInd w:val="0"/>
        <w:rPr>
          <w:color w:val="000000" w:themeColor="text1"/>
          <w:sz w:val="22"/>
          <w:szCs w:val="22"/>
        </w:rPr>
      </w:pPr>
      <w:r w:rsidRPr="00405619">
        <w:rPr>
          <w:bCs/>
          <w:color w:val="000000" w:themeColor="text1"/>
          <w:sz w:val="22"/>
          <w:szCs w:val="22"/>
        </w:rPr>
        <w:t>18. Could you fully describe the circumstances and reason for the separation?</w:t>
      </w:r>
      <w:r w:rsidRPr="00405619">
        <w:rPr>
          <w:color w:val="000000" w:themeColor="text1"/>
          <w:sz w:val="22"/>
          <w:szCs w:val="22"/>
        </w:rPr>
        <w:br/>
      </w:r>
      <w:r w:rsidR="00DB398F" w:rsidRPr="00405619">
        <w:rPr>
          <w:color w:val="000000" w:themeColor="text1"/>
          <w:sz w:val="22"/>
          <w:szCs w:val="22"/>
        </w:rPr>
        <w:fldChar w:fldCharType="begin">
          <w:ffData>
            <w:name w:val="Text29"/>
            <w:enabled/>
            <w:calcOnExit w:val="0"/>
            <w:textInput/>
          </w:ffData>
        </w:fldChar>
      </w:r>
      <w:bookmarkStart w:id="37" w:name="Text29"/>
      <w:r w:rsidRPr="00405619">
        <w:rPr>
          <w:color w:val="000000" w:themeColor="text1"/>
          <w:sz w:val="22"/>
          <w:szCs w:val="22"/>
        </w:rPr>
        <w:instrText xml:space="preserve"> FORMTEXT </w:instrText>
      </w:r>
      <w:r w:rsidR="00DB398F" w:rsidRPr="00405619">
        <w:rPr>
          <w:color w:val="000000" w:themeColor="text1"/>
          <w:sz w:val="22"/>
          <w:szCs w:val="22"/>
        </w:rPr>
      </w:r>
      <w:r w:rsidR="00DB398F" w:rsidRPr="00405619">
        <w:rPr>
          <w:color w:val="000000" w:themeColor="text1"/>
          <w:sz w:val="22"/>
          <w:szCs w:val="22"/>
        </w:rPr>
        <w:fldChar w:fldCharType="separate"/>
      </w:r>
      <w:r w:rsidRPr="00405619">
        <w:rPr>
          <w:color w:val="000000" w:themeColor="text1"/>
          <w:sz w:val="22"/>
          <w:szCs w:val="22"/>
        </w:rPr>
        <w:t> </w:t>
      </w:r>
      <w:r w:rsidRPr="00405619">
        <w:rPr>
          <w:color w:val="000000" w:themeColor="text1"/>
          <w:sz w:val="22"/>
          <w:szCs w:val="22"/>
        </w:rPr>
        <w:t> </w:t>
      </w:r>
      <w:r w:rsidRPr="00405619">
        <w:rPr>
          <w:color w:val="000000" w:themeColor="text1"/>
          <w:sz w:val="22"/>
          <w:szCs w:val="22"/>
        </w:rPr>
        <w:t> </w:t>
      </w:r>
      <w:r w:rsidRPr="00405619">
        <w:rPr>
          <w:color w:val="000000" w:themeColor="text1"/>
          <w:sz w:val="22"/>
          <w:szCs w:val="22"/>
        </w:rPr>
        <w:t> </w:t>
      </w:r>
      <w:r w:rsidRPr="00405619">
        <w:rPr>
          <w:color w:val="000000" w:themeColor="text1"/>
          <w:sz w:val="22"/>
          <w:szCs w:val="22"/>
        </w:rPr>
        <w:t> </w:t>
      </w:r>
      <w:r w:rsidR="00DB398F" w:rsidRPr="00405619">
        <w:rPr>
          <w:color w:val="000000" w:themeColor="text1"/>
          <w:sz w:val="22"/>
          <w:szCs w:val="22"/>
        </w:rPr>
        <w:fldChar w:fldCharType="end"/>
      </w:r>
      <w:bookmarkEnd w:id="37"/>
      <w:r w:rsidRPr="00405619">
        <w:rPr>
          <w:color w:val="000000" w:themeColor="text1"/>
          <w:sz w:val="22"/>
          <w:szCs w:val="22"/>
        </w:rPr>
        <w:br/>
        <w:t>19. If given the opportunity, would you rehire (the candidate)? If so, at what level would you rehire him/her?</w:t>
      </w:r>
    </w:p>
    <w:p w:rsidR="009D2A7B" w:rsidRPr="00405619" w:rsidRDefault="00DB398F" w:rsidP="009D2A7B">
      <w:pPr>
        <w:pStyle w:val="BodyText"/>
        <w:rPr>
          <w:b/>
          <w:color w:val="000000" w:themeColor="text1"/>
          <w:sz w:val="22"/>
          <w:szCs w:val="22"/>
        </w:rPr>
      </w:pPr>
      <w:r w:rsidRPr="00405619">
        <w:rPr>
          <w:b/>
          <w:color w:val="000000" w:themeColor="text1"/>
          <w:sz w:val="22"/>
          <w:szCs w:val="22"/>
        </w:rPr>
        <w:fldChar w:fldCharType="begin">
          <w:ffData>
            <w:name w:val="Text30"/>
            <w:enabled/>
            <w:calcOnExit w:val="0"/>
            <w:textInput/>
          </w:ffData>
        </w:fldChar>
      </w:r>
      <w:bookmarkStart w:id="38" w:name="Text30"/>
      <w:r w:rsidR="00E97BB7" w:rsidRPr="00405619">
        <w:rPr>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color w:val="000000" w:themeColor="text1"/>
          <w:sz w:val="22"/>
          <w:szCs w:val="22"/>
        </w:rPr>
        <w:fldChar w:fldCharType="end"/>
      </w:r>
      <w:bookmarkEnd w:id="38"/>
    </w:p>
    <w:p w:rsidR="009D2A7B" w:rsidRPr="00405619" w:rsidRDefault="00E97BB7" w:rsidP="009D2A7B">
      <w:pPr>
        <w:pStyle w:val="BodyText"/>
        <w:rPr>
          <w:b/>
          <w:bCs/>
          <w:color w:val="000000" w:themeColor="text1"/>
          <w:sz w:val="22"/>
          <w:szCs w:val="22"/>
        </w:rPr>
      </w:pPr>
      <w:r w:rsidRPr="00405619">
        <w:rPr>
          <w:color w:val="000000" w:themeColor="text1"/>
          <w:sz w:val="22"/>
          <w:szCs w:val="22"/>
        </w:rPr>
        <w:t>20. Could you recommend anyone else that I should speak to regarding the candidate, should the candidate authorize for me to contact them?</w:t>
      </w:r>
    </w:p>
    <w:p w:rsidR="009D2A7B" w:rsidRPr="00405619" w:rsidRDefault="00DB398F" w:rsidP="009D2A7B">
      <w:pPr>
        <w:pStyle w:val="BodyText"/>
        <w:rPr>
          <w:b/>
          <w:bCs/>
          <w:color w:val="000000" w:themeColor="text1"/>
          <w:sz w:val="22"/>
          <w:szCs w:val="22"/>
        </w:rPr>
      </w:pPr>
      <w:r w:rsidRPr="00405619">
        <w:rPr>
          <w:b/>
          <w:bCs/>
          <w:color w:val="000000" w:themeColor="text1"/>
          <w:sz w:val="22"/>
          <w:szCs w:val="22"/>
        </w:rPr>
        <w:fldChar w:fldCharType="begin">
          <w:ffData>
            <w:name w:val="Text31"/>
            <w:enabled/>
            <w:calcOnExit w:val="0"/>
            <w:textInput/>
          </w:ffData>
        </w:fldChar>
      </w:r>
      <w:bookmarkStart w:id="39" w:name="Text31"/>
      <w:r w:rsidR="00E97BB7" w:rsidRPr="00405619">
        <w:rPr>
          <w:color w:val="000000" w:themeColor="text1"/>
          <w:sz w:val="22"/>
          <w:szCs w:val="22"/>
        </w:rPr>
        <w:instrText xml:space="preserve"> FORMTEXT </w:instrText>
      </w:r>
      <w:r w:rsidRPr="00405619">
        <w:rPr>
          <w:b/>
          <w:bCs/>
          <w:color w:val="000000" w:themeColor="text1"/>
          <w:sz w:val="22"/>
          <w:szCs w:val="22"/>
        </w:rPr>
      </w:r>
      <w:r w:rsidRPr="00405619">
        <w:rPr>
          <w:b/>
          <w:bCs/>
          <w:color w:val="000000" w:themeColor="text1"/>
          <w:sz w:val="22"/>
          <w:szCs w:val="22"/>
        </w:rPr>
        <w:fldChar w:fldCharType="separate"/>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00E97BB7" w:rsidRPr="00405619">
        <w:rPr>
          <w:color w:val="000000" w:themeColor="text1"/>
          <w:sz w:val="22"/>
          <w:szCs w:val="22"/>
        </w:rPr>
        <w:t> </w:t>
      </w:r>
      <w:r w:rsidRPr="00405619">
        <w:rPr>
          <w:b/>
          <w:bCs/>
          <w:color w:val="000000" w:themeColor="text1"/>
          <w:sz w:val="22"/>
          <w:szCs w:val="22"/>
        </w:rPr>
        <w:fldChar w:fldCharType="end"/>
      </w:r>
      <w:bookmarkEnd w:id="39"/>
    </w:p>
    <w:p w:rsidR="009D2A7B" w:rsidRPr="00405619" w:rsidRDefault="00E97BB7" w:rsidP="009D2A7B">
      <w:pPr>
        <w:autoSpaceDE w:val="0"/>
        <w:autoSpaceDN w:val="0"/>
        <w:adjustRightInd w:val="0"/>
        <w:rPr>
          <w:color w:val="000000" w:themeColor="text1"/>
          <w:sz w:val="22"/>
          <w:szCs w:val="22"/>
        </w:rPr>
      </w:pPr>
      <w:r w:rsidRPr="00405619">
        <w:rPr>
          <w:color w:val="000000" w:themeColor="text1"/>
          <w:sz w:val="22"/>
          <w:szCs w:val="22"/>
        </w:rPr>
        <w:t xml:space="preserve">REFERENCES CHECKED BY: </w:t>
      </w:r>
      <w:r w:rsidR="00DB398F" w:rsidRPr="00405619">
        <w:rPr>
          <w:color w:val="000000" w:themeColor="text1"/>
          <w:sz w:val="22"/>
          <w:szCs w:val="22"/>
        </w:rPr>
        <w:fldChar w:fldCharType="begin">
          <w:ffData>
            <w:name w:val="Text32"/>
            <w:enabled/>
            <w:calcOnExit w:val="0"/>
            <w:textInput/>
          </w:ffData>
        </w:fldChar>
      </w:r>
      <w:bookmarkStart w:id="40" w:name="Text32"/>
      <w:r w:rsidRPr="00405619">
        <w:rPr>
          <w:color w:val="000000" w:themeColor="text1"/>
          <w:sz w:val="22"/>
          <w:szCs w:val="22"/>
        </w:rPr>
        <w:instrText xml:space="preserve"> FORMTEXT </w:instrText>
      </w:r>
      <w:r w:rsidR="00DB398F" w:rsidRPr="00405619">
        <w:rPr>
          <w:color w:val="000000" w:themeColor="text1"/>
          <w:sz w:val="22"/>
          <w:szCs w:val="22"/>
        </w:rPr>
      </w:r>
      <w:r w:rsidR="00DB398F" w:rsidRPr="00405619">
        <w:rPr>
          <w:color w:val="000000" w:themeColor="text1"/>
          <w:sz w:val="22"/>
          <w:szCs w:val="22"/>
        </w:rPr>
        <w:fldChar w:fldCharType="separate"/>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00DB398F" w:rsidRPr="00405619">
        <w:rPr>
          <w:color w:val="000000" w:themeColor="text1"/>
          <w:sz w:val="22"/>
          <w:szCs w:val="22"/>
        </w:rPr>
        <w:fldChar w:fldCharType="end"/>
      </w:r>
      <w:bookmarkEnd w:id="40"/>
      <w:r w:rsidRPr="00405619">
        <w:rPr>
          <w:color w:val="000000" w:themeColor="text1"/>
          <w:sz w:val="22"/>
          <w:szCs w:val="22"/>
        </w:rPr>
        <w:tab/>
      </w:r>
      <w:r w:rsidRPr="00405619">
        <w:rPr>
          <w:color w:val="000000" w:themeColor="text1"/>
          <w:sz w:val="22"/>
          <w:szCs w:val="22"/>
        </w:rPr>
        <w:tab/>
      </w:r>
      <w:r w:rsidRPr="00405619">
        <w:rPr>
          <w:color w:val="000000" w:themeColor="text1"/>
          <w:sz w:val="22"/>
          <w:szCs w:val="22"/>
        </w:rPr>
        <w:tab/>
      </w:r>
      <w:r w:rsidRPr="00405619">
        <w:rPr>
          <w:color w:val="000000" w:themeColor="text1"/>
          <w:sz w:val="22"/>
          <w:szCs w:val="22"/>
        </w:rPr>
        <w:tab/>
        <w:t xml:space="preserve">DATE: </w:t>
      </w:r>
      <w:r w:rsidR="00DB398F" w:rsidRPr="00405619">
        <w:rPr>
          <w:color w:val="000000" w:themeColor="text1"/>
          <w:sz w:val="22"/>
          <w:szCs w:val="22"/>
        </w:rPr>
        <w:fldChar w:fldCharType="begin">
          <w:ffData>
            <w:name w:val="Text36"/>
            <w:enabled/>
            <w:calcOnExit w:val="0"/>
            <w:textInput/>
          </w:ffData>
        </w:fldChar>
      </w:r>
      <w:bookmarkStart w:id="41" w:name="Text36"/>
      <w:r w:rsidRPr="00405619">
        <w:rPr>
          <w:color w:val="000000" w:themeColor="text1"/>
          <w:sz w:val="22"/>
          <w:szCs w:val="22"/>
        </w:rPr>
        <w:instrText xml:space="preserve"> FORMTEXT </w:instrText>
      </w:r>
      <w:r w:rsidR="00DB398F" w:rsidRPr="00405619">
        <w:rPr>
          <w:color w:val="000000" w:themeColor="text1"/>
          <w:sz w:val="22"/>
          <w:szCs w:val="22"/>
        </w:rPr>
      </w:r>
      <w:r w:rsidR="00DB398F" w:rsidRPr="00405619">
        <w:rPr>
          <w:color w:val="000000" w:themeColor="text1"/>
          <w:sz w:val="22"/>
          <w:szCs w:val="22"/>
        </w:rPr>
        <w:fldChar w:fldCharType="separate"/>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Pr="00405619">
        <w:rPr>
          <w:noProof/>
          <w:color w:val="000000" w:themeColor="text1"/>
          <w:sz w:val="22"/>
          <w:szCs w:val="22"/>
        </w:rPr>
        <w:t> </w:t>
      </w:r>
      <w:r w:rsidR="00DB398F" w:rsidRPr="00405619">
        <w:rPr>
          <w:color w:val="000000" w:themeColor="text1"/>
          <w:sz w:val="22"/>
          <w:szCs w:val="22"/>
        </w:rPr>
        <w:fldChar w:fldCharType="end"/>
      </w:r>
      <w:bookmarkEnd w:id="41"/>
    </w:p>
    <w:p w:rsidR="009D2A7B" w:rsidRPr="00405619" w:rsidRDefault="009D2A7B" w:rsidP="009D2A7B">
      <w:pPr>
        <w:pStyle w:val="BodyText"/>
        <w:rPr>
          <w:b/>
          <w:color w:val="000000" w:themeColor="text1"/>
          <w:sz w:val="22"/>
          <w:szCs w:val="22"/>
        </w:rPr>
      </w:pPr>
    </w:p>
    <w:p w:rsidR="009D2A7B" w:rsidRPr="00405619" w:rsidRDefault="00E97BB7" w:rsidP="009D2A7B">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themeColor="text1"/>
          <w:sz w:val="22"/>
          <w:szCs w:val="22"/>
        </w:rPr>
      </w:pPr>
      <w:r w:rsidRPr="00405619">
        <w:rPr>
          <w:color w:val="000000" w:themeColor="text1"/>
          <w:sz w:val="22"/>
          <w:szCs w:val="22"/>
        </w:rPr>
        <w:t>Miscellaneous Information to Note:</w:t>
      </w:r>
    </w:p>
    <w:p w:rsidR="009D2A7B" w:rsidRPr="00405619" w:rsidRDefault="00DB398F" w:rsidP="009D2A7B">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themeColor="text1"/>
          <w:sz w:val="22"/>
          <w:szCs w:val="22"/>
        </w:rPr>
      </w:pPr>
      <w:r w:rsidRPr="00405619">
        <w:rPr>
          <w:b/>
          <w:color w:val="000000" w:themeColor="text1"/>
          <w:sz w:val="22"/>
          <w:szCs w:val="22"/>
        </w:rPr>
        <w:fldChar w:fldCharType="begin">
          <w:ffData>
            <w:name w:val="Text34"/>
            <w:enabled/>
            <w:calcOnExit w:val="0"/>
            <w:textInput/>
          </w:ffData>
        </w:fldChar>
      </w:r>
      <w:bookmarkStart w:id="42" w:name="Text34"/>
      <w:r w:rsidR="00E97BB7" w:rsidRPr="00405619">
        <w:rPr>
          <w:color w:val="000000" w:themeColor="text1"/>
          <w:sz w:val="22"/>
          <w:szCs w:val="22"/>
        </w:rPr>
        <w:instrText xml:space="preserve"> FORMTEXT </w:instrText>
      </w:r>
      <w:r w:rsidRPr="00405619">
        <w:rPr>
          <w:b/>
          <w:color w:val="000000" w:themeColor="text1"/>
          <w:sz w:val="22"/>
          <w:szCs w:val="22"/>
        </w:rPr>
      </w:r>
      <w:r w:rsidRPr="00405619">
        <w:rPr>
          <w:b/>
          <w:color w:val="000000" w:themeColor="text1"/>
          <w:sz w:val="22"/>
          <w:szCs w:val="22"/>
        </w:rPr>
        <w:fldChar w:fldCharType="separate"/>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Pr="00405619">
        <w:rPr>
          <w:b/>
          <w:color w:val="000000" w:themeColor="text1"/>
          <w:sz w:val="22"/>
          <w:szCs w:val="22"/>
        </w:rPr>
        <w:fldChar w:fldCharType="end"/>
      </w:r>
      <w:bookmarkEnd w:id="42"/>
    </w:p>
    <w:p w:rsidR="009D2A7B" w:rsidRPr="00405619" w:rsidRDefault="00DB398F" w:rsidP="009D2A7B">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sz w:val="22"/>
          <w:szCs w:val="22"/>
        </w:rPr>
      </w:pPr>
      <w:r w:rsidRPr="00405619">
        <w:rPr>
          <w:color w:val="000000" w:themeColor="text1"/>
          <w:sz w:val="22"/>
          <w:szCs w:val="22"/>
        </w:rPr>
        <w:fldChar w:fldCharType="begin">
          <w:ffData>
            <w:name w:val="Text35"/>
            <w:enabled/>
            <w:calcOnExit w:val="0"/>
            <w:textInput/>
          </w:ffData>
        </w:fldChar>
      </w:r>
      <w:bookmarkStart w:id="43" w:name="Text35"/>
      <w:r w:rsidR="00E97BB7" w:rsidRPr="00405619">
        <w:rPr>
          <w:color w:val="000000" w:themeColor="text1"/>
          <w:sz w:val="22"/>
          <w:szCs w:val="22"/>
        </w:rPr>
        <w:instrText xml:space="preserve"> FORMTEXT </w:instrText>
      </w:r>
      <w:r w:rsidRPr="00405619">
        <w:rPr>
          <w:color w:val="000000" w:themeColor="text1"/>
          <w:sz w:val="22"/>
          <w:szCs w:val="22"/>
        </w:rPr>
      </w:r>
      <w:r w:rsidRPr="00405619">
        <w:rPr>
          <w:color w:val="000000" w:themeColor="text1"/>
          <w:sz w:val="22"/>
          <w:szCs w:val="22"/>
        </w:rPr>
        <w:fldChar w:fldCharType="separate"/>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00E97BB7" w:rsidRPr="00405619">
        <w:rPr>
          <w:noProof/>
          <w:color w:val="000000" w:themeColor="text1"/>
          <w:sz w:val="22"/>
          <w:szCs w:val="22"/>
        </w:rPr>
        <w:t> </w:t>
      </w:r>
      <w:r w:rsidRPr="00405619">
        <w:rPr>
          <w:color w:val="000000" w:themeColor="text1"/>
          <w:sz w:val="22"/>
          <w:szCs w:val="22"/>
        </w:rPr>
        <w:fldChar w:fldCharType="end"/>
      </w:r>
      <w:bookmarkEnd w:id="43"/>
    </w:p>
    <w:p w:rsidR="009D2A7B" w:rsidRPr="00405619" w:rsidRDefault="009D2A7B" w:rsidP="00686AD8">
      <w:pPr>
        <w:pStyle w:val="Heading7"/>
        <w:jc w:val="center"/>
        <w:rPr>
          <w:color w:val="000000" w:themeColor="text1"/>
        </w:rPr>
      </w:pPr>
      <w:r w:rsidRPr="00405619">
        <w:rPr>
          <w:i/>
          <w:color w:val="000000" w:themeColor="text1"/>
        </w:rPr>
        <w:t xml:space="preserve">END OF </w:t>
      </w:r>
      <w:r w:rsidR="008747DC" w:rsidRPr="00405619">
        <w:rPr>
          <w:i/>
          <w:color w:val="000000" w:themeColor="text1"/>
        </w:rPr>
        <w:t>FORM</w:t>
      </w:r>
    </w:p>
    <w:sectPr w:rsidR="009D2A7B" w:rsidRPr="00405619" w:rsidSect="005E6280">
      <w:footerReference w:type="default" r:id="rId2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EE" w:rsidRDefault="00ED4AEE">
      <w:r>
        <w:separator/>
      </w:r>
    </w:p>
  </w:endnote>
  <w:endnote w:type="continuationSeparator" w:id="0">
    <w:p w:rsidR="00ED4AEE" w:rsidRDefault="00ED4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center"/>
    </w:pPr>
    <w:r w:rsidRPr="00B83C0A">
      <w:rPr>
        <w:szCs w:val="24"/>
      </w:rPr>
      <w:t xml:space="preserve">Page </w:t>
    </w:r>
    <w:r w:rsidR="00DB398F" w:rsidRPr="00B83C0A">
      <w:rPr>
        <w:rStyle w:val="PageNumber"/>
        <w:szCs w:val="24"/>
      </w:rPr>
      <w:fldChar w:fldCharType="begin"/>
    </w:r>
    <w:r w:rsidRPr="00B83C0A">
      <w:rPr>
        <w:rStyle w:val="PageNumber"/>
        <w:szCs w:val="24"/>
      </w:rPr>
      <w:instrText xml:space="preserve"> PAGE </w:instrText>
    </w:r>
    <w:r w:rsidR="00DB398F" w:rsidRPr="00B83C0A">
      <w:rPr>
        <w:rStyle w:val="PageNumber"/>
        <w:szCs w:val="24"/>
      </w:rPr>
      <w:fldChar w:fldCharType="separate"/>
    </w:r>
    <w:r w:rsidR="00227B25">
      <w:rPr>
        <w:rStyle w:val="PageNumber"/>
        <w:noProof/>
        <w:szCs w:val="24"/>
      </w:rPr>
      <w:t>1</w:t>
    </w:r>
    <w:r w:rsidR="00DB398F" w:rsidRPr="00B83C0A">
      <w:rPr>
        <w:rStyle w:val="PageNumber"/>
        <w:szCs w:val="24"/>
      </w:rPr>
      <w:fldChar w:fldCharType="end"/>
    </w:r>
    <w:r w:rsidRPr="00B83C0A">
      <w:rPr>
        <w:rStyle w:val="PageNumber"/>
        <w:szCs w:val="24"/>
      </w:rPr>
      <w:t xml:space="preserve"> of </w:t>
    </w:r>
    <w:r>
      <w:rPr>
        <w:rStyle w:val="PageNumber"/>
        <w:szCs w:val="24"/>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r>
      <w:rPr>
        <w:rStyle w:val="PageNumber"/>
        <w:sz w:val="24"/>
      </w:rPr>
      <w:t xml:space="preserve"> of </w:t>
    </w:r>
    <w:r w:rsidR="004354BC">
      <w:rPr>
        <w:rStyle w:val="PageNumber"/>
        <w:sz w:val="24"/>
      </w:rPr>
      <w:t>3</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1</w:t>
    </w:r>
    <w:r w:rsidR="00DB398F">
      <w:rPr>
        <w:rStyle w:val="PageNumber"/>
        <w:sz w:val="24"/>
      </w:rPr>
      <w:fldChar w:fldCharType="end"/>
    </w:r>
    <w:r>
      <w:rPr>
        <w:rStyle w:val="PageNumber"/>
        <w:sz w:val="24"/>
      </w:rPr>
      <w:t xml:space="preserve"> of 1</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r>
      <w:rPr>
        <w:sz w:val="24"/>
      </w:rPr>
      <w:t xml:space="preserve">Page E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5</w:t>
    </w:r>
    <w:r w:rsidR="00DB398F">
      <w:rPr>
        <w:rStyle w:val="PageNumber"/>
        <w:sz w:val="24"/>
      </w:rPr>
      <w:fldChar w:fldCharType="end"/>
    </w:r>
    <w:r>
      <w:rPr>
        <w:sz w:val="24"/>
      </w:rPr>
      <w:t xml:space="preserve"> </w:t>
    </w:r>
  </w:p>
  <w:p w:rsidR="00ED4AEE" w:rsidRDefault="00ED4AEE">
    <w:pPr>
      <w:pStyle w:val="Footer"/>
      <w:spacing w:line="200" w:lineRule="exact"/>
      <w:jc w:val="right"/>
      <w:rPr>
        <w:sz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r>
      <w:rPr>
        <w:sz w:val="24"/>
      </w:rPr>
      <w:t xml:space="preserve">Page F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22</w:t>
    </w:r>
    <w:r w:rsidR="00DB398F">
      <w:rPr>
        <w:rStyle w:val="PageNumber"/>
        <w:sz w:val="24"/>
      </w:rPr>
      <w:fldChar w:fldCharType="end"/>
    </w:r>
    <w:r>
      <w:rPr>
        <w:sz w:val="24"/>
      </w:rPr>
      <w:t xml:space="preserve"> </w:t>
    </w:r>
  </w:p>
  <w:p w:rsidR="00ED4AEE" w:rsidRDefault="00ED4AEE">
    <w:pPr>
      <w:pStyle w:val="Footer"/>
      <w:spacing w:line="200" w:lineRule="exact"/>
      <w:jc w:val="right"/>
      <w:rPr>
        <w:sz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Pr="00784F9D" w:rsidRDefault="00ED4AEE" w:rsidP="00784F9D">
    <w:pPr>
      <w:pStyle w:val="Footer"/>
      <w:jc w:val="right"/>
      <w:rPr>
        <w:sz w:val="24"/>
        <w:szCs w:val="24"/>
      </w:rPr>
    </w:pPr>
    <w:r w:rsidRPr="00784F9D">
      <w:rPr>
        <w:sz w:val="24"/>
        <w:szCs w:val="24"/>
      </w:rPr>
      <w:t xml:space="preserve">Page G - </w:t>
    </w:r>
    <w:r w:rsidR="00DB398F" w:rsidRPr="00784F9D">
      <w:rPr>
        <w:rStyle w:val="PageNumber"/>
        <w:sz w:val="24"/>
        <w:szCs w:val="24"/>
      </w:rPr>
      <w:fldChar w:fldCharType="begin"/>
    </w:r>
    <w:r w:rsidRPr="00784F9D">
      <w:rPr>
        <w:rStyle w:val="PageNumber"/>
        <w:sz w:val="24"/>
        <w:szCs w:val="24"/>
      </w:rPr>
      <w:instrText xml:space="preserve"> PAGE </w:instrText>
    </w:r>
    <w:r w:rsidR="00DB398F" w:rsidRPr="00784F9D">
      <w:rPr>
        <w:rStyle w:val="PageNumber"/>
        <w:sz w:val="24"/>
        <w:szCs w:val="24"/>
      </w:rPr>
      <w:fldChar w:fldCharType="separate"/>
    </w:r>
    <w:r w:rsidR="00227B25">
      <w:rPr>
        <w:rStyle w:val="PageNumber"/>
        <w:noProof/>
        <w:sz w:val="24"/>
        <w:szCs w:val="24"/>
      </w:rPr>
      <w:t>2</w:t>
    </w:r>
    <w:r w:rsidR="00DB398F" w:rsidRPr="00784F9D">
      <w:rPr>
        <w:rStyle w:val="PageNumber"/>
        <w:sz w:val="24"/>
        <w:szCs w:val="24"/>
      </w:rPr>
      <w:fldChar w:fldCharType="end"/>
    </w:r>
  </w:p>
  <w:p w:rsidR="00ED4AEE" w:rsidRPr="00784F9D" w:rsidRDefault="00ED4AEE">
    <w:pPr>
      <w:pStyle w:val="Footer"/>
      <w:jc w:val="right"/>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r>
      <w:rPr>
        <w:sz w:val="24"/>
      </w:rPr>
      <w:t xml:space="preserve">Page H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1</w:t>
    </w:r>
    <w:r w:rsidR="00DB398F">
      <w:rPr>
        <w:rStyle w:val="PageNumber"/>
        <w:sz w:val="2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rPr>
        <w:sz w:val="20"/>
        <w:szCs w:val="20"/>
      </w:rPr>
    </w:pPr>
    <w:r>
      <w:t xml:space="preserve"> </w:t>
    </w:r>
    <w:r>
      <w:tab/>
    </w:r>
    <w:r>
      <w:rPr>
        <w:sz w:val="20"/>
        <w:szCs w:val="20"/>
      </w:rPr>
      <w:t xml:space="preserve">Page </w:t>
    </w:r>
    <w:r w:rsidR="00DB398F">
      <w:rPr>
        <w:rStyle w:val="PageNumber"/>
        <w:sz w:val="20"/>
        <w:szCs w:val="20"/>
      </w:rPr>
      <w:fldChar w:fldCharType="begin"/>
    </w:r>
    <w:r>
      <w:rPr>
        <w:rStyle w:val="PageNumber"/>
        <w:sz w:val="20"/>
        <w:szCs w:val="20"/>
      </w:rPr>
      <w:instrText xml:space="preserve"> PAGE </w:instrText>
    </w:r>
    <w:r w:rsidR="00DB398F">
      <w:rPr>
        <w:rStyle w:val="PageNumber"/>
        <w:sz w:val="20"/>
        <w:szCs w:val="20"/>
      </w:rPr>
      <w:fldChar w:fldCharType="separate"/>
    </w:r>
    <w:r w:rsidR="00227B25">
      <w:rPr>
        <w:rStyle w:val="PageNumber"/>
        <w:noProof/>
        <w:sz w:val="20"/>
        <w:szCs w:val="20"/>
      </w:rPr>
      <w:t>3</w:t>
    </w:r>
    <w:r w:rsidR="00DB398F">
      <w:rPr>
        <w:rStyle w:val="PageNumber"/>
        <w:sz w:val="20"/>
        <w:szCs w:val="20"/>
      </w:rPr>
      <w:fldChar w:fldCharType="end"/>
    </w:r>
    <w:r>
      <w:rPr>
        <w:rStyle w:val="PageNumber"/>
        <w:sz w:val="20"/>
        <w:szCs w:val="20"/>
      </w:rPr>
      <w:t xml:space="preserve"> of 3</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rPr>
        <w:sz w:val="20"/>
        <w:szCs w:val="20"/>
      </w:rPr>
    </w:pPr>
    <w:r>
      <w:t xml:space="preserve"> </w:t>
    </w:r>
    <w:r>
      <w:tab/>
    </w:r>
    <w:r>
      <w:rPr>
        <w:sz w:val="20"/>
        <w:szCs w:val="20"/>
      </w:rPr>
      <w:t xml:space="preserve">Page </w:t>
    </w:r>
    <w:r w:rsidR="00DB398F">
      <w:rPr>
        <w:rStyle w:val="PageNumber"/>
        <w:sz w:val="20"/>
        <w:szCs w:val="20"/>
      </w:rPr>
      <w:fldChar w:fldCharType="begin"/>
    </w:r>
    <w:r>
      <w:rPr>
        <w:rStyle w:val="PageNumber"/>
        <w:sz w:val="20"/>
        <w:szCs w:val="20"/>
      </w:rPr>
      <w:instrText xml:space="preserve"> PAGE </w:instrText>
    </w:r>
    <w:r w:rsidR="00DB398F">
      <w:rPr>
        <w:rStyle w:val="PageNumber"/>
        <w:sz w:val="20"/>
        <w:szCs w:val="20"/>
      </w:rPr>
      <w:fldChar w:fldCharType="separate"/>
    </w:r>
    <w:r w:rsidR="00227B25">
      <w:rPr>
        <w:rStyle w:val="PageNumber"/>
        <w:noProof/>
        <w:sz w:val="20"/>
        <w:szCs w:val="20"/>
      </w:rPr>
      <w:t>2</w:t>
    </w:r>
    <w:r w:rsidR="00DB398F">
      <w:rPr>
        <w:rStyle w:val="PageNumber"/>
        <w:sz w:val="20"/>
        <w:szCs w:val="20"/>
      </w:rPr>
      <w:fldChar w:fldCharType="end"/>
    </w:r>
    <w:r>
      <w:rPr>
        <w:rStyle w:val="PageNumber"/>
        <w:sz w:val="20"/>
        <w:szCs w:val="20"/>
      </w:rPr>
      <w:t xml:space="preserve"> of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rsidP="00705805">
    <w:pPr>
      <w:pStyle w:val="Footer"/>
      <w:jc w:val="right"/>
      <w:rPr>
        <w:rStyle w:val="PageNumber"/>
        <w:sz w:val="24"/>
      </w:rPr>
    </w:pPr>
    <w:r>
      <w:rPr>
        <w:sz w:val="24"/>
      </w:rPr>
      <w:t xml:space="preserve">Page A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p>
  <w:p w:rsidR="00ED4AEE" w:rsidRDefault="00ED4AEE" w:rsidP="00705805">
    <w:pPr>
      <w:pStyle w:val="Footer"/>
      <w:spacing w:line="200" w:lineRule="exact"/>
      <w:jc w:val="right"/>
      <w:rPr>
        <w:rStyle w:val="PageNumber"/>
        <w:sz w:val="24"/>
      </w:rPr>
    </w:pPr>
  </w:p>
  <w:p w:rsidR="00ED4AEE" w:rsidRPr="00A604EB" w:rsidRDefault="00ED4AEE" w:rsidP="00705805">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rStyle w:val="PageNumber"/>
        <w:sz w:val="24"/>
      </w:rPr>
    </w:pPr>
    <w:r>
      <w:rPr>
        <w:sz w:val="24"/>
      </w:rPr>
      <w:t xml:space="preserve">Page B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30</w:t>
    </w:r>
    <w:r w:rsidR="00DB398F">
      <w:rPr>
        <w:rStyle w:val="PageNumber"/>
        <w:sz w:val="24"/>
      </w:rPr>
      <w:fldChar w:fldCharType="end"/>
    </w:r>
  </w:p>
  <w:p w:rsidR="00ED4AEE" w:rsidRDefault="00ED4AEE">
    <w:pPr>
      <w:pStyle w:val="Footer"/>
      <w:spacing w:line="200" w:lineRule="exact"/>
      <w:jc w:val="right"/>
      <w:rPr>
        <w:rStyle w:val="PageNumbe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ind w:right="360"/>
      <w:jc w:val="right"/>
      <w:rPr>
        <w:rStyle w:val="PageNumber"/>
        <w:sz w:val="24"/>
      </w:rPr>
    </w:pPr>
    <w:r>
      <w:rPr>
        <w:sz w:val="24"/>
      </w:rPr>
      <w:t xml:space="preserve">Page C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6</w:t>
    </w:r>
    <w:r w:rsidR="00DB398F">
      <w:rPr>
        <w:rStyle w:val="PageNumber"/>
        <w:sz w:val="24"/>
      </w:rPr>
      <w:fldChar w:fldCharType="end"/>
    </w:r>
  </w:p>
  <w:p w:rsidR="00ED4AEE" w:rsidRDefault="00ED4AEE">
    <w:pPr>
      <w:pStyle w:val="Footer"/>
      <w:spacing w:line="200" w:lineRule="exact"/>
      <w:ind w:right="360"/>
      <w:jc w:val="right"/>
      <w:rPr>
        <w:rStyle w:val="PageNumbe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D -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1</w:t>
    </w:r>
    <w:r w:rsidR="00DB398F">
      <w:rPr>
        <w:rStyle w:val="PageNumber"/>
        <w:sz w:val="24"/>
      </w:rPr>
      <w:fldChar w:fldCharType="end"/>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r>
      <w:rPr>
        <w:rStyle w:val="PageNumber"/>
        <w:sz w:val="24"/>
      </w:rPr>
      <w:t xml:space="preserve"> of </w:t>
    </w:r>
    <w:r w:rsidR="004354BC">
      <w:rPr>
        <w:rStyle w:val="PageNumber"/>
        <w:sz w:val="24"/>
      </w:rPr>
      <w:t>3</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r>
      <w:rPr>
        <w:rStyle w:val="PageNumber"/>
        <w:sz w:val="24"/>
      </w:rPr>
      <w:t xml:space="preserve"> of </w:t>
    </w:r>
    <w:r w:rsidR="004354BC">
      <w:rPr>
        <w:rStyle w:val="PageNumber"/>
        <w:sz w:val="24"/>
      </w:rPr>
      <w:t>3</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r>
      <w:rPr>
        <w:rStyle w:val="PageNumber"/>
        <w:sz w:val="24"/>
      </w:rPr>
      <w:t xml:space="preserve"> of </w:t>
    </w:r>
    <w:r w:rsidR="004354BC">
      <w:rPr>
        <w:rStyle w:val="PageNumber"/>
        <w:sz w:val="24"/>
      </w:rPr>
      <w:t>3</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Default="00ED4AEE">
    <w:pPr>
      <w:pStyle w:val="Footer"/>
      <w:jc w:val="right"/>
      <w:rPr>
        <w:sz w:val="24"/>
      </w:rPr>
    </w:pPr>
  </w:p>
  <w:p w:rsidR="00ED4AEE" w:rsidRDefault="00ED4AEE">
    <w:pPr>
      <w:pStyle w:val="Footer"/>
      <w:jc w:val="right"/>
      <w:rPr>
        <w:sz w:val="24"/>
      </w:rPr>
    </w:pPr>
  </w:p>
  <w:p w:rsidR="00ED4AEE" w:rsidRDefault="00ED4AEE">
    <w:pPr>
      <w:pStyle w:val="Footer"/>
      <w:jc w:val="right"/>
      <w:rPr>
        <w:sz w:val="24"/>
      </w:rPr>
    </w:pPr>
    <w:r>
      <w:rPr>
        <w:sz w:val="24"/>
      </w:rPr>
      <w:t xml:space="preserve">Page </w:t>
    </w:r>
    <w:r w:rsidR="00DB398F">
      <w:rPr>
        <w:rStyle w:val="PageNumber"/>
        <w:sz w:val="24"/>
      </w:rPr>
      <w:fldChar w:fldCharType="begin"/>
    </w:r>
    <w:r>
      <w:rPr>
        <w:rStyle w:val="PageNumber"/>
        <w:sz w:val="24"/>
      </w:rPr>
      <w:instrText xml:space="preserve"> PAGE </w:instrText>
    </w:r>
    <w:r w:rsidR="00DB398F">
      <w:rPr>
        <w:rStyle w:val="PageNumber"/>
        <w:sz w:val="24"/>
      </w:rPr>
      <w:fldChar w:fldCharType="separate"/>
    </w:r>
    <w:r w:rsidR="00227B25">
      <w:rPr>
        <w:rStyle w:val="PageNumber"/>
        <w:noProof/>
        <w:sz w:val="24"/>
      </w:rPr>
      <w:t>3</w:t>
    </w:r>
    <w:r w:rsidR="00DB398F">
      <w:rPr>
        <w:rStyle w:val="PageNumber"/>
        <w:sz w:val="24"/>
      </w:rPr>
      <w:fldChar w:fldCharType="end"/>
    </w:r>
    <w:r>
      <w:rPr>
        <w:rStyle w:val="PageNumber"/>
        <w:sz w:val="24"/>
      </w:rPr>
      <w:t xml:space="preserve"> of </w:t>
    </w:r>
    <w:r w:rsidR="004354BC">
      <w:rPr>
        <w:rStyle w:val="PageNumber"/>
        <w:sz w:val="24"/>
      </w:rPr>
      <w:t>3</w:t>
    </w:r>
  </w:p>
  <w:p w:rsidR="00ED4AEE" w:rsidRDefault="00ED4AEE">
    <w:pPr>
      <w:pStyle w:val="Footer"/>
      <w:jc w:val="right"/>
      <w:rPr>
        <w:sz w:val="24"/>
      </w:rPr>
    </w:pPr>
  </w:p>
  <w:p w:rsidR="00ED4AEE" w:rsidRDefault="00ED4AEE">
    <w:pPr>
      <w:pStyle w:val="Footer"/>
      <w:spacing w:line="200" w:lineRule="exact"/>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EE" w:rsidRDefault="00ED4AEE">
      <w:r>
        <w:separator/>
      </w:r>
    </w:p>
  </w:footnote>
  <w:footnote w:type="continuationSeparator" w:id="0">
    <w:p w:rsidR="00ED4AEE" w:rsidRDefault="00ED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EE" w:rsidRPr="005C0EB1" w:rsidRDefault="00ED4AEE" w:rsidP="00531FCF">
    <w:pPr>
      <w:pStyle w:val="CommentText"/>
      <w:tabs>
        <w:tab w:val="left" w:pos="1242"/>
      </w:tabs>
      <w:ind w:right="252"/>
      <w:jc w:val="both"/>
      <w:rPr>
        <w:color w:val="000000"/>
      </w:rPr>
    </w:pPr>
    <w:r w:rsidRPr="005C0EB1">
      <w:rPr>
        <w:color w:val="000000"/>
      </w:rPr>
      <w:t>RFP Title:   Temporary Staffing Services</w:t>
    </w:r>
  </w:p>
  <w:p w:rsidR="00ED4AEE" w:rsidRPr="005C0EB1" w:rsidRDefault="00ED4AEE" w:rsidP="00531FCF">
    <w:pPr>
      <w:pStyle w:val="CommentText"/>
      <w:tabs>
        <w:tab w:val="left" w:pos="1242"/>
      </w:tabs>
      <w:ind w:right="252"/>
      <w:jc w:val="both"/>
      <w:rPr>
        <w:b/>
        <w:i/>
        <w:color w:val="000000"/>
      </w:rPr>
    </w:pPr>
    <w:r w:rsidRPr="005C0EB1">
      <w:rPr>
        <w:color w:val="000000"/>
      </w:rPr>
      <w:t xml:space="preserve">RFP Number: </w:t>
    </w:r>
    <w:r w:rsidRPr="00141E46">
      <w:rPr>
        <w:color w:val="000000"/>
      </w:rPr>
      <w:t xml:space="preserve">  HRS-03-13-SS</w:t>
    </w:r>
  </w:p>
  <w:p w:rsidR="00ED4AEE" w:rsidRDefault="00ED4AEE" w:rsidP="00531FCF">
    <w:pPr>
      <w:pStyle w:val="Header"/>
      <w:jc w:val="center"/>
      <w:rPr>
        <w:b/>
        <w:szCs w:val="40"/>
      </w:rPr>
    </w:pPr>
  </w:p>
  <w:p w:rsidR="00ED4AEE" w:rsidRDefault="00ED4AEE" w:rsidP="00531FCF">
    <w:pPr>
      <w:pStyle w:val="Header"/>
      <w:jc w:val="center"/>
      <w:rPr>
        <w:b/>
        <w:szCs w:val="40"/>
      </w:rPr>
    </w:pPr>
    <w:r>
      <w:rPr>
        <w:b/>
        <w:szCs w:val="40"/>
      </w:rPr>
      <w:t>ATTACHMENT 2</w:t>
    </w:r>
  </w:p>
  <w:p w:rsidR="00ED4AEE" w:rsidRDefault="00ED4AEE" w:rsidP="00531FCF">
    <w:pPr>
      <w:pStyle w:val="Header"/>
      <w:jc w:val="center"/>
      <w:rPr>
        <w:b/>
        <w:szCs w:val="40"/>
      </w:rPr>
    </w:pPr>
    <w:r>
      <w:rPr>
        <w:b/>
        <w:szCs w:val="40"/>
      </w:rPr>
      <w:t>MASTER AGREEMENT</w:t>
    </w:r>
    <w:r w:rsidRPr="00EC0E29">
      <w:rPr>
        <w:b/>
        <w:szCs w:val="40"/>
      </w:rPr>
      <w:t xml:space="preserve"> TERMS AND CONDITIONS</w:t>
    </w:r>
  </w:p>
  <w:p w:rsidR="00ED4AEE" w:rsidRDefault="00ED4A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1106EF"/>
    <w:multiLevelType w:val="hybridMultilevel"/>
    <w:tmpl w:val="8B526A5A"/>
    <w:lvl w:ilvl="0" w:tplc="04090003">
      <w:start w:val="1"/>
      <w:numFmt w:val="bullet"/>
      <w:pStyle w:val="Bullet1"/>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FD2CAB6"/>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lowerLetter"/>
      <w:pStyle w:val="ExhibitB4"/>
      <w:lvlText w:val="%4."/>
      <w:lvlJc w:val="left"/>
      <w:pPr>
        <w:tabs>
          <w:tab w:val="num" w:pos="2808"/>
        </w:tabs>
        <w:ind w:left="2808" w:hanging="792"/>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nsid w:val="10A249EC"/>
    <w:multiLevelType w:val="multilevel"/>
    <w:tmpl w:val="9880FA28"/>
    <w:name w:val="zzmpmtd1"/>
    <w:lvl w:ilvl="0">
      <w:start w:val="1"/>
      <w:numFmt w:val="upperRoman"/>
      <w:lvlRestart w:val="0"/>
      <w:suff w:val="nothing"/>
      <w:lvlText w:val="ARTICLE %1"/>
      <w:lvlJc w:val="left"/>
      <w:pPr>
        <w:tabs>
          <w:tab w:val="num" w:pos="720"/>
        </w:tabs>
        <w:ind w:left="0" w:firstLine="0"/>
      </w:pPr>
      <w:rPr>
        <w:rFonts w:cs="Tahoma"/>
        <w:b w:val="0"/>
        <w:i w:val="0"/>
        <w:caps w:val="0"/>
        <w:color w:val="auto"/>
        <w:u w:val="none"/>
      </w:rPr>
    </w:lvl>
    <w:lvl w:ilvl="1">
      <w:start w:val="1"/>
      <w:numFmt w:val="decimal"/>
      <w:isLgl/>
      <w:lvlText w:val="%1.%2"/>
      <w:lvlJc w:val="left"/>
      <w:pPr>
        <w:tabs>
          <w:tab w:val="num" w:pos="1440"/>
        </w:tabs>
        <w:ind w:left="0" w:firstLine="720"/>
      </w:pPr>
      <w:rPr>
        <w:rFonts w:cs="Courier New"/>
        <w:b w:val="0"/>
        <w:i w:val="0"/>
        <w:caps w:val="0"/>
        <w:color w:val="auto"/>
        <w:u w:val="none"/>
      </w:rPr>
    </w:lvl>
    <w:lvl w:ilvl="2">
      <w:start w:val="1"/>
      <w:numFmt w:val="decimal"/>
      <w:isLgl/>
      <w:lvlText w:val="%1.%2.%3"/>
      <w:lvlJc w:val="left"/>
      <w:pPr>
        <w:tabs>
          <w:tab w:val="num" w:pos="2160"/>
        </w:tabs>
        <w:ind w:left="0" w:firstLine="1440"/>
      </w:pPr>
      <w:rPr>
        <w:rFonts w:cs="Courier New"/>
        <w:b w:val="0"/>
        <w:i w:val="0"/>
        <w:caps w:val="0"/>
        <w:color w:val="auto"/>
        <w:u w:val="none"/>
      </w:rPr>
    </w:lvl>
    <w:lvl w:ilvl="3">
      <w:start w:val="1"/>
      <w:numFmt w:val="lowerRoman"/>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0">
    <w:nsid w:val="12502959"/>
    <w:multiLevelType w:val="hybridMultilevel"/>
    <w:tmpl w:val="FB768AD0"/>
    <w:lvl w:ilvl="0" w:tplc="04090003">
      <w:start w:val="1"/>
      <w:numFmt w:val="bullet"/>
      <w:pStyle w:val="ExNR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3F5411B"/>
    <w:multiLevelType w:val="multilevel"/>
    <w:tmpl w:val="A3CA1450"/>
    <w:lvl w:ilvl="0">
      <w:start w:val="1"/>
      <w:numFmt w:val="decimal"/>
      <w:pStyle w:val="SquareBullet"/>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42E6A93"/>
    <w:multiLevelType w:val="hybridMultilevel"/>
    <w:tmpl w:val="C27EF2C6"/>
    <w:lvl w:ilvl="0" w:tplc="04F810D2">
      <w:start w:val="1"/>
      <w:numFmt w:val="bullet"/>
      <w:pStyle w:val="TableBullets"/>
      <w:lvlText w:val="o"/>
      <w:lvlJc w:val="left"/>
      <w:pPr>
        <w:tabs>
          <w:tab w:val="num" w:pos="932"/>
        </w:tabs>
        <w:ind w:left="932" w:hanging="360"/>
      </w:pPr>
      <w:rPr>
        <w:rFonts w:ascii="Courier New" w:hAnsi="Courier New" w:cs="Courier New" w:hint="default"/>
      </w:rPr>
    </w:lvl>
    <w:lvl w:ilvl="1" w:tplc="A01CF22E" w:tentative="1">
      <w:start w:val="1"/>
      <w:numFmt w:val="bullet"/>
      <w:lvlText w:val="o"/>
      <w:lvlJc w:val="left"/>
      <w:pPr>
        <w:tabs>
          <w:tab w:val="num" w:pos="1652"/>
        </w:tabs>
        <w:ind w:left="1652" w:hanging="360"/>
      </w:pPr>
      <w:rPr>
        <w:rFonts w:ascii="Courier New" w:hAnsi="Courier New" w:cs="Courier New" w:hint="default"/>
      </w:rPr>
    </w:lvl>
    <w:lvl w:ilvl="2" w:tplc="8EDAD1DC" w:tentative="1">
      <w:start w:val="1"/>
      <w:numFmt w:val="bullet"/>
      <w:lvlText w:val=""/>
      <w:lvlJc w:val="left"/>
      <w:pPr>
        <w:tabs>
          <w:tab w:val="num" w:pos="2372"/>
        </w:tabs>
        <w:ind w:left="2372" w:hanging="360"/>
      </w:pPr>
      <w:rPr>
        <w:rFonts w:ascii="Wingdings" w:hAnsi="Wingdings" w:hint="default"/>
      </w:rPr>
    </w:lvl>
    <w:lvl w:ilvl="3" w:tplc="7834C192" w:tentative="1">
      <w:start w:val="1"/>
      <w:numFmt w:val="bullet"/>
      <w:lvlText w:val=""/>
      <w:lvlJc w:val="left"/>
      <w:pPr>
        <w:tabs>
          <w:tab w:val="num" w:pos="3092"/>
        </w:tabs>
        <w:ind w:left="3092" w:hanging="360"/>
      </w:pPr>
      <w:rPr>
        <w:rFonts w:ascii="Symbol" w:hAnsi="Symbol" w:hint="default"/>
      </w:rPr>
    </w:lvl>
    <w:lvl w:ilvl="4" w:tplc="8ABCEB96" w:tentative="1">
      <w:start w:val="1"/>
      <w:numFmt w:val="bullet"/>
      <w:lvlText w:val="o"/>
      <w:lvlJc w:val="left"/>
      <w:pPr>
        <w:tabs>
          <w:tab w:val="num" w:pos="3812"/>
        </w:tabs>
        <w:ind w:left="3812" w:hanging="360"/>
      </w:pPr>
      <w:rPr>
        <w:rFonts w:ascii="Courier New" w:hAnsi="Courier New" w:cs="Courier New" w:hint="default"/>
      </w:rPr>
    </w:lvl>
    <w:lvl w:ilvl="5" w:tplc="817876A4" w:tentative="1">
      <w:start w:val="1"/>
      <w:numFmt w:val="bullet"/>
      <w:lvlText w:val=""/>
      <w:lvlJc w:val="left"/>
      <w:pPr>
        <w:tabs>
          <w:tab w:val="num" w:pos="4532"/>
        </w:tabs>
        <w:ind w:left="4532" w:hanging="360"/>
      </w:pPr>
      <w:rPr>
        <w:rFonts w:ascii="Wingdings" w:hAnsi="Wingdings" w:hint="default"/>
      </w:rPr>
    </w:lvl>
    <w:lvl w:ilvl="6" w:tplc="F798275C" w:tentative="1">
      <w:start w:val="1"/>
      <w:numFmt w:val="bullet"/>
      <w:lvlText w:val=""/>
      <w:lvlJc w:val="left"/>
      <w:pPr>
        <w:tabs>
          <w:tab w:val="num" w:pos="5252"/>
        </w:tabs>
        <w:ind w:left="5252" w:hanging="360"/>
      </w:pPr>
      <w:rPr>
        <w:rFonts w:ascii="Symbol" w:hAnsi="Symbol" w:hint="default"/>
      </w:rPr>
    </w:lvl>
    <w:lvl w:ilvl="7" w:tplc="537AE830" w:tentative="1">
      <w:start w:val="1"/>
      <w:numFmt w:val="bullet"/>
      <w:lvlText w:val="o"/>
      <w:lvlJc w:val="left"/>
      <w:pPr>
        <w:tabs>
          <w:tab w:val="num" w:pos="5972"/>
        </w:tabs>
        <w:ind w:left="5972" w:hanging="360"/>
      </w:pPr>
      <w:rPr>
        <w:rFonts w:ascii="Courier New" w:hAnsi="Courier New" w:cs="Courier New" w:hint="default"/>
      </w:rPr>
    </w:lvl>
    <w:lvl w:ilvl="8" w:tplc="3174754E" w:tentative="1">
      <w:start w:val="1"/>
      <w:numFmt w:val="bullet"/>
      <w:lvlText w:val=""/>
      <w:lvlJc w:val="left"/>
      <w:pPr>
        <w:tabs>
          <w:tab w:val="num" w:pos="6692"/>
        </w:tabs>
        <w:ind w:left="6692" w:hanging="360"/>
      </w:pPr>
      <w:rPr>
        <w:rFonts w:ascii="Wingdings" w:hAnsi="Wingdings" w:hint="default"/>
      </w:rPr>
    </w:lvl>
  </w:abstractNum>
  <w:abstractNum w:abstractNumId="14">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02C90"/>
    <w:multiLevelType w:val="multilevel"/>
    <w:tmpl w:val="2DEC2892"/>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upperRoman"/>
      <w:pStyle w:val="ExhibitD5"/>
      <w:lvlText w:val="%5."/>
      <w:lvlJc w:val="left"/>
      <w:pPr>
        <w:tabs>
          <w:tab w:val="num" w:pos="3168"/>
        </w:tabs>
        <w:ind w:left="3168" w:hanging="576"/>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19FB75AE"/>
    <w:multiLevelType w:val="hybridMultilevel"/>
    <w:tmpl w:val="C8ECB52E"/>
    <w:lvl w:ilvl="0" w:tplc="04090003">
      <w:start w:val="1"/>
      <w:numFmt w:val="bullet"/>
      <w:pStyle w:val="R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1A6266"/>
    <w:multiLevelType w:val="hybridMultilevel"/>
    <w:tmpl w:val="516CF720"/>
    <w:lvl w:ilvl="0" w:tplc="04090003">
      <w:start w:val="1"/>
      <w:numFmt w:val="bullet"/>
      <w:pStyle w:val="ExNr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260658"/>
    <w:multiLevelType w:val="multilevel"/>
    <w:tmpl w:val="F5BE316A"/>
    <w:lvl w:ilvl="0">
      <w:start w:val="1"/>
      <w:numFmt w:val="decimal"/>
      <w:pStyle w:val="ListNumber4"/>
      <w:lvlText w:val="%1."/>
      <w:lvlJc w:val="left"/>
      <w:pPr>
        <w:tabs>
          <w:tab w:val="num" w:pos="72"/>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pStyle w:val="ArticleL4"/>
      <w:lvlText w:val="%4."/>
      <w:lvlJc w:val="left"/>
      <w:pPr>
        <w:tabs>
          <w:tab w:val="num" w:pos="2592"/>
        </w:tabs>
        <w:ind w:left="2592" w:hanging="576"/>
      </w:pPr>
      <w:rPr>
        <w:rFonts w:hint="default"/>
      </w:rPr>
    </w:lvl>
    <w:lvl w:ilvl="4">
      <w:start w:val="1"/>
      <w:numFmt w:val="decimal"/>
      <w:pStyle w:val="ArticleL5"/>
      <w:lvlText w:val="%1.%2.%3.%4.%5."/>
      <w:lvlJc w:val="left"/>
      <w:pPr>
        <w:tabs>
          <w:tab w:val="num" w:pos="7776"/>
        </w:tabs>
        <w:ind w:left="7488" w:hanging="792"/>
      </w:pPr>
      <w:rPr>
        <w:rFonts w:hint="default"/>
      </w:rPr>
    </w:lvl>
    <w:lvl w:ilvl="5">
      <w:start w:val="1"/>
      <w:numFmt w:val="decimal"/>
      <w:lvlText w:val="%1.%2.%3.%4.%5.%6."/>
      <w:lvlJc w:val="left"/>
      <w:pPr>
        <w:tabs>
          <w:tab w:val="num" w:pos="8136"/>
        </w:tabs>
        <w:ind w:left="7992" w:hanging="936"/>
      </w:pPr>
      <w:rPr>
        <w:rFonts w:hint="default"/>
      </w:rPr>
    </w:lvl>
    <w:lvl w:ilvl="6">
      <w:start w:val="1"/>
      <w:numFmt w:val="decimal"/>
      <w:lvlText w:val="%1.%2.%3.%4.%5.%6.%7."/>
      <w:lvlJc w:val="left"/>
      <w:pPr>
        <w:tabs>
          <w:tab w:val="num" w:pos="8856"/>
        </w:tabs>
        <w:ind w:left="8496" w:hanging="1080"/>
      </w:pPr>
      <w:rPr>
        <w:rFonts w:hint="default"/>
      </w:rPr>
    </w:lvl>
    <w:lvl w:ilvl="7">
      <w:start w:val="1"/>
      <w:numFmt w:val="decimal"/>
      <w:lvlText w:val="%1.%2.%3.%4.%5.%6.%7.%8."/>
      <w:lvlJc w:val="left"/>
      <w:pPr>
        <w:tabs>
          <w:tab w:val="num" w:pos="9216"/>
        </w:tabs>
        <w:ind w:left="9000" w:hanging="1224"/>
      </w:pPr>
      <w:rPr>
        <w:rFonts w:hint="default"/>
      </w:rPr>
    </w:lvl>
    <w:lvl w:ilvl="8">
      <w:start w:val="1"/>
      <w:numFmt w:val="decimal"/>
      <w:lvlText w:val="%1.%2.%3.%4.%5.%6.%7.%8.%9."/>
      <w:lvlJc w:val="left"/>
      <w:pPr>
        <w:tabs>
          <w:tab w:val="num" w:pos="9936"/>
        </w:tabs>
        <w:ind w:left="9576" w:hanging="1440"/>
      </w:pPr>
      <w:rPr>
        <w:rFonts w:hint="default"/>
      </w:rPr>
    </w:lvl>
  </w:abstractNum>
  <w:abstractNum w:abstractNumId="26">
    <w:nsid w:val="250A30C2"/>
    <w:multiLevelType w:val="hybridMultilevel"/>
    <w:tmpl w:val="9C029918"/>
    <w:lvl w:ilvl="0" w:tplc="04090003">
      <w:start w:val="1"/>
      <w:numFmt w:val="bullet"/>
      <w:pStyle w:val="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45EA6"/>
    <w:multiLevelType w:val="hybridMultilevel"/>
    <w:tmpl w:val="8A52D83E"/>
    <w:lvl w:ilvl="0" w:tplc="FFFFFFFF">
      <w:start w:val="1"/>
      <w:numFmt w:val="bullet"/>
      <w:lvlText w:val="o"/>
      <w:lvlJc w:val="left"/>
      <w:pPr>
        <w:tabs>
          <w:tab w:val="num" w:pos="932"/>
        </w:tabs>
        <w:ind w:left="932" w:hanging="360"/>
      </w:pPr>
      <w:rPr>
        <w:rFonts w:ascii="Courier New" w:hAnsi="Courier New" w:cs="Courier New" w:hint="default"/>
      </w:rPr>
    </w:lvl>
    <w:lvl w:ilvl="1" w:tplc="FFFFFFFF" w:tentative="1">
      <w:start w:val="1"/>
      <w:numFmt w:val="bullet"/>
      <w:pStyle w:val="Bullet2"/>
      <w:lvlText w:val="o"/>
      <w:lvlJc w:val="left"/>
      <w:pPr>
        <w:tabs>
          <w:tab w:val="num" w:pos="1652"/>
        </w:tabs>
        <w:ind w:left="1652" w:hanging="360"/>
      </w:pPr>
      <w:rPr>
        <w:rFonts w:ascii="Courier New" w:hAnsi="Courier New" w:cs="Courier New" w:hint="default"/>
      </w:rPr>
    </w:lvl>
    <w:lvl w:ilvl="2" w:tplc="FFFFFFFF" w:tentative="1">
      <w:start w:val="1"/>
      <w:numFmt w:val="bullet"/>
      <w:lvlText w:val=""/>
      <w:lvlJc w:val="left"/>
      <w:pPr>
        <w:tabs>
          <w:tab w:val="num" w:pos="2372"/>
        </w:tabs>
        <w:ind w:left="2372" w:hanging="360"/>
      </w:pPr>
      <w:rPr>
        <w:rFonts w:ascii="Wingdings" w:hAnsi="Wingdings" w:hint="default"/>
      </w:rPr>
    </w:lvl>
    <w:lvl w:ilvl="3" w:tplc="FFFFFFFF" w:tentative="1">
      <w:start w:val="1"/>
      <w:numFmt w:val="bullet"/>
      <w:lvlText w:val=""/>
      <w:lvlJc w:val="left"/>
      <w:pPr>
        <w:tabs>
          <w:tab w:val="num" w:pos="3092"/>
        </w:tabs>
        <w:ind w:left="3092" w:hanging="360"/>
      </w:pPr>
      <w:rPr>
        <w:rFonts w:ascii="Symbol" w:hAnsi="Symbol" w:hint="default"/>
      </w:rPr>
    </w:lvl>
    <w:lvl w:ilvl="4" w:tplc="FFFFFFFF" w:tentative="1">
      <w:start w:val="1"/>
      <w:numFmt w:val="bullet"/>
      <w:lvlText w:val="o"/>
      <w:lvlJc w:val="left"/>
      <w:pPr>
        <w:tabs>
          <w:tab w:val="num" w:pos="3812"/>
        </w:tabs>
        <w:ind w:left="3812" w:hanging="360"/>
      </w:pPr>
      <w:rPr>
        <w:rFonts w:ascii="Courier New" w:hAnsi="Courier New" w:cs="Courier New" w:hint="default"/>
      </w:rPr>
    </w:lvl>
    <w:lvl w:ilvl="5" w:tplc="FFFFFFFF" w:tentative="1">
      <w:start w:val="1"/>
      <w:numFmt w:val="bullet"/>
      <w:lvlText w:val=""/>
      <w:lvlJc w:val="left"/>
      <w:pPr>
        <w:tabs>
          <w:tab w:val="num" w:pos="4532"/>
        </w:tabs>
        <w:ind w:left="4532" w:hanging="360"/>
      </w:pPr>
      <w:rPr>
        <w:rFonts w:ascii="Wingdings" w:hAnsi="Wingdings" w:hint="default"/>
      </w:rPr>
    </w:lvl>
    <w:lvl w:ilvl="6" w:tplc="FFFFFFFF" w:tentative="1">
      <w:start w:val="1"/>
      <w:numFmt w:val="bullet"/>
      <w:lvlText w:val=""/>
      <w:lvlJc w:val="left"/>
      <w:pPr>
        <w:tabs>
          <w:tab w:val="num" w:pos="5252"/>
        </w:tabs>
        <w:ind w:left="5252" w:hanging="360"/>
      </w:pPr>
      <w:rPr>
        <w:rFonts w:ascii="Symbol" w:hAnsi="Symbol" w:hint="default"/>
      </w:rPr>
    </w:lvl>
    <w:lvl w:ilvl="7" w:tplc="FFFFFFFF" w:tentative="1">
      <w:start w:val="1"/>
      <w:numFmt w:val="bullet"/>
      <w:lvlText w:val="o"/>
      <w:lvlJc w:val="left"/>
      <w:pPr>
        <w:tabs>
          <w:tab w:val="num" w:pos="5972"/>
        </w:tabs>
        <w:ind w:left="5972" w:hanging="360"/>
      </w:pPr>
      <w:rPr>
        <w:rFonts w:ascii="Courier New" w:hAnsi="Courier New" w:cs="Courier New" w:hint="default"/>
      </w:rPr>
    </w:lvl>
    <w:lvl w:ilvl="8" w:tplc="FFFFFFFF" w:tentative="1">
      <w:start w:val="1"/>
      <w:numFmt w:val="bullet"/>
      <w:lvlText w:val=""/>
      <w:lvlJc w:val="left"/>
      <w:pPr>
        <w:tabs>
          <w:tab w:val="num" w:pos="6692"/>
        </w:tabs>
        <w:ind w:left="6692" w:hanging="360"/>
      </w:pPr>
      <w:rPr>
        <w:rFonts w:ascii="Wingdings" w:hAnsi="Wingdings" w:hint="default"/>
      </w:rPr>
    </w:lvl>
  </w:abstractNum>
  <w:abstractNum w:abstractNumId="2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0">
    <w:nsid w:val="304D342A"/>
    <w:multiLevelType w:val="hybridMultilevel"/>
    <w:tmpl w:val="B5AE69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pStyle w:val="ExNsubbullet"/>
      <w:lvlText w:val="o"/>
      <w:lvlJc w:val="left"/>
      <w:pPr>
        <w:tabs>
          <w:tab w:val="num" w:pos="1440"/>
        </w:tabs>
        <w:ind w:left="1440" w:hanging="360"/>
      </w:pPr>
      <w:rPr>
        <w:rFonts w:ascii="Courier New" w:hAnsi="Courier New" w:cs="Courier New" w:hint="default"/>
      </w:rPr>
    </w:lvl>
    <w:lvl w:ilvl="2" w:tplc="04090005" w:tentative="1">
      <w:start w:val="1"/>
      <w:numFmt w:val="bullet"/>
      <w:pStyle w:val="ExNSubBulletLa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5">
    <w:nsid w:val="3A2968C4"/>
    <w:multiLevelType w:val="hybridMultilevel"/>
    <w:tmpl w:val="7E18E976"/>
    <w:lvl w:ilvl="0" w:tplc="FFFFFFFF">
      <w:start w:val="1"/>
      <w:numFmt w:val="bullet"/>
      <w:lvlText w:val="•"/>
      <w:lvlJc w:val="left"/>
      <w:pPr>
        <w:tabs>
          <w:tab w:val="num" w:pos="533"/>
        </w:tabs>
        <w:ind w:left="360" w:hanging="187"/>
      </w:pPr>
      <w:rPr>
        <w:rFonts w:ascii="Times New Roman" w:hAnsi="Times New Roman" w:cs="Times New Roman" w:hint="default"/>
        <w:sz w:val="24"/>
      </w:rPr>
    </w:lvl>
    <w:lvl w:ilvl="1" w:tplc="FFFFFFFF">
      <w:start w:val="1"/>
      <w:numFmt w:val="bullet"/>
      <w:pStyle w:val="ExNHeadsection"/>
      <w:lvlText w:val="­"/>
      <w:lvlJc w:val="left"/>
      <w:pPr>
        <w:tabs>
          <w:tab w:val="num" w:pos="1613"/>
        </w:tabs>
        <w:ind w:left="1613" w:hanging="360"/>
      </w:pPr>
      <w:rPr>
        <w:rFonts w:hint="default"/>
        <w:sz w:val="22"/>
      </w:rPr>
    </w:lvl>
    <w:lvl w:ilvl="2" w:tplc="FFFFFFFF">
      <w:start w:val="1"/>
      <w:numFmt w:val="bullet"/>
      <w:lvlText w:val="­"/>
      <w:lvlJc w:val="left"/>
      <w:pPr>
        <w:tabs>
          <w:tab w:val="num" w:pos="2333"/>
        </w:tabs>
        <w:ind w:left="2333" w:hanging="360"/>
      </w:pPr>
      <w:rPr>
        <w:rFonts w:hint="default"/>
        <w:sz w:val="22"/>
      </w:rPr>
    </w:lvl>
    <w:lvl w:ilvl="3" w:tplc="FFFFFFFF" w:tentative="1">
      <w:start w:val="1"/>
      <w:numFmt w:val="bullet"/>
      <w:lvlText w:val=""/>
      <w:lvlJc w:val="left"/>
      <w:pPr>
        <w:tabs>
          <w:tab w:val="num" w:pos="3053"/>
        </w:tabs>
        <w:ind w:left="3053" w:hanging="360"/>
      </w:pPr>
      <w:rPr>
        <w:rFonts w:ascii="Symbol" w:hAnsi="Symbol" w:hint="default"/>
      </w:rPr>
    </w:lvl>
    <w:lvl w:ilvl="4" w:tplc="FFFFFFFF" w:tentative="1">
      <w:start w:val="1"/>
      <w:numFmt w:val="bullet"/>
      <w:lvlText w:val="o"/>
      <w:lvlJc w:val="left"/>
      <w:pPr>
        <w:tabs>
          <w:tab w:val="num" w:pos="3773"/>
        </w:tabs>
        <w:ind w:left="3773" w:hanging="360"/>
      </w:pPr>
      <w:rPr>
        <w:rFonts w:ascii="Courier New" w:hAnsi="Courier New" w:hint="default"/>
      </w:rPr>
    </w:lvl>
    <w:lvl w:ilvl="5" w:tplc="FFFFFFFF" w:tentative="1">
      <w:start w:val="1"/>
      <w:numFmt w:val="bullet"/>
      <w:lvlText w:val=""/>
      <w:lvlJc w:val="left"/>
      <w:pPr>
        <w:tabs>
          <w:tab w:val="num" w:pos="4493"/>
        </w:tabs>
        <w:ind w:left="4493" w:hanging="360"/>
      </w:pPr>
      <w:rPr>
        <w:rFonts w:ascii="Wingdings" w:hAnsi="Wingdings" w:hint="default"/>
      </w:rPr>
    </w:lvl>
    <w:lvl w:ilvl="6" w:tplc="FFFFFFFF" w:tentative="1">
      <w:start w:val="1"/>
      <w:numFmt w:val="bullet"/>
      <w:lvlText w:val=""/>
      <w:lvlJc w:val="left"/>
      <w:pPr>
        <w:tabs>
          <w:tab w:val="num" w:pos="5213"/>
        </w:tabs>
        <w:ind w:left="5213" w:hanging="360"/>
      </w:pPr>
      <w:rPr>
        <w:rFonts w:ascii="Symbol" w:hAnsi="Symbol" w:hint="default"/>
      </w:rPr>
    </w:lvl>
    <w:lvl w:ilvl="7" w:tplc="FFFFFFFF" w:tentative="1">
      <w:start w:val="1"/>
      <w:numFmt w:val="bullet"/>
      <w:lvlText w:val="o"/>
      <w:lvlJc w:val="left"/>
      <w:pPr>
        <w:tabs>
          <w:tab w:val="num" w:pos="5933"/>
        </w:tabs>
        <w:ind w:left="5933" w:hanging="360"/>
      </w:pPr>
      <w:rPr>
        <w:rFonts w:ascii="Courier New" w:hAnsi="Courier New" w:hint="default"/>
      </w:rPr>
    </w:lvl>
    <w:lvl w:ilvl="8" w:tplc="FFFFFFFF" w:tentative="1">
      <w:start w:val="1"/>
      <w:numFmt w:val="bullet"/>
      <w:lvlText w:val=""/>
      <w:lvlJc w:val="left"/>
      <w:pPr>
        <w:tabs>
          <w:tab w:val="num" w:pos="6653"/>
        </w:tabs>
        <w:ind w:left="6653" w:hanging="360"/>
      </w:pPr>
      <w:rPr>
        <w:rFonts w:ascii="Wingdings" w:hAnsi="Wingdings" w:hint="default"/>
      </w:rPr>
    </w:lvl>
  </w:abstractNum>
  <w:abstractNum w:abstractNumId="36">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B72EBF"/>
    <w:multiLevelType w:val="hybridMultilevel"/>
    <w:tmpl w:val="3614EB92"/>
    <w:lvl w:ilvl="0" w:tplc="1506FDA2">
      <w:start w:val="1"/>
      <w:numFmt w:val="bullet"/>
      <w:pStyle w:val="ExBHeading1"/>
      <w:lvlText w:val="o"/>
      <w:lvlJc w:val="left"/>
      <w:pPr>
        <w:tabs>
          <w:tab w:val="num" w:pos="720"/>
        </w:tabs>
        <w:ind w:left="720" w:hanging="360"/>
      </w:pPr>
      <w:rPr>
        <w:rFonts w:ascii="Courier New" w:hAnsi="Courier New" w:cs="Courier New" w:hint="default"/>
      </w:rPr>
    </w:lvl>
    <w:lvl w:ilvl="1" w:tplc="DB40B876" w:tentative="1">
      <w:start w:val="1"/>
      <w:numFmt w:val="bullet"/>
      <w:lvlText w:val="o"/>
      <w:lvlJc w:val="left"/>
      <w:pPr>
        <w:tabs>
          <w:tab w:val="num" w:pos="1440"/>
        </w:tabs>
        <w:ind w:left="1440" w:hanging="360"/>
      </w:pPr>
      <w:rPr>
        <w:rFonts w:ascii="Courier New" w:hAnsi="Courier New" w:cs="Courier New" w:hint="default"/>
      </w:rPr>
    </w:lvl>
    <w:lvl w:ilvl="2" w:tplc="2264CD62" w:tentative="1">
      <w:start w:val="1"/>
      <w:numFmt w:val="bullet"/>
      <w:lvlText w:val=""/>
      <w:lvlJc w:val="left"/>
      <w:pPr>
        <w:tabs>
          <w:tab w:val="num" w:pos="2160"/>
        </w:tabs>
        <w:ind w:left="2160" w:hanging="360"/>
      </w:pPr>
      <w:rPr>
        <w:rFonts w:ascii="Wingdings" w:hAnsi="Wingdings" w:hint="default"/>
      </w:rPr>
    </w:lvl>
    <w:lvl w:ilvl="3" w:tplc="E74870C4" w:tentative="1">
      <w:start w:val="1"/>
      <w:numFmt w:val="bullet"/>
      <w:lvlText w:val=""/>
      <w:lvlJc w:val="left"/>
      <w:pPr>
        <w:tabs>
          <w:tab w:val="num" w:pos="2880"/>
        </w:tabs>
        <w:ind w:left="2880" w:hanging="360"/>
      </w:pPr>
      <w:rPr>
        <w:rFonts w:ascii="Symbol" w:hAnsi="Symbol" w:hint="default"/>
      </w:rPr>
    </w:lvl>
    <w:lvl w:ilvl="4" w:tplc="92BCC960" w:tentative="1">
      <w:start w:val="1"/>
      <w:numFmt w:val="bullet"/>
      <w:lvlText w:val="o"/>
      <w:lvlJc w:val="left"/>
      <w:pPr>
        <w:tabs>
          <w:tab w:val="num" w:pos="3600"/>
        </w:tabs>
        <w:ind w:left="3600" w:hanging="360"/>
      </w:pPr>
      <w:rPr>
        <w:rFonts w:ascii="Courier New" w:hAnsi="Courier New" w:cs="Courier New" w:hint="default"/>
      </w:rPr>
    </w:lvl>
    <w:lvl w:ilvl="5" w:tplc="F8A09ECA" w:tentative="1">
      <w:start w:val="1"/>
      <w:numFmt w:val="bullet"/>
      <w:lvlText w:val=""/>
      <w:lvlJc w:val="left"/>
      <w:pPr>
        <w:tabs>
          <w:tab w:val="num" w:pos="4320"/>
        </w:tabs>
        <w:ind w:left="4320" w:hanging="360"/>
      </w:pPr>
      <w:rPr>
        <w:rFonts w:ascii="Wingdings" w:hAnsi="Wingdings" w:hint="default"/>
      </w:rPr>
    </w:lvl>
    <w:lvl w:ilvl="6" w:tplc="16900328" w:tentative="1">
      <w:start w:val="1"/>
      <w:numFmt w:val="bullet"/>
      <w:lvlText w:val=""/>
      <w:lvlJc w:val="left"/>
      <w:pPr>
        <w:tabs>
          <w:tab w:val="num" w:pos="5040"/>
        </w:tabs>
        <w:ind w:left="5040" w:hanging="360"/>
      </w:pPr>
      <w:rPr>
        <w:rFonts w:ascii="Symbol" w:hAnsi="Symbol" w:hint="default"/>
      </w:rPr>
    </w:lvl>
    <w:lvl w:ilvl="7" w:tplc="68B8F690" w:tentative="1">
      <w:start w:val="1"/>
      <w:numFmt w:val="bullet"/>
      <w:lvlText w:val="o"/>
      <w:lvlJc w:val="left"/>
      <w:pPr>
        <w:tabs>
          <w:tab w:val="num" w:pos="5760"/>
        </w:tabs>
        <w:ind w:left="5760" w:hanging="360"/>
      </w:pPr>
      <w:rPr>
        <w:rFonts w:ascii="Courier New" w:hAnsi="Courier New" w:cs="Courier New" w:hint="default"/>
      </w:rPr>
    </w:lvl>
    <w:lvl w:ilvl="8" w:tplc="AA8A1FC8" w:tentative="1">
      <w:start w:val="1"/>
      <w:numFmt w:val="bullet"/>
      <w:lvlText w:val=""/>
      <w:lvlJc w:val="left"/>
      <w:pPr>
        <w:tabs>
          <w:tab w:val="num" w:pos="6480"/>
        </w:tabs>
        <w:ind w:left="6480" w:hanging="360"/>
      </w:pPr>
      <w:rPr>
        <w:rFonts w:ascii="Wingdings" w:hAnsi="Wingdings" w:hint="default"/>
      </w:rPr>
    </w:lvl>
  </w:abstractNum>
  <w:abstractNum w:abstractNumId="38">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0D4857"/>
    <w:multiLevelType w:val="hybridMultilevel"/>
    <w:tmpl w:val="C4EE66E2"/>
    <w:lvl w:ilvl="0" w:tplc="04090003">
      <w:start w:val="1"/>
      <w:numFmt w:val="bullet"/>
      <w:pStyle w:val="NumberedItalics"/>
      <w:lvlText w:val="o"/>
      <w:lvlJc w:val="left"/>
      <w:pPr>
        <w:tabs>
          <w:tab w:val="num" w:pos="932"/>
        </w:tabs>
        <w:ind w:left="932" w:hanging="360"/>
      </w:pPr>
      <w:rPr>
        <w:rFonts w:ascii="Courier New" w:hAnsi="Courier New" w:cs="Courier New" w:hint="default"/>
      </w:rPr>
    </w:lvl>
    <w:lvl w:ilvl="1" w:tplc="04090003" w:tentative="1">
      <w:start w:val="1"/>
      <w:numFmt w:val="bullet"/>
      <w:lvlText w:val="o"/>
      <w:lvlJc w:val="left"/>
      <w:pPr>
        <w:tabs>
          <w:tab w:val="num" w:pos="1652"/>
        </w:tabs>
        <w:ind w:left="1652" w:hanging="360"/>
      </w:pPr>
      <w:rPr>
        <w:rFonts w:ascii="Courier New" w:hAnsi="Courier New" w:cs="Courier New" w:hint="default"/>
      </w:rPr>
    </w:lvl>
    <w:lvl w:ilvl="2" w:tplc="04090005" w:tentative="1">
      <w:start w:val="1"/>
      <w:numFmt w:val="bullet"/>
      <w:lvlText w:val=""/>
      <w:lvlJc w:val="left"/>
      <w:pPr>
        <w:tabs>
          <w:tab w:val="num" w:pos="2372"/>
        </w:tabs>
        <w:ind w:left="2372" w:hanging="360"/>
      </w:pPr>
      <w:rPr>
        <w:rFonts w:ascii="Wingdings" w:hAnsi="Wingdings" w:hint="default"/>
      </w:rPr>
    </w:lvl>
    <w:lvl w:ilvl="3" w:tplc="04090001" w:tentative="1">
      <w:start w:val="1"/>
      <w:numFmt w:val="bullet"/>
      <w:lvlText w:val=""/>
      <w:lvlJc w:val="left"/>
      <w:pPr>
        <w:tabs>
          <w:tab w:val="num" w:pos="3092"/>
        </w:tabs>
        <w:ind w:left="3092" w:hanging="360"/>
      </w:pPr>
      <w:rPr>
        <w:rFonts w:ascii="Symbol" w:hAnsi="Symbol" w:hint="default"/>
      </w:rPr>
    </w:lvl>
    <w:lvl w:ilvl="4" w:tplc="04090003" w:tentative="1">
      <w:start w:val="1"/>
      <w:numFmt w:val="bullet"/>
      <w:lvlText w:val="o"/>
      <w:lvlJc w:val="left"/>
      <w:pPr>
        <w:tabs>
          <w:tab w:val="num" w:pos="3812"/>
        </w:tabs>
        <w:ind w:left="3812" w:hanging="360"/>
      </w:pPr>
      <w:rPr>
        <w:rFonts w:ascii="Courier New" w:hAnsi="Courier New" w:cs="Courier New" w:hint="default"/>
      </w:rPr>
    </w:lvl>
    <w:lvl w:ilvl="5" w:tplc="04090005" w:tentative="1">
      <w:start w:val="1"/>
      <w:numFmt w:val="bullet"/>
      <w:lvlText w:val=""/>
      <w:lvlJc w:val="left"/>
      <w:pPr>
        <w:tabs>
          <w:tab w:val="num" w:pos="4532"/>
        </w:tabs>
        <w:ind w:left="4532" w:hanging="360"/>
      </w:pPr>
      <w:rPr>
        <w:rFonts w:ascii="Wingdings" w:hAnsi="Wingdings" w:hint="default"/>
      </w:rPr>
    </w:lvl>
    <w:lvl w:ilvl="6" w:tplc="04090001" w:tentative="1">
      <w:start w:val="1"/>
      <w:numFmt w:val="bullet"/>
      <w:lvlText w:val=""/>
      <w:lvlJc w:val="left"/>
      <w:pPr>
        <w:tabs>
          <w:tab w:val="num" w:pos="5252"/>
        </w:tabs>
        <w:ind w:left="5252" w:hanging="360"/>
      </w:pPr>
      <w:rPr>
        <w:rFonts w:ascii="Symbol" w:hAnsi="Symbol" w:hint="default"/>
      </w:rPr>
    </w:lvl>
    <w:lvl w:ilvl="7" w:tplc="04090003" w:tentative="1">
      <w:start w:val="1"/>
      <w:numFmt w:val="bullet"/>
      <w:lvlText w:val="o"/>
      <w:lvlJc w:val="left"/>
      <w:pPr>
        <w:tabs>
          <w:tab w:val="num" w:pos="5972"/>
        </w:tabs>
        <w:ind w:left="5972" w:hanging="360"/>
      </w:pPr>
      <w:rPr>
        <w:rFonts w:ascii="Courier New" w:hAnsi="Courier New" w:cs="Courier New" w:hint="default"/>
      </w:rPr>
    </w:lvl>
    <w:lvl w:ilvl="8" w:tplc="04090005" w:tentative="1">
      <w:start w:val="1"/>
      <w:numFmt w:val="bullet"/>
      <w:lvlText w:val=""/>
      <w:lvlJc w:val="left"/>
      <w:pPr>
        <w:tabs>
          <w:tab w:val="num" w:pos="6692"/>
        </w:tabs>
        <w:ind w:left="6692" w:hanging="360"/>
      </w:pPr>
      <w:rPr>
        <w:rFonts w:ascii="Wingdings" w:hAnsi="Wingdings" w:hint="default"/>
      </w:rPr>
    </w:lvl>
  </w:abstractNum>
  <w:abstractNum w:abstractNumId="4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6D39E3"/>
    <w:multiLevelType w:val="multilevel"/>
    <w:tmpl w:val="A7FE6236"/>
    <w:lvl w:ilvl="0">
      <w:start w:val="1"/>
      <w:numFmt w:val="decimal"/>
      <w:pStyle w:val="mtd1L1"/>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4">
    <w:nsid w:val="44D438CC"/>
    <w:multiLevelType w:val="hybridMultilevel"/>
    <w:tmpl w:val="4FF25DEE"/>
    <w:lvl w:ilvl="0" w:tplc="04090001">
      <w:start w:val="1"/>
      <w:numFmt w:val="bullet"/>
      <w:pStyle w:val="Def3H1"/>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6">
    <w:nsid w:val="4A1017C2"/>
    <w:multiLevelType w:val="hybridMultilevel"/>
    <w:tmpl w:val="4F4EF07E"/>
    <w:lvl w:ilvl="0" w:tplc="91F84D96">
      <w:start w:val="1"/>
      <w:numFmt w:val="decimal"/>
      <w:pStyle w:val="Bullet25"/>
      <w:lvlText w:val="%1."/>
      <w:lvlJc w:val="left"/>
      <w:pPr>
        <w:tabs>
          <w:tab w:val="num" w:pos="720"/>
        </w:tabs>
        <w:ind w:left="720" w:hanging="360"/>
      </w:pPr>
    </w:lvl>
    <w:lvl w:ilvl="1" w:tplc="F1643026" w:tentative="1">
      <w:start w:val="1"/>
      <w:numFmt w:val="lowerLetter"/>
      <w:lvlText w:val="%2."/>
      <w:lvlJc w:val="left"/>
      <w:pPr>
        <w:tabs>
          <w:tab w:val="num" w:pos="1440"/>
        </w:tabs>
        <w:ind w:left="1440" w:hanging="360"/>
      </w:pPr>
    </w:lvl>
    <w:lvl w:ilvl="2" w:tplc="78E8E59E" w:tentative="1">
      <w:start w:val="1"/>
      <w:numFmt w:val="lowerRoman"/>
      <w:lvlText w:val="%3."/>
      <w:lvlJc w:val="right"/>
      <w:pPr>
        <w:tabs>
          <w:tab w:val="num" w:pos="2160"/>
        </w:tabs>
        <w:ind w:left="2160" w:hanging="180"/>
      </w:pPr>
    </w:lvl>
    <w:lvl w:ilvl="3" w:tplc="6BAAB6F8" w:tentative="1">
      <w:start w:val="1"/>
      <w:numFmt w:val="decimal"/>
      <w:lvlText w:val="%4."/>
      <w:lvlJc w:val="left"/>
      <w:pPr>
        <w:tabs>
          <w:tab w:val="num" w:pos="2880"/>
        </w:tabs>
        <w:ind w:left="2880" w:hanging="360"/>
      </w:pPr>
    </w:lvl>
    <w:lvl w:ilvl="4" w:tplc="F3A6A71A" w:tentative="1">
      <w:start w:val="1"/>
      <w:numFmt w:val="lowerLetter"/>
      <w:lvlText w:val="%5."/>
      <w:lvlJc w:val="left"/>
      <w:pPr>
        <w:tabs>
          <w:tab w:val="num" w:pos="3600"/>
        </w:tabs>
        <w:ind w:left="3600" w:hanging="360"/>
      </w:pPr>
    </w:lvl>
    <w:lvl w:ilvl="5" w:tplc="23DE4118" w:tentative="1">
      <w:start w:val="1"/>
      <w:numFmt w:val="lowerRoman"/>
      <w:lvlText w:val="%6."/>
      <w:lvlJc w:val="right"/>
      <w:pPr>
        <w:tabs>
          <w:tab w:val="num" w:pos="4320"/>
        </w:tabs>
        <w:ind w:left="4320" w:hanging="180"/>
      </w:pPr>
    </w:lvl>
    <w:lvl w:ilvl="6" w:tplc="A5A09AA2" w:tentative="1">
      <w:start w:val="1"/>
      <w:numFmt w:val="decimal"/>
      <w:lvlText w:val="%7."/>
      <w:lvlJc w:val="left"/>
      <w:pPr>
        <w:tabs>
          <w:tab w:val="num" w:pos="5040"/>
        </w:tabs>
        <w:ind w:left="5040" w:hanging="360"/>
      </w:pPr>
    </w:lvl>
    <w:lvl w:ilvl="7" w:tplc="E170044E" w:tentative="1">
      <w:start w:val="1"/>
      <w:numFmt w:val="lowerLetter"/>
      <w:lvlText w:val="%8."/>
      <w:lvlJc w:val="left"/>
      <w:pPr>
        <w:tabs>
          <w:tab w:val="num" w:pos="5760"/>
        </w:tabs>
        <w:ind w:left="5760" w:hanging="360"/>
      </w:pPr>
    </w:lvl>
    <w:lvl w:ilvl="8" w:tplc="6D526F34" w:tentative="1">
      <w:start w:val="1"/>
      <w:numFmt w:val="lowerRoman"/>
      <w:lvlText w:val="%9."/>
      <w:lvlJc w:val="right"/>
      <w:pPr>
        <w:tabs>
          <w:tab w:val="num" w:pos="6480"/>
        </w:tabs>
        <w:ind w:left="6480" w:hanging="180"/>
      </w:pPr>
    </w:lvl>
  </w:abstractNum>
  <w:abstractNum w:abstractNumId="47">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5877511"/>
    <w:multiLevelType w:val="multilevel"/>
    <w:tmpl w:val="2528CB18"/>
    <w:numStyleLink w:val="MOUList"/>
  </w:abstractNum>
  <w:abstractNum w:abstractNumId="53">
    <w:nsid w:val="5BCC5C7B"/>
    <w:multiLevelType w:val="hybridMultilevel"/>
    <w:tmpl w:val="3B5A5602"/>
    <w:lvl w:ilvl="0" w:tplc="FFFFFFFF">
      <w:start w:val="1"/>
      <w:numFmt w:val="lowerLetter"/>
      <w:pStyle w:val="RBulletLastCharCha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5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6">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663EC5"/>
    <w:multiLevelType w:val="hybridMultilevel"/>
    <w:tmpl w:val="D626F33C"/>
    <w:lvl w:ilvl="0" w:tplc="04090003">
      <w:start w:val="1"/>
      <w:numFmt w:val="bullet"/>
      <w:pStyle w:val="R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45B4558"/>
    <w:multiLevelType w:val="hybridMultilevel"/>
    <w:tmpl w:val="FCAACEB8"/>
    <w:lvl w:ilvl="0" w:tplc="6096EF56">
      <w:start w:val="1"/>
      <w:numFmt w:val="bullet"/>
      <w:pStyle w:val="bulletsWDTIP"/>
      <w:lvlText w:val="o"/>
      <w:lvlJc w:val="left"/>
      <w:pPr>
        <w:tabs>
          <w:tab w:val="num" w:pos="932"/>
        </w:tabs>
        <w:ind w:left="932" w:hanging="360"/>
      </w:pPr>
      <w:rPr>
        <w:rFonts w:ascii="Courier New" w:hAnsi="Courier New" w:cs="Courier New" w:hint="default"/>
      </w:rPr>
    </w:lvl>
    <w:lvl w:ilvl="1" w:tplc="5538AA1E" w:tentative="1">
      <w:start w:val="1"/>
      <w:numFmt w:val="bullet"/>
      <w:lvlText w:val="o"/>
      <w:lvlJc w:val="left"/>
      <w:pPr>
        <w:tabs>
          <w:tab w:val="num" w:pos="1652"/>
        </w:tabs>
        <w:ind w:left="1652" w:hanging="360"/>
      </w:pPr>
      <w:rPr>
        <w:rFonts w:ascii="Courier New" w:hAnsi="Courier New" w:cs="Courier New" w:hint="default"/>
      </w:rPr>
    </w:lvl>
    <w:lvl w:ilvl="2" w:tplc="BE24E77A" w:tentative="1">
      <w:start w:val="1"/>
      <w:numFmt w:val="bullet"/>
      <w:lvlText w:val=""/>
      <w:lvlJc w:val="left"/>
      <w:pPr>
        <w:tabs>
          <w:tab w:val="num" w:pos="2372"/>
        </w:tabs>
        <w:ind w:left="2372" w:hanging="360"/>
      </w:pPr>
      <w:rPr>
        <w:rFonts w:ascii="Wingdings" w:hAnsi="Wingdings" w:hint="default"/>
      </w:rPr>
    </w:lvl>
    <w:lvl w:ilvl="3" w:tplc="EF22AF4C" w:tentative="1">
      <w:start w:val="1"/>
      <w:numFmt w:val="bullet"/>
      <w:lvlText w:val=""/>
      <w:lvlJc w:val="left"/>
      <w:pPr>
        <w:tabs>
          <w:tab w:val="num" w:pos="3092"/>
        </w:tabs>
        <w:ind w:left="3092" w:hanging="360"/>
      </w:pPr>
      <w:rPr>
        <w:rFonts w:ascii="Symbol" w:hAnsi="Symbol" w:hint="default"/>
      </w:rPr>
    </w:lvl>
    <w:lvl w:ilvl="4" w:tplc="971E06CA" w:tentative="1">
      <w:start w:val="1"/>
      <w:numFmt w:val="bullet"/>
      <w:lvlText w:val="o"/>
      <w:lvlJc w:val="left"/>
      <w:pPr>
        <w:tabs>
          <w:tab w:val="num" w:pos="3812"/>
        </w:tabs>
        <w:ind w:left="3812" w:hanging="360"/>
      </w:pPr>
      <w:rPr>
        <w:rFonts w:ascii="Courier New" w:hAnsi="Courier New" w:cs="Courier New" w:hint="default"/>
      </w:rPr>
    </w:lvl>
    <w:lvl w:ilvl="5" w:tplc="ED542EB6" w:tentative="1">
      <w:start w:val="1"/>
      <w:numFmt w:val="bullet"/>
      <w:lvlText w:val=""/>
      <w:lvlJc w:val="left"/>
      <w:pPr>
        <w:tabs>
          <w:tab w:val="num" w:pos="4532"/>
        </w:tabs>
        <w:ind w:left="4532" w:hanging="360"/>
      </w:pPr>
      <w:rPr>
        <w:rFonts w:ascii="Wingdings" w:hAnsi="Wingdings" w:hint="default"/>
      </w:rPr>
    </w:lvl>
    <w:lvl w:ilvl="6" w:tplc="8C5E9EFA" w:tentative="1">
      <w:start w:val="1"/>
      <w:numFmt w:val="bullet"/>
      <w:lvlText w:val=""/>
      <w:lvlJc w:val="left"/>
      <w:pPr>
        <w:tabs>
          <w:tab w:val="num" w:pos="5252"/>
        </w:tabs>
        <w:ind w:left="5252" w:hanging="360"/>
      </w:pPr>
      <w:rPr>
        <w:rFonts w:ascii="Symbol" w:hAnsi="Symbol" w:hint="default"/>
      </w:rPr>
    </w:lvl>
    <w:lvl w:ilvl="7" w:tplc="6D9A1C5C" w:tentative="1">
      <w:start w:val="1"/>
      <w:numFmt w:val="bullet"/>
      <w:lvlText w:val="o"/>
      <w:lvlJc w:val="left"/>
      <w:pPr>
        <w:tabs>
          <w:tab w:val="num" w:pos="5972"/>
        </w:tabs>
        <w:ind w:left="5972" w:hanging="360"/>
      </w:pPr>
      <w:rPr>
        <w:rFonts w:ascii="Courier New" w:hAnsi="Courier New" w:cs="Courier New" w:hint="default"/>
      </w:rPr>
    </w:lvl>
    <w:lvl w:ilvl="8" w:tplc="7416EF42" w:tentative="1">
      <w:start w:val="1"/>
      <w:numFmt w:val="bullet"/>
      <w:lvlText w:val=""/>
      <w:lvlJc w:val="left"/>
      <w:pPr>
        <w:tabs>
          <w:tab w:val="num" w:pos="6692"/>
        </w:tabs>
        <w:ind w:left="6692" w:hanging="360"/>
      </w:pPr>
      <w:rPr>
        <w:rFonts w:ascii="Wingdings" w:hAnsi="Wingdings" w:hint="default"/>
      </w:rPr>
    </w:lvl>
  </w:abstractNum>
  <w:abstractNum w:abstractNumId="60">
    <w:nsid w:val="65AA798F"/>
    <w:multiLevelType w:val="hybridMultilevel"/>
    <w:tmpl w:val="836AF8EA"/>
    <w:lvl w:ilvl="0" w:tplc="FFFFFFFF">
      <w:start w:val="1"/>
      <w:numFmt w:val="bullet"/>
      <w:pStyle w:val="List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6">
    <w:nsid w:val="6E96403B"/>
    <w:multiLevelType w:val="hybridMultilevel"/>
    <w:tmpl w:val="8CF63B50"/>
    <w:lvl w:ilvl="0" w:tplc="04090003">
      <w:start w:val="1"/>
      <w:numFmt w:val="bullet"/>
      <w:pStyle w:val="Sub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41B04F5"/>
    <w:multiLevelType w:val="hybridMultilevel"/>
    <w:tmpl w:val="964A23A6"/>
    <w:lvl w:ilvl="0" w:tplc="FFFFFFFF">
      <w:start w:val="1"/>
      <w:numFmt w:val="bullet"/>
      <w:pStyle w:val="Q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B248B8"/>
    <w:multiLevelType w:val="hybridMultilevel"/>
    <w:tmpl w:val="9D821E84"/>
    <w:lvl w:ilvl="0" w:tplc="04090003">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7E64EE"/>
    <w:multiLevelType w:val="hybridMultilevel"/>
    <w:tmpl w:val="86722206"/>
    <w:lvl w:ilvl="0" w:tplc="108AFB22">
      <w:start w:val="1"/>
      <w:numFmt w:val="bullet"/>
      <w:pStyle w:val="QBulletLast"/>
      <w:lvlText w:val="o"/>
      <w:lvlJc w:val="left"/>
      <w:pPr>
        <w:tabs>
          <w:tab w:val="num" w:pos="720"/>
        </w:tabs>
        <w:ind w:left="720" w:hanging="360"/>
      </w:pPr>
      <w:rPr>
        <w:rFonts w:ascii="Courier New" w:hAnsi="Courier New" w:cs="Courier New" w:hint="default"/>
      </w:rPr>
    </w:lvl>
    <w:lvl w:ilvl="1" w:tplc="F8905776" w:tentative="1">
      <w:start w:val="1"/>
      <w:numFmt w:val="bullet"/>
      <w:lvlText w:val="o"/>
      <w:lvlJc w:val="left"/>
      <w:pPr>
        <w:tabs>
          <w:tab w:val="num" w:pos="1440"/>
        </w:tabs>
        <w:ind w:left="1440" w:hanging="360"/>
      </w:pPr>
      <w:rPr>
        <w:rFonts w:ascii="Courier New" w:hAnsi="Courier New" w:cs="Courier New" w:hint="default"/>
      </w:rPr>
    </w:lvl>
    <w:lvl w:ilvl="2" w:tplc="B0CAB0C2" w:tentative="1">
      <w:start w:val="1"/>
      <w:numFmt w:val="bullet"/>
      <w:lvlText w:val=""/>
      <w:lvlJc w:val="left"/>
      <w:pPr>
        <w:tabs>
          <w:tab w:val="num" w:pos="2160"/>
        </w:tabs>
        <w:ind w:left="2160" w:hanging="360"/>
      </w:pPr>
      <w:rPr>
        <w:rFonts w:ascii="Wingdings" w:hAnsi="Wingdings" w:hint="default"/>
      </w:rPr>
    </w:lvl>
    <w:lvl w:ilvl="3" w:tplc="89E0C6AA" w:tentative="1">
      <w:start w:val="1"/>
      <w:numFmt w:val="bullet"/>
      <w:lvlText w:val=""/>
      <w:lvlJc w:val="left"/>
      <w:pPr>
        <w:tabs>
          <w:tab w:val="num" w:pos="2880"/>
        </w:tabs>
        <w:ind w:left="2880" w:hanging="360"/>
      </w:pPr>
      <w:rPr>
        <w:rFonts w:ascii="Symbol" w:hAnsi="Symbol" w:hint="default"/>
      </w:rPr>
    </w:lvl>
    <w:lvl w:ilvl="4" w:tplc="F1FAB726" w:tentative="1">
      <w:start w:val="1"/>
      <w:numFmt w:val="bullet"/>
      <w:lvlText w:val="o"/>
      <w:lvlJc w:val="left"/>
      <w:pPr>
        <w:tabs>
          <w:tab w:val="num" w:pos="3600"/>
        </w:tabs>
        <w:ind w:left="3600" w:hanging="360"/>
      </w:pPr>
      <w:rPr>
        <w:rFonts w:ascii="Courier New" w:hAnsi="Courier New" w:cs="Courier New" w:hint="default"/>
      </w:rPr>
    </w:lvl>
    <w:lvl w:ilvl="5" w:tplc="C31EF324" w:tentative="1">
      <w:start w:val="1"/>
      <w:numFmt w:val="bullet"/>
      <w:lvlText w:val=""/>
      <w:lvlJc w:val="left"/>
      <w:pPr>
        <w:tabs>
          <w:tab w:val="num" w:pos="4320"/>
        </w:tabs>
        <w:ind w:left="4320" w:hanging="360"/>
      </w:pPr>
      <w:rPr>
        <w:rFonts w:ascii="Wingdings" w:hAnsi="Wingdings" w:hint="default"/>
      </w:rPr>
    </w:lvl>
    <w:lvl w:ilvl="6" w:tplc="618CA9FC" w:tentative="1">
      <w:start w:val="1"/>
      <w:numFmt w:val="bullet"/>
      <w:lvlText w:val=""/>
      <w:lvlJc w:val="left"/>
      <w:pPr>
        <w:tabs>
          <w:tab w:val="num" w:pos="5040"/>
        </w:tabs>
        <w:ind w:left="5040" w:hanging="360"/>
      </w:pPr>
      <w:rPr>
        <w:rFonts w:ascii="Symbol" w:hAnsi="Symbol" w:hint="default"/>
      </w:rPr>
    </w:lvl>
    <w:lvl w:ilvl="7" w:tplc="B3E4BE18" w:tentative="1">
      <w:start w:val="1"/>
      <w:numFmt w:val="bullet"/>
      <w:lvlText w:val="o"/>
      <w:lvlJc w:val="left"/>
      <w:pPr>
        <w:tabs>
          <w:tab w:val="num" w:pos="5760"/>
        </w:tabs>
        <w:ind w:left="5760" w:hanging="360"/>
      </w:pPr>
      <w:rPr>
        <w:rFonts w:ascii="Courier New" w:hAnsi="Courier New" w:cs="Courier New" w:hint="default"/>
      </w:rPr>
    </w:lvl>
    <w:lvl w:ilvl="8" w:tplc="3200878E"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6"/>
  </w:num>
  <w:num w:numId="3">
    <w:abstractNumId w:val="2"/>
  </w:num>
  <w:num w:numId="4">
    <w:abstractNumId w:val="8"/>
  </w:num>
  <w:num w:numId="5">
    <w:abstractNumId w:val="51"/>
  </w:num>
  <w:num w:numId="6">
    <w:abstractNumId w:val="15"/>
  </w:num>
  <w:num w:numId="7">
    <w:abstractNumId w:val="46"/>
  </w:num>
  <w:num w:numId="8">
    <w:abstractNumId w:val="12"/>
  </w:num>
  <w:num w:numId="9">
    <w:abstractNumId w:val="53"/>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4"/>
  </w:num>
  <w:num w:numId="1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4"/>
  </w:num>
  <w:num w:numId="34">
    <w:abstractNumId w:val="71"/>
  </w:num>
  <w:num w:numId="35">
    <w:abstractNumId w:val="35"/>
  </w:num>
  <w:num w:numId="36">
    <w:abstractNumId w:val="54"/>
  </w:num>
  <w:num w:numId="37">
    <w:abstractNumId w:val="3"/>
  </w:num>
  <w:num w:numId="38">
    <w:abstractNumId w:val="65"/>
  </w:num>
  <w:num w:numId="39">
    <w:abstractNumId w:val="48"/>
  </w:num>
  <w:num w:numId="40">
    <w:abstractNumId w:val="49"/>
  </w:num>
  <w:num w:numId="41">
    <w:abstractNumId w:val="36"/>
  </w:num>
  <w:num w:numId="42">
    <w:abstractNumId w:val="27"/>
  </w:num>
  <w:num w:numId="43">
    <w:abstractNumId w:val="7"/>
  </w:num>
  <w:num w:numId="44">
    <w:abstractNumId w:val="64"/>
  </w:num>
  <w:num w:numId="45">
    <w:abstractNumId w:val="62"/>
  </w:num>
  <w:num w:numId="46">
    <w:abstractNumId w:val="17"/>
  </w:num>
  <w:num w:numId="47">
    <w:abstractNumId w:val="0"/>
  </w:num>
  <w:num w:numId="48">
    <w:abstractNumId w:val="63"/>
  </w:num>
  <w:num w:numId="49">
    <w:abstractNumId w:val="19"/>
  </w:num>
  <w:num w:numId="50">
    <w:abstractNumId w:val="72"/>
  </w:num>
  <w:num w:numId="51">
    <w:abstractNumId w:val="22"/>
  </w:num>
  <w:num w:numId="52">
    <w:abstractNumId w:val="40"/>
  </w:num>
  <w:num w:numId="53">
    <w:abstractNumId w:val="42"/>
  </w:num>
  <w:num w:numId="54">
    <w:abstractNumId w:val="21"/>
  </w:num>
  <w:num w:numId="55">
    <w:abstractNumId w:val="23"/>
  </w:num>
  <w:num w:numId="56">
    <w:abstractNumId w:val="50"/>
  </w:num>
  <w:num w:numId="57">
    <w:abstractNumId w:val="68"/>
  </w:num>
  <w:num w:numId="58">
    <w:abstractNumId w:val="38"/>
  </w:num>
  <w:num w:numId="59">
    <w:abstractNumId w:val="4"/>
  </w:num>
  <w:num w:numId="60">
    <w:abstractNumId w:val="57"/>
  </w:num>
  <w:num w:numId="61">
    <w:abstractNumId w:val="73"/>
  </w:num>
  <w:num w:numId="62">
    <w:abstractNumId w:val="69"/>
  </w:num>
  <w:num w:numId="63">
    <w:abstractNumId w:val="31"/>
  </w:num>
  <w:num w:numId="64">
    <w:abstractNumId w:val="61"/>
  </w:num>
  <w:num w:numId="65">
    <w:abstractNumId w:val="16"/>
  </w:num>
  <w:num w:numId="66">
    <w:abstractNumId w:val="41"/>
  </w:num>
  <w:num w:numId="67">
    <w:abstractNumId w:val="33"/>
  </w:num>
  <w:num w:numId="68">
    <w:abstractNumId w:val="70"/>
  </w:num>
  <w:num w:numId="69">
    <w:abstractNumId w:val="14"/>
  </w:num>
  <w:num w:numId="70">
    <w:abstractNumId w:val="1"/>
  </w:num>
  <w:num w:numId="71">
    <w:abstractNumId w:val="56"/>
  </w:num>
  <w:num w:numId="72">
    <w:abstractNumId w:val="47"/>
  </w:num>
  <w:num w:numId="73">
    <w:abstractNumId w:val="24"/>
  </w:num>
  <w:num w:numId="74">
    <w:abstractNumId w:val="32"/>
  </w:num>
  <w:num w:numId="75">
    <w:abstractNumId w:val="29"/>
  </w:num>
  <w:num w:numId="76">
    <w:abstractNumId w:val="45"/>
  </w:num>
  <w:num w:numId="77">
    <w:abstractNumId w:val="5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8">
    <w:abstractNumId w:val="5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cumentProtection w:edit="trackedChanges" w:enforcement="1" w:cryptProviderType="rsaFull" w:cryptAlgorithmClass="hash" w:cryptAlgorithmType="typeAny" w:cryptAlgorithmSid="4" w:cryptSpinCount="100000" w:hash="d5d6gOrQ34CZTeD2yYyN1ynzS0I=" w:salt="+PG4BeSIHfeD+bwxuG2lpw=="/>
  <w:defaultTabStop w:val="720"/>
  <w:characterSpacingControl w:val="doNotCompress"/>
  <w:hdrShapeDefaults>
    <o:shapedefaults v:ext="edit" spidmax="21505"/>
  </w:hdrShapeDefaults>
  <w:footnotePr>
    <w:footnote w:id="-1"/>
    <w:footnote w:id="0"/>
  </w:footnotePr>
  <w:endnotePr>
    <w:endnote w:id="-1"/>
    <w:endnote w:id="0"/>
  </w:endnotePr>
  <w:compat/>
  <w:rsids>
    <w:rsidRoot w:val="00F94C5D"/>
    <w:rsid w:val="00000685"/>
    <w:rsid w:val="000050BE"/>
    <w:rsid w:val="000146BD"/>
    <w:rsid w:val="00024146"/>
    <w:rsid w:val="00031247"/>
    <w:rsid w:val="00032C84"/>
    <w:rsid w:val="00034598"/>
    <w:rsid w:val="00034CF5"/>
    <w:rsid w:val="00040460"/>
    <w:rsid w:val="000415AF"/>
    <w:rsid w:val="00045FC1"/>
    <w:rsid w:val="000564CB"/>
    <w:rsid w:val="000659DB"/>
    <w:rsid w:val="00065FAE"/>
    <w:rsid w:val="00066D14"/>
    <w:rsid w:val="00067796"/>
    <w:rsid w:val="00071598"/>
    <w:rsid w:val="0007379B"/>
    <w:rsid w:val="00076F77"/>
    <w:rsid w:val="00077D45"/>
    <w:rsid w:val="00082502"/>
    <w:rsid w:val="0008323D"/>
    <w:rsid w:val="0008694E"/>
    <w:rsid w:val="000875F8"/>
    <w:rsid w:val="00090C42"/>
    <w:rsid w:val="00093FF7"/>
    <w:rsid w:val="00094574"/>
    <w:rsid w:val="000965E3"/>
    <w:rsid w:val="000A131F"/>
    <w:rsid w:val="000A4399"/>
    <w:rsid w:val="000C3BFA"/>
    <w:rsid w:val="000D35BC"/>
    <w:rsid w:val="000D3FD3"/>
    <w:rsid w:val="000D60A8"/>
    <w:rsid w:val="000E2A67"/>
    <w:rsid w:val="000E3FD2"/>
    <w:rsid w:val="000F10F3"/>
    <w:rsid w:val="000F118C"/>
    <w:rsid w:val="00101564"/>
    <w:rsid w:val="00105486"/>
    <w:rsid w:val="00113AD1"/>
    <w:rsid w:val="001147E0"/>
    <w:rsid w:val="001345A0"/>
    <w:rsid w:val="00141E46"/>
    <w:rsid w:val="00147536"/>
    <w:rsid w:val="00150BB5"/>
    <w:rsid w:val="00154673"/>
    <w:rsid w:val="00162E7F"/>
    <w:rsid w:val="00164D2F"/>
    <w:rsid w:val="00165E7E"/>
    <w:rsid w:val="00171D0F"/>
    <w:rsid w:val="001738C6"/>
    <w:rsid w:val="0018004A"/>
    <w:rsid w:val="00184447"/>
    <w:rsid w:val="00184E91"/>
    <w:rsid w:val="001878AB"/>
    <w:rsid w:val="00191A4F"/>
    <w:rsid w:val="00192F2D"/>
    <w:rsid w:val="001932A1"/>
    <w:rsid w:val="001969A1"/>
    <w:rsid w:val="001A70E2"/>
    <w:rsid w:val="001B1B9A"/>
    <w:rsid w:val="001C414F"/>
    <w:rsid w:val="001C4825"/>
    <w:rsid w:val="001C63A1"/>
    <w:rsid w:val="001D3EBA"/>
    <w:rsid w:val="001E3351"/>
    <w:rsid w:val="001E45E3"/>
    <w:rsid w:val="001E788B"/>
    <w:rsid w:val="00213601"/>
    <w:rsid w:val="00217240"/>
    <w:rsid w:val="00220C6C"/>
    <w:rsid w:val="002224D2"/>
    <w:rsid w:val="00222BA8"/>
    <w:rsid w:val="00223A6D"/>
    <w:rsid w:val="00227B25"/>
    <w:rsid w:val="0023532F"/>
    <w:rsid w:val="00241A43"/>
    <w:rsid w:val="00243F25"/>
    <w:rsid w:val="002561AA"/>
    <w:rsid w:val="00262D51"/>
    <w:rsid w:val="0026401E"/>
    <w:rsid w:val="002643EF"/>
    <w:rsid w:val="00276C02"/>
    <w:rsid w:val="00280D1B"/>
    <w:rsid w:val="00283EED"/>
    <w:rsid w:val="00285A93"/>
    <w:rsid w:val="0029012A"/>
    <w:rsid w:val="00291617"/>
    <w:rsid w:val="00296255"/>
    <w:rsid w:val="002977E4"/>
    <w:rsid w:val="002A067D"/>
    <w:rsid w:val="002C58E7"/>
    <w:rsid w:val="002D084A"/>
    <w:rsid w:val="002D1669"/>
    <w:rsid w:val="002E21B3"/>
    <w:rsid w:val="002F4048"/>
    <w:rsid w:val="002F4E8F"/>
    <w:rsid w:val="00302C9A"/>
    <w:rsid w:val="0031230C"/>
    <w:rsid w:val="00313AC3"/>
    <w:rsid w:val="0032160F"/>
    <w:rsid w:val="00322495"/>
    <w:rsid w:val="0032411A"/>
    <w:rsid w:val="00325358"/>
    <w:rsid w:val="003305BE"/>
    <w:rsid w:val="003323C4"/>
    <w:rsid w:val="00332A8C"/>
    <w:rsid w:val="0033453C"/>
    <w:rsid w:val="00335162"/>
    <w:rsid w:val="00335BCA"/>
    <w:rsid w:val="0033638D"/>
    <w:rsid w:val="00346C41"/>
    <w:rsid w:val="00351DAC"/>
    <w:rsid w:val="00353083"/>
    <w:rsid w:val="00356CD0"/>
    <w:rsid w:val="00360B9D"/>
    <w:rsid w:val="00365D28"/>
    <w:rsid w:val="003719E7"/>
    <w:rsid w:val="003773CA"/>
    <w:rsid w:val="00385683"/>
    <w:rsid w:val="00387806"/>
    <w:rsid w:val="00393971"/>
    <w:rsid w:val="003954D8"/>
    <w:rsid w:val="003A0F79"/>
    <w:rsid w:val="003A4B98"/>
    <w:rsid w:val="003B1F6B"/>
    <w:rsid w:val="003B3AAA"/>
    <w:rsid w:val="003C1CFE"/>
    <w:rsid w:val="003E2E61"/>
    <w:rsid w:val="003E442F"/>
    <w:rsid w:val="003E67BB"/>
    <w:rsid w:val="00400E14"/>
    <w:rsid w:val="004017E0"/>
    <w:rsid w:val="00402F49"/>
    <w:rsid w:val="00405619"/>
    <w:rsid w:val="00407632"/>
    <w:rsid w:val="00413B99"/>
    <w:rsid w:val="00414D8B"/>
    <w:rsid w:val="0041599B"/>
    <w:rsid w:val="004333DF"/>
    <w:rsid w:val="004354BC"/>
    <w:rsid w:val="00441004"/>
    <w:rsid w:val="00441DFD"/>
    <w:rsid w:val="00444C06"/>
    <w:rsid w:val="00445697"/>
    <w:rsid w:val="0044671F"/>
    <w:rsid w:val="0046684B"/>
    <w:rsid w:val="004705B5"/>
    <w:rsid w:val="00472EBF"/>
    <w:rsid w:val="00474F50"/>
    <w:rsid w:val="004778E6"/>
    <w:rsid w:val="004902B2"/>
    <w:rsid w:val="00492278"/>
    <w:rsid w:val="004A5B81"/>
    <w:rsid w:val="004A742C"/>
    <w:rsid w:val="004B03D0"/>
    <w:rsid w:val="004B4A46"/>
    <w:rsid w:val="004B507B"/>
    <w:rsid w:val="004B5B10"/>
    <w:rsid w:val="004C78C0"/>
    <w:rsid w:val="004D1AE8"/>
    <w:rsid w:val="004D37DA"/>
    <w:rsid w:val="004D7B5F"/>
    <w:rsid w:val="004F05B1"/>
    <w:rsid w:val="004F3747"/>
    <w:rsid w:val="0050332F"/>
    <w:rsid w:val="0052037C"/>
    <w:rsid w:val="005208B6"/>
    <w:rsid w:val="005315B8"/>
    <w:rsid w:val="00531FCF"/>
    <w:rsid w:val="00532D86"/>
    <w:rsid w:val="00533075"/>
    <w:rsid w:val="00533B21"/>
    <w:rsid w:val="00537B5E"/>
    <w:rsid w:val="00555079"/>
    <w:rsid w:val="00555135"/>
    <w:rsid w:val="00560EC8"/>
    <w:rsid w:val="00563C5A"/>
    <w:rsid w:val="00565880"/>
    <w:rsid w:val="005728A0"/>
    <w:rsid w:val="00580A7B"/>
    <w:rsid w:val="00586846"/>
    <w:rsid w:val="00586E9B"/>
    <w:rsid w:val="005B0CC5"/>
    <w:rsid w:val="005C0EB1"/>
    <w:rsid w:val="005C6A5B"/>
    <w:rsid w:val="005D2D99"/>
    <w:rsid w:val="005D30E2"/>
    <w:rsid w:val="005D38E6"/>
    <w:rsid w:val="005E238E"/>
    <w:rsid w:val="005E2815"/>
    <w:rsid w:val="005E3FFE"/>
    <w:rsid w:val="005E6280"/>
    <w:rsid w:val="005E7E7C"/>
    <w:rsid w:val="005F16E6"/>
    <w:rsid w:val="005F25E9"/>
    <w:rsid w:val="005F5698"/>
    <w:rsid w:val="005F5788"/>
    <w:rsid w:val="006005A1"/>
    <w:rsid w:val="00600BFE"/>
    <w:rsid w:val="00601C22"/>
    <w:rsid w:val="00605F99"/>
    <w:rsid w:val="00606A6F"/>
    <w:rsid w:val="006104BC"/>
    <w:rsid w:val="00612C34"/>
    <w:rsid w:val="00616F29"/>
    <w:rsid w:val="0062497E"/>
    <w:rsid w:val="006360F3"/>
    <w:rsid w:val="00640A0D"/>
    <w:rsid w:val="00645A96"/>
    <w:rsid w:val="006550AE"/>
    <w:rsid w:val="00675408"/>
    <w:rsid w:val="0068492C"/>
    <w:rsid w:val="00684DBD"/>
    <w:rsid w:val="00685E51"/>
    <w:rsid w:val="00686AD8"/>
    <w:rsid w:val="00692EE1"/>
    <w:rsid w:val="006A0F7C"/>
    <w:rsid w:val="006B39B3"/>
    <w:rsid w:val="006C64FB"/>
    <w:rsid w:val="006D0722"/>
    <w:rsid w:val="006F5BE9"/>
    <w:rsid w:val="00703270"/>
    <w:rsid w:val="00703C23"/>
    <w:rsid w:val="00705805"/>
    <w:rsid w:val="00714191"/>
    <w:rsid w:val="0072149B"/>
    <w:rsid w:val="00724A3A"/>
    <w:rsid w:val="007356CA"/>
    <w:rsid w:val="007457C8"/>
    <w:rsid w:val="00747FD5"/>
    <w:rsid w:val="00750511"/>
    <w:rsid w:val="00756E5A"/>
    <w:rsid w:val="00756FF3"/>
    <w:rsid w:val="0078314D"/>
    <w:rsid w:val="00783614"/>
    <w:rsid w:val="00784F9D"/>
    <w:rsid w:val="007904BA"/>
    <w:rsid w:val="007954B9"/>
    <w:rsid w:val="007B0DB0"/>
    <w:rsid w:val="007C26FE"/>
    <w:rsid w:val="007C7FA2"/>
    <w:rsid w:val="007D6B64"/>
    <w:rsid w:val="007E02DD"/>
    <w:rsid w:val="007E7BE7"/>
    <w:rsid w:val="007F1C70"/>
    <w:rsid w:val="007F474A"/>
    <w:rsid w:val="007F4E38"/>
    <w:rsid w:val="00800EDF"/>
    <w:rsid w:val="00805249"/>
    <w:rsid w:val="00807C77"/>
    <w:rsid w:val="00812963"/>
    <w:rsid w:val="008133AE"/>
    <w:rsid w:val="00814739"/>
    <w:rsid w:val="008569B5"/>
    <w:rsid w:val="00864676"/>
    <w:rsid w:val="00866397"/>
    <w:rsid w:val="008747DC"/>
    <w:rsid w:val="00876173"/>
    <w:rsid w:val="00884183"/>
    <w:rsid w:val="00892E80"/>
    <w:rsid w:val="008A00F6"/>
    <w:rsid w:val="008A3809"/>
    <w:rsid w:val="008A747D"/>
    <w:rsid w:val="008B102C"/>
    <w:rsid w:val="008B1C05"/>
    <w:rsid w:val="008B36C7"/>
    <w:rsid w:val="008B753B"/>
    <w:rsid w:val="008C47AC"/>
    <w:rsid w:val="008D17B8"/>
    <w:rsid w:val="008D1EBC"/>
    <w:rsid w:val="008D52ED"/>
    <w:rsid w:val="008D595D"/>
    <w:rsid w:val="008E72B7"/>
    <w:rsid w:val="008F237A"/>
    <w:rsid w:val="00900390"/>
    <w:rsid w:val="009052D5"/>
    <w:rsid w:val="0090592D"/>
    <w:rsid w:val="00906A2E"/>
    <w:rsid w:val="00914404"/>
    <w:rsid w:val="00915C12"/>
    <w:rsid w:val="00920D08"/>
    <w:rsid w:val="00936D39"/>
    <w:rsid w:val="00940C8C"/>
    <w:rsid w:val="00950070"/>
    <w:rsid w:val="00965052"/>
    <w:rsid w:val="0098046C"/>
    <w:rsid w:val="009811E0"/>
    <w:rsid w:val="00983EB2"/>
    <w:rsid w:val="009928DE"/>
    <w:rsid w:val="009A033D"/>
    <w:rsid w:val="009A7D0C"/>
    <w:rsid w:val="009B253A"/>
    <w:rsid w:val="009C223B"/>
    <w:rsid w:val="009C461B"/>
    <w:rsid w:val="009D2A7B"/>
    <w:rsid w:val="009D3CB3"/>
    <w:rsid w:val="009E1CF3"/>
    <w:rsid w:val="009E1DF6"/>
    <w:rsid w:val="009F31D3"/>
    <w:rsid w:val="009F3B3B"/>
    <w:rsid w:val="00A010A3"/>
    <w:rsid w:val="00A07E7E"/>
    <w:rsid w:val="00A10084"/>
    <w:rsid w:val="00A558F8"/>
    <w:rsid w:val="00A56531"/>
    <w:rsid w:val="00A629F2"/>
    <w:rsid w:val="00A71FE3"/>
    <w:rsid w:val="00A7432C"/>
    <w:rsid w:val="00A76BC1"/>
    <w:rsid w:val="00A82843"/>
    <w:rsid w:val="00A93F8A"/>
    <w:rsid w:val="00AA0F42"/>
    <w:rsid w:val="00AA2F4C"/>
    <w:rsid w:val="00AD5738"/>
    <w:rsid w:val="00AE0F5C"/>
    <w:rsid w:val="00AE3832"/>
    <w:rsid w:val="00AF1332"/>
    <w:rsid w:val="00AF60B0"/>
    <w:rsid w:val="00B000DE"/>
    <w:rsid w:val="00B0589F"/>
    <w:rsid w:val="00B07179"/>
    <w:rsid w:val="00B07C94"/>
    <w:rsid w:val="00B113DD"/>
    <w:rsid w:val="00B220E5"/>
    <w:rsid w:val="00B25971"/>
    <w:rsid w:val="00B27A6D"/>
    <w:rsid w:val="00B4718E"/>
    <w:rsid w:val="00B65F63"/>
    <w:rsid w:val="00B75852"/>
    <w:rsid w:val="00B82A36"/>
    <w:rsid w:val="00B82DC2"/>
    <w:rsid w:val="00B874A5"/>
    <w:rsid w:val="00BB2D11"/>
    <w:rsid w:val="00BF4372"/>
    <w:rsid w:val="00C0019D"/>
    <w:rsid w:val="00C04ABB"/>
    <w:rsid w:val="00C158B9"/>
    <w:rsid w:val="00C22E07"/>
    <w:rsid w:val="00C263FD"/>
    <w:rsid w:val="00C26EB4"/>
    <w:rsid w:val="00C36BA3"/>
    <w:rsid w:val="00C622BB"/>
    <w:rsid w:val="00C6338A"/>
    <w:rsid w:val="00C70A4B"/>
    <w:rsid w:val="00C71D38"/>
    <w:rsid w:val="00C72DAC"/>
    <w:rsid w:val="00C74DF3"/>
    <w:rsid w:val="00C74FD2"/>
    <w:rsid w:val="00C86995"/>
    <w:rsid w:val="00C871DB"/>
    <w:rsid w:val="00CA278D"/>
    <w:rsid w:val="00CA398A"/>
    <w:rsid w:val="00CA39F6"/>
    <w:rsid w:val="00CA4FA9"/>
    <w:rsid w:val="00CB2F86"/>
    <w:rsid w:val="00CB7485"/>
    <w:rsid w:val="00CB79BE"/>
    <w:rsid w:val="00CC0F4D"/>
    <w:rsid w:val="00CC17A7"/>
    <w:rsid w:val="00CD2BFF"/>
    <w:rsid w:val="00CD2ED4"/>
    <w:rsid w:val="00CD6FDB"/>
    <w:rsid w:val="00CE1376"/>
    <w:rsid w:val="00CE314C"/>
    <w:rsid w:val="00CE4EBA"/>
    <w:rsid w:val="00CE6CA4"/>
    <w:rsid w:val="00CE72DB"/>
    <w:rsid w:val="00CF369C"/>
    <w:rsid w:val="00D04041"/>
    <w:rsid w:val="00D074A7"/>
    <w:rsid w:val="00D1093A"/>
    <w:rsid w:val="00D144CF"/>
    <w:rsid w:val="00D171B3"/>
    <w:rsid w:val="00D26094"/>
    <w:rsid w:val="00D31F95"/>
    <w:rsid w:val="00D325B7"/>
    <w:rsid w:val="00D3587C"/>
    <w:rsid w:val="00D37EE5"/>
    <w:rsid w:val="00D5013A"/>
    <w:rsid w:val="00D51A0D"/>
    <w:rsid w:val="00D57AE7"/>
    <w:rsid w:val="00D61BC4"/>
    <w:rsid w:val="00D62959"/>
    <w:rsid w:val="00D62B7C"/>
    <w:rsid w:val="00D82D4B"/>
    <w:rsid w:val="00D84504"/>
    <w:rsid w:val="00D915A2"/>
    <w:rsid w:val="00D95A8C"/>
    <w:rsid w:val="00DB0745"/>
    <w:rsid w:val="00DB177B"/>
    <w:rsid w:val="00DB21E8"/>
    <w:rsid w:val="00DB2A5E"/>
    <w:rsid w:val="00DB398F"/>
    <w:rsid w:val="00DB6B5F"/>
    <w:rsid w:val="00DC3391"/>
    <w:rsid w:val="00DD5B87"/>
    <w:rsid w:val="00DD7961"/>
    <w:rsid w:val="00DE0A4F"/>
    <w:rsid w:val="00DE2235"/>
    <w:rsid w:val="00DE7445"/>
    <w:rsid w:val="00DF1E00"/>
    <w:rsid w:val="00DF651B"/>
    <w:rsid w:val="00E04392"/>
    <w:rsid w:val="00E050DC"/>
    <w:rsid w:val="00E06238"/>
    <w:rsid w:val="00E13558"/>
    <w:rsid w:val="00E141D8"/>
    <w:rsid w:val="00E15C0E"/>
    <w:rsid w:val="00E272B3"/>
    <w:rsid w:val="00E448C7"/>
    <w:rsid w:val="00E5220D"/>
    <w:rsid w:val="00E65243"/>
    <w:rsid w:val="00E7034B"/>
    <w:rsid w:val="00E711D0"/>
    <w:rsid w:val="00E757BA"/>
    <w:rsid w:val="00E80135"/>
    <w:rsid w:val="00E804DA"/>
    <w:rsid w:val="00E83ED2"/>
    <w:rsid w:val="00E90EFD"/>
    <w:rsid w:val="00E95D81"/>
    <w:rsid w:val="00E97BB7"/>
    <w:rsid w:val="00EA246F"/>
    <w:rsid w:val="00EB0F0C"/>
    <w:rsid w:val="00EB1A9B"/>
    <w:rsid w:val="00EB5688"/>
    <w:rsid w:val="00EC4843"/>
    <w:rsid w:val="00ED0498"/>
    <w:rsid w:val="00ED4AEE"/>
    <w:rsid w:val="00ED52D3"/>
    <w:rsid w:val="00ED5C6B"/>
    <w:rsid w:val="00EE7D4D"/>
    <w:rsid w:val="00EF0B3B"/>
    <w:rsid w:val="00F03C82"/>
    <w:rsid w:val="00F06163"/>
    <w:rsid w:val="00F21BA0"/>
    <w:rsid w:val="00F22C66"/>
    <w:rsid w:val="00F2645A"/>
    <w:rsid w:val="00F265A4"/>
    <w:rsid w:val="00F31E04"/>
    <w:rsid w:val="00F33E97"/>
    <w:rsid w:val="00F34A78"/>
    <w:rsid w:val="00F42F5A"/>
    <w:rsid w:val="00F629A8"/>
    <w:rsid w:val="00F635AF"/>
    <w:rsid w:val="00F64483"/>
    <w:rsid w:val="00F7038D"/>
    <w:rsid w:val="00F719AA"/>
    <w:rsid w:val="00F720C6"/>
    <w:rsid w:val="00F76644"/>
    <w:rsid w:val="00F77A13"/>
    <w:rsid w:val="00F94C5D"/>
    <w:rsid w:val="00FA3F2F"/>
    <w:rsid w:val="00FA707D"/>
    <w:rsid w:val="00FB0BD9"/>
    <w:rsid w:val="00FB2219"/>
    <w:rsid w:val="00FB2FCA"/>
    <w:rsid w:val="00FB5632"/>
    <w:rsid w:val="00FD177F"/>
    <w:rsid w:val="00FD3154"/>
    <w:rsid w:val="00FD7229"/>
    <w:rsid w:val="00FE119A"/>
    <w:rsid w:val="00FE27E8"/>
    <w:rsid w:val="00FE3042"/>
    <w:rsid w:val="00FE38EF"/>
    <w:rsid w:val="00FE6F2C"/>
    <w:rsid w:val="00FF37BF"/>
    <w:rsid w:val="00FF3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805"/>
    <w:rPr>
      <w:sz w:val="24"/>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F94C5D"/>
    <w:pPr>
      <w:spacing w:before="240"/>
      <w:outlineLvl w:val="0"/>
    </w:pPr>
    <w:rPr>
      <w:rFonts w:ascii="Arial" w:hAnsi="Arial" w:cs="Arial"/>
      <w:b/>
      <w:bCs/>
      <w:u w:val="single"/>
    </w:rPr>
  </w:style>
  <w:style w:type="paragraph" w:styleId="Heading2">
    <w:name w:val="heading 2"/>
    <w:aliases w:val="Heading 2a,h2,2m,H2,SD 2,Heading2,2,L2,H21,Chapter Title,Bold 14,h 3,Numbered - 2,Main Heading,Heading B,H2-Heading 2,Header 2,l2,Header2,list2,no #,22,heading2,b,headi,h21,h22,21,Heading Two,h23,h24,h211,headi1,heading21,h221,211,Heading Two1"/>
    <w:basedOn w:val="Normal"/>
    <w:next w:val="Normal"/>
    <w:qFormat/>
    <w:rsid w:val="00F94C5D"/>
    <w:pPr>
      <w:spacing w:before="120"/>
      <w:outlineLvl w:val="1"/>
    </w:pPr>
    <w:rPr>
      <w:rFonts w:ascii="Arial" w:hAnsi="Arial" w:cs="Arial"/>
      <w:b/>
      <w:bCs/>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Indent"/>
    <w:qFormat/>
    <w:rsid w:val="00F94C5D"/>
    <w:pPr>
      <w:ind w:left="360"/>
      <w:outlineLvl w:val="2"/>
    </w:pPr>
    <w:rPr>
      <w:b/>
      <w:bCs/>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F94C5D"/>
    <w:pPr>
      <w:keepNext/>
      <w:spacing w:before="240" w:after="60"/>
      <w:outlineLvl w:val="3"/>
    </w:pPr>
    <w:rPr>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F94C5D"/>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6,H6,h6,sub-dash,sd"/>
    <w:basedOn w:val="Normal"/>
    <w:next w:val="Normal"/>
    <w:qFormat/>
    <w:rsid w:val="00F94C5D"/>
    <w:pPr>
      <w:spacing w:before="240" w:after="60"/>
      <w:outlineLvl w:val="5"/>
    </w:pPr>
    <w:rPr>
      <w:b/>
      <w:bCs/>
      <w:sz w:val="22"/>
      <w:szCs w:val="22"/>
    </w:rPr>
  </w:style>
  <w:style w:type="paragraph" w:styleId="Heading7">
    <w:name w:val="heading 7"/>
    <w:aliases w:val="7,h7"/>
    <w:basedOn w:val="Normal"/>
    <w:next w:val="Normal"/>
    <w:qFormat/>
    <w:rsid w:val="00F94C5D"/>
    <w:pPr>
      <w:spacing w:before="240" w:after="60"/>
      <w:outlineLvl w:val="6"/>
    </w:pPr>
  </w:style>
  <w:style w:type="paragraph" w:styleId="Heading8">
    <w:name w:val="heading 8"/>
    <w:aliases w:val="8,h8"/>
    <w:basedOn w:val="Normal"/>
    <w:next w:val="Normal"/>
    <w:qFormat/>
    <w:rsid w:val="00F94C5D"/>
    <w:pPr>
      <w:spacing w:before="240" w:after="60"/>
      <w:outlineLvl w:val="7"/>
    </w:pPr>
    <w:rPr>
      <w:i/>
      <w:iCs/>
    </w:rPr>
  </w:style>
  <w:style w:type="paragraph" w:styleId="Heading9">
    <w:name w:val="heading 9"/>
    <w:aliases w:val="9,h9"/>
    <w:basedOn w:val="Normal"/>
    <w:next w:val="Normal"/>
    <w:qFormat/>
    <w:rsid w:val="00F94C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94C5D"/>
    <w:pPr>
      <w:ind w:left="720"/>
    </w:pPr>
    <w:rPr>
      <w:sz w:val="20"/>
      <w:szCs w:val="20"/>
    </w:rPr>
  </w:style>
  <w:style w:type="paragraph" w:customStyle="1" w:styleId="JCCAddress">
    <w:name w:val="JCC Address"/>
    <w:aliases w:val="1st line"/>
    <w:basedOn w:val="Normal"/>
    <w:autoRedefine/>
    <w:rsid w:val="00F94C5D"/>
    <w:pPr>
      <w:spacing w:before="360" w:line="280" w:lineRule="exact"/>
      <w:jc w:val="center"/>
    </w:pPr>
    <w:rPr>
      <w:rFonts w:ascii="Goudy Old Style" w:hAnsi="Goudy Old Style" w:cs="Goudy Old Style"/>
      <w:sz w:val="17"/>
      <w:szCs w:val="17"/>
    </w:rPr>
  </w:style>
  <w:style w:type="paragraph" w:styleId="CommentText">
    <w:name w:val="annotation text"/>
    <w:basedOn w:val="Normal"/>
    <w:link w:val="CommentTextChar"/>
    <w:rsid w:val="00F94C5D"/>
    <w:rPr>
      <w:sz w:val="20"/>
      <w:szCs w:val="20"/>
    </w:rPr>
  </w:style>
  <w:style w:type="paragraph" w:customStyle="1" w:styleId="JCCAddressblock">
    <w:name w:val="JCC Address block"/>
    <w:basedOn w:val="Normal"/>
    <w:rsid w:val="00F94C5D"/>
    <w:pPr>
      <w:spacing w:line="220" w:lineRule="exact"/>
      <w:jc w:val="right"/>
    </w:pPr>
    <w:rPr>
      <w:rFonts w:ascii="Goudy Old Style" w:hAnsi="Goudy Old Style" w:cs="Goudy Old Style"/>
      <w:sz w:val="17"/>
      <w:szCs w:val="17"/>
    </w:rPr>
  </w:style>
  <w:style w:type="paragraph" w:customStyle="1" w:styleId="JCCName">
    <w:name w:val="JCC Name"/>
    <w:basedOn w:val="Normal"/>
    <w:rsid w:val="00F94C5D"/>
    <w:pPr>
      <w:spacing w:line="160" w:lineRule="exact"/>
      <w:jc w:val="right"/>
    </w:pPr>
    <w:rPr>
      <w:rFonts w:ascii="Goudy Old Style" w:hAnsi="Goudy Old Style" w:cs="Goudy Old Style"/>
      <w:spacing w:val="20"/>
      <w:sz w:val="14"/>
      <w:szCs w:val="14"/>
    </w:rPr>
  </w:style>
  <w:style w:type="paragraph" w:customStyle="1" w:styleId="JCCTitle">
    <w:name w:val="JCC Title"/>
    <w:basedOn w:val="Normal"/>
    <w:rsid w:val="00F94C5D"/>
    <w:pPr>
      <w:spacing w:line="210" w:lineRule="exact"/>
      <w:jc w:val="right"/>
    </w:pPr>
    <w:rPr>
      <w:rFonts w:ascii="Goudy Old Style" w:hAnsi="Goudy Old Style" w:cs="Goudy Old Style"/>
      <w:i/>
      <w:iCs/>
      <w:sz w:val="16"/>
      <w:szCs w:val="16"/>
    </w:rPr>
  </w:style>
  <w:style w:type="paragraph" w:customStyle="1" w:styleId="JCCspacer1">
    <w:name w:val="JCC spacer 1"/>
    <w:basedOn w:val="Normal"/>
    <w:rsid w:val="00F94C5D"/>
    <w:pPr>
      <w:spacing w:after="140" w:line="300" w:lineRule="exact"/>
      <w:jc w:val="right"/>
    </w:pPr>
    <w:rPr>
      <w:rFonts w:ascii="Goudy Old Style" w:hAnsi="Goudy Old Style" w:cs="Goudy Old Style"/>
      <w:sz w:val="16"/>
      <w:szCs w:val="16"/>
    </w:rPr>
  </w:style>
  <w:style w:type="paragraph" w:customStyle="1" w:styleId="JCCCommitteeName">
    <w:name w:val="JCC Committee Name"/>
    <w:basedOn w:val="Normal"/>
    <w:rsid w:val="00F94C5D"/>
    <w:pPr>
      <w:spacing w:line="190" w:lineRule="exact"/>
      <w:jc w:val="right"/>
    </w:pPr>
    <w:rPr>
      <w:rFonts w:ascii="Goudy Old Style" w:hAnsi="Goudy Old Style" w:cs="Goudy Old Style"/>
      <w:b/>
      <w:bCs/>
      <w:caps/>
      <w:spacing w:val="6"/>
      <w:sz w:val="15"/>
      <w:szCs w:val="15"/>
    </w:rPr>
  </w:style>
  <w:style w:type="paragraph" w:customStyle="1" w:styleId="JCCText">
    <w:name w:val="JCC Text"/>
    <w:basedOn w:val="Normal"/>
    <w:rsid w:val="00F94C5D"/>
    <w:pPr>
      <w:spacing w:line="300" w:lineRule="exact"/>
    </w:pPr>
  </w:style>
  <w:style w:type="paragraph" w:customStyle="1" w:styleId="JCCAddress2ndline">
    <w:name w:val="JCC Address 2nd line"/>
    <w:basedOn w:val="JCCAddress"/>
    <w:rsid w:val="00F94C5D"/>
    <w:pPr>
      <w:spacing w:before="0"/>
    </w:pPr>
  </w:style>
  <w:style w:type="paragraph" w:styleId="Footer">
    <w:name w:val="footer"/>
    <w:basedOn w:val="Normal"/>
    <w:link w:val="FooterChar"/>
    <w:rsid w:val="00F94C5D"/>
    <w:pPr>
      <w:tabs>
        <w:tab w:val="center" w:pos="4320"/>
        <w:tab w:val="right" w:pos="8640"/>
      </w:tabs>
    </w:pPr>
    <w:rPr>
      <w:sz w:val="16"/>
      <w:szCs w:val="16"/>
    </w:rPr>
  </w:style>
  <w:style w:type="paragraph" w:styleId="Header">
    <w:name w:val="header"/>
    <w:basedOn w:val="Normal"/>
    <w:link w:val="HeaderChar"/>
    <w:rsid w:val="00F94C5D"/>
    <w:pPr>
      <w:tabs>
        <w:tab w:val="center" w:pos="4320"/>
        <w:tab w:val="right" w:pos="8640"/>
      </w:tabs>
    </w:pPr>
  </w:style>
  <w:style w:type="paragraph" w:customStyle="1" w:styleId="HeaderPageNumber">
    <w:name w:val="Header Page Number"/>
    <w:basedOn w:val="Header"/>
    <w:rsid w:val="00F94C5D"/>
    <w:pPr>
      <w:spacing w:after="600"/>
    </w:pPr>
  </w:style>
  <w:style w:type="paragraph" w:customStyle="1" w:styleId="Document">
    <w:name w:val="Document"/>
    <w:basedOn w:val="Normal"/>
    <w:rsid w:val="00F94C5D"/>
    <w:pPr>
      <w:jc w:val="center"/>
    </w:pPr>
    <w:rPr>
      <w:rFonts w:ascii="Courier" w:hAnsi="Courier" w:cs="Courier"/>
    </w:rPr>
  </w:style>
  <w:style w:type="paragraph" w:customStyle="1" w:styleId="Bibliogrphy">
    <w:name w:val="Bibliogrphy"/>
    <w:basedOn w:val="Normal"/>
    <w:rsid w:val="00F94C5D"/>
    <w:pPr>
      <w:ind w:left="720" w:firstLine="720"/>
    </w:pPr>
    <w:rPr>
      <w:rFonts w:ascii="Courier" w:hAnsi="Courier" w:cs="Courier"/>
    </w:rPr>
  </w:style>
  <w:style w:type="paragraph" w:customStyle="1" w:styleId="RightPar">
    <w:name w:val="Right Par"/>
    <w:basedOn w:val="Normal"/>
    <w:rsid w:val="00F94C5D"/>
    <w:pPr>
      <w:ind w:firstLine="720"/>
    </w:pPr>
    <w:rPr>
      <w:rFonts w:ascii="Courier" w:hAnsi="Courier" w:cs="Courier"/>
    </w:rPr>
  </w:style>
  <w:style w:type="paragraph" w:customStyle="1" w:styleId="DocInit">
    <w:name w:val="Doc Init"/>
    <w:basedOn w:val="Normal"/>
    <w:rsid w:val="00F94C5D"/>
    <w:rPr>
      <w:rFonts w:ascii="Courier" w:hAnsi="Courier" w:cs="Courier"/>
    </w:rPr>
  </w:style>
  <w:style w:type="paragraph" w:customStyle="1" w:styleId="TechInit">
    <w:name w:val="Tech Init"/>
    <w:basedOn w:val="Normal"/>
    <w:rsid w:val="00F94C5D"/>
    <w:rPr>
      <w:rFonts w:ascii="Courier" w:hAnsi="Courier" w:cs="Courier"/>
    </w:rPr>
  </w:style>
  <w:style w:type="paragraph" w:customStyle="1" w:styleId="Technical">
    <w:name w:val="Technical"/>
    <w:basedOn w:val="Normal"/>
    <w:rsid w:val="00F94C5D"/>
    <w:rPr>
      <w:rFonts w:ascii="Courier" w:hAnsi="Courier" w:cs="Courier"/>
    </w:rPr>
  </w:style>
  <w:style w:type="paragraph" w:customStyle="1" w:styleId="Pleading">
    <w:name w:val="Pleading"/>
    <w:basedOn w:val="Normal"/>
    <w:rsid w:val="00F94C5D"/>
    <w:pPr>
      <w:tabs>
        <w:tab w:val="right" w:pos="288"/>
      </w:tabs>
    </w:pPr>
    <w:rPr>
      <w:rFonts w:ascii="Courier" w:hAnsi="Courier" w:cs="Courier"/>
    </w:rPr>
  </w:style>
  <w:style w:type="paragraph" w:customStyle="1" w:styleId="headers">
    <w:name w:val="headers"/>
    <w:basedOn w:val="Normal"/>
    <w:rsid w:val="00F94C5D"/>
    <w:rPr>
      <w:rFonts w:ascii="Courier" w:hAnsi="Courier" w:cs="Courier"/>
    </w:rPr>
  </w:style>
  <w:style w:type="paragraph" w:customStyle="1" w:styleId="categorynam">
    <w:name w:val="category nam"/>
    <w:basedOn w:val="Normal"/>
    <w:rsid w:val="00F94C5D"/>
    <w:rPr>
      <w:rFonts w:ascii="Courier" w:hAnsi="Courier" w:cs="Courier"/>
    </w:rPr>
  </w:style>
  <w:style w:type="paragraph" w:customStyle="1" w:styleId="Outlinearabic">
    <w:name w:val="Outline arabic"/>
    <w:basedOn w:val="Normal"/>
    <w:rsid w:val="00F94C5D"/>
    <w:pPr>
      <w:ind w:left="1620" w:hanging="450"/>
    </w:pPr>
  </w:style>
  <w:style w:type="paragraph" w:customStyle="1" w:styleId="Outlinesmallletter">
    <w:name w:val="Outline small letter"/>
    <w:basedOn w:val="Normal"/>
    <w:rsid w:val="00F94C5D"/>
    <w:pPr>
      <w:ind w:left="2430" w:hanging="450"/>
    </w:pPr>
  </w:style>
  <w:style w:type="paragraph" w:customStyle="1" w:styleId="Requirements">
    <w:name w:val="Requirements"/>
    <w:basedOn w:val="Outlinearabic"/>
    <w:rsid w:val="00F94C5D"/>
    <w:pPr>
      <w:ind w:left="540" w:hanging="540"/>
    </w:pPr>
  </w:style>
  <w:style w:type="paragraph" w:customStyle="1" w:styleId="Style4">
    <w:name w:val="Style4"/>
    <w:basedOn w:val="Heading1"/>
    <w:autoRedefine/>
    <w:rsid w:val="00F94C5D"/>
    <w:pPr>
      <w:tabs>
        <w:tab w:val="left" w:pos="1296"/>
        <w:tab w:val="left" w:pos="2592"/>
        <w:tab w:val="left" w:pos="4176"/>
        <w:tab w:val="left" w:pos="10710"/>
      </w:tabs>
      <w:spacing w:before="0"/>
      <w:ind w:left="1440" w:right="187"/>
    </w:pPr>
    <w:rPr>
      <w:rFonts w:ascii="Times New Roman" w:hAnsi="Times New Roman" w:cs="Times New Roman"/>
      <w:b w:val="0"/>
      <w:bCs w:val="0"/>
      <w:u w:val="none"/>
    </w:rPr>
  </w:style>
  <w:style w:type="paragraph" w:customStyle="1" w:styleId="RFPA">
    <w:name w:val="RFPA"/>
    <w:basedOn w:val="RFP1"/>
    <w:autoRedefine/>
    <w:rsid w:val="00F94C5D"/>
    <w:pPr>
      <w:numPr>
        <w:ilvl w:val="1"/>
      </w:numPr>
      <w:ind w:hanging="720"/>
    </w:pPr>
    <w:rPr>
      <w:caps w:val="0"/>
      <w:u w:val="none"/>
    </w:rPr>
  </w:style>
  <w:style w:type="paragraph" w:customStyle="1" w:styleId="RFP1">
    <w:name w:val="RFP1"/>
    <w:basedOn w:val="Normal"/>
    <w:autoRedefine/>
    <w:rsid w:val="00F94C5D"/>
    <w:pPr>
      <w:numPr>
        <w:numId w:val="1"/>
      </w:numPr>
    </w:pPr>
    <w:rPr>
      <w:caps/>
      <w:u w:val="single"/>
    </w:rPr>
  </w:style>
  <w:style w:type="paragraph" w:customStyle="1" w:styleId="RFPa0">
    <w:name w:val="RFP(a)"/>
    <w:basedOn w:val="Normal"/>
    <w:rsid w:val="00F94C5D"/>
    <w:pPr>
      <w:numPr>
        <w:ilvl w:val="3"/>
        <w:numId w:val="1"/>
      </w:numPr>
      <w:tabs>
        <w:tab w:val="left" w:pos="1440"/>
      </w:tabs>
    </w:pPr>
  </w:style>
  <w:style w:type="paragraph" w:customStyle="1" w:styleId="pc">
    <w:name w:val="pc"/>
    <w:basedOn w:val="Normal"/>
    <w:autoRedefine/>
    <w:rsid w:val="00F94C5D"/>
    <w:pPr>
      <w:numPr>
        <w:numId w:val="2"/>
      </w:numPr>
    </w:pPr>
  </w:style>
  <w:style w:type="paragraph" w:customStyle="1" w:styleId="Style7">
    <w:name w:val="Style7"/>
    <w:basedOn w:val="Normal"/>
    <w:rsid w:val="00F94C5D"/>
    <w:pPr>
      <w:ind w:left="1440"/>
    </w:pPr>
  </w:style>
  <w:style w:type="paragraph" w:styleId="BodyText3">
    <w:name w:val="Body Text 3"/>
    <w:aliases w:val="ExNBody Text 3"/>
    <w:basedOn w:val="Normal"/>
    <w:rsid w:val="00F94C5D"/>
    <w:rPr>
      <w:color w:val="FF0000"/>
    </w:rPr>
  </w:style>
  <w:style w:type="paragraph" w:styleId="BodyTextIndent3">
    <w:name w:val="Body Text Indent 3"/>
    <w:basedOn w:val="Normal"/>
    <w:rsid w:val="00F94C5D"/>
    <w:pPr>
      <w:ind w:left="1440"/>
    </w:pPr>
    <w:rPr>
      <w:sz w:val="26"/>
      <w:szCs w:val="26"/>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rsid w:val="00F94C5D"/>
    <w:pPr>
      <w:ind w:left="720"/>
    </w:pPr>
    <w:rPr>
      <w:sz w:val="26"/>
      <w:szCs w:val="2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rsid w:val="00F94C5D"/>
    <w:rPr>
      <w:sz w:val="26"/>
      <w:szCs w:val="26"/>
    </w:rPr>
  </w:style>
  <w:style w:type="paragraph" w:styleId="BodyText2">
    <w:name w:val="Body Text 2"/>
    <w:aliases w:val="Body Text 2 Char,ExNBody Text 2"/>
    <w:basedOn w:val="Normal"/>
    <w:rsid w:val="00F94C5D"/>
    <w:pPr>
      <w:ind w:left="1440" w:hanging="720"/>
    </w:pPr>
  </w:style>
  <w:style w:type="character" w:styleId="PageNumber">
    <w:name w:val="page number"/>
    <w:basedOn w:val="DefaultParagraphFont"/>
    <w:rsid w:val="00F94C5D"/>
  </w:style>
  <w:style w:type="paragraph" w:customStyle="1" w:styleId="ExhibitA1">
    <w:name w:val="ExhibitA1"/>
    <w:basedOn w:val="Normal"/>
    <w:rsid w:val="00F94C5D"/>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4C5D"/>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920D08"/>
    <w:pPr>
      <w:keepNext/>
      <w:numPr>
        <w:numId w:val="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920D08"/>
    <w:pPr>
      <w:keepNext/>
      <w:numPr>
        <w:ilvl w:val="1"/>
        <w:numId w:val="4"/>
      </w:numPr>
      <w:ind w:right="187"/>
      <w:outlineLvl w:val="0"/>
    </w:pPr>
  </w:style>
  <w:style w:type="paragraph" w:customStyle="1" w:styleId="ExhibitB3">
    <w:name w:val="ExhibitB3"/>
    <w:basedOn w:val="Style4"/>
    <w:rsid w:val="00920D08"/>
    <w:pPr>
      <w:numPr>
        <w:ilvl w:val="2"/>
        <w:numId w:val="4"/>
      </w:numPr>
      <w:tabs>
        <w:tab w:val="clear" w:pos="1296"/>
        <w:tab w:val="clear" w:pos="2592"/>
        <w:tab w:val="clear" w:pos="4176"/>
        <w:tab w:val="clear" w:pos="10710"/>
      </w:tabs>
    </w:pPr>
  </w:style>
  <w:style w:type="character" w:styleId="Hyperlink">
    <w:name w:val="Hyperlink"/>
    <w:basedOn w:val="DefaultParagraphFont"/>
    <w:rsid w:val="00F94C5D"/>
    <w:rPr>
      <w:color w:val="0000FF"/>
      <w:u w:val="single"/>
    </w:rPr>
  </w:style>
  <w:style w:type="paragraph" w:customStyle="1" w:styleId="Style6">
    <w:name w:val="Style6"/>
    <w:rsid w:val="00F94C5D"/>
    <w:rPr>
      <w:noProof/>
      <w:sz w:val="24"/>
    </w:rPr>
  </w:style>
  <w:style w:type="paragraph" w:customStyle="1" w:styleId="Style3">
    <w:name w:val="Style3"/>
    <w:basedOn w:val="Normal"/>
    <w:autoRedefine/>
    <w:rsid w:val="00F94C5D"/>
    <w:pPr>
      <w:keepNext/>
      <w:tabs>
        <w:tab w:val="left" w:pos="2016"/>
        <w:tab w:val="left" w:pos="2592"/>
        <w:tab w:val="left" w:pos="4176"/>
        <w:tab w:val="left" w:pos="10710"/>
      </w:tabs>
      <w:ind w:right="187"/>
      <w:outlineLvl w:val="0"/>
    </w:pPr>
    <w:rPr>
      <w:szCs w:val="20"/>
    </w:rPr>
  </w:style>
  <w:style w:type="paragraph" w:customStyle="1" w:styleId="ExhibitC1">
    <w:name w:val="ExhibitC1"/>
    <w:basedOn w:val="Style6"/>
    <w:rsid w:val="00F94C5D"/>
    <w:pPr>
      <w:numPr>
        <w:numId w:val="5"/>
      </w:numPr>
    </w:pPr>
    <w:rPr>
      <w:u w:val="single"/>
    </w:rPr>
  </w:style>
  <w:style w:type="paragraph" w:customStyle="1" w:styleId="ExhibitC2">
    <w:name w:val="ExhibitC2"/>
    <w:basedOn w:val="Style7"/>
    <w:rsid w:val="00F94C5D"/>
    <w:pPr>
      <w:numPr>
        <w:ilvl w:val="1"/>
        <w:numId w:val="5"/>
      </w:numPr>
    </w:pPr>
    <w:rPr>
      <w:noProof/>
      <w:szCs w:val="20"/>
    </w:rPr>
  </w:style>
  <w:style w:type="paragraph" w:customStyle="1" w:styleId="ExhibitC3">
    <w:name w:val="ExhibitC3"/>
    <w:basedOn w:val="Style3"/>
    <w:rsid w:val="00F94C5D"/>
    <w:pPr>
      <w:numPr>
        <w:ilvl w:val="2"/>
        <w:numId w:val="5"/>
      </w:numPr>
    </w:pPr>
  </w:style>
  <w:style w:type="paragraph" w:customStyle="1" w:styleId="ExhibitD1">
    <w:name w:val="ExhibitD1"/>
    <w:basedOn w:val="BodyText"/>
    <w:rsid w:val="0098046C"/>
    <w:pPr>
      <w:numPr>
        <w:numId w:val="6"/>
      </w:numPr>
    </w:pPr>
    <w:rPr>
      <w:sz w:val="24"/>
      <w:szCs w:val="20"/>
      <w:u w:val="single"/>
    </w:rPr>
  </w:style>
  <w:style w:type="paragraph" w:customStyle="1" w:styleId="ExhibitD2">
    <w:name w:val="ExhibitD2"/>
    <w:basedOn w:val="Style3"/>
    <w:rsid w:val="0098046C"/>
    <w:pPr>
      <w:numPr>
        <w:ilvl w:val="1"/>
        <w:numId w:val="6"/>
      </w:numPr>
    </w:pPr>
    <w:rPr>
      <w:color w:val="0000FF"/>
    </w:rPr>
  </w:style>
  <w:style w:type="paragraph" w:customStyle="1" w:styleId="ExhibitD3">
    <w:name w:val="ExhibitD3"/>
    <w:basedOn w:val="Style3"/>
    <w:rsid w:val="0098046C"/>
    <w:pPr>
      <w:numPr>
        <w:ilvl w:val="2"/>
        <w:numId w:val="6"/>
      </w:numPr>
    </w:pPr>
    <w:rPr>
      <w:color w:val="0000FF"/>
    </w:rPr>
  </w:style>
  <w:style w:type="paragraph" w:styleId="List">
    <w:name w:val="List"/>
    <w:basedOn w:val="Normal"/>
    <w:rsid w:val="00F94C5D"/>
    <w:pPr>
      <w:ind w:left="360" w:hanging="360"/>
    </w:pPr>
    <w:rPr>
      <w:rFonts w:ascii="Courier New" w:hAnsi="Courier New"/>
      <w:szCs w:val="20"/>
    </w:rPr>
  </w:style>
  <w:style w:type="paragraph" w:styleId="List2">
    <w:name w:val="List 2"/>
    <w:basedOn w:val="Normal"/>
    <w:rsid w:val="00F94C5D"/>
    <w:pPr>
      <w:ind w:left="720" w:hanging="360"/>
    </w:pPr>
    <w:rPr>
      <w:rFonts w:ascii="Courier New" w:hAnsi="Courier New"/>
      <w:szCs w:val="20"/>
    </w:rPr>
  </w:style>
  <w:style w:type="paragraph" w:styleId="ListContinue2">
    <w:name w:val="List Continue 2"/>
    <w:basedOn w:val="Normal"/>
    <w:rsid w:val="00F94C5D"/>
    <w:pPr>
      <w:spacing w:after="120"/>
      <w:ind w:left="720"/>
    </w:pPr>
    <w:rPr>
      <w:rFonts w:ascii="Courier New" w:hAnsi="Courier New"/>
      <w:szCs w:val="20"/>
    </w:rPr>
  </w:style>
  <w:style w:type="paragraph" w:styleId="PlainText">
    <w:name w:val="Plain Text"/>
    <w:basedOn w:val="Normal"/>
    <w:rsid w:val="00F94C5D"/>
    <w:pPr>
      <w:ind w:left="720" w:hanging="720"/>
    </w:pPr>
    <w:rPr>
      <w:rFonts w:ascii="Arial" w:hAnsi="Arial"/>
      <w:szCs w:val="20"/>
    </w:rPr>
  </w:style>
  <w:style w:type="paragraph" w:customStyle="1" w:styleId="1indspaft">
    <w:name w:val="¶ + 1&quot; ind + sp aft"/>
    <w:basedOn w:val="Normal"/>
    <w:rsid w:val="00F94C5D"/>
    <w:pPr>
      <w:spacing w:after="120" w:line="240" w:lineRule="atLeast"/>
      <w:ind w:firstLine="1440"/>
      <w:jc w:val="both"/>
    </w:pPr>
    <w:rPr>
      <w:rFonts w:ascii="Palatino" w:hAnsi="Palatino"/>
      <w:sz w:val="20"/>
      <w:szCs w:val="20"/>
    </w:rPr>
  </w:style>
  <w:style w:type="paragraph" w:customStyle="1" w:styleId="Tbl8left">
    <w:name w:val="Tbl8:left"/>
    <w:basedOn w:val="Normal"/>
    <w:rsid w:val="00F94C5D"/>
    <w:pPr>
      <w:spacing w:before="40" w:after="40"/>
    </w:pPr>
    <w:rPr>
      <w:sz w:val="16"/>
      <w:szCs w:val="20"/>
    </w:rPr>
  </w:style>
  <w:style w:type="paragraph" w:customStyle="1" w:styleId="Hidden">
    <w:name w:val="Hidden"/>
    <w:basedOn w:val="Heading4"/>
    <w:next w:val="Heading4"/>
    <w:rsid w:val="00F94C5D"/>
    <w:pPr>
      <w:spacing w:before="0" w:after="0"/>
      <w:ind w:left="720"/>
    </w:pPr>
    <w:rPr>
      <w:b w:val="0"/>
      <w:bCs w:val="0"/>
      <w:vanish/>
      <w:color w:val="0000FF"/>
      <w:sz w:val="24"/>
      <w:szCs w:val="20"/>
    </w:rPr>
  </w:style>
  <w:style w:type="character" w:customStyle="1" w:styleId="bold-opentag1">
    <w:name w:val="bold-opentag1"/>
    <w:basedOn w:val="DefaultParagraphFont"/>
    <w:rsid w:val="00F94C5D"/>
    <w:rPr>
      <w:rFonts w:ascii="Verdana" w:hAnsi="Verdana" w:hint="default"/>
      <w:b/>
      <w:bCs/>
      <w:sz w:val="24"/>
      <w:szCs w:val="24"/>
    </w:rPr>
  </w:style>
  <w:style w:type="paragraph" w:customStyle="1" w:styleId="zzSansSerif">
    <w:name w:val="zz Sans Serif"/>
    <w:rsid w:val="00F94C5D"/>
    <w:rPr>
      <w:rFonts w:ascii="Arial" w:hAnsi="Arial"/>
      <w:sz w:val="24"/>
    </w:rPr>
  </w:style>
  <w:style w:type="paragraph" w:customStyle="1" w:styleId="ExhibitD4">
    <w:name w:val="ExhibitD4"/>
    <w:basedOn w:val="ListNumber4"/>
    <w:rsid w:val="0098046C"/>
    <w:pPr>
      <w:numPr>
        <w:ilvl w:val="3"/>
        <w:numId w:val="6"/>
      </w:numPr>
      <w:ind w:right="187"/>
    </w:pPr>
  </w:style>
  <w:style w:type="paragraph" w:styleId="ListNumber4">
    <w:name w:val="List Number 4"/>
    <w:basedOn w:val="Normal"/>
    <w:rsid w:val="00F94C5D"/>
    <w:pPr>
      <w:numPr>
        <w:numId w:val="10"/>
      </w:numPr>
      <w:tabs>
        <w:tab w:val="clear" w:pos="72"/>
        <w:tab w:val="num" w:pos="2736"/>
      </w:tabs>
    </w:pPr>
  </w:style>
  <w:style w:type="paragraph" w:customStyle="1" w:styleId="ExhibitC4">
    <w:name w:val="ExhibitC4"/>
    <w:basedOn w:val="BodyText3"/>
    <w:rsid w:val="00F94C5D"/>
    <w:pPr>
      <w:tabs>
        <w:tab w:val="num" w:pos="2592"/>
      </w:tabs>
      <w:ind w:left="2592" w:right="-180" w:hanging="576"/>
    </w:pPr>
    <w:rPr>
      <w:color w:val="auto"/>
      <w:szCs w:val="20"/>
    </w:rPr>
  </w:style>
  <w:style w:type="paragraph" w:customStyle="1" w:styleId="ExhibitB4">
    <w:name w:val="ExhibitB4"/>
    <w:basedOn w:val="ExhibitD4"/>
    <w:rsid w:val="00920D08"/>
    <w:pPr>
      <w:numPr>
        <w:numId w:val="4"/>
      </w:numPr>
    </w:pPr>
  </w:style>
  <w:style w:type="paragraph" w:customStyle="1" w:styleId="StyleExhibitB2Right0">
    <w:name w:val="Style ExhibitB2 + Right:  0&quot;"/>
    <w:basedOn w:val="ExhibitB2"/>
    <w:rsid w:val="00F94C5D"/>
    <w:pPr>
      <w:numPr>
        <w:ilvl w:val="0"/>
        <w:numId w:val="0"/>
      </w:numPr>
      <w:ind w:right="0"/>
    </w:pPr>
    <w:rPr>
      <w:szCs w:val="20"/>
    </w:rPr>
  </w:style>
  <w:style w:type="paragraph" w:customStyle="1" w:styleId="StyleExhibitB2Right01">
    <w:name w:val="Style ExhibitB2 + Right:  0&quot;1"/>
    <w:basedOn w:val="ExhibitB2"/>
    <w:rsid w:val="00F94C5D"/>
    <w:pPr>
      <w:ind w:right="0"/>
    </w:pPr>
    <w:rPr>
      <w:szCs w:val="20"/>
    </w:rPr>
  </w:style>
  <w:style w:type="paragraph" w:styleId="BodyTextIndent">
    <w:name w:val="Body Text Indent"/>
    <w:basedOn w:val="Normal"/>
    <w:rsid w:val="00F94C5D"/>
    <w:pPr>
      <w:spacing w:after="120"/>
      <w:ind w:left="360"/>
    </w:pPr>
  </w:style>
  <w:style w:type="character" w:customStyle="1" w:styleId="EmailStyle82">
    <w:name w:val="EmailStyle821"/>
    <w:aliases w:val="EmailStyle821"/>
    <w:basedOn w:val="DefaultParagraphFont"/>
    <w:personal/>
    <w:personalCompose/>
    <w:rsid w:val="00F94C5D"/>
    <w:rPr>
      <w:rFonts w:ascii="Times New Roman" w:hAnsi="Times New Roman" w:cs="Arial"/>
      <w:color w:val="000000"/>
      <w:sz w:val="24"/>
    </w:rPr>
  </w:style>
  <w:style w:type="paragraph" w:customStyle="1" w:styleId="ExhibitA2">
    <w:name w:val="ExhibitA2"/>
    <w:basedOn w:val="Style3"/>
    <w:rsid w:val="00F94C5D"/>
    <w:pPr>
      <w:numPr>
        <w:ilvl w:val="1"/>
        <w:numId w:val="13"/>
      </w:numPr>
      <w:tabs>
        <w:tab w:val="left" w:pos="-720"/>
      </w:tabs>
      <w:suppressAutoHyphens/>
      <w:jc w:val="both"/>
    </w:pPr>
    <w:rPr>
      <w:spacing w:val="-3"/>
    </w:rPr>
  </w:style>
  <w:style w:type="paragraph" w:customStyle="1" w:styleId="ExhibitA3">
    <w:name w:val="ExhibitA3"/>
    <w:basedOn w:val="Style3"/>
    <w:rsid w:val="00F94C5D"/>
    <w:pPr>
      <w:numPr>
        <w:ilvl w:val="2"/>
        <w:numId w:val="13"/>
      </w:numPr>
    </w:pPr>
  </w:style>
  <w:style w:type="paragraph" w:customStyle="1" w:styleId="EAM2">
    <w:name w:val="EAM2"/>
    <w:basedOn w:val="Normal"/>
    <w:rsid w:val="00705805"/>
    <w:pPr>
      <w:spacing w:before="240" w:after="60"/>
    </w:pPr>
    <w:rPr>
      <w:rFonts w:ascii="Arial" w:hAnsi="Arial"/>
      <w:szCs w:val="20"/>
    </w:rPr>
  </w:style>
  <w:style w:type="table" w:styleId="TableGrid">
    <w:name w:val="Table Grid"/>
    <w:basedOn w:val="TableNormal"/>
    <w:rsid w:val="00705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2645A"/>
    <w:rPr>
      <w:b/>
      <w:bCs/>
    </w:rPr>
  </w:style>
  <w:style w:type="paragraph" w:styleId="TOC1">
    <w:name w:val="toc 1"/>
    <w:basedOn w:val="Normal"/>
    <w:next w:val="Normal"/>
    <w:semiHidden/>
    <w:rsid w:val="00164D2F"/>
    <w:pPr>
      <w:keepNext/>
      <w:tabs>
        <w:tab w:val="right" w:pos="720"/>
        <w:tab w:val="right" w:leader="dot" w:pos="9706"/>
      </w:tabs>
      <w:spacing w:before="120" w:after="60"/>
      <w:ind w:left="720" w:right="720" w:hanging="720"/>
    </w:pPr>
    <w:rPr>
      <w:snapToGrid w:val="0"/>
      <w:sz w:val="22"/>
      <w:szCs w:val="20"/>
    </w:rPr>
  </w:style>
  <w:style w:type="paragraph" w:customStyle="1" w:styleId="ExhibitD5">
    <w:name w:val="ExhibitD5"/>
    <w:basedOn w:val="Normal"/>
    <w:rsid w:val="0098046C"/>
    <w:pPr>
      <w:numPr>
        <w:ilvl w:val="4"/>
        <w:numId w:val="6"/>
      </w:numPr>
    </w:pPr>
  </w:style>
  <w:style w:type="paragraph" w:styleId="TOC2">
    <w:name w:val="toc 2"/>
    <w:basedOn w:val="Normal"/>
    <w:next w:val="Normal"/>
    <w:semiHidden/>
    <w:rsid w:val="00164D2F"/>
    <w:pPr>
      <w:widowControl w:val="0"/>
      <w:tabs>
        <w:tab w:val="left" w:pos="1440"/>
        <w:tab w:val="right" w:leader="dot" w:pos="9706"/>
      </w:tabs>
      <w:ind w:left="1440" w:right="720" w:hanging="720"/>
      <w:jc w:val="both"/>
    </w:pPr>
    <w:rPr>
      <w:snapToGrid w:val="0"/>
      <w:sz w:val="22"/>
      <w:szCs w:val="20"/>
    </w:rPr>
  </w:style>
  <w:style w:type="paragraph" w:styleId="EndnoteText">
    <w:name w:val="endnote text"/>
    <w:basedOn w:val="Normal"/>
    <w:semiHidden/>
    <w:rsid w:val="00164D2F"/>
    <w:pPr>
      <w:tabs>
        <w:tab w:val="left" w:pos="360"/>
      </w:tabs>
      <w:spacing w:before="120" w:after="120"/>
      <w:ind w:firstLine="360"/>
      <w:jc w:val="both"/>
    </w:pPr>
    <w:rPr>
      <w:sz w:val="20"/>
      <w:szCs w:val="20"/>
    </w:rPr>
  </w:style>
  <w:style w:type="paragraph" w:styleId="FootnoteText">
    <w:name w:val="footnote text"/>
    <w:basedOn w:val="Normal"/>
    <w:semiHidden/>
    <w:rsid w:val="00164D2F"/>
    <w:pPr>
      <w:tabs>
        <w:tab w:val="left" w:pos="360"/>
      </w:tabs>
      <w:spacing w:before="120" w:after="120"/>
      <w:ind w:firstLine="360"/>
      <w:jc w:val="both"/>
    </w:pPr>
    <w:rPr>
      <w:sz w:val="22"/>
      <w:szCs w:val="20"/>
    </w:rPr>
  </w:style>
  <w:style w:type="paragraph" w:customStyle="1" w:styleId="SignatureLine2-col">
    <w:name w:val="Signature Line 2-col"/>
    <w:basedOn w:val="Normal"/>
    <w:rsid w:val="00164D2F"/>
    <w:pPr>
      <w:tabs>
        <w:tab w:val="left" w:pos="432"/>
        <w:tab w:val="left" w:pos="4320"/>
        <w:tab w:val="left" w:pos="5040"/>
        <w:tab w:val="left" w:pos="5472"/>
        <w:tab w:val="left" w:pos="9648"/>
      </w:tabs>
      <w:spacing w:before="240"/>
      <w:jc w:val="both"/>
    </w:pPr>
    <w:rPr>
      <w:sz w:val="22"/>
      <w:szCs w:val="20"/>
    </w:rPr>
  </w:style>
  <w:style w:type="paragraph" w:customStyle="1" w:styleId="SignatureLine">
    <w:name w:val="Signature Line"/>
    <w:basedOn w:val="Normal"/>
    <w:rsid w:val="00164D2F"/>
    <w:pPr>
      <w:tabs>
        <w:tab w:val="left" w:pos="5472"/>
        <w:tab w:val="left" w:pos="9648"/>
      </w:tabs>
      <w:spacing w:before="240"/>
      <w:ind w:left="5040"/>
      <w:jc w:val="both"/>
    </w:pPr>
    <w:rPr>
      <w:sz w:val="22"/>
      <w:szCs w:val="20"/>
    </w:rPr>
  </w:style>
  <w:style w:type="paragraph" w:customStyle="1" w:styleId="CenterText">
    <w:name w:val="Center Text"/>
    <w:basedOn w:val="Normal"/>
    <w:next w:val="Normal"/>
    <w:rsid w:val="00164D2F"/>
    <w:pPr>
      <w:spacing w:before="240"/>
      <w:jc w:val="center"/>
    </w:pPr>
    <w:rPr>
      <w:sz w:val="22"/>
      <w:szCs w:val="20"/>
    </w:rPr>
  </w:style>
  <w:style w:type="paragraph" w:customStyle="1" w:styleId="CenterTextBold">
    <w:name w:val="Center Text Bold"/>
    <w:basedOn w:val="CenterText"/>
    <w:next w:val="Normal"/>
    <w:rsid w:val="00164D2F"/>
    <w:rPr>
      <w:b/>
    </w:rPr>
  </w:style>
  <w:style w:type="paragraph" w:customStyle="1" w:styleId="CenterTextBoldUnd">
    <w:name w:val="Center Text Bold/Und"/>
    <w:basedOn w:val="CenterText"/>
    <w:next w:val="Normal"/>
    <w:rsid w:val="00164D2F"/>
    <w:rPr>
      <w:b/>
      <w:u w:val="single"/>
    </w:rPr>
  </w:style>
  <w:style w:type="paragraph" w:customStyle="1" w:styleId="Def2Heading1">
    <w:name w:val="Def2 Heading 1"/>
    <w:basedOn w:val="Normal"/>
    <w:next w:val="Normal"/>
    <w:rsid w:val="00164D2F"/>
    <w:pPr>
      <w:numPr>
        <w:numId w:val="32"/>
      </w:numPr>
      <w:tabs>
        <w:tab w:val="clear" w:pos="1080"/>
      </w:tabs>
      <w:spacing w:before="240"/>
      <w:jc w:val="both"/>
    </w:pPr>
    <w:rPr>
      <w:sz w:val="22"/>
      <w:szCs w:val="20"/>
    </w:rPr>
  </w:style>
  <w:style w:type="paragraph" w:customStyle="1" w:styleId="Def2Heading2">
    <w:name w:val="Def2 Heading 2"/>
    <w:basedOn w:val="Normal"/>
    <w:next w:val="Normal"/>
    <w:rsid w:val="00164D2F"/>
    <w:pPr>
      <w:numPr>
        <w:ilvl w:val="1"/>
        <w:numId w:val="32"/>
      </w:numPr>
      <w:tabs>
        <w:tab w:val="clear" w:pos="1800"/>
      </w:tabs>
      <w:spacing w:before="240"/>
      <w:jc w:val="both"/>
    </w:pPr>
    <w:rPr>
      <w:sz w:val="22"/>
      <w:szCs w:val="20"/>
    </w:rPr>
  </w:style>
  <w:style w:type="paragraph" w:customStyle="1" w:styleId="Def2Heading3">
    <w:name w:val="Def2 Heading 3"/>
    <w:basedOn w:val="Normal"/>
    <w:next w:val="Normal"/>
    <w:rsid w:val="00164D2F"/>
    <w:pPr>
      <w:numPr>
        <w:ilvl w:val="2"/>
        <w:numId w:val="32"/>
      </w:numPr>
      <w:tabs>
        <w:tab w:val="clear" w:pos="2880"/>
      </w:tabs>
      <w:spacing w:before="240"/>
      <w:jc w:val="both"/>
    </w:pPr>
    <w:rPr>
      <w:sz w:val="22"/>
      <w:szCs w:val="20"/>
    </w:rPr>
  </w:style>
  <w:style w:type="paragraph" w:customStyle="1" w:styleId="Def2Heading4">
    <w:name w:val="Def2 Heading 4"/>
    <w:basedOn w:val="Normal"/>
    <w:next w:val="Normal"/>
    <w:rsid w:val="00164D2F"/>
    <w:pPr>
      <w:numPr>
        <w:ilvl w:val="3"/>
        <w:numId w:val="32"/>
      </w:numPr>
      <w:tabs>
        <w:tab w:val="clear" w:pos="3240"/>
      </w:tabs>
      <w:spacing w:before="240"/>
      <w:jc w:val="both"/>
    </w:pPr>
    <w:rPr>
      <w:sz w:val="22"/>
      <w:szCs w:val="20"/>
    </w:rPr>
  </w:style>
  <w:style w:type="paragraph" w:customStyle="1" w:styleId="Def2Heading5">
    <w:name w:val="Def2 Heading 5"/>
    <w:basedOn w:val="Normal"/>
    <w:next w:val="Normal"/>
    <w:rsid w:val="00164D2F"/>
    <w:pPr>
      <w:numPr>
        <w:ilvl w:val="4"/>
        <w:numId w:val="32"/>
      </w:numPr>
      <w:tabs>
        <w:tab w:val="clear" w:pos="3960"/>
      </w:tabs>
      <w:spacing w:before="240"/>
      <w:jc w:val="both"/>
    </w:pPr>
    <w:rPr>
      <w:sz w:val="22"/>
      <w:szCs w:val="20"/>
    </w:rPr>
  </w:style>
  <w:style w:type="paragraph" w:customStyle="1" w:styleId="ExAHeading1">
    <w:name w:val="ExA Heading 1"/>
    <w:basedOn w:val="Normal"/>
    <w:next w:val="Normal"/>
    <w:rsid w:val="00164D2F"/>
    <w:pPr>
      <w:keepNext/>
      <w:numPr>
        <w:numId w:val="33"/>
      </w:numPr>
      <w:pBdr>
        <w:top w:val="single" w:sz="4" w:space="12" w:color="auto"/>
        <w:bottom w:val="single" w:sz="4" w:space="12" w:color="auto"/>
      </w:pBdr>
      <w:spacing w:before="480" w:after="260"/>
      <w:ind w:right="1958"/>
      <w:jc w:val="center"/>
    </w:pPr>
    <w:rPr>
      <w:b/>
      <w:sz w:val="22"/>
      <w:szCs w:val="20"/>
    </w:rPr>
  </w:style>
  <w:style w:type="paragraph" w:customStyle="1" w:styleId="ExAHeading2">
    <w:name w:val="ExA Heading 2"/>
    <w:basedOn w:val="Normal"/>
    <w:next w:val="Normal"/>
    <w:rsid w:val="00164D2F"/>
    <w:pPr>
      <w:numPr>
        <w:ilvl w:val="1"/>
        <w:numId w:val="33"/>
      </w:numPr>
      <w:tabs>
        <w:tab w:val="clear" w:pos="1080"/>
      </w:tabs>
      <w:spacing w:before="240"/>
      <w:jc w:val="both"/>
    </w:pPr>
    <w:rPr>
      <w:sz w:val="22"/>
      <w:szCs w:val="20"/>
    </w:rPr>
  </w:style>
  <w:style w:type="paragraph" w:customStyle="1" w:styleId="ExAHeading3">
    <w:name w:val="ExA Heading 3"/>
    <w:basedOn w:val="Normal"/>
    <w:next w:val="Normal"/>
    <w:rsid w:val="00164D2F"/>
    <w:pPr>
      <w:numPr>
        <w:ilvl w:val="2"/>
        <w:numId w:val="33"/>
      </w:numPr>
      <w:tabs>
        <w:tab w:val="clear" w:pos="1800"/>
      </w:tabs>
      <w:spacing w:before="240"/>
      <w:jc w:val="both"/>
    </w:pPr>
    <w:rPr>
      <w:sz w:val="22"/>
      <w:szCs w:val="20"/>
    </w:rPr>
  </w:style>
  <w:style w:type="paragraph" w:customStyle="1" w:styleId="ExAHeading4">
    <w:name w:val="ExA Heading 4"/>
    <w:basedOn w:val="Normal"/>
    <w:next w:val="Normal"/>
    <w:rsid w:val="00164D2F"/>
    <w:pPr>
      <w:numPr>
        <w:ilvl w:val="3"/>
        <w:numId w:val="33"/>
      </w:numPr>
      <w:tabs>
        <w:tab w:val="clear" w:pos="2880"/>
      </w:tabs>
      <w:spacing w:before="240"/>
      <w:jc w:val="both"/>
    </w:pPr>
    <w:rPr>
      <w:sz w:val="22"/>
      <w:szCs w:val="20"/>
    </w:rPr>
  </w:style>
  <w:style w:type="paragraph" w:customStyle="1" w:styleId="ExAHeading5">
    <w:name w:val="ExA Heading 5"/>
    <w:basedOn w:val="Normal"/>
    <w:next w:val="Normal"/>
    <w:rsid w:val="00164D2F"/>
    <w:pPr>
      <w:numPr>
        <w:ilvl w:val="4"/>
        <w:numId w:val="33"/>
      </w:numPr>
      <w:tabs>
        <w:tab w:val="clear" w:pos="3240"/>
      </w:tabs>
      <w:spacing w:before="240"/>
      <w:jc w:val="both"/>
    </w:pPr>
    <w:rPr>
      <w:sz w:val="22"/>
      <w:szCs w:val="20"/>
    </w:rPr>
  </w:style>
  <w:style w:type="paragraph" w:customStyle="1" w:styleId="FlushRight">
    <w:name w:val="Flush Right"/>
    <w:basedOn w:val="Normal"/>
    <w:next w:val="Normal"/>
    <w:rsid w:val="00164D2F"/>
    <w:pPr>
      <w:tabs>
        <w:tab w:val="right" w:pos="9648"/>
      </w:tabs>
      <w:spacing w:before="240"/>
    </w:pPr>
    <w:rPr>
      <w:sz w:val="22"/>
      <w:szCs w:val="20"/>
    </w:rPr>
  </w:style>
  <w:style w:type="paragraph" w:customStyle="1" w:styleId="TableStyle">
    <w:name w:val="Table Style"/>
    <w:basedOn w:val="Normal"/>
    <w:rsid w:val="00164D2F"/>
    <w:rPr>
      <w:sz w:val="22"/>
      <w:szCs w:val="20"/>
    </w:rPr>
  </w:style>
  <w:style w:type="paragraph" w:customStyle="1" w:styleId="Label">
    <w:name w:val="Label"/>
    <w:basedOn w:val="Normal"/>
    <w:rsid w:val="00164D2F"/>
    <w:pPr>
      <w:jc w:val="both"/>
    </w:pPr>
    <w:rPr>
      <w:sz w:val="22"/>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164D2F"/>
    <w:pPr>
      <w:spacing w:before="240"/>
      <w:ind w:firstLine="720"/>
      <w:jc w:val="both"/>
    </w:pPr>
    <w:rPr>
      <w:sz w:val="22"/>
      <w:szCs w:val="20"/>
    </w:rPr>
  </w:style>
  <w:style w:type="paragraph" w:customStyle="1" w:styleId="TableBullet">
    <w:name w:val="Table Bullet"/>
    <w:basedOn w:val="Bullet"/>
    <w:rsid w:val="00164D2F"/>
    <w:pPr>
      <w:numPr>
        <w:numId w:val="34"/>
      </w:numPr>
      <w:tabs>
        <w:tab w:val="clear" w:pos="360"/>
        <w:tab w:val="left" w:pos="216"/>
      </w:tabs>
      <w:spacing w:before="50" w:after="50"/>
    </w:pPr>
    <w:rPr>
      <w:sz w:val="16"/>
    </w:rPr>
  </w:style>
  <w:style w:type="character" w:customStyle="1" w:styleId="DeltaViewInsertion">
    <w:name w:val="DeltaView Insertion"/>
    <w:rsid w:val="00164D2F"/>
    <w:rPr>
      <w:color w:val="0000FF"/>
      <w:u w:val="double"/>
    </w:rPr>
  </w:style>
  <w:style w:type="paragraph" w:customStyle="1" w:styleId="mtd1L1">
    <w:name w:val="mtd1_L1"/>
    <w:basedOn w:val="Normal"/>
    <w:next w:val="Normal"/>
    <w:rsid w:val="00164D2F"/>
    <w:pPr>
      <w:keepNext/>
      <w:numPr>
        <w:numId w:val="13"/>
      </w:numPr>
      <w:spacing w:after="240"/>
      <w:jc w:val="center"/>
      <w:outlineLvl w:val="0"/>
    </w:pPr>
    <w:rPr>
      <w:caps/>
      <w:szCs w:val="20"/>
      <w:u w:val="single"/>
    </w:rPr>
  </w:style>
  <w:style w:type="paragraph" w:customStyle="1" w:styleId="mtd1L2">
    <w:name w:val="mtd1_L2"/>
    <w:basedOn w:val="mtd1L1"/>
    <w:next w:val="Normal"/>
    <w:rsid w:val="00164D2F"/>
    <w:pPr>
      <w:keepNext w:val="0"/>
      <w:numPr>
        <w:numId w:val="0"/>
      </w:numPr>
      <w:tabs>
        <w:tab w:val="num" w:pos="360"/>
        <w:tab w:val="num" w:pos="1080"/>
      </w:tabs>
      <w:ind w:left="1080" w:hanging="360"/>
      <w:jc w:val="both"/>
      <w:outlineLvl w:val="1"/>
    </w:pPr>
    <w:rPr>
      <w:caps w:val="0"/>
      <w:u w:val="none"/>
    </w:rPr>
  </w:style>
  <w:style w:type="paragraph" w:customStyle="1" w:styleId="mtd1L3">
    <w:name w:val="mtd1_L3"/>
    <w:basedOn w:val="mtd1L2"/>
    <w:next w:val="Normal"/>
    <w:rsid w:val="00164D2F"/>
    <w:pPr>
      <w:numPr>
        <w:ilvl w:val="2"/>
      </w:numPr>
      <w:tabs>
        <w:tab w:val="num" w:pos="360"/>
        <w:tab w:val="num" w:pos="1800"/>
      </w:tabs>
      <w:ind w:left="1800" w:hanging="180"/>
      <w:outlineLvl w:val="2"/>
    </w:pPr>
  </w:style>
  <w:style w:type="paragraph" w:customStyle="1" w:styleId="mtd1L4">
    <w:name w:val="mtd1_L4"/>
    <w:basedOn w:val="mtd1L3"/>
    <w:next w:val="Normal"/>
    <w:rsid w:val="00164D2F"/>
    <w:pPr>
      <w:numPr>
        <w:ilvl w:val="3"/>
      </w:numPr>
      <w:tabs>
        <w:tab w:val="num" w:pos="360"/>
        <w:tab w:val="num" w:pos="2520"/>
      </w:tabs>
      <w:ind w:left="1800" w:firstLine="2520"/>
      <w:jc w:val="left"/>
      <w:outlineLvl w:val="3"/>
    </w:pPr>
  </w:style>
  <w:style w:type="paragraph" w:styleId="ListBullet">
    <w:name w:val="List Bullet"/>
    <w:basedOn w:val="Normal"/>
    <w:autoRedefine/>
    <w:rsid w:val="00164D2F"/>
    <w:pPr>
      <w:numPr>
        <w:numId w:val="20"/>
      </w:numPr>
      <w:tabs>
        <w:tab w:val="num" w:pos="900"/>
      </w:tabs>
      <w:ind w:left="900"/>
    </w:pPr>
    <w:rPr>
      <w:snapToGrid w:val="0"/>
      <w:sz w:val="22"/>
      <w:szCs w:val="20"/>
    </w:rPr>
  </w:style>
  <w:style w:type="character" w:customStyle="1" w:styleId="DeltaViewFormatChange">
    <w:name w:val="DeltaView Format Change"/>
    <w:rsid w:val="00164D2F"/>
    <w:rPr>
      <w:spacing w:val="0"/>
    </w:rPr>
  </w:style>
  <w:style w:type="paragraph" w:customStyle="1" w:styleId="RNameLine">
    <w:name w:val="R Name Line"/>
    <w:basedOn w:val="Normal"/>
    <w:next w:val="Normal"/>
    <w:rsid w:val="00164D2F"/>
    <w:pPr>
      <w:keepNext/>
      <w:keepLines/>
      <w:pBdr>
        <w:bottom w:val="dotted" w:sz="6" w:space="1" w:color="auto"/>
      </w:pBdr>
      <w:spacing w:after="120"/>
      <w:ind w:firstLine="720"/>
    </w:pPr>
    <w:rPr>
      <w:rFonts w:ascii="Arial Narrow" w:hAnsi="Arial Narrow"/>
      <w:b/>
      <w:i/>
      <w:sz w:val="28"/>
      <w:szCs w:val="20"/>
    </w:rPr>
  </w:style>
  <w:style w:type="paragraph" w:customStyle="1" w:styleId="RBulletLastCharChar">
    <w:name w:val="R Bullet Last Char Char"/>
    <w:basedOn w:val="Normal"/>
    <w:next w:val="BodyText"/>
    <w:rsid w:val="00164D2F"/>
    <w:pPr>
      <w:numPr>
        <w:numId w:val="9"/>
      </w:numPr>
      <w:tabs>
        <w:tab w:val="left" w:pos="360"/>
      </w:tabs>
      <w:spacing w:after="240"/>
    </w:pPr>
    <w:rPr>
      <w:sz w:val="22"/>
      <w:szCs w:val="20"/>
    </w:rPr>
  </w:style>
  <w:style w:type="paragraph" w:customStyle="1" w:styleId="RBulletLast">
    <w:name w:val="R Bullet Last"/>
    <w:basedOn w:val="Normal"/>
    <w:next w:val="BodyText"/>
    <w:rsid w:val="00164D2F"/>
    <w:pPr>
      <w:numPr>
        <w:numId w:val="16"/>
      </w:numPr>
      <w:tabs>
        <w:tab w:val="left" w:pos="360"/>
      </w:tabs>
      <w:spacing w:after="240"/>
    </w:pPr>
    <w:rPr>
      <w:sz w:val="22"/>
      <w:szCs w:val="20"/>
    </w:rPr>
  </w:style>
  <w:style w:type="paragraph" w:styleId="Signature">
    <w:name w:val="Signature"/>
    <w:basedOn w:val="Normal"/>
    <w:rsid w:val="00164D2F"/>
    <w:pPr>
      <w:spacing w:before="240"/>
      <w:ind w:left="4320" w:firstLine="720"/>
      <w:jc w:val="both"/>
    </w:pPr>
    <w:rPr>
      <w:sz w:val="22"/>
      <w:szCs w:val="20"/>
    </w:rPr>
  </w:style>
  <w:style w:type="paragraph" w:customStyle="1" w:styleId="DocumentHeading">
    <w:name w:val="Document Heading"/>
    <w:basedOn w:val="CenterTextBold"/>
    <w:rsid w:val="00164D2F"/>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164D2F"/>
    <w:pPr>
      <w:spacing w:before="240"/>
      <w:ind w:left="720" w:right="720"/>
      <w:jc w:val="both"/>
    </w:pPr>
    <w:rPr>
      <w:sz w:val="20"/>
      <w:szCs w:val="20"/>
    </w:rPr>
  </w:style>
  <w:style w:type="paragraph" w:customStyle="1" w:styleId="CoverPageCenter">
    <w:name w:val="Cover Page Center"/>
    <w:basedOn w:val="CenterTextBold"/>
    <w:rsid w:val="00164D2F"/>
    <w:rPr>
      <w:i/>
      <w:iCs/>
      <w:sz w:val="32"/>
    </w:rPr>
  </w:style>
  <w:style w:type="paragraph" w:styleId="TOC3">
    <w:name w:val="toc 3"/>
    <w:basedOn w:val="Normal"/>
    <w:next w:val="Normal"/>
    <w:semiHidden/>
    <w:rsid w:val="00164D2F"/>
    <w:pPr>
      <w:spacing w:before="240"/>
      <w:ind w:left="440" w:firstLine="720"/>
      <w:jc w:val="both"/>
    </w:pPr>
    <w:rPr>
      <w:sz w:val="22"/>
      <w:szCs w:val="20"/>
    </w:rPr>
  </w:style>
  <w:style w:type="paragraph" w:styleId="TOC4">
    <w:name w:val="toc 4"/>
    <w:basedOn w:val="Normal"/>
    <w:next w:val="Normal"/>
    <w:semiHidden/>
    <w:rsid w:val="00164D2F"/>
    <w:pPr>
      <w:spacing w:before="240"/>
      <w:ind w:left="660" w:firstLine="720"/>
      <w:jc w:val="both"/>
    </w:pPr>
    <w:rPr>
      <w:sz w:val="22"/>
      <w:szCs w:val="20"/>
    </w:rPr>
  </w:style>
  <w:style w:type="paragraph" w:styleId="TOC5">
    <w:name w:val="toc 5"/>
    <w:basedOn w:val="Normal"/>
    <w:next w:val="Normal"/>
    <w:semiHidden/>
    <w:rsid w:val="00164D2F"/>
    <w:pPr>
      <w:spacing w:before="240"/>
      <w:ind w:left="880" w:firstLine="720"/>
      <w:jc w:val="both"/>
    </w:pPr>
    <w:rPr>
      <w:sz w:val="22"/>
      <w:szCs w:val="20"/>
    </w:rPr>
  </w:style>
  <w:style w:type="paragraph" w:styleId="TOC6">
    <w:name w:val="toc 6"/>
    <w:basedOn w:val="Normal"/>
    <w:next w:val="Normal"/>
    <w:semiHidden/>
    <w:rsid w:val="00164D2F"/>
    <w:pPr>
      <w:spacing w:before="240"/>
      <w:ind w:left="1100" w:firstLine="720"/>
      <w:jc w:val="both"/>
    </w:pPr>
    <w:rPr>
      <w:sz w:val="22"/>
      <w:szCs w:val="20"/>
    </w:rPr>
  </w:style>
  <w:style w:type="paragraph" w:styleId="TOC7">
    <w:name w:val="toc 7"/>
    <w:basedOn w:val="Normal"/>
    <w:next w:val="Normal"/>
    <w:semiHidden/>
    <w:rsid w:val="00164D2F"/>
    <w:pPr>
      <w:spacing w:before="240"/>
      <w:ind w:left="1320" w:firstLine="720"/>
      <w:jc w:val="both"/>
    </w:pPr>
    <w:rPr>
      <w:sz w:val="22"/>
      <w:szCs w:val="20"/>
    </w:rPr>
  </w:style>
  <w:style w:type="paragraph" w:styleId="TOC8">
    <w:name w:val="toc 8"/>
    <w:basedOn w:val="Normal"/>
    <w:next w:val="Normal"/>
    <w:semiHidden/>
    <w:rsid w:val="00164D2F"/>
    <w:pPr>
      <w:spacing w:before="240"/>
      <w:ind w:left="1540" w:firstLine="720"/>
      <w:jc w:val="both"/>
    </w:pPr>
    <w:rPr>
      <w:sz w:val="22"/>
      <w:szCs w:val="20"/>
    </w:rPr>
  </w:style>
  <w:style w:type="paragraph" w:styleId="TOC9">
    <w:name w:val="toc 9"/>
    <w:basedOn w:val="Normal"/>
    <w:next w:val="Normal"/>
    <w:semiHidden/>
    <w:rsid w:val="00164D2F"/>
    <w:pPr>
      <w:spacing w:before="240"/>
      <w:ind w:left="1760" w:firstLine="720"/>
      <w:jc w:val="both"/>
    </w:pPr>
    <w:rPr>
      <w:sz w:val="22"/>
      <w:szCs w:val="20"/>
    </w:rPr>
  </w:style>
  <w:style w:type="paragraph" w:customStyle="1" w:styleId="ExAAHeading1">
    <w:name w:val="ExAA Heading 1"/>
    <w:basedOn w:val="Normal"/>
    <w:next w:val="Normal"/>
    <w:rsid w:val="00164D2F"/>
    <w:pPr>
      <w:keepNext/>
      <w:numPr>
        <w:numId w:val="36"/>
      </w:numPr>
      <w:pBdr>
        <w:top w:val="single" w:sz="4" w:space="12" w:color="auto"/>
        <w:bottom w:val="single" w:sz="4" w:space="12" w:color="auto"/>
      </w:pBdr>
      <w:spacing w:before="480" w:after="260"/>
      <w:ind w:right="1958"/>
      <w:jc w:val="center"/>
    </w:pPr>
    <w:rPr>
      <w:b/>
      <w:sz w:val="22"/>
      <w:szCs w:val="20"/>
    </w:rPr>
  </w:style>
  <w:style w:type="paragraph" w:customStyle="1" w:styleId="ExAAHeading2">
    <w:name w:val="ExAA Heading 2"/>
    <w:basedOn w:val="Normal"/>
    <w:next w:val="Normal"/>
    <w:rsid w:val="00164D2F"/>
    <w:pPr>
      <w:numPr>
        <w:ilvl w:val="1"/>
        <w:numId w:val="36"/>
      </w:numPr>
      <w:tabs>
        <w:tab w:val="clear" w:pos="1080"/>
      </w:tabs>
      <w:spacing w:before="240"/>
      <w:jc w:val="both"/>
    </w:pPr>
    <w:rPr>
      <w:sz w:val="22"/>
      <w:szCs w:val="20"/>
    </w:rPr>
  </w:style>
  <w:style w:type="paragraph" w:customStyle="1" w:styleId="ExAAHeading3">
    <w:name w:val="ExAA Heading 3"/>
    <w:basedOn w:val="Normal"/>
    <w:next w:val="Normal"/>
    <w:rsid w:val="00164D2F"/>
    <w:pPr>
      <w:numPr>
        <w:ilvl w:val="2"/>
        <w:numId w:val="36"/>
      </w:numPr>
      <w:tabs>
        <w:tab w:val="clear" w:pos="1800"/>
      </w:tabs>
      <w:spacing w:before="240"/>
      <w:jc w:val="both"/>
    </w:pPr>
    <w:rPr>
      <w:sz w:val="22"/>
      <w:szCs w:val="20"/>
    </w:rPr>
  </w:style>
  <w:style w:type="paragraph" w:customStyle="1" w:styleId="ExAAHeading4">
    <w:name w:val="ExAA Heading 4"/>
    <w:basedOn w:val="Normal"/>
    <w:next w:val="Normal"/>
    <w:rsid w:val="00164D2F"/>
    <w:pPr>
      <w:numPr>
        <w:ilvl w:val="3"/>
        <w:numId w:val="36"/>
      </w:numPr>
      <w:tabs>
        <w:tab w:val="clear" w:pos="2880"/>
      </w:tabs>
      <w:spacing w:before="240"/>
    </w:pPr>
    <w:rPr>
      <w:szCs w:val="20"/>
    </w:rPr>
  </w:style>
  <w:style w:type="paragraph" w:customStyle="1" w:styleId="ExAAHeading5">
    <w:name w:val="ExAA Heading 5"/>
    <w:basedOn w:val="Normal"/>
    <w:next w:val="Normal"/>
    <w:rsid w:val="00164D2F"/>
    <w:pPr>
      <w:numPr>
        <w:ilvl w:val="4"/>
        <w:numId w:val="36"/>
      </w:numPr>
      <w:tabs>
        <w:tab w:val="clear" w:pos="3240"/>
      </w:tabs>
      <w:spacing w:before="240"/>
    </w:pPr>
    <w:rPr>
      <w:szCs w:val="20"/>
    </w:rPr>
  </w:style>
  <w:style w:type="paragraph" w:customStyle="1" w:styleId="ExBHeading1">
    <w:name w:val="ExB Heading 1"/>
    <w:basedOn w:val="Normal"/>
    <w:next w:val="Normal"/>
    <w:rsid w:val="00164D2F"/>
    <w:pPr>
      <w:numPr>
        <w:numId w:val="29"/>
      </w:numPr>
      <w:spacing w:before="240"/>
    </w:pPr>
    <w:rPr>
      <w:sz w:val="22"/>
      <w:szCs w:val="20"/>
    </w:rPr>
  </w:style>
  <w:style w:type="paragraph" w:customStyle="1" w:styleId="ExBHeading2">
    <w:name w:val="ExB Heading 2"/>
    <w:basedOn w:val="Normal"/>
    <w:next w:val="Normal"/>
    <w:rsid w:val="00164D2F"/>
    <w:pPr>
      <w:spacing w:before="240"/>
    </w:pPr>
    <w:rPr>
      <w:szCs w:val="20"/>
    </w:rPr>
  </w:style>
  <w:style w:type="paragraph" w:customStyle="1" w:styleId="ExBHeading3">
    <w:name w:val="ExB Heading 3"/>
    <w:basedOn w:val="Normal"/>
    <w:next w:val="Normal"/>
    <w:rsid w:val="00164D2F"/>
    <w:pPr>
      <w:spacing w:before="240"/>
    </w:pPr>
    <w:rPr>
      <w:szCs w:val="20"/>
    </w:rPr>
  </w:style>
  <w:style w:type="paragraph" w:customStyle="1" w:styleId="ExBHeading4">
    <w:name w:val="ExB Heading 4"/>
    <w:basedOn w:val="Normal"/>
    <w:next w:val="Normal"/>
    <w:rsid w:val="00164D2F"/>
    <w:pPr>
      <w:spacing w:before="240"/>
    </w:pPr>
    <w:rPr>
      <w:szCs w:val="20"/>
    </w:rPr>
  </w:style>
  <w:style w:type="paragraph" w:customStyle="1" w:styleId="ExBHeading5">
    <w:name w:val="ExB Heading 5"/>
    <w:basedOn w:val="Normal"/>
    <w:next w:val="Normal"/>
    <w:rsid w:val="00164D2F"/>
    <w:pPr>
      <w:spacing w:before="240"/>
    </w:pPr>
    <w:rPr>
      <w:szCs w:val="20"/>
    </w:rPr>
  </w:style>
  <w:style w:type="paragraph" w:customStyle="1" w:styleId="ExCHeading1">
    <w:name w:val="ExC Heading 1"/>
    <w:basedOn w:val="Normal"/>
    <w:next w:val="Normal"/>
    <w:rsid w:val="00164D2F"/>
    <w:pPr>
      <w:keepNext/>
      <w:numPr>
        <w:numId w:val="37"/>
      </w:numPr>
      <w:pBdr>
        <w:top w:val="single" w:sz="4" w:space="12" w:color="auto"/>
        <w:bottom w:val="single" w:sz="4" w:space="12" w:color="auto"/>
      </w:pBdr>
      <w:spacing w:before="480" w:after="260"/>
      <w:ind w:right="1958"/>
      <w:jc w:val="center"/>
    </w:pPr>
    <w:rPr>
      <w:b/>
      <w:sz w:val="22"/>
      <w:szCs w:val="20"/>
    </w:rPr>
  </w:style>
  <w:style w:type="paragraph" w:customStyle="1" w:styleId="ExCHeading2">
    <w:name w:val="ExC Heading 2"/>
    <w:basedOn w:val="Normal"/>
    <w:next w:val="Normal"/>
    <w:rsid w:val="00164D2F"/>
    <w:pPr>
      <w:numPr>
        <w:ilvl w:val="1"/>
        <w:numId w:val="37"/>
      </w:numPr>
      <w:tabs>
        <w:tab w:val="clear" w:pos="1080"/>
      </w:tabs>
      <w:spacing w:before="240"/>
      <w:jc w:val="both"/>
    </w:pPr>
    <w:rPr>
      <w:sz w:val="22"/>
      <w:szCs w:val="20"/>
    </w:rPr>
  </w:style>
  <w:style w:type="paragraph" w:customStyle="1" w:styleId="ExCHeading3">
    <w:name w:val="ExC Heading 3"/>
    <w:basedOn w:val="Normal"/>
    <w:next w:val="Normal"/>
    <w:rsid w:val="00164D2F"/>
    <w:pPr>
      <w:numPr>
        <w:ilvl w:val="2"/>
        <w:numId w:val="37"/>
      </w:numPr>
      <w:tabs>
        <w:tab w:val="clear" w:pos="1800"/>
      </w:tabs>
      <w:spacing w:before="240"/>
      <w:jc w:val="both"/>
    </w:pPr>
    <w:rPr>
      <w:sz w:val="22"/>
      <w:szCs w:val="20"/>
    </w:rPr>
  </w:style>
  <w:style w:type="paragraph" w:customStyle="1" w:styleId="ExCHeading4">
    <w:name w:val="ExC Heading 4"/>
    <w:basedOn w:val="Normal"/>
    <w:next w:val="Normal"/>
    <w:rsid w:val="00164D2F"/>
    <w:pPr>
      <w:numPr>
        <w:ilvl w:val="3"/>
        <w:numId w:val="37"/>
      </w:numPr>
      <w:tabs>
        <w:tab w:val="clear" w:pos="2520"/>
      </w:tabs>
      <w:spacing w:before="240"/>
      <w:jc w:val="both"/>
    </w:pPr>
    <w:rPr>
      <w:sz w:val="22"/>
      <w:szCs w:val="20"/>
    </w:rPr>
  </w:style>
  <w:style w:type="paragraph" w:customStyle="1" w:styleId="ExCHeading5">
    <w:name w:val="ExC Heading 5"/>
    <w:basedOn w:val="Normal"/>
    <w:next w:val="Normal"/>
    <w:rsid w:val="00164D2F"/>
    <w:pPr>
      <w:numPr>
        <w:ilvl w:val="4"/>
        <w:numId w:val="37"/>
      </w:numPr>
      <w:tabs>
        <w:tab w:val="clear" w:pos="3240"/>
      </w:tabs>
      <w:spacing w:before="240"/>
    </w:pPr>
    <w:rPr>
      <w:szCs w:val="20"/>
    </w:rPr>
  </w:style>
  <w:style w:type="paragraph" w:customStyle="1" w:styleId="HeadingBorder">
    <w:name w:val="Heading Border"/>
    <w:basedOn w:val="Normal"/>
    <w:rsid w:val="00164D2F"/>
    <w:pPr>
      <w:keepNext/>
      <w:keepLines/>
      <w:tabs>
        <w:tab w:val="left" w:leader="underscore" w:pos="7920"/>
      </w:tabs>
      <w:spacing w:before="240" w:line="480" w:lineRule="auto"/>
      <w:ind w:left="1987"/>
      <w:jc w:val="both"/>
    </w:pPr>
    <w:rPr>
      <w:sz w:val="22"/>
      <w:szCs w:val="20"/>
    </w:rPr>
  </w:style>
  <w:style w:type="paragraph" w:customStyle="1" w:styleId="VendorResponse">
    <w:name w:val="Vendor Response"/>
    <w:basedOn w:val="BodyText"/>
    <w:rsid w:val="00164D2F"/>
    <w:pPr>
      <w:spacing w:after="240"/>
      <w:ind w:left="720"/>
    </w:pPr>
    <w:rPr>
      <w:snapToGrid w:val="0"/>
      <w:sz w:val="22"/>
      <w:szCs w:val="20"/>
    </w:rPr>
  </w:style>
  <w:style w:type="paragraph" w:customStyle="1" w:styleId="TableTopic">
    <w:name w:val="TableTopic"/>
    <w:basedOn w:val="Normal"/>
    <w:rsid w:val="00164D2F"/>
    <w:pPr>
      <w:keepLines/>
      <w:suppressAutoHyphens/>
    </w:pPr>
    <w:rPr>
      <w:sz w:val="20"/>
      <w:szCs w:val="20"/>
    </w:rPr>
  </w:style>
  <w:style w:type="paragraph" w:customStyle="1" w:styleId="Normal1">
    <w:name w:val="Normal1"/>
    <w:basedOn w:val="Normal"/>
    <w:rsid w:val="00164D2F"/>
    <w:pPr>
      <w:keepLines/>
      <w:widowControl w:val="0"/>
      <w:adjustRightInd w:val="0"/>
      <w:spacing w:line="360" w:lineRule="atLeast"/>
      <w:jc w:val="both"/>
      <w:textAlignment w:val="baseline"/>
    </w:pPr>
    <w:rPr>
      <w:rFonts w:ascii="Arial" w:hAnsi="Arial" w:cs="Arial"/>
      <w:sz w:val="22"/>
      <w:szCs w:val="22"/>
      <w:lang w:val="en-GB"/>
    </w:rPr>
  </w:style>
  <w:style w:type="paragraph" w:customStyle="1" w:styleId="Bullet25">
    <w:name w:val="Bullet 25"/>
    <w:basedOn w:val="Normal"/>
    <w:rsid w:val="00164D2F"/>
    <w:pPr>
      <w:numPr>
        <w:numId w:val="7"/>
      </w:numPr>
      <w:spacing w:before="240"/>
    </w:pPr>
    <w:rPr>
      <w:szCs w:val="20"/>
    </w:rPr>
  </w:style>
  <w:style w:type="paragraph" w:customStyle="1" w:styleId="Bullet5">
    <w:name w:val="Bullet 5"/>
    <w:basedOn w:val="Normal"/>
    <w:rsid w:val="00164D2F"/>
    <w:pPr>
      <w:tabs>
        <w:tab w:val="num" w:pos="720"/>
      </w:tabs>
      <w:spacing w:before="240"/>
      <w:ind w:left="720" w:hanging="720"/>
    </w:pPr>
    <w:rPr>
      <w:szCs w:val="20"/>
    </w:rPr>
  </w:style>
  <w:style w:type="paragraph" w:customStyle="1" w:styleId="SquareBullet">
    <w:name w:val="Square Bullet"/>
    <w:basedOn w:val="Normal"/>
    <w:rsid w:val="00164D2F"/>
    <w:pPr>
      <w:numPr>
        <w:numId w:val="8"/>
      </w:numPr>
      <w:spacing w:before="240"/>
    </w:pPr>
    <w:rPr>
      <w:szCs w:val="20"/>
    </w:rPr>
  </w:style>
  <w:style w:type="paragraph" w:customStyle="1" w:styleId="Def3H1">
    <w:name w:val="Def3 H1"/>
    <w:basedOn w:val="Normal"/>
    <w:next w:val="Normal"/>
    <w:rsid w:val="00164D2F"/>
    <w:pPr>
      <w:numPr>
        <w:numId w:val="14"/>
      </w:numPr>
      <w:spacing w:before="240"/>
    </w:pPr>
    <w:rPr>
      <w:szCs w:val="20"/>
    </w:rPr>
  </w:style>
  <w:style w:type="paragraph" w:customStyle="1" w:styleId="Def4H1">
    <w:name w:val="Def4 H1"/>
    <w:basedOn w:val="Normal"/>
    <w:next w:val="Normal"/>
    <w:rsid w:val="00164D2F"/>
    <w:pPr>
      <w:tabs>
        <w:tab w:val="num" w:pos="720"/>
      </w:tabs>
      <w:spacing w:before="240"/>
      <w:ind w:left="720" w:hanging="360"/>
    </w:pPr>
    <w:rPr>
      <w:szCs w:val="20"/>
    </w:rPr>
  </w:style>
  <w:style w:type="paragraph" w:customStyle="1" w:styleId="Heading2A">
    <w:name w:val="Heading 2A"/>
    <w:basedOn w:val="Heading2"/>
    <w:rsid w:val="00164D2F"/>
    <w:pPr>
      <w:tabs>
        <w:tab w:val="num" w:pos="720"/>
      </w:tabs>
      <w:spacing w:before="240"/>
      <w:ind w:left="720" w:hanging="360"/>
    </w:pPr>
    <w:rPr>
      <w:rFonts w:ascii="Times New Roman" w:hAnsi="Times New Roman" w:cs="Times New Roman"/>
      <w:b w:val="0"/>
      <w:bCs w:val="0"/>
      <w:szCs w:val="20"/>
    </w:rPr>
  </w:style>
  <w:style w:type="character" w:customStyle="1" w:styleId="DeltaViewDeletion">
    <w:name w:val="DeltaView Deletion"/>
    <w:rsid w:val="00164D2F"/>
    <w:rPr>
      <w:strike/>
      <w:color w:val="FF0000"/>
    </w:rPr>
  </w:style>
  <w:style w:type="character" w:customStyle="1" w:styleId="DeltaViewMoveSource">
    <w:name w:val="DeltaView Move Source"/>
    <w:rsid w:val="00164D2F"/>
    <w:rPr>
      <w:strike/>
      <w:color w:val="00C000"/>
    </w:rPr>
  </w:style>
  <w:style w:type="character" w:customStyle="1" w:styleId="DeltaViewMoveDestination">
    <w:name w:val="DeltaView Move Destination"/>
    <w:rsid w:val="00164D2F"/>
    <w:rPr>
      <w:color w:val="00C000"/>
      <w:u w:val="double"/>
    </w:rPr>
  </w:style>
  <w:style w:type="paragraph" w:customStyle="1" w:styleId="ArticleL4">
    <w:name w:val="Article_L4"/>
    <w:basedOn w:val="Normal"/>
    <w:next w:val="Normal"/>
    <w:rsid w:val="00164D2F"/>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164D2F"/>
    <w:pPr>
      <w:numPr>
        <w:ilvl w:val="4"/>
      </w:numPr>
      <w:spacing w:after="60"/>
      <w:ind w:left="3600"/>
      <w:outlineLvl w:val="4"/>
    </w:pPr>
  </w:style>
  <w:style w:type="paragraph" w:customStyle="1" w:styleId="ArticleCont2">
    <w:name w:val="Article Cont 2"/>
    <w:basedOn w:val="Normal"/>
    <w:rsid w:val="00164D2F"/>
    <w:pPr>
      <w:spacing w:after="240"/>
      <w:ind w:firstLine="720"/>
    </w:pPr>
    <w:rPr>
      <w:szCs w:val="20"/>
    </w:rPr>
  </w:style>
  <w:style w:type="paragraph" w:customStyle="1" w:styleId="QBodyText">
    <w:name w:val="Q Body Text"/>
    <w:basedOn w:val="Normal"/>
    <w:rsid w:val="00164D2F"/>
    <w:pPr>
      <w:spacing w:after="240"/>
    </w:pPr>
    <w:rPr>
      <w:sz w:val="22"/>
      <w:szCs w:val="20"/>
    </w:rPr>
  </w:style>
  <w:style w:type="paragraph" w:customStyle="1" w:styleId="TableBodyText">
    <w:name w:val="Table Body Text"/>
    <w:basedOn w:val="BodyText"/>
    <w:rsid w:val="00164D2F"/>
    <w:pPr>
      <w:spacing w:before="60" w:after="60"/>
    </w:pPr>
    <w:rPr>
      <w:rFonts w:ascii="Arial Narrow" w:hAnsi="Arial Narrow"/>
      <w:sz w:val="18"/>
      <w:szCs w:val="20"/>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164D2F"/>
    <w:rPr>
      <w:sz w:val="22"/>
      <w:lang w:val="en-US" w:eastAsia="en-US" w:bidi="ar-SA"/>
    </w:rPr>
  </w:style>
  <w:style w:type="character" w:customStyle="1" w:styleId="RBodyTextChar1">
    <w:name w:val="R Body Text Char1"/>
    <w:basedOn w:val="DefaultParagraphFont"/>
    <w:rsid w:val="00164D2F"/>
    <w:rPr>
      <w:sz w:val="22"/>
      <w:lang w:val="en-US" w:eastAsia="en-US" w:bidi="ar-SA"/>
    </w:rPr>
  </w:style>
  <w:style w:type="character" w:customStyle="1" w:styleId="zYField">
    <w:name w:val="zY_Field"/>
    <w:basedOn w:val="DefaultParagraphFont"/>
    <w:rsid w:val="00164D2F"/>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164D2F"/>
    <w:rPr>
      <w:sz w:val="22"/>
      <w:lang w:val="en-US" w:eastAsia="en-US" w:bidi="ar-SA"/>
    </w:rPr>
  </w:style>
  <w:style w:type="paragraph" w:styleId="Title">
    <w:name w:val="Title"/>
    <w:aliases w:val="Heading 31"/>
    <w:basedOn w:val="Normal"/>
    <w:next w:val="Normal"/>
    <w:link w:val="TitleChar"/>
    <w:qFormat/>
    <w:rsid w:val="00164D2F"/>
    <w:pPr>
      <w:widowControl w:val="0"/>
      <w:jc w:val="center"/>
    </w:pPr>
    <w:rPr>
      <w:rFonts w:ascii="Arial" w:hAnsi="Arial"/>
      <w:b/>
      <w:sz w:val="36"/>
      <w:szCs w:val="20"/>
    </w:rPr>
  </w:style>
  <w:style w:type="paragraph" w:customStyle="1" w:styleId="Bullet1">
    <w:name w:val="Bullet 1"/>
    <w:basedOn w:val="BodyText"/>
    <w:rsid w:val="00164D2F"/>
    <w:pPr>
      <w:numPr>
        <w:numId w:val="17"/>
      </w:numPr>
      <w:spacing w:after="240"/>
    </w:pPr>
    <w:rPr>
      <w:sz w:val="22"/>
      <w:szCs w:val="20"/>
    </w:rPr>
  </w:style>
  <w:style w:type="paragraph" w:customStyle="1" w:styleId="BulletLast">
    <w:name w:val="Bullet Last"/>
    <w:basedOn w:val="Normal"/>
    <w:next w:val="BodyText"/>
    <w:rsid w:val="00164D2F"/>
    <w:pPr>
      <w:numPr>
        <w:numId w:val="24"/>
      </w:numPr>
      <w:tabs>
        <w:tab w:val="left" w:pos="360"/>
      </w:tabs>
      <w:spacing w:after="240"/>
    </w:pPr>
    <w:rPr>
      <w:sz w:val="22"/>
      <w:szCs w:val="20"/>
    </w:rPr>
  </w:style>
  <w:style w:type="paragraph" w:customStyle="1" w:styleId="SubBullet">
    <w:name w:val="Sub Bullet"/>
    <w:basedOn w:val="Normal"/>
    <w:rsid w:val="00164D2F"/>
    <w:pPr>
      <w:numPr>
        <w:numId w:val="19"/>
      </w:numPr>
      <w:spacing w:after="40"/>
      <w:ind w:left="540"/>
    </w:pPr>
    <w:rPr>
      <w:sz w:val="22"/>
      <w:szCs w:val="20"/>
    </w:rPr>
  </w:style>
  <w:style w:type="paragraph" w:customStyle="1" w:styleId="SubBulletLast">
    <w:name w:val="Sub Bullet Last"/>
    <w:basedOn w:val="SubBullet"/>
    <w:next w:val="Normal"/>
    <w:rsid w:val="00164D2F"/>
    <w:pPr>
      <w:spacing w:after="240"/>
    </w:pPr>
  </w:style>
  <w:style w:type="paragraph" w:customStyle="1" w:styleId="RBullet">
    <w:name w:val="R Bullet"/>
    <w:basedOn w:val="Normal"/>
    <w:rsid w:val="00164D2F"/>
    <w:pPr>
      <w:numPr>
        <w:numId w:val="23"/>
      </w:numPr>
      <w:tabs>
        <w:tab w:val="left" w:pos="360"/>
      </w:tabs>
    </w:pPr>
    <w:rPr>
      <w:sz w:val="22"/>
      <w:szCs w:val="20"/>
    </w:rPr>
  </w:style>
  <w:style w:type="paragraph" w:customStyle="1" w:styleId="RSectionTitle">
    <w:name w:val="R Section Title"/>
    <w:basedOn w:val="Normal"/>
    <w:next w:val="RBodyText"/>
    <w:rsid w:val="00164D2F"/>
    <w:pPr>
      <w:keepNext/>
      <w:keepLines/>
    </w:pPr>
    <w:rPr>
      <w:rFonts w:ascii="Arial Narrow" w:hAnsi="Arial Narrow"/>
      <w:b/>
      <w:szCs w:val="20"/>
    </w:rPr>
  </w:style>
  <w:style w:type="paragraph" w:customStyle="1" w:styleId="RBodyText">
    <w:name w:val="R Body Text"/>
    <w:basedOn w:val="RNormal"/>
    <w:rsid w:val="00164D2F"/>
    <w:pPr>
      <w:spacing w:after="240"/>
    </w:pPr>
  </w:style>
  <w:style w:type="paragraph" w:customStyle="1" w:styleId="RNormal">
    <w:name w:val="R Normal"/>
    <w:basedOn w:val="Normal"/>
    <w:rsid w:val="00164D2F"/>
    <w:rPr>
      <w:sz w:val="22"/>
      <w:szCs w:val="20"/>
    </w:rPr>
  </w:style>
  <w:style w:type="paragraph" w:customStyle="1" w:styleId="TableTitle">
    <w:name w:val="Table Title"/>
    <w:basedOn w:val="BodyText"/>
    <w:rsid w:val="00164D2F"/>
    <w:pPr>
      <w:spacing w:before="60" w:after="60"/>
    </w:pPr>
    <w:rPr>
      <w:rFonts w:ascii="Arial Narrow" w:hAnsi="Arial Narrow"/>
      <w:b/>
      <w:sz w:val="18"/>
      <w:szCs w:val="20"/>
    </w:rPr>
  </w:style>
  <w:style w:type="paragraph" w:customStyle="1" w:styleId="TableBodyTextCharCharChar">
    <w:name w:val="Table Body Text Char Char Char"/>
    <w:basedOn w:val="BodyText"/>
    <w:rsid w:val="00164D2F"/>
    <w:pPr>
      <w:spacing w:before="60" w:after="60"/>
    </w:pPr>
    <w:rPr>
      <w:rFonts w:ascii="Arial Narrow" w:hAnsi="Arial Narrow"/>
      <w:sz w:val="18"/>
      <w:szCs w:val="20"/>
    </w:rPr>
  </w:style>
  <w:style w:type="character" w:customStyle="1" w:styleId="TableBodyTextCharCharCharCharCharCharChar">
    <w:name w:val="Table Body Text Char Char Char Char Char Char Char"/>
    <w:basedOn w:val="DefaultParagraphFont"/>
    <w:rsid w:val="00164D2F"/>
    <w:rPr>
      <w:rFonts w:ascii="Arial Narrow" w:hAnsi="Arial Narrow"/>
      <w:sz w:val="18"/>
      <w:lang w:val="en-US" w:eastAsia="en-US" w:bidi="ar-SA"/>
    </w:rPr>
  </w:style>
  <w:style w:type="paragraph" w:customStyle="1" w:styleId="QBullet">
    <w:name w:val="Q Bullet"/>
    <w:basedOn w:val="Normal"/>
    <w:rsid w:val="00164D2F"/>
    <w:pPr>
      <w:numPr>
        <w:numId w:val="21"/>
      </w:numPr>
      <w:tabs>
        <w:tab w:val="left" w:pos="360"/>
      </w:tabs>
    </w:pPr>
    <w:rPr>
      <w:sz w:val="22"/>
      <w:szCs w:val="20"/>
    </w:rPr>
  </w:style>
  <w:style w:type="paragraph" w:customStyle="1" w:styleId="QBulletLast">
    <w:name w:val="Q Bullet Last"/>
    <w:basedOn w:val="Normal"/>
    <w:next w:val="BodyText"/>
    <w:rsid w:val="00164D2F"/>
    <w:pPr>
      <w:numPr>
        <w:numId w:val="22"/>
      </w:numPr>
      <w:tabs>
        <w:tab w:val="left" w:pos="360"/>
      </w:tabs>
      <w:spacing w:after="240"/>
    </w:pPr>
    <w:rPr>
      <w:sz w:val="22"/>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164D2F"/>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164D2F"/>
    <w:pPr>
      <w:spacing w:before="60" w:after="60"/>
    </w:pPr>
    <w:rPr>
      <w:rFonts w:ascii="Arial Narrow" w:hAnsi="Arial Narrow"/>
      <w:sz w:val="18"/>
      <w:szCs w:val="20"/>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164D2F"/>
    <w:rPr>
      <w:sz w:val="22"/>
      <w:lang w:val="en-US" w:eastAsia="en-US" w:bidi="ar-SA"/>
    </w:rPr>
  </w:style>
  <w:style w:type="paragraph" w:customStyle="1" w:styleId="TableBodyTextCharCharCharChar1CharCharCharChar">
    <w:name w:val="Table Body Text Char Char Char Char1 Char Char Char Char"/>
    <w:basedOn w:val="BodyText"/>
    <w:rsid w:val="00164D2F"/>
    <w:pPr>
      <w:spacing w:before="60" w:after="60"/>
    </w:pPr>
    <w:rPr>
      <w:rFonts w:ascii="Arial Narrow" w:hAnsi="Arial Narrow"/>
      <w:sz w:val="18"/>
      <w:szCs w:val="20"/>
    </w:rPr>
  </w:style>
  <w:style w:type="character" w:customStyle="1" w:styleId="BodyTextChar2">
    <w:name w:val="Body Text Char2"/>
    <w:basedOn w:val="DefaultParagraphFont"/>
    <w:rsid w:val="00164D2F"/>
    <w:rPr>
      <w:sz w:val="22"/>
      <w:lang w:val="en-US" w:eastAsia="en-US" w:bidi="ar-SA"/>
    </w:rPr>
  </w:style>
  <w:style w:type="character" w:customStyle="1" w:styleId="Heading3Char1">
    <w:name w:val="Heading 3 Char1"/>
    <w:basedOn w:val="DefaultParagraphFont"/>
    <w:rsid w:val="00164D2F"/>
    <w:rPr>
      <w:rFonts w:ascii="Arial Narrow" w:hAnsi="Arial Narrow"/>
      <w:b/>
      <w:i/>
      <w:sz w:val="28"/>
      <w:lang w:val="en-US" w:eastAsia="en-US" w:bidi="ar-SA"/>
    </w:rPr>
  </w:style>
  <w:style w:type="paragraph" w:customStyle="1" w:styleId="RFP">
    <w:name w:val="RFP"/>
    <w:basedOn w:val="BodyText"/>
    <w:next w:val="BodyText"/>
    <w:rsid w:val="00164D2F"/>
    <w:pPr>
      <w:pBdr>
        <w:top w:val="single" w:sz="4" w:space="1" w:color="auto"/>
        <w:left w:val="single" w:sz="4" w:space="4" w:color="auto"/>
        <w:bottom w:val="single" w:sz="4" w:space="1" w:color="auto"/>
        <w:right w:val="single" w:sz="4" w:space="4" w:color="auto"/>
      </w:pBdr>
      <w:spacing w:after="120"/>
    </w:pPr>
    <w:rPr>
      <w:i/>
      <w:sz w:val="22"/>
      <w:szCs w:val="20"/>
    </w:rPr>
  </w:style>
  <w:style w:type="paragraph" w:customStyle="1" w:styleId="FigureNumber">
    <w:name w:val="Figure Number"/>
    <w:basedOn w:val="BodyText"/>
    <w:rsid w:val="00164D2F"/>
    <w:pPr>
      <w:spacing w:after="240"/>
    </w:pPr>
    <w:rPr>
      <w:rFonts w:ascii="Arial Narrow" w:hAnsi="Arial Narrow"/>
      <w:i/>
      <w:sz w:val="18"/>
      <w:szCs w:val="20"/>
    </w:rPr>
  </w:style>
  <w:style w:type="paragraph" w:customStyle="1" w:styleId="headsection">
    <w:name w:val="headsection"/>
    <w:basedOn w:val="Normal"/>
    <w:next w:val="subheadsection"/>
    <w:rsid w:val="00164D2F"/>
    <w:pPr>
      <w:pBdr>
        <w:bottom w:val="dotted" w:sz="6" w:space="1" w:color="auto"/>
      </w:pBdr>
      <w:spacing w:before="1200"/>
      <w:jc w:val="right"/>
    </w:pPr>
    <w:rPr>
      <w:rFonts w:ascii="Arial Narrow" w:hAnsi="Arial Narrow"/>
      <w:b/>
      <w:color w:val="000000"/>
      <w:sz w:val="52"/>
      <w:szCs w:val="20"/>
    </w:rPr>
  </w:style>
  <w:style w:type="paragraph" w:customStyle="1" w:styleId="subheadsection">
    <w:name w:val="subheadsection"/>
    <w:basedOn w:val="Normal"/>
    <w:rsid w:val="00164D2F"/>
    <w:pPr>
      <w:spacing w:after="720"/>
      <w:jc w:val="right"/>
    </w:pPr>
    <w:rPr>
      <w:rFonts w:ascii="Arial Narrow" w:hAnsi="Arial Narrow"/>
      <w:i/>
      <w:color w:val="000000"/>
      <w:sz w:val="44"/>
      <w:szCs w:val="20"/>
    </w:rPr>
  </w:style>
  <w:style w:type="paragraph" w:customStyle="1" w:styleId="BulletClear">
    <w:name w:val="Bullet Clear"/>
    <w:basedOn w:val="Normal"/>
    <w:next w:val="Normal"/>
    <w:rsid w:val="00164D2F"/>
    <w:pPr>
      <w:spacing w:line="20" w:lineRule="exact"/>
    </w:pPr>
    <w:rPr>
      <w:sz w:val="22"/>
      <w:szCs w:val="20"/>
    </w:rPr>
  </w:style>
  <w:style w:type="paragraph" w:customStyle="1" w:styleId="RBodyTextChar">
    <w:name w:val="R Body Text Char"/>
    <w:basedOn w:val="RNormal"/>
    <w:rsid w:val="00164D2F"/>
    <w:pPr>
      <w:spacing w:after="240"/>
    </w:pPr>
  </w:style>
  <w:style w:type="character" w:customStyle="1" w:styleId="RHeadingParagraph">
    <w:name w:val="R Heading Paragraph"/>
    <w:basedOn w:val="DefaultParagraphFont"/>
    <w:rsid w:val="00164D2F"/>
  </w:style>
  <w:style w:type="character" w:customStyle="1" w:styleId="RHeadingParagraphItalics">
    <w:name w:val="R Heading Paragraph Italics"/>
    <w:basedOn w:val="RHeadingParagraph"/>
    <w:rsid w:val="00164D2F"/>
    <w:rPr>
      <w:i/>
    </w:rPr>
  </w:style>
  <w:style w:type="paragraph" w:customStyle="1" w:styleId="RName">
    <w:name w:val="R Name"/>
    <w:basedOn w:val="Normal"/>
    <w:rsid w:val="00164D2F"/>
    <w:pPr>
      <w:keepNext/>
      <w:keepLines/>
    </w:pPr>
    <w:rPr>
      <w:rFonts w:ascii="Arial Narrow" w:hAnsi="Arial Narrow"/>
      <w:b/>
      <w:i/>
      <w:sz w:val="28"/>
      <w:szCs w:val="20"/>
    </w:rPr>
  </w:style>
  <w:style w:type="paragraph" w:customStyle="1" w:styleId="RPosition">
    <w:name w:val="R Position"/>
    <w:basedOn w:val="Normal"/>
    <w:rsid w:val="00164D2F"/>
    <w:pPr>
      <w:keepNext/>
      <w:keepLines/>
    </w:pPr>
    <w:rPr>
      <w:rFonts w:ascii="Arial Narrow" w:hAnsi="Arial Narrow"/>
      <w:b/>
      <w:i/>
      <w:sz w:val="22"/>
      <w:szCs w:val="20"/>
    </w:rPr>
  </w:style>
  <w:style w:type="paragraph" w:customStyle="1" w:styleId="QTitle">
    <w:name w:val="Q Title"/>
    <w:basedOn w:val="RNameLine"/>
    <w:rsid w:val="00164D2F"/>
    <w:pPr>
      <w:ind w:firstLine="0"/>
    </w:pPr>
  </w:style>
  <w:style w:type="paragraph" w:customStyle="1" w:styleId="QNormal">
    <w:name w:val="Q Normal"/>
    <w:basedOn w:val="RNormal"/>
    <w:rsid w:val="00164D2F"/>
  </w:style>
  <w:style w:type="paragraph" w:customStyle="1" w:styleId="QHead1">
    <w:name w:val="Q Head 1"/>
    <w:basedOn w:val="RSectionTitle"/>
    <w:rsid w:val="00164D2F"/>
  </w:style>
  <w:style w:type="paragraph" w:customStyle="1" w:styleId="QHead2">
    <w:name w:val="Q Head 2"/>
    <w:basedOn w:val="RPosition"/>
    <w:rsid w:val="00164D2F"/>
  </w:style>
  <w:style w:type="paragraph" w:customStyle="1" w:styleId="QHead3">
    <w:name w:val="Q Head 3"/>
    <w:basedOn w:val="QHead2"/>
    <w:rsid w:val="00164D2F"/>
  </w:style>
  <w:style w:type="paragraph" w:customStyle="1" w:styleId="HeadingParagraph">
    <w:name w:val="Heading Paragraph"/>
    <w:basedOn w:val="Normal"/>
    <w:next w:val="Normal"/>
    <w:rsid w:val="00164D2F"/>
    <w:rPr>
      <w:rFonts w:ascii="Arial Narrow" w:hAnsi="Arial Narrow"/>
      <w:b/>
      <w:sz w:val="20"/>
      <w:szCs w:val="20"/>
    </w:rPr>
  </w:style>
  <w:style w:type="paragraph" w:customStyle="1" w:styleId="CallOutText">
    <w:name w:val="CallOutText"/>
    <w:basedOn w:val="BodyText2"/>
    <w:rsid w:val="00164D2F"/>
    <w:pPr>
      <w:ind w:left="0" w:firstLine="0"/>
      <w:jc w:val="center"/>
    </w:pPr>
    <w:rPr>
      <w:rFonts w:ascii="Arial Narrow" w:hAnsi="Arial Narrow"/>
      <w:bCs/>
      <w:i/>
      <w:iCs/>
      <w:sz w:val="20"/>
      <w:szCs w:val="20"/>
    </w:rPr>
  </w:style>
  <w:style w:type="paragraph" w:customStyle="1" w:styleId="ECG1">
    <w:name w:val="ECG1"/>
    <w:basedOn w:val="Normal"/>
    <w:rsid w:val="00164D2F"/>
    <w:pPr>
      <w:tabs>
        <w:tab w:val="num" w:pos="720"/>
      </w:tabs>
      <w:spacing w:before="80" w:after="80" w:line="288" w:lineRule="auto"/>
      <w:ind w:left="720" w:hanging="720"/>
      <w:jc w:val="both"/>
    </w:pPr>
    <w:rPr>
      <w:szCs w:val="20"/>
    </w:rPr>
  </w:style>
  <w:style w:type="paragraph" w:customStyle="1" w:styleId="ECG2">
    <w:name w:val="ECG2"/>
    <w:basedOn w:val="Normal"/>
    <w:rsid w:val="00164D2F"/>
    <w:pPr>
      <w:tabs>
        <w:tab w:val="num" w:pos="1440"/>
      </w:tabs>
      <w:spacing w:before="80" w:after="80" w:line="288" w:lineRule="auto"/>
      <w:ind w:left="1440" w:hanging="720"/>
      <w:jc w:val="both"/>
    </w:pPr>
    <w:rPr>
      <w:szCs w:val="20"/>
    </w:rPr>
  </w:style>
  <w:style w:type="paragraph" w:customStyle="1" w:styleId="ECG3">
    <w:name w:val="ECG3"/>
    <w:basedOn w:val="Normal"/>
    <w:rsid w:val="00164D2F"/>
    <w:pPr>
      <w:tabs>
        <w:tab w:val="num" w:pos="2160"/>
      </w:tabs>
      <w:spacing w:before="80" w:after="80" w:line="288" w:lineRule="auto"/>
      <w:ind w:left="2160" w:hanging="720"/>
      <w:jc w:val="both"/>
    </w:pPr>
    <w:rPr>
      <w:szCs w:val="20"/>
    </w:rPr>
  </w:style>
  <w:style w:type="paragraph" w:customStyle="1" w:styleId="ECG4">
    <w:name w:val="ECG4"/>
    <w:basedOn w:val="Normal"/>
    <w:rsid w:val="00164D2F"/>
    <w:pPr>
      <w:tabs>
        <w:tab w:val="num" w:pos="2880"/>
      </w:tabs>
      <w:spacing w:before="80" w:after="80" w:line="288" w:lineRule="auto"/>
      <w:ind w:left="2880" w:hanging="720"/>
      <w:jc w:val="both"/>
    </w:pPr>
    <w:rPr>
      <w:szCs w:val="20"/>
    </w:rPr>
  </w:style>
  <w:style w:type="paragraph" w:customStyle="1" w:styleId="ECG5">
    <w:name w:val="ECG5"/>
    <w:basedOn w:val="Normal"/>
    <w:rsid w:val="00164D2F"/>
    <w:pPr>
      <w:tabs>
        <w:tab w:val="num" w:pos="3600"/>
      </w:tabs>
      <w:spacing w:line="288" w:lineRule="auto"/>
      <w:ind w:left="3600" w:hanging="720"/>
      <w:jc w:val="both"/>
    </w:pPr>
    <w:rPr>
      <w:szCs w:val="20"/>
    </w:rPr>
  </w:style>
  <w:style w:type="paragraph" w:customStyle="1" w:styleId="ECG6">
    <w:name w:val="ECG6"/>
    <w:basedOn w:val="Normal"/>
    <w:rsid w:val="00164D2F"/>
    <w:pPr>
      <w:tabs>
        <w:tab w:val="num" w:pos="4320"/>
      </w:tabs>
      <w:spacing w:line="288" w:lineRule="auto"/>
      <w:ind w:left="4320" w:hanging="720"/>
      <w:jc w:val="both"/>
    </w:pPr>
    <w:rPr>
      <w:szCs w:val="20"/>
    </w:rPr>
  </w:style>
  <w:style w:type="paragraph" w:customStyle="1" w:styleId="FigureNumberCharCharChar">
    <w:name w:val="Figure Number Char Char Char"/>
    <w:basedOn w:val="BodyText"/>
    <w:rsid w:val="00164D2F"/>
    <w:pPr>
      <w:spacing w:after="240"/>
    </w:pPr>
    <w:rPr>
      <w:rFonts w:ascii="Arial Narrow" w:hAnsi="Arial Narrow"/>
      <w:i/>
      <w:sz w:val="18"/>
      <w:szCs w:val="20"/>
    </w:rPr>
  </w:style>
  <w:style w:type="character" w:customStyle="1" w:styleId="FigureNumberCharCharCharChar">
    <w:name w:val="Figure Number Char Char Char Char"/>
    <w:basedOn w:val="BodyTextChar2"/>
    <w:rsid w:val="00164D2F"/>
    <w:rPr>
      <w:rFonts w:ascii="Arial Narrow" w:hAnsi="Arial Narrow"/>
      <w:i/>
      <w:sz w:val="18"/>
    </w:rPr>
  </w:style>
  <w:style w:type="character" w:customStyle="1" w:styleId="TableBodyTextCharCharCharChar">
    <w:name w:val="Table Body Text Char Char Char Char"/>
    <w:basedOn w:val="BodyTextChar2"/>
    <w:rsid w:val="00164D2F"/>
    <w:rPr>
      <w:rFonts w:ascii="Arial Narrow" w:hAnsi="Arial Narrow"/>
      <w:sz w:val="18"/>
    </w:rPr>
  </w:style>
  <w:style w:type="paragraph" w:customStyle="1" w:styleId="ExNBodyText1">
    <w:name w:val="ExNBody Text 1"/>
    <w:basedOn w:val="Normal"/>
    <w:rsid w:val="00164D2F"/>
    <w:pPr>
      <w:spacing w:after="240"/>
    </w:pPr>
    <w:rPr>
      <w:sz w:val="22"/>
      <w:szCs w:val="20"/>
    </w:rPr>
  </w:style>
  <w:style w:type="paragraph" w:customStyle="1" w:styleId="Date">
    <w:name w:val="Date:"/>
    <w:basedOn w:val="Heading4"/>
    <w:rsid w:val="00164D2F"/>
    <w:pPr>
      <w:spacing w:before="0" w:after="0"/>
    </w:pPr>
    <w:rPr>
      <w:rFonts w:ascii="Arial Narrow" w:hAnsi="Arial Narrow"/>
      <w:bCs w:val="0"/>
      <w:sz w:val="24"/>
      <w:szCs w:val="20"/>
    </w:rPr>
  </w:style>
  <w:style w:type="paragraph" w:customStyle="1" w:styleId="ExN1">
    <w:name w:val="ExN1"/>
    <w:basedOn w:val="Heading1"/>
    <w:rsid w:val="00164D2F"/>
    <w:pPr>
      <w:keepNext/>
      <w:keepLines/>
      <w:spacing w:before="0" w:after="80"/>
      <w:ind w:left="-720"/>
    </w:pPr>
    <w:rPr>
      <w:rFonts w:ascii="Arial Narrow" w:hAnsi="Arial Narrow" w:cs="Times New Roman"/>
      <w:bCs w:val="0"/>
      <w:kern w:val="28"/>
      <w:sz w:val="40"/>
      <w:szCs w:val="20"/>
      <w:u w:val="none"/>
    </w:rPr>
  </w:style>
  <w:style w:type="paragraph" w:customStyle="1" w:styleId="TableLabel">
    <w:name w:val="Table_Label"/>
    <w:basedOn w:val="BodyText"/>
    <w:rsid w:val="00164D2F"/>
    <w:pPr>
      <w:pBdr>
        <w:bottom w:val="single" w:sz="4" w:space="1" w:color="auto"/>
      </w:pBdr>
      <w:spacing w:after="120"/>
      <w:ind w:left="547" w:right="547"/>
    </w:pPr>
    <w:rPr>
      <w:rFonts w:ascii="ZapfHumnst Dm BT" w:hAnsi="ZapfHumnst Dm BT"/>
      <w:b/>
      <w:i/>
      <w:color w:val="808080"/>
      <w:sz w:val="20"/>
      <w:szCs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164D2F"/>
    <w:rPr>
      <w:sz w:val="22"/>
      <w:lang w:val="en-US" w:eastAsia="en-US" w:bidi="ar-SA"/>
    </w:rPr>
  </w:style>
  <w:style w:type="paragraph" w:customStyle="1" w:styleId="FigureNumberChar">
    <w:name w:val="Figure Number Char"/>
    <w:basedOn w:val="BodyText"/>
    <w:autoRedefine/>
    <w:rsid w:val="00164D2F"/>
    <w:pPr>
      <w:spacing w:before="120" w:after="120"/>
    </w:pPr>
    <w:rPr>
      <w:rFonts w:ascii="Arial Narrow" w:hAnsi="Arial Narrow"/>
      <w:i/>
      <w:sz w:val="18"/>
      <w:szCs w:val="18"/>
    </w:rPr>
  </w:style>
  <w:style w:type="paragraph" w:customStyle="1" w:styleId="ExNBalloonText">
    <w:name w:val="ExNBalloon Text"/>
    <w:basedOn w:val="Normal"/>
    <w:semiHidden/>
    <w:rsid w:val="00164D2F"/>
    <w:rPr>
      <w:rFonts w:ascii="Tahoma" w:hAnsi="Tahoma" w:cs="Tahoma"/>
      <w:sz w:val="16"/>
      <w:szCs w:val="16"/>
    </w:rPr>
  </w:style>
  <w:style w:type="paragraph" w:customStyle="1" w:styleId="bullet10">
    <w:name w:val="bullet 1"/>
    <w:basedOn w:val="Normal"/>
    <w:rsid w:val="00164D2F"/>
    <w:pPr>
      <w:spacing w:before="60" w:after="60"/>
      <w:ind w:left="360" w:hanging="360"/>
    </w:pPr>
    <w:rPr>
      <w:spacing w:val="-6"/>
      <w:kern w:val="16"/>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164D2F"/>
    <w:rPr>
      <w:sz w:val="22"/>
      <w:lang w:val="en-US" w:eastAsia="en-US" w:bidi="ar-SA"/>
    </w:rPr>
  </w:style>
  <w:style w:type="paragraph" w:customStyle="1" w:styleId="BodyTextBullet">
    <w:name w:val="Body Text Bullet"/>
    <w:basedOn w:val="BodyText"/>
    <w:rsid w:val="00164D2F"/>
    <w:pPr>
      <w:tabs>
        <w:tab w:val="left" w:pos="1260"/>
      </w:tabs>
      <w:spacing w:before="120"/>
    </w:pPr>
    <w:rPr>
      <w:sz w:val="24"/>
      <w:szCs w:val="24"/>
    </w:rPr>
  </w:style>
  <w:style w:type="paragraph" w:customStyle="1" w:styleId="StyleBodyTextBulletAfter0pt">
    <w:name w:val="Style Body Text Bullet + After:  0 pt"/>
    <w:basedOn w:val="BodyTextBullet"/>
    <w:rsid w:val="00164D2F"/>
    <w:pPr>
      <w:ind w:left="615" w:hanging="360"/>
    </w:pPr>
  </w:style>
  <w:style w:type="paragraph" w:customStyle="1" w:styleId="RBodyTextCharCharCharCharChar">
    <w:name w:val="R Body Text Char Char Char Char Char"/>
    <w:basedOn w:val="Normal"/>
    <w:rsid w:val="00164D2F"/>
    <w:pPr>
      <w:spacing w:after="240"/>
    </w:pPr>
    <w:rPr>
      <w:sz w:val="22"/>
    </w:rPr>
  </w:style>
  <w:style w:type="character" w:customStyle="1" w:styleId="RBodyTextCharCharCharCharCharChar">
    <w:name w:val="R Body Text Char Char Char Char Char Char"/>
    <w:basedOn w:val="DefaultParagraphFont"/>
    <w:rsid w:val="00164D2F"/>
    <w:rPr>
      <w:sz w:val="22"/>
      <w:szCs w:val="24"/>
      <w:lang w:val="en-US" w:eastAsia="en-US" w:bidi="ar-SA"/>
    </w:rPr>
  </w:style>
  <w:style w:type="paragraph" w:customStyle="1" w:styleId="RBulletCharCharChar">
    <w:name w:val="R Bullet Char Char Char"/>
    <w:basedOn w:val="Normal"/>
    <w:rsid w:val="00164D2F"/>
    <w:pPr>
      <w:tabs>
        <w:tab w:val="left" w:pos="360"/>
      </w:tabs>
      <w:ind w:left="360" w:hanging="187"/>
    </w:pPr>
    <w:rPr>
      <w:sz w:val="22"/>
    </w:rPr>
  </w:style>
  <w:style w:type="character" w:customStyle="1" w:styleId="RBulletCharCharCharChar">
    <w:name w:val="R Bullet Char Char Char Char"/>
    <w:basedOn w:val="DefaultParagraphFont"/>
    <w:rsid w:val="00164D2F"/>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164D2F"/>
    <w:rPr>
      <w:sz w:val="22"/>
      <w:lang w:val="en-US" w:eastAsia="en-US" w:bidi="ar-SA"/>
    </w:rPr>
  </w:style>
  <w:style w:type="paragraph" w:customStyle="1" w:styleId="Paragraph2">
    <w:name w:val="Paragraph2"/>
    <w:basedOn w:val="Normal"/>
    <w:rsid w:val="00164D2F"/>
    <w:pPr>
      <w:widowControl w:val="0"/>
      <w:spacing w:before="80" w:line="240" w:lineRule="atLeast"/>
      <w:ind w:left="720"/>
      <w:jc w:val="both"/>
    </w:pPr>
    <w:rPr>
      <w:color w:val="000000"/>
      <w:szCs w:val="20"/>
      <w:lang w:val="en-AU"/>
    </w:rPr>
  </w:style>
  <w:style w:type="paragraph" w:customStyle="1" w:styleId="Tabletext">
    <w:name w:val="Tabletext"/>
    <w:basedOn w:val="Normal"/>
    <w:rsid w:val="00164D2F"/>
    <w:pPr>
      <w:keepLines/>
      <w:widowControl w:val="0"/>
      <w:spacing w:after="120" w:line="240" w:lineRule="atLeast"/>
    </w:pPr>
    <w:rPr>
      <w:szCs w:val="20"/>
    </w:rPr>
  </w:style>
  <w:style w:type="paragraph" w:customStyle="1" w:styleId="ExNBlockquote">
    <w:name w:val="ExNBlockquote"/>
    <w:basedOn w:val="Normal"/>
    <w:rsid w:val="00164D2F"/>
    <w:pPr>
      <w:spacing w:before="100" w:after="100"/>
      <w:ind w:left="360" w:right="360"/>
    </w:pPr>
    <w:rPr>
      <w:snapToGrid w:val="0"/>
      <w:szCs w:val="20"/>
      <w:lang w:val="en-CA"/>
    </w:rPr>
  </w:style>
  <w:style w:type="paragraph" w:customStyle="1" w:styleId="Bullet20">
    <w:name w:val="Bullet2"/>
    <w:basedOn w:val="Normal"/>
    <w:rsid w:val="00164D2F"/>
    <w:pPr>
      <w:widowControl w:val="0"/>
      <w:spacing w:line="240" w:lineRule="atLeast"/>
      <w:ind w:left="1440" w:hanging="360"/>
    </w:pPr>
    <w:rPr>
      <w:color w:val="000080"/>
      <w:szCs w:val="20"/>
    </w:rPr>
  </w:style>
  <w:style w:type="paragraph" w:customStyle="1" w:styleId="MainTitle">
    <w:name w:val="Main Title"/>
    <w:basedOn w:val="Normal"/>
    <w:rsid w:val="00164D2F"/>
    <w:pPr>
      <w:widowControl w:val="0"/>
      <w:spacing w:before="480" w:after="60"/>
      <w:jc w:val="center"/>
    </w:pPr>
    <w:rPr>
      <w:rFonts w:ascii="Arial" w:hAnsi="Arial"/>
      <w:b/>
      <w:kern w:val="28"/>
      <w:sz w:val="32"/>
      <w:szCs w:val="20"/>
    </w:rPr>
  </w:style>
  <w:style w:type="paragraph" w:customStyle="1" w:styleId="Paragraph1">
    <w:name w:val="Paragraph1"/>
    <w:basedOn w:val="Normal"/>
    <w:rsid w:val="00164D2F"/>
    <w:pPr>
      <w:widowControl w:val="0"/>
      <w:spacing w:before="80"/>
      <w:jc w:val="both"/>
    </w:pPr>
    <w:rPr>
      <w:szCs w:val="20"/>
    </w:rPr>
  </w:style>
  <w:style w:type="paragraph" w:customStyle="1" w:styleId="Paragraph3">
    <w:name w:val="Paragraph3"/>
    <w:basedOn w:val="Normal"/>
    <w:rsid w:val="00164D2F"/>
    <w:pPr>
      <w:widowControl w:val="0"/>
      <w:spacing w:before="80"/>
      <w:ind w:left="1530"/>
      <w:jc w:val="both"/>
    </w:pPr>
    <w:rPr>
      <w:szCs w:val="20"/>
    </w:rPr>
  </w:style>
  <w:style w:type="paragraph" w:customStyle="1" w:styleId="Paragraph4">
    <w:name w:val="Paragraph4"/>
    <w:basedOn w:val="Normal"/>
    <w:rsid w:val="00164D2F"/>
    <w:pPr>
      <w:widowControl w:val="0"/>
      <w:spacing w:before="80"/>
      <w:ind w:left="2250"/>
      <w:jc w:val="both"/>
    </w:pPr>
    <w:rPr>
      <w:szCs w:val="20"/>
    </w:rPr>
  </w:style>
  <w:style w:type="paragraph" w:customStyle="1" w:styleId="ExNBody">
    <w:name w:val="ExNBody"/>
    <w:basedOn w:val="Normal"/>
    <w:rsid w:val="00164D2F"/>
    <w:pPr>
      <w:spacing w:before="120"/>
      <w:jc w:val="both"/>
    </w:pPr>
    <w:rPr>
      <w:rFonts w:ascii="Book Antiqua" w:hAnsi="Book Antiqua"/>
      <w:szCs w:val="20"/>
    </w:rPr>
  </w:style>
  <w:style w:type="paragraph" w:customStyle="1" w:styleId="InfoBlue">
    <w:name w:val="InfoBlue"/>
    <w:basedOn w:val="Normal"/>
    <w:next w:val="BodyText"/>
    <w:autoRedefine/>
    <w:rsid w:val="00164D2F"/>
    <w:pPr>
      <w:widowControl w:val="0"/>
      <w:spacing w:after="120" w:line="240" w:lineRule="atLeast"/>
      <w:ind w:left="720"/>
    </w:pPr>
    <w:rPr>
      <w:i/>
      <w:color w:val="0000FF"/>
      <w:szCs w:val="20"/>
    </w:rPr>
  </w:style>
  <w:style w:type="paragraph" w:customStyle="1" w:styleId="tablehead">
    <w:name w:val="tablehead"/>
    <w:aliases w:val="th"/>
    <w:basedOn w:val="Normal"/>
    <w:next w:val="Normal"/>
    <w:rsid w:val="00164D2F"/>
    <w:pPr>
      <w:keepNext/>
      <w:spacing w:before="80" w:after="80"/>
      <w:jc w:val="center"/>
    </w:pPr>
    <w:rPr>
      <w:rFonts w:ascii="Arial" w:hAnsi="Arial"/>
      <w:b/>
      <w:sz w:val="18"/>
      <w:szCs w:val="20"/>
    </w:rPr>
  </w:style>
  <w:style w:type="paragraph" w:customStyle="1" w:styleId="tabletext0">
    <w:name w:val="tabletext"/>
    <w:aliases w:val="tt"/>
    <w:basedOn w:val="Normal"/>
    <w:rsid w:val="00164D2F"/>
    <w:pPr>
      <w:spacing w:before="40" w:after="40"/>
    </w:pPr>
    <w:rPr>
      <w:rFonts w:ascii="Arial" w:hAnsi="Arial"/>
      <w:sz w:val="18"/>
      <w:szCs w:val="20"/>
    </w:rPr>
  </w:style>
  <w:style w:type="paragraph" w:customStyle="1" w:styleId="Paragraph">
    <w:name w:val="Paragraph"/>
    <w:basedOn w:val="Normal"/>
    <w:next w:val="Heading1"/>
    <w:autoRedefine/>
    <w:rsid w:val="00164D2F"/>
    <w:pPr>
      <w:spacing w:after="240"/>
    </w:pPr>
    <w:rPr>
      <w:b/>
      <w:bCs/>
      <w:lang w:val="en-CA"/>
    </w:rPr>
  </w:style>
  <w:style w:type="paragraph" w:customStyle="1" w:styleId="insideaddress">
    <w:name w:val="insideaddress"/>
    <w:basedOn w:val="Normal"/>
    <w:rsid w:val="00164D2F"/>
    <w:pPr>
      <w:spacing w:before="100" w:beforeAutospacing="1" w:after="100" w:afterAutospacing="1"/>
    </w:pPr>
  </w:style>
  <w:style w:type="character" w:customStyle="1" w:styleId="StyleBold">
    <w:name w:val="Style Bold"/>
    <w:basedOn w:val="DefaultParagraphFont"/>
    <w:rsid w:val="00164D2F"/>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164D2F"/>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164D2F"/>
    <w:rPr>
      <w:sz w:val="22"/>
      <w:lang w:val="en-US" w:eastAsia="en-US" w:bidi="ar-SA"/>
    </w:rPr>
  </w:style>
  <w:style w:type="paragraph" w:customStyle="1" w:styleId="tablenotch">
    <w:name w:val="tablenotch"/>
    <w:aliases w:val="tn"/>
    <w:basedOn w:val="Normal"/>
    <w:next w:val="Normal"/>
    <w:rsid w:val="00164D2F"/>
    <w:pPr>
      <w:keepNext/>
    </w:pPr>
    <w:rPr>
      <w:rFonts w:ascii="Arial" w:hAnsi="Arial"/>
      <w:sz w:val="22"/>
      <w:szCs w:val="20"/>
    </w:rPr>
  </w:style>
  <w:style w:type="paragraph" w:customStyle="1" w:styleId="bulletsWDTIP">
    <w:name w:val="bullets WDTIP"/>
    <w:basedOn w:val="Normal"/>
    <w:rsid w:val="00164D2F"/>
    <w:pPr>
      <w:numPr>
        <w:numId w:val="25"/>
      </w:numPr>
    </w:pPr>
    <w:rPr>
      <w:rFonts w:ascii="Arial" w:hAnsi="Arial"/>
      <w:sz w:val="22"/>
      <w:szCs w:val="20"/>
    </w:rPr>
  </w:style>
  <w:style w:type="character" w:customStyle="1" w:styleId="Heading2Char">
    <w:name w:val="Heading 2 Char"/>
    <w:basedOn w:val="DefaultParagraphFont"/>
    <w:rsid w:val="00164D2F"/>
    <w:rPr>
      <w:rFonts w:ascii="Arial Narrow" w:hAnsi="Arial Narrow"/>
      <w:b/>
      <w:sz w:val="32"/>
      <w:lang w:val="en-US" w:eastAsia="en-US" w:bidi="ar-SA"/>
    </w:rPr>
  </w:style>
  <w:style w:type="character" w:customStyle="1" w:styleId="TableBodyTextChar">
    <w:name w:val="Table Body Text Char"/>
    <w:basedOn w:val="BodyText4"/>
    <w:rsid w:val="00164D2F"/>
    <w:rPr>
      <w:rFonts w:ascii="Arial Narrow" w:hAnsi="Arial Narrow"/>
      <w:sz w:val="18"/>
    </w:rPr>
  </w:style>
  <w:style w:type="character" w:customStyle="1" w:styleId="FigureNumberCharChar1">
    <w:name w:val="Figure Number Char Char1"/>
    <w:basedOn w:val="DefaultParagraphFont"/>
    <w:rsid w:val="00164D2F"/>
    <w:rPr>
      <w:rFonts w:ascii="Arial Narrow" w:hAnsi="Arial Narrow"/>
      <w:i/>
      <w:sz w:val="18"/>
      <w:szCs w:val="18"/>
      <w:lang w:val="en-US" w:eastAsia="en-US" w:bidi="ar-SA"/>
    </w:rPr>
  </w:style>
  <w:style w:type="character" w:customStyle="1" w:styleId="RBodyTextCharChar">
    <w:name w:val="R Body Text Char Char"/>
    <w:basedOn w:val="DefaultParagraphFont"/>
    <w:rsid w:val="00164D2F"/>
    <w:rPr>
      <w:sz w:val="22"/>
      <w:lang w:val="en-US" w:eastAsia="en-US" w:bidi="ar-SA"/>
    </w:rPr>
  </w:style>
  <w:style w:type="character" w:customStyle="1" w:styleId="TableTitleChar">
    <w:name w:val="Table Title Char"/>
    <w:basedOn w:val="DefaultParagraphFont"/>
    <w:rsid w:val="00164D2F"/>
    <w:rPr>
      <w:rFonts w:ascii="Arial Narrow" w:hAnsi="Arial Narrow"/>
      <w:b/>
      <w:sz w:val="18"/>
      <w:lang w:val="en-US" w:eastAsia="en-US" w:bidi="ar-SA"/>
    </w:rPr>
  </w:style>
  <w:style w:type="paragraph" w:customStyle="1" w:styleId="TableBullets">
    <w:name w:val="Table Bullets"/>
    <w:basedOn w:val="Normal"/>
    <w:rsid w:val="00164D2F"/>
    <w:pPr>
      <w:numPr>
        <w:numId w:val="26"/>
      </w:numPr>
    </w:pPr>
    <w:rPr>
      <w:sz w:val="22"/>
      <w:szCs w:val="20"/>
    </w:rPr>
  </w:style>
  <w:style w:type="paragraph" w:customStyle="1" w:styleId="Question">
    <w:name w:val="Question"/>
    <w:basedOn w:val="Normal"/>
    <w:rsid w:val="00164D2F"/>
    <w:pPr>
      <w:spacing w:before="240" w:after="120"/>
    </w:pPr>
    <w:rPr>
      <w:b/>
      <w:i/>
      <w:szCs w:val="20"/>
    </w:rPr>
  </w:style>
  <w:style w:type="paragraph" w:customStyle="1" w:styleId="ExNAnswer">
    <w:name w:val="ExNAnswer"/>
    <w:basedOn w:val="Normal"/>
    <w:rsid w:val="00164D2F"/>
    <w:pPr>
      <w:ind w:left="540"/>
    </w:pPr>
    <w:rPr>
      <w:szCs w:val="20"/>
    </w:rPr>
  </w:style>
  <w:style w:type="paragraph" w:customStyle="1" w:styleId="Default">
    <w:name w:val="Default"/>
    <w:rsid w:val="00164D2F"/>
    <w:pPr>
      <w:autoSpaceDE w:val="0"/>
      <w:autoSpaceDN w:val="0"/>
      <w:adjustRightInd w:val="0"/>
    </w:pPr>
    <w:rPr>
      <w:rFonts w:ascii="Arial,Bold" w:hAnsi="Arial,Bold"/>
    </w:rPr>
  </w:style>
  <w:style w:type="paragraph" w:customStyle="1" w:styleId="Bullet1nospaceafter">
    <w:name w:val="Bullet 1 (no space after)"/>
    <w:basedOn w:val="Bullet1"/>
    <w:rsid w:val="00164D2F"/>
    <w:pPr>
      <w:numPr>
        <w:numId w:val="0"/>
      </w:numPr>
      <w:tabs>
        <w:tab w:val="num" w:pos="72"/>
      </w:tabs>
      <w:spacing w:after="0"/>
      <w:ind w:left="720" w:hanging="720"/>
    </w:pPr>
  </w:style>
  <w:style w:type="paragraph" w:customStyle="1" w:styleId="Bullet2">
    <w:name w:val="Bullet 2"/>
    <w:basedOn w:val="Normal"/>
    <w:rsid w:val="00164D2F"/>
    <w:pPr>
      <w:numPr>
        <w:ilvl w:val="1"/>
        <w:numId w:val="27"/>
      </w:numPr>
      <w:spacing w:after="240"/>
    </w:pPr>
    <w:rPr>
      <w:sz w:val="22"/>
      <w:szCs w:val="20"/>
    </w:rPr>
  </w:style>
  <w:style w:type="paragraph" w:customStyle="1" w:styleId="Bullet2nospaceafter">
    <w:name w:val="Bullet 2 (no space after)"/>
    <w:basedOn w:val="Bullet2"/>
    <w:rsid w:val="00164D2F"/>
    <w:pPr>
      <w:spacing w:after="0"/>
    </w:pPr>
  </w:style>
  <w:style w:type="paragraph" w:customStyle="1" w:styleId="BoldNote">
    <w:name w:val="Bold Note"/>
    <w:basedOn w:val="BodyText3"/>
    <w:rsid w:val="00164D2F"/>
    <w:pPr>
      <w:spacing w:after="480"/>
    </w:pPr>
    <w:rPr>
      <w:rFonts w:cs="Arial"/>
      <w:b/>
      <w:i/>
      <w:iCs/>
      <w:color w:val="000000"/>
      <w:szCs w:val="20"/>
    </w:rPr>
  </w:style>
  <w:style w:type="paragraph" w:customStyle="1" w:styleId="NumberedItalics">
    <w:name w:val="Numbered &amp; Italics"/>
    <w:basedOn w:val="BodyText"/>
    <w:rsid w:val="00164D2F"/>
    <w:pPr>
      <w:numPr>
        <w:numId w:val="28"/>
      </w:numPr>
      <w:spacing w:after="240"/>
    </w:pPr>
    <w:rPr>
      <w:i/>
      <w:sz w:val="22"/>
      <w:szCs w:val="20"/>
    </w:rPr>
  </w:style>
  <w:style w:type="paragraph" w:customStyle="1" w:styleId="NumberedItalicsnospace">
    <w:name w:val="Numbered &amp; Italics (no space)"/>
    <w:basedOn w:val="NumberedItalics"/>
    <w:rsid w:val="00164D2F"/>
    <w:pPr>
      <w:spacing w:after="0"/>
    </w:pPr>
  </w:style>
  <w:style w:type="paragraph" w:customStyle="1" w:styleId="Italics">
    <w:name w:val="Italics"/>
    <w:basedOn w:val="BodyText"/>
    <w:rsid w:val="00164D2F"/>
    <w:pPr>
      <w:spacing w:after="240"/>
    </w:pPr>
    <w:rPr>
      <w:i/>
      <w:sz w:val="22"/>
      <w:szCs w:val="20"/>
    </w:rPr>
  </w:style>
  <w:style w:type="paragraph" w:customStyle="1" w:styleId="ItalicsBold">
    <w:name w:val="Italics Bold"/>
    <w:basedOn w:val="Italics"/>
    <w:rsid w:val="00164D2F"/>
    <w:pPr>
      <w:keepNext/>
      <w:keepLines/>
      <w:spacing w:after="0"/>
    </w:pPr>
    <w:rPr>
      <w:b/>
    </w:rPr>
  </w:style>
  <w:style w:type="paragraph" w:customStyle="1" w:styleId="ExN2">
    <w:name w:val="ExN2"/>
    <w:basedOn w:val="Heading2"/>
    <w:rsid w:val="00164D2F"/>
    <w:pPr>
      <w:keepNext/>
      <w:keepLines/>
      <w:spacing w:before="0" w:after="40"/>
    </w:pPr>
    <w:rPr>
      <w:rFonts w:ascii="Arial Narrow" w:hAnsi="Arial Narrow" w:cs="Times New Roman"/>
      <w:bCs w:val="0"/>
      <w:sz w:val="32"/>
      <w:szCs w:val="20"/>
    </w:rPr>
  </w:style>
  <w:style w:type="paragraph" w:customStyle="1" w:styleId="ExN3">
    <w:name w:val="ExN3"/>
    <w:basedOn w:val="Heading3"/>
    <w:rsid w:val="00164D2F"/>
    <w:pPr>
      <w:keepNext/>
      <w:keepLines/>
      <w:ind w:left="0"/>
    </w:pPr>
    <w:rPr>
      <w:rFonts w:ascii="Arial Narrow" w:hAnsi="Arial Narrow"/>
      <w:bCs w:val="0"/>
      <w:i/>
      <w:sz w:val="28"/>
      <w:szCs w:val="20"/>
    </w:rPr>
  </w:style>
  <w:style w:type="paragraph" w:customStyle="1" w:styleId="ExN4">
    <w:name w:val="ExN4"/>
    <w:basedOn w:val="Heading4"/>
    <w:rsid w:val="00164D2F"/>
    <w:pPr>
      <w:spacing w:before="0" w:after="0"/>
    </w:pPr>
    <w:rPr>
      <w:rFonts w:ascii="Arial Narrow" w:hAnsi="Arial Narrow"/>
      <w:bCs w:val="0"/>
      <w:sz w:val="24"/>
      <w:szCs w:val="20"/>
    </w:rPr>
  </w:style>
  <w:style w:type="paragraph" w:customStyle="1" w:styleId="ExNrbullet">
    <w:name w:val="ExNr bullet"/>
    <w:basedOn w:val="RBullet"/>
    <w:rsid w:val="00164D2F"/>
    <w:pPr>
      <w:numPr>
        <w:numId w:val="30"/>
      </w:numPr>
    </w:pPr>
  </w:style>
  <w:style w:type="paragraph" w:customStyle="1" w:styleId="ExNsubbullet">
    <w:name w:val="ExN sub bullet"/>
    <w:basedOn w:val="SubBullet"/>
    <w:rsid w:val="00164D2F"/>
    <w:pPr>
      <w:numPr>
        <w:ilvl w:val="1"/>
        <w:numId w:val="18"/>
      </w:numPr>
      <w:tabs>
        <w:tab w:val="num" w:pos="720"/>
      </w:tabs>
      <w:ind w:left="720"/>
    </w:pPr>
  </w:style>
  <w:style w:type="paragraph" w:customStyle="1" w:styleId="ExNNormal">
    <w:name w:val="ExN Normal"/>
    <w:basedOn w:val="Normal"/>
    <w:rsid w:val="00164D2F"/>
    <w:pPr>
      <w:spacing w:before="100" w:beforeAutospacing="1" w:after="100" w:afterAutospacing="1"/>
    </w:pPr>
    <w:rPr>
      <w:rFonts w:eastAsia="MS Mincho"/>
      <w:lang w:eastAsia="ja-JP"/>
    </w:rPr>
  </w:style>
  <w:style w:type="paragraph" w:customStyle="1" w:styleId="ExNBodyText">
    <w:name w:val="ExN Body Text"/>
    <w:basedOn w:val="BodyText"/>
    <w:rsid w:val="00164D2F"/>
    <w:pPr>
      <w:spacing w:after="240"/>
    </w:pPr>
    <w:rPr>
      <w:sz w:val="22"/>
      <w:szCs w:val="20"/>
    </w:rPr>
  </w:style>
  <w:style w:type="paragraph" w:customStyle="1" w:styleId="ExNRBodyText">
    <w:name w:val="ExN R Body Text"/>
    <w:basedOn w:val="RBodyText"/>
    <w:rsid w:val="00164D2F"/>
  </w:style>
  <w:style w:type="paragraph" w:customStyle="1" w:styleId="ExNNumberedItalicsnospace">
    <w:name w:val="ExN Numbered &amp; Italics (no space)"/>
    <w:basedOn w:val="NumberedItalicsnospace"/>
    <w:rsid w:val="00164D2F"/>
    <w:rPr>
      <w:i w:val="0"/>
    </w:rPr>
  </w:style>
  <w:style w:type="paragraph" w:customStyle="1" w:styleId="ExNRBulletLast">
    <w:name w:val="ExN R Bullet Last"/>
    <w:basedOn w:val="RBulletLast"/>
    <w:rsid w:val="00164D2F"/>
    <w:pPr>
      <w:numPr>
        <w:numId w:val="31"/>
      </w:numPr>
    </w:pPr>
  </w:style>
  <w:style w:type="paragraph" w:customStyle="1" w:styleId="ExNTableTitle">
    <w:name w:val="ExN Table Title"/>
    <w:basedOn w:val="TableTitle"/>
    <w:rsid w:val="00164D2F"/>
  </w:style>
  <w:style w:type="paragraph" w:customStyle="1" w:styleId="ExNItalics">
    <w:name w:val="ExN Italics"/>
    <w:basedOn w:val="Italics"/>
    <w:rsid w:val="00164D2F"/>
  </w:style>
  <w:style w:type="paragraph" w:customStyle="1" w:styleId="ExNSubBulletLast">
    <w:name w:val="ExN Sub Bullet Last"/>
    <w:basedOn w:val="SubBulletLast"/>
    <w:rsid w:val="00164D2F"/>
    <w:pPr>
      <w:numPr>
        <w:ilvl w:val="2"/>
        <w:numId w:val="18"/>
      </w:numPr>
      <w:ind w:left="720"/>
    </w:pPr>
  </w:style>
  <w:style w:type="paragraph" w:customStyle="1" w:styleId="ExNHeading5">
    <w:name w:val="ExN Heading 5"/>
    <w:basedOn w:val="Heading5"/>
    <w:rsid w:val="00164D2F"/>
    <w:pPr>
      <w:tabs>
        <w:tab w:val="clear" w:pos="720"/>
        <w:tab w:val="clear" w:pos="1080"/>
        <w:tab w:val="clear" w:pos="1296"/>
        <w:tab w:val="clear" w:pos="2016"/>
        <w:tab w:val="clear" w:pos="2592"/>
        <w:tab w:val="clear" w:pos="4176"/>
        <w:tab w:val="clear" w:pos="10710"/>
      </w:tabs>
      <w:ind w:left="0" w:right="0"/>
    </w:pPr>
    <w:rPr>
      <w:rFonts w:ascii="Arial Narrow" w:hAnsi="Arial Narrow"/>
      <w:b/>
      <w:i/>
      <w:sz w:val="22"/>
      <w:szCs w:val="20"/>
    </w:rPr>
  </w:style>
  <w:style w:type="paragraph" w:customStyle="1" w:styleId="ExNHeadsection">
    <w:name w:val="ExN Headsection"/>
    <w:basedOn w:val="headsection"/>
    <w:rsid w:val="00164D2F"/>
    <w:pPr>
      <w:numPr>
        <w:ilvl w:val="1"/>
        <w:numId w:val="35"/>
      </w:numPr>
      <w:tabs>
        <w:tab w:val="clear" w:pos="1613"/>
      </w:tabs>
      <w:ind w:left="0" w:firstLine="0"/>
    </w:pPr>
  </w:style>
  <w:style w:type="paragraph" w:customStyle="1" w:styleId="ExPHeading1">
    <w:name w:val="ExP Heading 1"/>
    <w:basedOn w:val="Heading1"/>
    <w:rsid w:val="00164D2F"/>
    <w:pPr>
      <w:keepNext/>
      <w:tabs>
        <w:tab w:val="num" w:pos="720"/>
      </w:tabs>
      <w:spacing w:after="60"/>
      <w:ind w:left="720" w:hanging="720"/>
    </w:pPr>
    <w:rPr>
      <w:rFonts w:eastAsia="MS Mincho"/>
      <w:kern w:val="32"/>
      <w:sz w:val="32"/>
      <w:szCs w:val="32"/>
      <w:u w:val="none"/>
      <w:lang w:eastAsia="ja-JP"/>
    </w:rPr>
  </w:style>
  <w:style w:type="paragraph" w:customStyle="1" w:styleId="ExPHeading2">
    <w:name w:val="ExP Heading 2"/>
    <w:basedOn w:val="Heading2"/>
    <w:rsid w:val="00164D2F"/>
    <w:pPr>
      <w:keepNext/>
      <w:tabs>
        <w:tab w:val="num" w:pos="1440"/>
      </w:tabs>
      <w:spacing w:before="240" w:after="60"/>
      <w:ind w:left="1440" w:hanging="720"/>
    </w:pPr>
    <w:rPr>
      <w:rFonts w:eastAsia="MS Mincho"/>
      <w:i/>
      <w:iCs/>
      <w:sz w:val="28"/>
      <w:szCs w:val="28"/>
      <w:lang w:eastAsia="ja-JP"/>
    </w:rPr>
  </w:style>
  <w:style w:type="paragraph" w:customStyle="1" w:styleId="ExPHeadsection">
    <w:name w:val="ExP Headsection"/>
    <w:basedOn w:val="headsection"/>
    <w:rsid w:val="00164D2F"/>
  </w:style>
  <w:style w:type="paragraph" w:customStyle="1" w:styleId="ExPsubheadsection">
    <w:name w:val="ExP subheadsection"/>
    <w:basedOn w:val="subheadsection"/>
    <w:rsid w:val="00164D2F"/>
  </w:style>
  <w:style w:type="paragraph" w:customStyle="1" w:styleId="ExPHeading3">
    <w:name w:val="ExP Heading 3"/>
    <w:basedOn w:val="Heading3"/>
    <w:rsid w:val="00164D2F"/>
    <w:pPr>
      <w:keepNext/>
      <w:tabs>
        <w:tab w:val="num" w:pos="2016"/>
      </w:tabs>
      <w:spacing w:before="240" w:after="60"/>
      <w:ind w:left="2016" w:hanging="576"/>
    </w:pPr>
    <w:rPr>
      <w:rFonts w:ascii="Arial" w:eastAsia="MS Mincho" w:hAnsi="Arial" w:cs="Arial"/>
      <w:sz w:val="26"/>
      <w:szCs w:val="26"/>
      <w:lang w:eastAsia="ja-JP"/>
    </w:rPr>
  </w:style>
  <w:style w:type="paragraph" w:customStyle="1" w:styleId="ExPHeading4">
    <w:name w:val="ExP Heading 4"/>
    <w:basedOn w:val="Heading4"/>
    <w:rsid w:val="00164D2F"/>
    <w:pPr>
      <w:tabs>
        <w:tab w:val="num" w:pos="2592"/>
      </w:tabs>
      <w:ind w:left="2592" w:hanging="576"/>
    </w:pPr>
    <w:rPr>
      <w:rFonts w:eastAsia="MS Mincho"/>
      <w:lang w:eastAsia="ja-JP"/>
    </w:rPr>
  </w:style>
  <w:style w:type="paragraph" w:customStyle="1" w:styleId="ExPNormalTable">
    <w:name w:val="ExP Normal (Table)"/>
    <w:basedOn w:val="Normal"/>
    <w:rsid w:val="00164D2F"/>
    <w:pPr>
      <w:autoSpaceDE w:val="0"/>
      <w:autoSpaceDN w:val="0"/>
      <w:adjustRightInd w:val="0"/>
    </w:pPr>
    <w:rPr>
      <w:rFonts w:ascii="Albany" w:eastAsia="MS Mincho" w:hAnsi="Albany"/>
      <w:color w:val="000000"/>
      <w:sz w:val="20"/>
      <w:szCs w:val="20"/>
      <w:lang w:eastAsia="ja-JP"/>
    </w:rPr>
  </w:style>
  <w:style w:type="character" w:styleId="Emphasis">
    <w:name w:val="Emphasis"/>
    <w:basedOn w:val="DefaultParagraphFont"/>
    <w:qFormat/>
    <w:rsid w:val="00164D2F"/>
    <w:rPr>
      <w:i/>
      <w:iCs/>
    </w:rPr>
  </w:style>
  <w:style w:type="paragraph" w:styleId="BalloonText">
    <w:name w:val="Balloon Text"/>
    <w:basedOn w:val="Normal"/>
    <w:semiHidden/>
    <w:rsid w:val="00164D2F"/>
    <w:pPr>
      <w:spacing w:before="240"/>
      <w:ind w:firstLine="720"/>
      <w:jc w:val="both"/>
    </w:pPr>
    <w:rPr>
      <w:rFonts w:ascii="Tahoma" w:hAnsi="Tahoma" w:cs="Tahoma"/>
      <w:sz w:val="16"/>
      <w:szCs w:val="16"/>
    </w:rPr>
  </w:style>
  <w:style w:type="paragraph" w:styleId="CommentSubject">
    <w:name w:val="annotation subject"/>
    <w:basedOn w:val="CommentText"/>
    <w:next w:val="CommentText"/>
    <w:semiHidden/>
    <w:rsid w:val="00164D2F"/>
    <w:pPr>
      <w:spacing w:before="240"/>
      <w:ind w:firstLine="720"/>
      <w:jc w:val="both"/>
    </w:pPr>
    <w:rPr>
      <w:b/>
      <w:bCs/>
    </w:rPr>
  </w:style>
  <w:style w:type="character" w:customStyle="1" w:styleId="DefaultChar1">
    <w:name w:val="Default Char1"/>
    <w:basedOn w:val="DefaultParagraphFont"/>
    <w:rsid w:val="00164D2F"/>
    <w:rPr>
      <w:rFonts w:ascii="Arial,Bold" w:hAnsi="Arial,Bold"/>
      <w:lang w:val="en-US" w:eastAsia="en-US" w:bidi="ar-SA"/>
    </w:rPr>
  </w:style>
  <w:style w:type="paragraph" w:customStyle="1" w:styleId="ExhibitB5">
    <w:name w:val="ExhibitB5"/>
    <w:basedOn w:val="Normal"/>
    <w:rsid w:val="00164D2F"/>
    <w:pPr>
      <w:tabs>
        <w:tab w:val="num" w:pos="3168"/>
      </w:tabs>
      <w:spacing w:before="120" w:after="120" w:line="300" w:lineRule="atLeast"/>
      <w:ind w:left="3168" w:hanging="576"/>
    </w:pPr>
  </w:style>
  <w:style w:type="paragraph" w:customStyle="1" w:styleId="BodyText40">
    <w:name w:val="Body Text 4"/>
    <w:basedOn w:val="BodyText3"/>
    <w:rsid w:val="00164D2F"/>
    <w:pPr>
      <w:spacing w:after="120"/>
      <w:ind w:left="1440"/>
    </w:pPr>
    <w:rPr>
      <w:color w:val="auto"/>
      <w:szCs w:val="16"/>
    </w:rPr>
  </w:style>
  <w:style w:type="paragraph" w:styleId="NormalWeb">
    <w:name w:val="Normal (Web)"/>
    <w:basedOn w:val="Normal"/>
    <w:rsid w:val="00164D2F"/>
    <w:pPr>
      <w:spacing w:before="100" w:beforeAutospacing="1" w:after="100" w:afterAutospacing="1"/>
    </w:pPr>
    <w:rPr>
      <w:rFonts w:ascii="Arial Unicode MS" w:eastAsia="Arial Unicode MS" w:hAnsi="Arial Unicode MS" w:cs="Arial Unicode MS"/>
    </w:rPr>
  </w:style>
  <w:style w:type="paragraph" w:customStyle="1" w:styleId="Style5">
    <w:name w:val="Style5"/>
    <w:rsid w:val="00164D2F"/>
    <w:pPr>
      <w:numPr>
        <w:numId w:val="38"/>
      </w:numPr>
    </w:pPr>
    <w:rPr>
      <w:noProof/>
      <w:sz w:val="24"/>
    </w:rPr>
  </w:style>
  <w:style w:type="paragraph" w:customStyle="1" w:styleId="Style1">
    <w:name w:val="Style1"/>
    <w:basedOn w:val="Heading1"/>
    <w:autoRedefine/>
    <w:rsid w:val="00164D2F"/>
    <w:pPr>
      <w:keepNext/>
      <w:tabs>
        <w:tab w:val="left" w:pos="720"/>
        <w:tab w:val="left" w:pos="1296"/>
        <w:tab w:val="left" w:pos="2016"/>
        <w:tab w:val="left" w:pos="2592"/>
        <w:tab w:val="left" w:pos="4176"/>
        <w:tab w:val="left" w:pos="10710"/>
      </w:tabs>
      <w:spacing w:before="0"/>
    </w:pPr>
    <w:rPr>
      <w:rFonts w:ascii="Times New Roman" w:hAnsi="Times New Roman" w:cs="Times New Roman"/>
      <w:b w:val="0"/>
      <w:bCs w:val="0"/>
      <w:szCs w:val="20"/>
      <w:u w:val="none"/>
    </w:rPr>
  </w:style>
  <w:style w:type="character" w:styleId="FollowedHyperlink">
    <w:name w:val="FollowedHyperlink"/>
    <w:basedOn w:val="DefaultParagraphFont"/>
    <w:rsid w:val="00164D2F"/>
    <w:rPr>
      <w:color w:val="800080"/>
      <w:u w:val="single"/>
    </w:rPr>
  </w:style>
  <w:style w:type="character" w:customStyle="1" w:styleId="CommentTextChar">
    <w:name w:val="Comment Text Char"/>
    <w:basedOn w:val="DefaultParagraphFont"/>
    <w:link w:val="CommentText"/>
    <w:rsid w:val="009E1DF6"/>
  </w:style>
  <w:style w:type="character" w:customStyle="1" w:styleId="HeaderChar">
    <w:name w:val="Header Char"/>
    <w:basedOn w:val="DefaultParagraphFont"/>
    <w:link w:val="Header"/>
    <w:rsid w:val="005C0EB1"/>
    <w:rPr>
      <w:sz w:val="24"/>
      <w:szCs w:val="24"/>
    </w:rPr>
  </w:style>
  <w:style w:type="paragraph" w:styleId="ListParagraph">
    <w:name w:val="List Paragraph"/>
    <w:basedOn w:val="Normal"/>
    <w:uiPriority w:val="34"/>
    <w:qFormat/>
    <w:rsid w:val="00147536"/>
    <w:pPr>
      <w:ind w:left="720"/>
    </w:pPr>
  </w:style>
  <w:style w:type="character" w:customStyle="1" w:styleId="FooterChar">
    <w:name w:val="Footer Char"/>
    <w:basedOn w:val="DefaultParagraphFont"/>
    <w:link w:val="Footer"/>
    <w:rsid w:val="00531FCF"/>
    <w:rPr>
      <w:sz w:val="16"/>
      <w:szCs w:val="16"/>
    </w:rPr>
  </w:style>
  <w:style w:type="character" w:customStyle="1" w:styleId="TitleChar">
    <w:name w:val="Title Char"/>
    <w:aliases w:val="Heading 31 Char"/>
    <w:basedOn w:val="DefaultParagraphFont"/>
    <w:link w:val="Title"/>
    <w:rsid w:val="008133AE"/>
    <w:rPr>
      <w:rFonts w:ascii="Arial" w:hAnsi="Arial"/>
      <w:b/>
      <w:sz w:val="36"/>
    </w:rPr>
  </w:style>
  <w:style w:type="numbering" w:customStyle="1" w:styleId="Style2">
    <w:name w:val="Style2"/>
    <w:uiPriority w:val="99"/>
    <w:rsid w:val="008133AE"/>
    <w:pPr>
      <w:numPr>
        <w:numId w:val="74"/>
      </w:numPr>
    </w:pPr>
  </w:style>
  <w:style w:type="numbering" w:customStyle="1" w:styleId="MOUList">
    <w:name w:val="MOU List"/>
    <w:rsid w:val="008133AE"/>
    <w:pPr>
      <w:numPr>
        <w:numId w:val="75"/>
      </w:numPr>
    </w:pPr>
  </w:style>
  <w:style w:type="paragraph" w:styleId="Quote">
    <w:name w:val="Quote"/>
    <w:basedOn w:val="Normal"/>
    <w:next w:val="Normal"/>
    <w:link w:val="QuoteChar"/>
    <w:uiPriority w:val="29"/>
    <w:qFormat/>
    <w:rsid w:val="008133AE"/>
    <w:rPr>
      <w:rFonts w:eastAsia="Times"/>
      <w:i/>
      <w:iCs/>
      <w:color w:val="000000" w:themeColor="text1"/>
      <w:szCs w:val="20"/>
    </w:rPr>
  </w:style>
  <w:style w:type="character" w:customStyle="1" w:styleId="QuoteChar">
    <w:name w:val="Quote Char"/>
    <w:basedOn w:val="DefaultParagraphFont"/>
    <w:link w:val="Quote"/>
    <w:uiPriority w:val="29"/>
    <w:rsid w:val="008133AE"/>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778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6EB4-4D21-4876-9DF5-6E0BC896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92</Pages>
  <Words>23209</Words>
  <Characters>129085</Characters>
  <Application>Microsoft Office Word</Application>
  <DocSecurity>0</DocSecurity>
  <Lines>1075</Lines>
  <Paragraphs>303</Paragraphs>
  <ScaleCrop>false</ScaleCrop>
  <HeadingPairs>
    <vt:vector size="2" baseType="variant">
      <vt:variant>
        <vt:lpstr>Title</vt:lpstr>
      </vt:variant>
      <vt:variant>
        <vt:i4>1</vt:i4>
      </vt:variant>
    </vt:vector>
  </HeadingPairs>
  <TitlesOfParts>
    <vt:vector size="1" baseType="lpstr">
      <vt:lpstr>MASTER AGREEMENT TERMS</vt:lpstr>
    </vt:vector>
  </TitlesOfParts>
  <Company>Administrative Office of the Courts</Company>
  <LinksUpToDate>false</LinksUpToDate>
  <CharactersWithSpaces>151991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 TERMS</dc:title>
  <dc:creator>SSaddler</dc:creator>
  <cp:lastModifiedBy>Stephen Saddler</cp:lastModifiedBy>
  <cp:revision>28</cp:revision>
  <cp:lastPrinted>2008-06-24T21:49:00Z</cp:lastPrinted>
  <dcterms:created xsi:type="dcterms:W3CDTF">2013-03-13T23:59:00Z</dcterms:created>
  <dcterms:modified xsi:type="dcterms:W3CDTF">2013-03-14T23:42:00Z</dcterms:modified>
</cp:coreProperties>
</file>