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25" w:rsidRPr="001158A3" w:rsidRDefault="001158A3" w:rsidP="002231DF">
      <w:pPr>
        <w:pStyle w:val="ExhibitB5"/>
        <w:numPr>
          <w:ilvl w:val="0"/>
          <w:numId w:val="0"/>
        </w:numPr>
        <w:ind w:left="180" w:hanging="1170"/>
        <w:rPr>
          <w:b/>
          <w:sz w:val="20"/>
        </w:rPr>
      </w:pPr>
      <w:r w:rsidRPr="001158A3">
        <w:rPr>
          <w:b/>
          <w:sz w:val="20"/>
        </w:rPr>
        <w:t>JUDICIAL COUNCIL OF CALIFORNIA</w:t>
      </w:r>
    </w:p>
    <w:tbl>
      <w:tblPr>
        <w:tblW w:w="11247" w:type="dxa"/>
        <w:tblInd w:w="-897" w:type="dxa"/>
        <w:tblLayout w:type="fixed"/>
        <w:tblLook w:val="0000" w:firstRow="0" w:lastRow="0" w:firstColumn="0" w:lastColumn="0" w:noHBand="0" w:noVBand="0"/>
      </w:tblPr>
      <w:tblGrid>
        <w:gridCol w:w="513"/>
        <w:gridCol w:w="4102"/>
        <w:gridCol w:w="2659"/>
        <w:gridCol w:w="3958"/>
        <w:gridCol w:w="15"/>
      </w:tblGrid>
      <w:tr w:rsidR="00AB6B25" w:rsidRPr="00C91582" w:rsidTr="00061A50">
        <w:trPr>
          <w:gridAfter w:val="1"/>
          <w:wAfter w:w="15" w:type="dxa"/>
          <w:cantSplit/>
          <w:trHeight w:hRule="exact" w:val="260"/>
        </w:trPr>
        <w:tc>
          <w:tcPr>
            <w:tcW w:w="11232" w:type="dxa"/>
            <w:gridSpan w:val="4"/>
          </w:tcPr>
          <w:p w:rsidR="00AB6B25" w:rsidRPr="00C91582" w:rsidRDefault="00AB6B25" w:rsidP="002639A0">
            <w:pPr>
              <w:ind w:left="-86"/>
              <w:rPr>
                <w:sz w:val="12"/>
              </w:rPr>
            </w:pPr>
            <w:r w:rsidRPr="00C91582">
              <w:rPr>
                <w:b/>
                <w:sz w:val="22"/>
              </w:rPr>
              <w:t xml:space="preserve">STANDARD AGREEMENT COVERSHEET </w:t>
            </w:r>
            <w:r w:rsidR="0040110B" w:rsidRPr="00C91582">
              <w:rPr>
                <w:b/>
                <w:sz w:val="22"/>
              </w:rPr>
              <w:t>(</w:t>
            </w:r>
            <w:r w:rsidR="0040110B" w:rsidRPr="00C91582">
              <w:rPr>
                <w:b/>
                <w:sz w:val="16"/>
                <w:szCs w:val="16"/>
              </w:rPr>
              <w:t xml:space="preserve">rev </w:t>
            </w:r>
            <w:r w:rsidR="004C0B3B">
              <w:rPr>
                <w:b/>
                <w:sz w:val="16"/>
                <w:szCs w:val="16"/>
              </w:rPr>
              <w:t>04-16</w:t>
            </w:r>
            <w:r w:rsidR="0040110B" w:rsidRPr="00C91582">
              <w:rPr>
                <w:b/>
                <w:sz w:val="16"/>
                <w:szCs w:val="16"/>
              </w:rPr>
              <w:t>)</w:t>
            </w:r>
            <w:r w:rsidRPr="00C91582">
              <w:rPr>
                <w:b/>
                <w:sz w:val="22"/>
              </w:rPr>
              <w:t xml:space="preserve">                                                        </w:t>
            </w:r>
            <w:r w:rsidRPr="00C91582">
              <w:rPr>
                <w:b/>
                <w:sz w:val="16"/>
                <w:szCs w:val="16"/>
              </w:rPr>
              <w:t xml:space="preserve"> </w:t>
            </w:r>
          </w:p>
        </w:tc>
      </w:tr>
      <w:tr w:rsidR="00D541A6" w:rsidRPr="00C91582" w:rsidTr="00061A50">
        <w:trPr>
          <w:gridAfter w:val="1"/>
          <w:wAfter w:w="15" w:type="dxa"/>
          <w:cantSplit/>
          <w:trHeight w:hRule="exact" w:val="294"/>
        </w:trPr>
        <w:tc>
          <w:tcPr>
            <w:tcW w:w="7274" w:type="dxa"/>
            <w:gridSpan w:val="3"/>
            <w:tcBorders>
              <w:right w:val="single" w:sz="4" w:space="0" w:color="auto"/>
            </w:tcBorders>
          </w:tcPr>
          <w:p w:rsidR="00D541A6" w:rsidRPr="00C91582" w:rsidRDefault="00D541A6" w:rsidP="00AB6B25">
            <w:pPr>
              <w:spacing w:before="40"/>
              <w:rPr>
                <w:sz w:val="20"/>
              </w:rPr>
            </w:pPr>
          </w:p>
        </w:tc>
        <w:tc>
          <w:tcPr>
            <w:tcW w:w="3958" w:type="dxa"/>
            <w:tcBorders>
              <w:top w:val="single" w:sz="6" w:space="0" w:color="auto"/>
              <w:left w:val="single" w:sz="4" w:space="0" w:color="auto"/>
              <w:right w:val="single" w:sz="4" w:space="0" w:color="auto"/>
            </w:tcBorders>
          </w:tcPr>
          <w:p w:rsidR="00D541A6" w:rsidRPr="00C91582" w:rsidRDefault="00D541A6" w:rsidP="00AB6B25">
            <w:pPr>
              <w:spacing w:before="40"/>
              <w:rPr>
                <w:sz w:val="14"/>
              </w:rPr>
            </w:pPr>
            <w:r w:rsidRPr="00C91582">
              <w:rPr>
                <w:sz w:val="14"/>
              </w:rPr>
              <w:t>AGREEMENT NUMBER</w:t>
            </w:r>
          </w:p>
        </w:tc>
      </w:tr>
      <w:tr w:rsidR="00AB6B25" w:rsidRPr="00C91582" w:rsidTr="00061A50">
        <w:trPr>
          <w:gridAfter w:val="1"/>
          <w:wAfter w:w="15" w:type="dxa"/>
          <w:cantSplit/>
          <w:trHeight w:hRule="exact" w:val="346"/>
        </w:trPr>
        <w:tc>
          <w:tcPr>
            <w:tcW w:w="4615" w:type="dxa"/>
            <w:gridSpan w:val="2"/>
            <w:tcBorders>
              <w:bottom w:val="single" w:sz="4" w:space="0" w:color="auto"/>
            </w:tcBorders>
          </w:tcPr>
          <w:p w:rsidR="00AB6B25" w:rsidRPr="00C91582" w:rsidRDefault="00AB6B25" w:rsidP="00AB6B25">
            <w:pPr>
              <w:spacing w:before="40"/>
              <w:ind w:left="-86"/>
              <w:rPr>
                <w:b/>
                <w:sz w:val="20"/>
              </w:rPr>
            </w:pPr>
          </w:p>
        </w:tc>
        <w:tc>
          <w:tcPr>
            <w:tcW w:w="2659" w:type="dxa"/>
            <w:tcBorders>
              <w:bottom w:val="single" w:sz="4" w:space="0" w:color="auto"/>
              <w:right w:val="single" w:sz="4" w:space="0" w:color="auto"/>
            </w:tcBorders>
          </w:tcPr>
          <w:p w:rsidR="00AB6B25" w:rsidRPr="00C91582" w:rsidRDefault="00AB6B25" w:rsidP="00AB6B25">
            <w:pPr>
              <w:spacing w:before="60"/>
              <w:rPr>
                <w:b/>
                <w:sz w:val="22"/>
              </w:rPr>
            </w:pPr>
          </w:p>
        </w:tc>
        <w:tc>
          <w:tcPr>
            <w:tcW w:w="3958" w:type="dxa"/>
            <w:tcBorders>
              <w:left w:val="single" w:sz="4" w:space="0" w:color="auto"/>
              <w:bottom w:val="single" w:sz="4" w:space="0" w:color="auto"/>
              <w:right w:val="single" w:sz="4" w:space="0" w:color="auto"/>
            </w:tcBorders>
          </w:tcPr>
          <w:p w:rsidR="00AB6B25" w:rsidRPr="00C91582" w:rsidRDefault="00A850DA" w:rsidP="00AB6B25">
            <w:pPr>
              <w:spacing w:before="60"/>
              <w:rPr>
                <w:b/>
                <w:sz w:val="20"/>
              </w:rPr>
            </w:pPr>
            <w:r>
              <w:rPr>
                <w:b/>
                <w:sz w:val="20"/>
              </w:rPr>
              <w:t>TBD</w:t>
            </w:r>
          </w:p>
        </w:tc>
      </w:tr>
      <w:tr w:rsidR="00AB6B25" w:rsidRPr="00C91582" w:rsidTr="00061A50">
        <w:trPr>
          <w:gridBefore w:val="3"/>
          <w:gridAfter w:val="1"/>
          <w:wBefore w:w="7274" w:type="dxa"/>
          <w:wAfter w:w="15" w:type="dxa"/>
          <w:cantSplit/>
          <w:trHeight w:hRule="exact" w:val="202"/>
        </w:trPr>
        <w:tc>
          <w:tcPr>
            <w:tcW w:w="3958" w:type="dxa"/>
            <w:tcBorders>
              <w:top w:val="single" w:sz="6" w:space="0" w:color="auto"/>
              <w:left w:val="single" w:sz="4" w:space="0" w:color="auto"/>
              <w:right w:val="single" w:sz="4" w:space="0" w:color="auto"/>
            </w:tcBorders>
          </w:tcPr>
          <w:p w:rsidR="00AB6B25" w:rsidRPr="00C91582" w:rsidRDefault="00AB6B25" w:rsidP="00AB6B25">
            <w:pPr>
              <w:rPr>
                <w:sz w:val="14"/>
                <w:szCs w:val="14"/>
              </w:rPr>
            </w:pPr>
            <w:r w:rsidRPr="00C91582">
              <w:rPr>
                <w:sz w:val="14"/>
                <w:szCs w:val="14"/>
              </w:rPr>
              <w:t>FEDERAL EMPLOYER ID NUMBER</w:t>
            </w:r>
          </w:p>
          <w:p w:rsidR="00AB6B25" w:rsidRPr="00C91582" w:rsidRDefault="00AB6B25" w:rsidP="00AB6B25">
            <w:pPr>
              <w:spacing w:before="40"/>
              <w:rPr>
                <w:sz w:val="14"/>
              </w:rPr>
            </w:pPr>
          </w:p>
        </w:tc>
      </w:tr>
      <w:tr w:rsidR="00AB6B25" w:rsidRPr="00C91582" w:rsidTr="00061A50">
        <w:trPr>
          <w:gridAfter w:val="1"/>
          <w:wAfter w:w="15" w:type="dxa"/>
          <w:cantSplit/>
          <w:trHeight w:hRule="exact" w:val="346"/>
        </w:trPr>
        <w:tc>
          <w:tcPr>
            <w:tcW w:w="7274" w:type="dxa"/>
            <w:gridSpan w:val="3"/>
            <w:tcBorders>
              <w:bottom w:val="single" w:sz="6" w:space="0" w:color="auto"/>
              <w:right w:val="single" w:sz="4" w:space="0" w:color="auto"/>
            </w:tcBorders>
          </w:tcPr>
          <w:p w:rsidR="00AB6B25" w:rsidRPr="00C91582" w:rsidRDefault="00AB6B25" w:rsidP="00AB6B25">
            <w:pPr>
              <w:spacing w:before="60"/>
              <w:rPr>
                <w:b/>
                <w:sz w:val="22"/>
              </w:rPr>
            </w:pPr>
          </w:p>
        </w:tc>
        <w:tc>
          <w:tcPr>
            <w:tcW w:w="3958" w:type="dxa"/>
            <w:tcBorders>
              <w:left w:val="single" w:sz="4" w:space="0" w:color="auto"/>
              <w:bottom w:val="single" w:sz="6" w:space="0" w:color="auto"/>
              <w:right w:val="single" w:sz="4" w:space="0" w:color="auto"/>
            </w:tcBorders>
          </w:tcPr>
          <w:p w:rsidR="00AB6B25" w:rsidRPr="00C91582" w:rsidRDefault="00AE304B" w:rsidP="00AB6B25">
            <w:pPr>
              <w:spacing w:before="60"/>
              <w:rPr>
                <w:b/>
                <w:sz w:val="20"/>
              </w:rPr>
            </w:pPr>
            <w:r>
              <w:rPr>
                <w:b/>
                <w:sz w:val="20"/>
              </w:rPr>
              <w:t>TBD</w:t>
            </w:r>
          </w:p>
        </w:tc>
      </w:tr>
      <w:tr w:rsidR="00AB6B25" w:rsidRPr="00C91582" w:rsidTr="00061A50">
        <w:trPr>
          <w:gridAfter w:val="1"/>
          <w:wAfter w:w="15" w:type="dxa"/>
          <w:cantSplit/>
          <w:trHeight w:hRule="exact" w:val="765"/>
        </w:trPr>
        <w:tc>
          <w:tcPr>
            <w:tcW w:w="513" w:type="dxa"/>
            <w:tcBorders>
              <w:top w:val="double" w:sz="6" w:space="0" w:color="auto"/>
              <w:bottom w:val="single" w:sz="4" w:space="0" w:color="auto"/>
            </w:tcBorders>
          </w:tcPr>
          <w:p w:rsidR="00AB6B25" w:rsidRPr="00C91582" w:rsidRDefault="00AB6B25" w:rsidP="00AB6B25">
            <w:pPr>
              <w:tabs>
                <w:tab w:val="left" w:pos="338"/>
                <w:tab w:val="left" w:pos="9968"/>
              </w:tabs>
              <w:spacing w:before="20"/>
              <w:ind w:left="338" w:hanging="338"/>
              <w:rPr>
                <w:sz w:val="20"/>
              </w:rPr>
            </w:pPr>
            <w:r w:rsidRPr="00C91582">
              <w:rPr>
                <w:sz w:val="20"/>
              </w:rPr>
              <w:t>1.</w:t>
            </w:r>
            <w:r w:rsidRPr="00C91582">
              <w:rPr>
                <w:sz w:val="20"/>
              </w:rPr>
              <w:tab/>
            </w:r>
          </w:p>
        </w:tc>
        <w:tc>
          <w:tcPr>
            <w:tcW w:w="10719" w:type="dxa"/>
            <w:gridSpan w:val="3"/>
            <w:tcBorders>
              <w:top w:val="double" w:sz="6" w:space="0" w:color="auto"/>
              <w:bottom w:val="single" w:sz="4" w:space="0" w:color="auto"/>
            </w:tcBorders>
          </w:tcPr>
          <w:p w:rsidR="00AB6B25" w:rsidRPr="00C91582" w:rsidRDefault="00AB6B25" w:rsidP="00AB6B25">
            <w:pPr>
              <w:tabs>
                <w:tab w:val="left" w:pos="-18"/>
                <w:tab w:val="left" w:pos="9968"/>
              </w:tabs>
              <w:ind w:left="-14" w:firstLine="14"/>
              <w:rPr>
                <w:sz w:val="20"/>
              </w:rPr>
            </w:pPr>
            <w:r w:rsidRPr="00C91582">
              <w:rPr>
                <w:sz w:val="20"/>
              </w:rPr>
              <w:t>In this agreement (the “</w:t>
            </w:r>
            <w:r w:rsidR="00A20EF8" w:rsidRPr="00C91582">
              <w:rPr>
                <w:sz w:val="20"/>
              </w:rPr>
              <w:t xml:space="preserve">Master </w:t>
            </w:r>
            <w:r w:rsidRPr="00C91582">
              <w:rPr>
                <w:sz w:val="20"/>
              </w:rPr>
              <w:t xml:space="preserve">Agreement”), the </w:t>
            </w:r>
            <w:r w:rsidRPr="00A850DA">
              <w:rPr>
                <w:sz w:val="20"/>
              </w:rPr>
              <w:t>term “Contractor” refers to</w:t>
            </w:r>
            <w:r w:rsidR="00626188" w:rsidRPr="00A850DA">
              <w:rPr>
                <w:color w:val="0000FF"/>
                <w:sz w:val="20"/>
              </w:rPr>
              <w:t xml:space="preserve"> </w:t>
            </w:r>
            <w:r w:rsidR="00A850DA" w:rsidRPr="00A850DA">
              <w:rPr>
                <w:b/>
                <w:sz w:val="20"/>
              </w:rPr>
              <w:t>[TBD]</w:t>
            </w:r>
            <w:r w:rsidRPr="00A850DA">
              <w:rPr>
                <w:b/>
                <w:color w:val="0000FF"/>
                <w:sz w:val="20"/>
              </w:rPr>
              <w:t xml:space="preserve"> </w:t>
            </w:r>
            <w:r w:rsidRPr="00A850DA">
              <w:rPr>
                <w:sz w:val="20"/>
              </w:rPr>
              <w:t>and the term “</w:t>
            </w:r>
            <w:r w:rsidR="00A850DA">
              <w:rPr>
                <w:sz w:val="20"/>
              </w:rPr>
              <w:t>Judicial Council</w:t>
            </w:r>
            <w:r w:rsidRPr="00A850DA">
              <w:rPr>
                <w:sz w:val="20"/>
              </w:rPr>
              <w:t xml:space="preserve">” refers to the </w:t>
            </w:r>
            <w:r w:rsidRPr="00A850DA">
              <w:rPr>
                <w:b/>
                <w:sz w:val="20"/>
              </w:rPr>
              <w:t>Judicial Council of California.</w:t>
            </w:r>
            <w:r w:rsidRPr="00C91582">
              <w:rPr>
                <w:sz w:val="20"/>
              </w:rPr>
              <w:t xml:space="preserve"> </w:t>
            </w:r>
          </w:p>
          <w:p w:rsidR="00AB6B25" w:rsidRPr="00C91582" w:rsidRDefault="00AB6B25" w:rsidP="00AB6B25">
            <w:pPr>
              <w:tabs>
                <w:tab w:val="left" w:pos="-18"/>
                <w:tab w:val="left" w:pos="9968"/>
              </w:tabs>
              <w:spacing w:before="20"/>
              <w:ind w:left="-18" w:firstLine="18"/>
              <w:rPr>
                <w:sz w:val="14"/>
                <w:szCs w:val="14"/>
              </w:rPr>
            </w:pPr>
          </w:p>
        </w:tc>
      </w:tr>
      <w:tr w:rsidR="00A20EF8" w:rsidRPr="00C91582" w:rsidTr="00061A50">
        <w:trPr>
          <w:cantSplit/>
          <w:trHeight w:hRule="exact" w:val="478"/>
        </w:trPr>
        <w:tc>
          <w:tcPr>
            <w:tcW w:w="513" w:type="dxa"/>
            <w:tcBorders>
              <w:top w:val="single" w:sz="4" w:space="0" w:color="auto"/>
            </w:tcBorders>
          </w:tcPr>
          <w:p w:rsidR="00A20EF8" w:rsidRPr="00C91582" w:rsidRDefault="00A20EF8" w:rsidP="00AB6B25">
            <w:pPr>
              <w:spacing w:before="20"/>
              <w:rPr>
                <w:sz w:val="22"/>
              </w:rPr>
            </w:pPr>
            <w:r w:rsidRPr="00C91582">
              <w:rPr>
                <w:sz w:val="20"/>
              </w:rPr>
              <w:t>2.</w:t>
            </w:r>
          </w:p>
        </w:tc>
        <w:tc>
          <w:tcPr>
            <w:tcW w:w="10734" w:type="dxa"/>
            <w:gridSpan w:val="4"/>
            <w:tcBorders>
              <w:top w:val="single" w:sz="4" w:space="0" w:color="auto"/>
              <w:left w:val="nil"/>
            </w:tcBorders>
          </w:tcPr>
          <w:p w:rsidR="00A20EF8" w:rsidRPr="00061A50" w:rsidRDefault="00061A50" w:rsidP="00A20EF8">
            <w:pPr>
              <w:rPr>
                <w:sz w:val="20"/>
              </w:rPr>
            </w:pPr>
            <w:r w:rsidRPr="00061A50">
              <w:rPr>
                <w:sz w:val="20"/>
              </w:rPr>
              <w:t>This Master Agreement becomes effective as of</w:t>
            </w:r>
            <w:r w:rsidRPr="00061A50">
              <w:rPr>
                <w:sz w:val="20"/>
              </w:rPr>
              <w:tab/>
            </w:r>
            <w:r w:rsidR="00081DAF">
              <w:rPr>
                <w:b/>
                <w:sz w:val="20"/>
              </w:rPr>
              <w:t>[</w:t>
            </w:r>
            <w:r w:rsidRPr="007E627D">
              <w:rPr>
                <w:b/>
                <w:sz w:val="20"/>
              </w:rPr>
              <w:t>TBD]</w:t>
            </w:r>
            <w:r w:rsidRPr="00061A50">
              <w:rPr>
                <w:sz w:val="20"/>
              </w:rPr>
              <w:tab/>
              <w:t xml:space="preserve">(the “Effective Date”) and expires on </w:t>
            </w:r>
            <w:r w:rsidRPr="00061A50">
              <w:rPr>
                <w:sz w:val="20"/>
              </w:rPr>
              <w:tab/>
            </w:r>
            <w:r w:rsidR="00081DAF">
              <w:rPr>
                <w:b/>
                <w:sz w:val="20"/>
              </w:rPr>
              <w:t>[</w:t>
            </w:r>
            <w:r w:rsidRPr="007E627D">
              <w:rPr>
                <w:b/>
                <w:sz w:val="20"/>
              </w:rPr>
              <w:t>TBD]</w:t>
            </w:r>
            <w:r w:rsidRPr="007E627D">
              <w:rPr>
                <w:sz w:val="20"/>
              </w:rPr>
              <w:t>.</w:t>
            </w:r>
          </w:p>
          <w:p w:rsidR="00A20EF8" w:rsidRPr="00C91582" w:rsidRDefault="00A20EF8" w:rsidP="00AB6B25">
            <w:pPr>
              <w:rPr>
                <w:sz w:val="20"/>
              </w:rPr>
            </w:pPr>
          </w:p>
          <w:p w:rsidR="00A20EF8" w:rsidRPr="00C91582" w:rsidRDefault="00A20EF8" w:rsidP="00AB6B25">
            <w:pPr>
              <w:rPr>
                <w:color w:val="0000FF"/>
                <w:sz w:val="20"/>
              </w:rPr>
            </w:pPr>
          </w:p>
        </w:tc>
      </w:tr>
      <w:tr w:rsidR="00AB6B25" w:rsidRPr="00C91582" w:rsidTr="00061A50">
        <w:trPr>
          <w:gridAfter w:val="1"/>
          <w:wAfter w:w="15" w:type="dxa"/>
          <w:cantSplit/>
          <w:trHeight w:hRule="exact" w:val="86"/>
        </w:trPr>
        <w:tc>
          <w:tcPr>
            <w:tcW w:w="11232" w:type="dxa"/>
            <w:gridSpan w:val="4"/>
            <w:tcBorders>
              <w:bottom w:val="single" w:sz="4" w:space="0" w:color="auto"/>
            </w:tcBorders>
          </w:tcPr>
          <w:p w:rsidR="00AB6B25" w:rsidRPr="00C91582" w:rsidRDefault="00AB6B25" w:rsidP="00AB6B25">
            <w:pPr>
              <w:rPr>
                <w:sz w:val="4"/>
              </w:rPr>
            </w:pPr>
          </w:p>
        </w:tc>
      </w:tr>
      <w:tr w:rsidR="00AB6B25" w:rsidRPr="00C91582" w:rsidTr="00061A50">
        <w:trPr>
          <w:gridAfter w:val="1"/>
          <w:wAfter w:w="15" w:type="dxa"/>
          <w:cantSplit/>
          <w:trHeight w:hRule="exact" w:val="793"/>
        </w:trPr>
        <w:tc>
          <w:tcPr>
            <w:tcW w:w="513" w:type="dxa"/>
            <w:tcBorders>
              <w:bottom w:val="single" w:sz="4" w:space="0" w:color="auto"/>
            </w:tcBorders>
            <w:shd w:val="clear" w:color="auto" w:fill="auto"/>
          </w:tcPr>
          <w:p w:rsidR="00AB6B25" w:rsidRPr="00C91582" w:rsidRDefault="00AB6B25" w:rsidP="00AB6B25">
            <w:pPr>
              <w:tabs>
                <w:tab w:val="left" w:pos="338"/>
              </w:tabs>
              <w:spacing w:before="40"/>
              <w:rPr>
                <w:sz w:val="20"/>
              </w:rPr>
            </w:pPr>
            <w:r w:rsidRPr="00C91582">
              <w:rPr>
                <w:sz w:val="20"/>
              </w:rPr>
              <w:t>3.</w:t>
            </w:r>
            <w:r w:rsidRPr="00C91582">
              <w:rPr>
                <w:sz w:val="20"/>
              </w:rPr>
              <w:tab/>
            </w:r>
          </w:p>
        </w:tc>
        <w:tc>
          <w:tcPr>
            <w:tcW w:w="10719" w:type="dxa"/>
            <w:gridSpan w:val="3"/>
            <w:tcBorders>
              <w:bottom w:val="single" w:sz="4" w:space="0" w:color="auto"/>
            </w:tcBorders>
            <w:shd w:val="clear" w:color="auto" w:fill="auto"/>
          </w:tcPr>
          <w:p w:rsidR="00AB6B25" w:rsidRPr="00C91582" w:rsidRDefault="00061A50" w:rsidP="00061A50">
            <w:pPr>
              <w:tabs>
                <w:tab w:val="left" w:pos="338"/>
              </w:tabs>
              <w:rPr>
                <w:sz w:val="20"/>
              </w:rPr>
            </w:pPr>
            <w:r w:rsidRPr="00061A50">
              <w:rPr>
                <w:sz w:val="20"/>
              </w:rPr>
              <w:t>The title of this Master Agreement i</w:t>
            </w:r>
            <w:r w:rsidR="001E2D4B">
              <w:rPr>
                <w:sz w:val="20"/>
              </w:rPr>
              <w:t xml:space="preserve">s: </w:t>
            </w:r>
            <w:r w:rsidR="001E2D4B" w:rsidRPr="001E2D4B">
              <w:rPr>
                <w:b/>
                <w:sz w:val="20"/>
              </w:rPr>
              <w:t xml:space="preserve">Internet-Based Employment Recruitment Software Solution &amp; Maintenance Services </w:t>
            </w:r>
          </w:p>
          <w:p w:rsidR="00AB2746" w:rsidRPr="00C91582" w:rsidRDefault="00AB2746" w:rsidP="00AB6B25">
            <w:pPr>
              <w:tabs>
                <w:tab w:val="left" w:pos="338"/>
              </w:tabs>
              <w:rPr>
                <w:sz w:val="16"/>
                <w:szCs w:val="16"/>
              </w:rPr>
            </w:pPr>
          </w:p>
          <w:p w:rsidR="00AB6B25" w:rsidRPr="00C91582" w:rsidRDefault="00AB6B25" w:rsidP="00AB6B25">
            <w:pPr>
              <w:tabs>
                <w:tab w:val="left" w:pos="338"/>
              </w:tabs>
              <w:rPr>
                <w:sz w:val="20"/>
              </w:rPr>
            </w:pPr>
            <w:r w:rsidRPr="00C91582">
              <w:rPr>
                <w:sz w:val="16"/>
                <w:szCs w:val="16"/>
              </w:rPr>
              <w:t xml:space="preserve">The title listed above is for administrative reference only and does not </w:t>
            </w:r>
            <w:r w:rsidRPr="00C91582">
              <w:rPr>
                <w:color w:val="000000"/>
                <w:sz w:val="16"/>
                <w:szCs w:val="16"/>
              </w:rPr>
              <w:t xml:space="preserve">define, </w:t>
            </w:r>
            <w:r w:rsidRPr="00C91582">
              <w:rPr>
                <w:bCs/>
                <w:color w:val="000000"/>
                <w:sz w:val="16"/>
                <w:szCs w:val="16"/>
              </w:rPr>
              <w:t>limit</w:t>
            </w:r>
            <w:r w:rsidRPr="00C91582">
              <w:rPr>
                <w:color w:val="000000"/>
                <w:sz w:val="16"/>
                <w:szCs w:val="16"/>
              </w:rPr>
              <w:t xml:space="preserve">, or </w:t>
            </w:r>
            <w:r w:rsidRPr="00C91582">
              <w:rPr>
                <w:bCs/>
                <w:color w:val="000000"/>
                <w:sz w:val="16"/>
                <w:szCs w:val="16"/>
              </w:rPr>
              <w:t>construe</w:t>
            </w:r>
            <w:r w:rsidR="00011425" w:rsidRPr="00C91582">
              <w:rPr>
                <w:color w:val="000000"/>
                <w:sz w:val="16"/>
                <w:szCs w:val="16"/>
              </w:rPr>
              <w:t xml:space="preserve"> the scope or extent of this Master</w:t>
            </w:r>
            <w:r w:rsidRPr="00C91582">
              <w:rPr>
                <w:color w:val="000000"/>
                <w:sz w:val="16"/>
                <w:szCs w:val="16"/>
              </w:rPr>
              <w:t xml:space="preserve"> Agreement.</w:t>
            </w:r>
          </w:p>
        </w:tc>
      </w:tr>
      <w:tr w:rsidR="00AB6B25" w:rsidRPr="00C91582" w:rsidTr="00061A50">
        <w:trPr>
          <w:gridAfter w:val="1"/>
          <w:wAfter w:w="15" w:type="dxa"/>
          <w:cantSplit/>
          <w:trHeight w:hRule="exact" w:val="1063"/>
        </w:trPr>
        <w:tc>
          <w:tcPr>
            <w:tcW w:w="513" w:type="dxa"/>
            <w:tcBorders>
              <w:top w:val="single" w:sz="4" w:space="0" w:color="auto"/>
            </w:tcBorders>
            <w:shd w:val="clear" w:color="auto" w:fill="auto"/>
          </w:tcPr>
          <w:p w:rsidR="00AB6B25" w:rsidRPr="00C91582" w:rsidRDefault="00AB6B25" w:rsidP="00AB6B25">
            <w:pPr>
              <w:tabs>
                <w:tab w:val="left" w:pos="338"/>
              </w:tabs>
              <w:spacing w:before="40"/>
              <w:rPr>
                <w:sz w:val="20"/>
              </w:rPr>
            </w:pPr>
            <w:r w:rsidRPr="00C91582">
              <w:rPr>
                <w:sz w:val="20"/>
              </w:rPr>
              <w:t>4.</w:t>
            </w:r>
          </w:p>
        </w:tc>
        <w:tc>
          <w:tcPr>
            <w:tcW w:w="10719" w:type="dxa"/>
            <w:gridSpan w:val="3"/>
            <w:tcBorders>
              <w:top w:val="single" w:sz="4" w:space="0" w:color="auto"/>
            </w:tcBorders>
            <w:shd w:val="clear" w:color="auto" w:fill="auto"/>
          </w:tcPr>
          <w:p w:rsidR="00AB6B25" w:rsidRPr="001E2D4B" w:rsidRDefault="001E2D4B" w:rsidP="001E2D4B">
            <w:pPr>
              <w:tabs>
                <w:tab w:val="left" w:pos="338"/>
              </w:tabs>
              <w:rPr>
                <w:color w:val="0000FF"/>
                <w:sz w:val="20"/>
              </w:rPr>
            </w:pPr>
            <w:r w:rsidRPr="001E2D4B">
              <w:rPr>
                <w:sz w:val="20"/>
              </w:rPr>
              <w:t xml:space="preserve">The parties agree to the terms and conditions of this Master Agreement and acknowledge that this Master Agreement (made up of this coversheet, the following </w:t>
            </w:r>
            <w:r w:rsidRPr="007E627D">
              <w:rPr>
                <w:b/>
                <w:sz w:val="20"/>
              </w:rPr>
              <w:t xml:space="preserve">[TBD] </w:t>
            </w:r>
            <w:r w:rsidRPr="001E2D4B">
              <w:rPr>
                <w:sz w:val="20"/>
              </w:rPr>
              <w:t xml:space="preserve">exhibits, and any attached forms) contains the parties’ entire understanding related to the subject matter of this Master Agreement.  </w:t>
            </w:r>
          </w:p>
        </w:tc>
      </w:tr>
      <w:tr w:rsidR="00AB6B25" w:rsidRPr="00C91582" w:rsidTr="00061A50">
        <w:trPr>
          <w:gridAfter w:val="1"/>
          <w:wAfter w:w="15" w:type="dxa"/>
          <w:cantSplit/>
          <w:trHeight w:hRule="exact" w:val="80"/>
        </w:trPr>
        <w:tc>
          <w:tcPr>
            <w:tcW w:w="11232" w:type="dxa"/>
            <w:gridSpan w:val="4"/>
            <w:tcBorders>
              <w:bottom w:val="single" w:sz="4" w:space="0" w:color="auto"/>
            </w:tcBorders>
          </w:tcPr>
          <w:p w:rsidR="00AB6B25" w:rsidRPr="00C91582" w:rsidRDefault="00AB6B25" w:rsidP="00AB6B25">
            <w:pPr>
              <w:rPr>
                <w:sz w:val="4"/>
              </w:rPr>
            </w:pPr>
          </w:p>
        </w:tc>
      </w:tr>
      <w:tr w:rsidR="00AB6B25" w:rsidRPr="00C91582" w:rsidTr="001E2D4B">
        <w:trPr>
          <w:gridAfter w:val="1"/>
          <w:wAfter w:w="15" w:type="dxa"/>
          <w:cantSplit/>
          <w:trHeight w:hRule="exact" w:val="145"/>
        </w:trPr>
        <w:tc>
          <w:tcPr>
            <w:tcW w:w="513" w:type="dxa"/>
            <w:tcBorders>
              <w:top w:val="single" w:sz="4" w:space="0" w:color="auto"/>
            </w:tcBorders>
          </w:tcPr>
          <w:p w:rsidR="00AB6B25" w:rsidRPr="00C91582" w:rsidRDefault="00AB6B25" w:rsidP="00011425">
            <w:pPr>
              <w:tabs>
                <w:tab w:val="left" w:pos="338"/>
              </w:tabs>
              <w:spacing w:before="40"/>
              <w:rPr>
                <w:sz w:val="20"/>
              </w:rPr>
            </w:pPr>
          </w:p>
        </w:tc>
        <w:tc>
          <w:tcPr>
            <w:tcW w:w="10719" w:type="dxa"/>
            <w:gridSpan w:val="3"/>
            <w:tcBorders>
              <w:top w:val="single" w:sz="4" w:space="0" w:color="auto"/>
            </w:tcBorders>
          </w:tcPr>
          <w:p w:rsidR="00AB6B25" w:rsidRPr="00C91582" w:rsidRDefault="00AB6B25" w:rsidP="00061A50">
            <w:pPr>
              <w:tabs>
                <w:tab w:val="left" w:pos="338"/>
              </w:tabs>
              <w:spacing w:before="40"/>
              <w:rPr>
                <w:sz w:val="20"/>
              </w:rPr>
            </w:pPr>
          </w:p>
        </w:tc>
      </w:tr>
      <w:tr w:rsidR="00AB6B25" w:rsidRPr="00C91582" w:rsidTr="00061A50">
        <w:trPr>
          <w:gridAfter w:val="1"/>
          <w:wAfter w:w="15" w:type="dxa"/>
          <w:cantSplit/>
          <w:trHeight w:hRule="exact" w:val="84"/>
        </w:trPr>
        <w:tc>
          <w:tcPr>
            <w:tcW w:w="11232" w:type="dxa"/>
            <w:gridSpan w:val="4"/>
            <w:tcBorders>
              <w:bottom w:val="single" w:sz="4" w:space="0" w:color="auto"/>
            </w:tcBorders>
          </w:tcPr>
          <w:p w:rsidR="00AB6B25" w:rsidRPr="00C91582" w:rsidRDefault="00AB6B25" w:rsidP="00AB6B25">
            <w:pPr>
              <w:rPr>
                <w:sz w:val="20"/>
              </w:rPr>
            </w:pPr>
          </w:p>
        </w:tc>
      </w:tr>
      <w:tr w:rsidR="00AB6B25" w:rsidRPr="00C91582" w:rsidTr="00061A50">
        <w:trPr>
          <w:gridAfter w:val="1"/>
          <w:wAfter w:w="15" w:type="dxa"/>
          <w:cantSplit/>
          <w:trHeight w:hRule="exact" w:val="100"/>
        </w:trPr>
        <w:tc>
          <w:tcPr>
            <w:tcW w:w="513" w:type="dxa"/>
          </w:tcPr>
          <w:p w:rsidR="00AB6B25" w:rsidRPr="00C91582" w:rsidRDefault="00AB6B25" w:rsidP="00AB6B25">
            <w:pPr>
              <w:rPr>
                <w:sz w:val="20"/>
              </w:rPr>
            </w:pPr>
          </w:p>
        </w:tc>
        <w:tc>
          <w:tcPr>
            <w:tcW w:w="10719" w:type="dxa"/>
            <w:gridSpan w:val="3"/>
          </w:tcPr>
          <w:p w:rsidR="00AB6B25" w:rsidRPr="00C91582" w:rsidRDefault="00AB6B25" w:rsidP="00AB6B25">
            <w:pPr>
              <w:rPr>
                <w:sz w:val="20"/>
              </w:rPr>
            </w:pPr>
          </w:p>
        </w:tc>
      </w:tr>
      <w:tr w:rsidR="00461502" w:rsidRPr="00C91582" w:rsidTr="00061A50">
        <w:trPr>
          <w:gridAfter w:val="1"/>
          <w:wAfter w:w="15" w:type="dxa"/>
          <w:cantSplit/>
          <w:trHeight w:hRule="exact" w:val="333"/>
        </w:trPr>
        <w:tc>
          <w:tcPr>
            <w:tcW w:w="513" w:type="dxa"/>
          </w:tcPr>
          <w:p w:rsidR="00461502" w:rsidRPr="00C91582" w:rsidRDefault="00461502" w:rsidP="00AB6B25">
            <w:pPr>
              <w:rPr>
                <w:sz w:val="20"/>
              </w:rPr>
            </w:pPr>
          </w:p>
        </w:tc>
        <w:tc>
          <w:tcPr>
            <w:tcW w:w="10719" w:type="dxa"/>
            <w:gridSpan w:val="3"/>
          </w:tcPr>
          <w:p w:rsidR="00461502" w:rsidRPr="00C91582" w:rsidRDefault="00461502" w:rsidP="00011425">
            <w:pPr>
              <w:spacing w:before="120"/>
              <w:rPr>
                <w:sz w:val="20"/>
              </w:rPr>
            </w:pPr>
            <w:r w:rsidRPr="00C91582">
              <w:rPr>
                <w:b/>
                <w:sz w:val="20"/>
              </w:rPr>
              <w:t>Exhibit A</w:t>
            </w:r>
            <w:r w:rsidRPr="00C91582">
              <w:rPr>
                <w:sz w:val="20"/>
              </w:rPr>
              <w:t xml:space="preserve"> – </w:t>
            </w:r>
            <w:r w:rsidR="00011425" w:rsidRPr="00C91582">
              <w:rPr>
                <w:sz w:val="20"/>
              </w:rPr>
              <w:t>Statement of Work</w:t>
            </w:r>
          </w:p>
        </w:tc>
      </w:tr>
      <w:tr w:rsidR="00461502" w:rsidRPr="00C91582" w:rsidTr="00061A50">
        <w:trPr>
          <w:gridAfter w:val="1"/>
          <w:wAfter w:w="15" w:type="dxa"/>
          <w:cantSplit/>
          <w:trHeight w:hRule="exact" w:val="360"/>
        </w:trPr>
        <w:tc>
          <w:tcPr>
            <w:tcW w:w="513" w:type="dxa"/>
          </w:tcPr>
          <w:p w:rsidR="00461502" w:rsidRPr="00C91582" w:rsidRDefault="00461502" w:rsidP="00AB6B25">
            <w:pPr>
              <w:rPr>
                <w:sz w:val="20"/>
              </w:rPr>
            </w:pPr>
          </w:p>
        </w:tc>
        <w:tc>
          <w:tcPr>
            <w:tcW w:w="10719" w:type="dxa"/>
            <w:gridSpan w:val="3"/>
          </w:tcPr>
          <w:p w:rsidR="00461502" w:rsidRPr="00C91582" w:rsidRDefault="00461502" w:rsidP="00F5570A">
            <w:pPr>
              <w:spacing w:before="120"/>
              <w:rPr>
                <w:sz w:val="20"/>
              </w:rPr>
            </w:pPr>
            <w:r w:rsidRPr="00C91582">
              <w:rPr>
                <w:b/>
                <w:sz w:val="20"/>
              </w:rPr>
              <w:t>Exhibit B</w:t>
            </w:r>
            <w:r w:rsidRPr="00C91582">
              <w:rPr>
                <w:sz w:val="20"/>
              </w:rPr>
              <w:t xml:space="preserve"> – </w:t>
            </w:r>
            <w:r w:rsidR="00F5570A" w:rsidRPr="00C91582">
              <w:rPr>
                <w:sz w:val="20"/>
              </w:rPr>
              <w:t xml:space="preserve">Pricing and </w:t>
            </w:r>
            <w:r w:rsidRPr="00C91582">
              <w:rPr>
                <w:sz w:val="20"/>
              </w:rPr>
              <w:t xml:space="preserve">Payment </w:t>
            </w:r>
          </w:p>
        </w:tc>
      </w:tr>
      <w:tr w:rsidR="00461502" w:rsidRPr="00C91582" w:rsidTr="00061A50">
        <w:trPr>
          <w:gridAfter w:val="1"/>
          <w:wAfter w:w="15" w:type="dxa"/>
          <w:cantSplit/>
          <w:trHeight w:hRule="exact" w:val="1575"/>
        </w:trPr>
        <w:tc>
          <w:tcPr>
            <w:tcW w:w="513" w:type="dxa"/>
          </w:tcPr>
          <w:p w:rsidR="00461502" w:rsidRPr="00C91582" w:rsidRDefault="00461502" w:rsidP="00AB6B25">
            <w:pPr>
              <w:rPr>
                <w:sz w:val="20"/>
              </w:rPr>
            </w:pPr>
          </w:p>
        </w:tc>
        <w:tc>
          <w:tcPr>
            <w:tcW w:w="10719" w:type="dxa"/>
            <w:gridSpan w:val="3"/>
            <w:tcBorders>
              <w:left w:val="nil"/>
              <w:bottom w:val="double" w:sz="6" w:space="0" w:color="auto"/>
            </w:tcBorders>
          </w:tcPr>
          <w:p w:rsidR="00461502" w:rsidRPr="00C91582" w:rsidRDefault="00461502" w:rsidP="00461502">
            <w:pPr>
              <w:pStyle w:val="ExhibitA7"/>
              <w:numPr>
                <w:ilvl w:val="0"/>
                <w:numId w:val="0"/>
              </w:numPr>
              <w:spacing w:after="0"/>
              <w:rPr>
                <w:sz w:val="20"/>
              </w:rPr>
            </w:pPr>
            <w:r w:rsidRPr="00C91582">
              <w:rPr>
                <w:b/>
                <w:sz w:val="20"/>
              </w:rPr>
              <w:t>Exhibit C</w:t>
            </w:r>
            <w:r w:rsidRPr="00C91582">
              <w:rPr>
                <w:b/>
              </w:rPr>
              <w:t xml:space="preserve"> </w:t>
            </w:r>
            <w:r w:rsidRPr="00C91582">
              <w:t xml:space="preserve">– </w:t>
            </w:r>
            <w:r w:rsidR="00011425" w:rsidRPr="00C91582">
              <w:rPr>
                <w:sz w:val="20"/>
              </w:rPr>
              <w:t xml:space="preserve">Master Agreement </w:t>
            </w:r>
            <w:r w:rsidRPr="00C91582">
              <w:rPr>
                <w:sz w:val="20"/>
              </w:rPr>
              <w:t>Terms and Conditions</w:t>
            </w:r>
          </w:p>
          <w:p w:rsidR="00461502" w:rsidRPr="00C91582" w:rsidRDefault="00011425" w:rsidP="00461502">
            <w:pPr>
              <w:pStyle w:val="ExhibitA7"/>
              <w:numPr>
                <w:ilvl w:val="0"/>
                <w:numId w:val="0"/>
              </w:numPr>
              <w:spacing w:after="0"/>
              <w:rPr>
                <w:sz w:val="20"/>
              </w:rPr>
            </w:pPr>
            <w:r w:rsidRPr="00C91582">
              <w:rPr>
                <w:b/>
                <w:sz w:val="20"/>
              </w:rPr>
              <w:t>Exhibit D</w:t>
            </w:r>
            <w:r w:rsidRPr="00C91582">
              <w:rPr>
                <w:sz w:val="20"/>
              </w:rPr>
              <w:t xml:space="preserve"> </w:t>
            </w:r>
            <w:r w:rsidRPr="00C91582">
              <w:t xml:space="preserve">– </w:t>
            </w:r>
            <w:r w:rsidRPr="00C91582">
              <w:rPr>
                <w:sz w:val="20"/>
              </w:rPr>
              <w:t>Attachments</w:t>
            </w:r>
            <w:r w:rsidR="00C955C3" w:rsidRPr="00C91582">
              <w:rPr>
                <w:sz w:val="20"/>
              </w:rPr>
              <w:t xml:space="preserve"> </w:t>
            </w:r>
          </w:p>
          <w:p w:rsidR="00C955C3" w:rsidRPr="00C91582" w:rsidRDefault="00C955C3" w:rsidP="00C955C3">
            <w:pPr>
              <w:pStyle w:val="ExhibitA7"/>
              <w:numPr>
                <w:ilvl w:val="0"/>
                <w:numId w:val="0"/>
              </w:numPr>
              <w:spacing w:before="0" w:after="0"/>
              <w:rPr>
                <w:sz w:val="20"/>
              </w:rPr>
            </w:pPr>
            <w:r w:rsidRPr="00C91582">
              <w:rPr>
                <w:sz w:val="20"/>
              </w:rPr>
              <w:t xml:space="preserve">                     Attachment No. 1 – </w:t>
            </w:r>
            <w:r w:rsidR="00DB36F5" w:rsidRPr="00C91582">
              <w:rPr>
                <w:sz w:val="20"/>
              </w:rPr>
              <w:t xml:space="preserve">Work </w:t>
            </w:r>
            <w:r w:rsidRPr="00C91582">
              <w:rPr>
                <w:sz w:val="20"/>
              </w:rPr>
              <w:t>Order Form</w:t>
            </w:r>
          </w:p>
          <w:p w:rsidR="00C955C3" w:rsidRPr="00C91582" w:rsidRDefault="00C955C3" w:rsidP="00C955C3">
            <w:pPr>
              <w:pStyle w:val="ExhibitA7"/>
              <w:numPr>
                <w:ilvl w:val="0"/>
                <w:numId w:val="0"/>
              </w:numPr>
              <w:spacing w:before="0" w:after="0"/>
              <w:rPr>
                <w:sz w:val="20"/>
              </w:rPr>
            </w:pPr>
            <w:r w:rsidRPr="00C91582">
              <w:rPr>
                <w:sz w:val="20"/>
              </w:rPr>
              <w:t xml:space="preserve">                     Attachment No. 2 – Acceptance and Signoff Form</w:t>
            </w:r>
          </w:p>
          <w:p w:rsidR="00C955C3" w:rsidRPr="00C91582" w:rsidRDefault="00C955C3" w:rsidP="00C955C3">
            <w:pPr>
              <w:pStyle w:val="ExhibitA7"/>
              <w:numPr>
                <w:ilvl w:val="0"/>
                <w:numId w:val="0"/>
              </w:numPr>
              <w:spacing w:before="0" w:after="0"/>
              <w:rPr>
                <w:sz w:val="20"/>
              </w:rPr>
            </w:pPr>
            <w:r w:rsidRPr="00C91582">
              <w:rPr>
                <w:sz w:val="20"/>
              </w:rPr>
              <w:t xml:space="preserve">                     Attachment No. 3</w:t>
            </w:r>
            <w:r w:rsidR="00D21210">
              <w:rPr>
                <w:sz w:val="20"/>
              </w:rPr>
              <w:t xml:space="preserve"> – </w:t>
            </w:r>
            <w:r w:rsidR="00D21210" w:rsidRPr="00D21210">
              <w:rPr>
                <w:sz w:val="20"/>
              </w:rPr>
              <w:t>Purchasing Group Member Location Listing</w:t>
            </w:r>
          </w:p>
          <w:p w:rsidR="00461502" w:rsidRPr="00C91582" w:rsidRDefault="00461502" w:rsidP="00AB6B25">
            <w:pPr>
              <w:rPr>
                <w:sz w:val="20"/>
              </w:rPr>
            </w:pPr>
          </w:p>
        </w:tc>
      </w:tr>
      <w:tr w:rsidR="00461502" w:rsidRPr="00C91582" w:rsidTr="00061A50">
        <w:trPr>
          <w:gridAfter w:val="1"/>
          <w:wAfter w:w="15" w:type="dxa"/>
          <w:cantSplit/>
          <w:trHeight w:hRule="exact" w:val="80"/>
        </w:trPr>
        <w:tc>
          <w:tcPr>
            <w:tcW w:w="513" w:type="dxa"/>
            <w:tcBorders>
              <w:top w:val="double" w:sz="6" w:space="0" w:color="auto"/>
            </w:tcBorders>
          </w:tcPr>
          <w:p w:rsidR="00461502" w:rsidRPr="00C91582" w:rsidRDefault="00461502" w:rsidP="00AB6B25">
            <w:pPr>
              <w:rPr>
                <w:sz w:val="20"/>
              </w:rPr>
            </w:pPr>
          </w:p>
        </w:tc>
        <w:tc>
          <w:tcPr>
            <w:tcW w:w="10719" w:type="dxa"/>
            <w:gridSpan w:val="3"/>
            <w:tcBorders>
              <w:top w:val="double" w:sz="6" w:space="0" w:color="auto"/>
              <w:left w:val="nil"/>
            </w:tcBorders>
          </w:tcPr>
          <w:p w:rsidR="00461502" w:rsidRPr="00C91582" w:rsidRDefault="00461502" w:rsidP="00AB6B25">
            <w:pPr>
              <w:rPr>
                <w:sz w:val="20"/>
              </w:rPr>
            </w:pPr>
          </w:p>
        </w:tc>
      </w:tr>
    </w:tbl>
    <w:p w:rsidR="00BD6E05" w:rsidRPr="00BD6E05" w:rsidRDefault="00BD6E05" w:rsidP="00BD6E05">
      <w:pPr>
        <w:rPr>
          <w:vanish/>
        </w:rPr>
      </w:pPr>
    </w:p>
    <w:tbl>
      <w:tblPr>
        <w:tblpPr w:leftFromText="180" w:rightFromText="180" w:vertAnchor="text" w:horzAnchor="margin" w:tblpXSpec="center" w:tblpY="94"/>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15"/>
        <w:gridCol w:w="6045"/>
      </w:tblGrid>
      <w:tr w:rsidR="00B05593" w:rsidRPr="00C91582" w:rsidTr="00B05593">
        <w:trPr>
          <w:trHeight w:hRule="exact" w:val="372"/>
        </w:trPr>
        <w:tc>
          <w:tcPr>
            <w:tcW w:w="5115" w:type="dxa"/>
            <w:tcBorders>
              <w:bottom w:val="single" w:sz="12" w:space="0" w:color="auto"/>
            </w:tcBorders>
            <w:shd w:val="clear" w:color="auto" w:fill="E0E0E0"/>
          </w:tcPr>
          <w:p w:rsidR="00B05593" w:rsidRPr="00C91582" w:rsidRDefault="00B05593" w:rsidP="00B05593">
            <w:pPr>
              <w:tabs>
                <w:tab w:val="left" w:pos="3600"/>
              </w:tabs>
              <w:spacing w:line="60" w:lineRule="auto"/>
              <w:jc w:val="center"/>
              <w:rPr>
                <w:b/>
                <w:sz w:val="26"/>
              </w:rPr>
            </w:pPr>
          </w:p>
          <w:p w:rsidR="00B05593" w:rsidRPr="00C91582" w:rsidRDefault="001158A3" w:rsidP="00B05593">
            <w:pPr>
              <w:tabs>
                <w:tab w:val="left" w:pos="3600"/>
              </w:tabs>
              <w:jc w:val="center"/>
              <w:rPr>
                <w:b/>
              </w:rPr>
            </w:pPr>
            <w:r>
              <w:rPr>
                <w:b/>
                <w:sz w:val="20"/>
              </w:rPr>
              <w:t>JUDICIAL COUNCIL</w:t>
            </w:r>
            <w:r w:rsidR="00B05593" w:rsidRPr="00C91582">
              <w:rPr>
                <w:b/>
                <w:sz w:val="20"/>
              </w:rPr>
              <w:t>’S SIGNATURE</w:t>
            </w:r>
          </w:p>
        </w:tc>
        <w:tc>
          <w:tcPr>
            <w:tcW w:w="6045" w:type="dxa"/>
            <w:tcBorders>
              <w:bottom w:val="single" w:sz="12" w:space="0" w:color="auto"/>
            </w:tcBorders>
            <w:shd w:val="clear" w:color="auto" w:fill="E0E0E0"/>
          </w:tcPr>
          <w:p w:rsidR="00B05593" w:rsidRPr="00C91582" w:rsidRDefault="00B05593" w:rsidP="00B05593">
            <w:pPr>
              <w:tabs>
                <w:tab w:val="left" w:pos="3600"/>
              </w:tabs>
              <w:spacing w:line="60" w:lineRule="auto"/>
              <w:jc w:val="center"/>
              <w:rPr>
                <w:b/>
                <w:sz w:val="26"/>
              </w:rPr>
            </w:pPr>
          </w:p>
          <w:p w:rsidR="00B05593" w:rsidRPr="00C91582" w:rsidRDefault="00B05593" w:rsidP="00B05593">
            <w:pPr>
              <w:tabs>
                <w:tab w:val="left" w:pos="3600"/>
              </w:tabs>
              <w:jc w:val="center"/>
              <w:rPr>
                <w:b/>
              </w:rPr>
            </w:pPr>
            <w:r w:rsidRPr="00C91582">
              <w:rPr>
                <w:b/>
                <w:sz w:val="20"/>
              </w:rPr>
              <w:t>CONTRACTOR’S SIGNATURE</w:t>
            </w:r>
          </w:p>
        </w:tc>
      </w:tr>
      <w:tr w:rsidR="00B05593" w:rsidRPr="00C91582" w:rsidTr="00C37719">
        <w:trPr>
          <w:trHeight w:hRule="exact" w:val="728"/>
        </w:trPr>
        <w:tc>
          <w:tcPr>
            <w:tcW w:w="5115" w:type="dxa"/>
            <w:tcBorders>
              <w:top w:val="single" w:sz="12" w:space="0" w:color="auto"/>
              <w:left w:val="single" w:sz="8" w:space="0" w:color="auto"/>
              <w:bottom w:val="single" w:sz="8" w:space="0" w:color="auto"/>
              <w:right w:val="single" w:sz="8" w:space="0" w:color="auto"/>
            </w:tcBorders>
          </w:tcPr>
          <w:p w:rsidR="00A850DA" w:rsidRDefault="00B05593" w:rsidP="00B05593">
            <w:pPr>
              <w:tabs>
                <w:tab w:val="left" w:pos="3600"/>
              </w:tabs>
              <w:rPr>
                <w:sz w:val="20"/>
              </w:rPr>
            </w:pPr>
            <w:r w:rsidRPr="00A850DA">
              <w:rPr>
                <w:sz w:val="20"/>
              </w:rPr>
              <w:t xml:space="preserve"> </w:t>
            </w:r>
            <w:r w:rsidR="00A850DA">
              <w:rPr>
                <w:sz w:val="20"/>
              </w:rPr>
              <w:t xml:space="preserve"> </w:t>
            </w:r>
          </w:p>
          <w:p w:rsidR="00B05593" w:rsidRPr="00A850DA" w:rsidRDefault="00B05593" w:rsidP="00A850DA">
            <w:pPr>
              <w:tabs>
                <w:tab w:val="left" w:pos="3600"/>
              </w:tabs>
              <w:jc w:val="center"/>
              <w:rPr>
                <w:b/>
                <w:sz w:val="20"/>
              </w:rPr>
            </w:pPr>
            <w:r w:rsidRPr="00A850DA">
              <w:rPr>
                <w:b/>
                <w:sz w:val="20"/>
              </w:rPr>
              <w:t>Judicial Council of California</w:t>
            </w:r>
          </w:p>
          <w:p w:rsidR="00B05593" w:rsidRPr="00C91582" w:rsidRDefault="00B05593" w:rsidP="00B05593">
            <w:pPr>
              <w:tabs>
                <w:tab w:val="left" w:pos="3600"/>
              </w:tabs>
              <w:rPr>
                <w:sz w:val="18"/>
              </w:rPr>
            </w:pPr>
          </w:p>
        </w:tc>
        <w:tc>
          <w:tcPr>
            <w:tcW w:w="6045" w:type="dxa"/>
            <w:tcBorders>
              <w:top w:val="single" w:sz="12" w:space="0" w:color="auto"/>
              <w:left w:val="single" w:sz="8" w:space="0" w:color="auto"/>
              <w:bottom w:val="single" w:sz="8" w:space="0" w:color="auto"/>
              <w:right w:val="single" w:sz="8" w:space="0" w:color="auto"/>
            </w:tcBorders>
          </w:tcPr>
          <w:p w:rsidR="00B05593" w:rsidRPr="00C91582" w:rsidRDefault="00B05593" w:rsidP="00B05593">
            <w:pPr>
              <w:jc w:val="both"/>
              <w:rPr>
                <w:sz w:val="14"/>
              </w:rPr>
            </w:pPr>
            <w:r w:rsidRPr="00C91582">
              <w:rPr>
                <w:sz w:val="13"/>
              </w:rPr>
              <w:t xml:space="preserve"> </w:t>
            </w:r>
            <w:r w:rsidRPr="00C91582">
              <w:rPr>
                <w:sz w:val="14"/>
              </w:rPr>
              <w:t xml:space="preserve">CONTRACTOR’S </w:t>
            </w:r>
            <w:r w:rsidR="002659F3" w:rsidRPr="00C91582">
              <w:rPr>
                <w:sz w:val="14"/>
              </w:rPr>
              <w:t>NAME (</w:t>
            </w:r>
            <w:r w:rsidRPr="00C91582">
              <w:rPr>
                <w:sz w:val="14"/>
              </w:rPr>
              <w:t xml:space="preserve">if Contractor is not an individual person, state whether Contractor is a                                              corporation, partnership, etc.)  </w:t>
            </w:r>
          </w:p>
          <w:p w:rsidR="00B05593" w:rsidRPr="00A850DA" w:rsidRDefault="00A850DA" w:rsidP="00B05593">
            <w:pPr>
              <w:tabs>
                <w:tab w:val="left" w:pos="3600"/>
              </w:tabs>
              <w:rPr>
                <w:b/>
              </w:rPr>
            </w:pPr>
            <w:r>
              <w:t xml:space="preserve">  </w:t>
            </w:r>
            <w:r w:rsidRPr="00A850DA">
              <w:rPr>
                <w:b/>
              </w:rPr>
              <w:t>[TBD]</w:t>
            </w:r>
            <w:r w:rsidR="00B05593" w:rsidRPr="00A850DA">
              <w:rPr>
                <w:b/>
              </w:rPr>
              <w:t xml:space="preserve"> </w:t>
            </w:r>
          </w:p>
          <w:p w:rsidR="00B05593" w:rsidRPr="00C91582" w:rsidRDefault="00B05593" w:rsidP="00B05593">
            <w:pPr>
              <w:tabs>
                <w:tab w:val="left" w:pos="3600"/>
              </w:tabs>
            </w:pPr>
          </w:p>
          <w:p w:rsidR="00B05593" w:rsidRPr="00C91582" w:rsidRDefault="00B05593" w:rsidP="00B05593">
            <w:pPr>
              <w:tabs>
                <w:tab w:val="left" w:pos="3600"/>
              </w:tabs>
            </w:pPr>
          </w:p>
          <w:p w:rsidR="00B05593" w:rsidRPr="00C91582" w:rsidRDefault="00B05593" w:rsidP="00B05593">
            <w:pPr>
              <w:tabs>
                <w:tab w:val="left" w:pos="3600"/>
              </w:tabs>
              <w:rPr>
                <w:color w:val="0000FF"/>
              </w:rPr>
            </w:pPr>
            <w:r w:rsidRPr="00C91582">
              <w:t xml:space="preserve"> </w:t>
            </w:r>
            <w:r w:rsidRPr="00C91582">
              <w:rPr>
                <w:color w:val="0000FF"/>
              </w:rPr>
              <w:t>@</w:t>
            </w:r>
            <w:proofErr w:type="spellStart"/>
            <w:r w:rsidRPr="00C91582">
              <w:rPr>
                <w:color w:val="0000FF"/>
              </w:rPr>
              <w:t>Ktr</w:t>
            </w:r>
            <w:proofErr w:type="spellEnd"/>
          </w:p>
          <w:p w:rsidR="00B05593" w:rsidRPr="00C91582" w:rsidRDefault="00B05593" w:rsidP="00B05593">
            <w:pPr>
              <w:tabs>
                <w:tab w:val="left" w:pos="3600"/>
              </w:tabs>
              <w:rPr>
                <w:sz w:val="18"/>
              </w:rPr>
            </w:pPr>
          </w:p>
        </w:tc>
      </w:tr>
      <w:tr w:rsidR="00B05593" w:rsidRPr="00C91582" w:rsidTr="00C37719">
        <w:trPr>
          <w:trHeight w:hRule="exact" w:val="700"/>
        </w:trPr>
        <w:tc>
          <w:tcPr>
            <w:tcW w:w="5115" w:type="dxa"/>
            <w:tcBorders>
              <w:top w:val="single" w:sz="8" w:space="0" w:color="auto"/>
              <w:left w:val="single" w:sz="8" w:space="0" w:color="auto"/>
              <w:bottom w:val="single" w:sz="8" w:space="0" w:color="auto"/>
              <w:right w:val="single" w:sz="8" w:space="0" w:color="auto"/>
            </w:tcBorders>
          </w:tcPr>
          <w:p w:rsidR="00B05593" w:rsidRPr="00C91582" w:rsidRDefault="00B05593" w:rsidP="00B05593">
            <w:pPr>
              <w:spacing w:before="20"/>
              <w:rPr>
                <w:sz w:val="14"/>
              </w:rPr>
            </w:pPr>
            <w:r w:rsidRPr="00C91582">
              <w:rPr>
                <w:rFonts w:ascii="Arial" w:hAnsi="Arial"/>
                <w:sz w:val="14"/>
              </w:rPr>
              <w:t xml:space="preserve"> </w:t>
            </w:r>
            <w:r w:rsidRPr="00C91582">
              <w:rPr>
                <w:sz w:val="14"/>
              </w:rPr>
              <w:t>BY (Authorized Signature)</w:t>
            </w:r>
          </w:p>
          <w:p w:rsidR="00B05593" w:rsidRPr="00C91582" w:rsidRDefault="00B05593" w:rsidP="00B05593">
            <w:pPr>
              <w:tabs>
                <w:tab w:val="left" w:pos="3600"/>
              </w:tabs>
              <w:rPr>
                <w:sz w:val="18"/>
              </w:rPr>
            </w:pPr>
            <w:r w:rsidRPr="00C91582">
              <w:rPr>
                <w:rFonts w:ascii="Arial" w:hAnsi="Arial"/>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B05593" w:rsidRPr="00C91582" w:rsidRDefault="00061A50" w:rsidP="00B05593">
            <w:pPr>
              <w:spacing w:before="20"/>
              <w:rPr>
                <w:sz w:val="14"/>
              </w:rPr>
            </w:pPr>
            <w:r>
              <w:rPr>
                <w:noProof/>
              </w:rPr>
              <mc:AlternateContent>
                <mc:Choice Requires="wps">
                  <w:drawing>
                    <wp:anchor distT="0" distB="0" distL="114300" distR="114300" simplePos="0" relativeHeight="251657728" behindDoc="0" locked="0" layoutInCell="1" allowOverlap="1" wp14:anchorId="01951F51" wp14:editId="50DF11E2">
                      <wp:simplePos x="0" y="0"/>
                      <wp:positionH relativeFrom="column">
                        <wp:posOffset>-2969895</wp:posOffset>
                      </wp:positionH>
                      <wp:positionV relativeFrom="paragraph">
                        <wp:posOffset>130810</wp:posOffset>
                      </wp:positionV>
                      <wp:extent cx="6877050" cy="1001395"/>
                      <wp:effectExtent l="0" t="0" r="38100" b="6540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1F7302" w:rsidRDefault="001F7302" w:rsidP="00A850DA">
                                  <w:pPr>
                                    <w:spacing w:before="360"/>
                                    <w:jc w:val="center"/>
                                    <w:rPr>
                                      <w:b/>
                                      <w:smallCaps/>
                                      <w:sz w:val="48"/>
                                    </w:rPr>
                                  </w:pPr>
                                  <w:r>
                                    <w:rPr>
                                      <w:b/>
                                      <w:smallCaps/>
                                      <w:sz w:val="48"/>
                                    </w:rPr>
                                    <w:t>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1F51" id="Rectangle 14" o:spid="_x0000_s1026" style="position:absolute;margin-left:-233.85pt;margin-top:10.3pt;width:541.5pt;height:7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" strokecolor="#fabf8f" strokeweight="1pt">
                      <v:fill color2="#fbd4b4" focus="100%" type="gradient"/>
                      <v:shadow on="t" color="#974706" opacity=".5" offset="1pt"/>
                      <v:textbox>
                        <w:txbxContent>
                          <w:p w:rsidR="001F7302" w:rsidRDefault="001F7302" w:rsidP="00A850DA">
                            <w:pPr>
                              <w:spacing w:before="360"/>
                              <w:jc w:val="center"/>
                              <w:rPr>
                                <w:b/>
                                <w:smallCaps/>
                                <w:sz w:val="48"/>
                              </w:rPr>
                            </w:pPr>
                            <w:r>
                              <w:rPr>
                                <w:b/>
                                <w:smallCaps/>
                                <w:sz w:val="48"/>
                              </w:rPr>
                              <w:t>Do Not Sign</w:t>
                            </w:r>
                          </w:p>
                        </w:txbxContent>
                      </v:textbox>
                    </v:rect>
                  </w:pict>
                </mc:Fallback>
              </mc:AlternateContent>
            </w:r>
            <w:r w:rsidR="00B05593" w:rsidRPr="00C91582">
              <w:rPr>
                <w:rFonts w:ascii="Arial" w:hAnsi="Arial"/>
                <w:sz w:val="14"/>
              </w:rPr>
              <w:t xml:space="preserve"> </w:t>
            </w:r>
            <w:r w:rsidR="00B05593" w:rsidRPr="00C91582">
              <w:rPr>
                <w:sz w:val="14"/>
              </w:rPr>
              <w:t>BY (Authorized Signature)</w:t>
            </w:r>
          </w:p>
          <w:p w:rsidR="00B05593" w:rsidRPr="00C91582" w:rsidRDefault="00B05593" w:rsidP="00B05593">
            <w:pPr>
              <w:tabs>
                <w:tab w:val="left" w:pos="3600"/>
              </w:tabs>
              <w:rPr>
                <w:sz w:val="18"/>
              </w:rPr>
            </w:pPr>
            <w:r w:rsidRPr="00C91582">
              <w:rPr>
                <w:rFonts w:ascii="Arial" w:hAnsi="Arial"/>
                <w:sz w:val="28"/>
              </w:rPr>
              <w:sym w:font="Wingdings" w:char="F03F"/>
            </w:r>
          </w:p>
        </w:tc>
      </w:tr>
      <w:tr w:rsidR="00B05593" w:rsidRPr="00C91582" w:rsidTr="00061A50">
        <w:trPr>
          <w:trHeight w:hRule="exact" w:val="650"/>
        </w:trPr>
        <w:tc>
          <w:tcPr>
            <w:tcW w:w="5115" w:type="dxa"/>
            <w:tcBorders>
              <w:top w:val="single" w:sz="8" w:space="0" w:color="auto"/>
              <w:left w:val="single" w:sz="8" w:space="0" w:color="auto"/>
              <w:bottom w:val="single" w:sz="8" w:space="0" w:color="auto"/>
              <w:right w:val="single" w:sz="8" w:space="0" w:color="auto"/>
            </w:tcBorders>
          </w:tcPr>
          <w:p w:rsidR="00B05593" w:rsidRPr="00C91582" w:rsidRDefault="00B05593" w:rsidP="00B05593">
            <w:pPr>
              <w:tabs>
                <w:tab w:val="left" w:pos="3600"/>
              </w:tabs>
              <w:rPr>
                <w:b/>
                <w:sz w:val="16"/>
              </w:rPr>
            </w:pPr>
            <w:r w:rsidRPr="00C91582">
              <w:rPr>
                <w:sz w:val="14"/>
              </w:rPr>
              <w:t xml:space="preserve"> </w:t>
            </w:r>
            <w:r w:rsidRPr="00C91582">
              <w:rPr>
                <w:b/>
                <w:sz w:val="14"/>
              </w:rPr>
              <w:t>PRINTED NAME AND TITLE OF PERSON SIGNING</w:t>
            </w:r>
            <w:r w:rsidRPr="00C91582">
              <w:rPr>
                <w:b/>
                <w:sz w:val="16"/>
              </w:rPr>
              <w:t xml:space="preserve"> </w:t>
            </w:r>
          </w:p>
          <w:p w:rsidR="00B05593" w:rsidRPr="00C91582" w:rsidRDefault="00B05593" w:rsidP="00A850DA">
            <w:pPr>
              <w:tabs>
                <w:tab w:val="left" w:pos="3600"/>
              </w:tabs>
              <w:rPr>
                <w:color w:val="0000FF"/>
                <w:sz w:val="20"/>
              </w:rPr>
            </w:pPr>
            <w:r w:rsidRPr="00C91582">
              <w:rPr>
                <w:b/>
                <w:sz w:val="20"/>
              </w:rPr>
              <w:t xml:space="preserve"> </w:t>
            </w:r>
          </w:p>
        </w:tc>
        <w:tc>
          <w:tcPr>
            <w:tcW w:w="6045" w:type="dxa"/>
            <w:tcBorders>
              <w:top w:val="single" w:sz="8" w:space="0" w:color="auto"/>
              <w:left w:val="single" w:sz="8" w:space="0" w:color="auto"/>
              <w:bottom w:val="single" w:sz="8" w:space="0" w:color="auto"/>
              <w:right w:val="single" w:sz="8" w:space="0" w:color="auto"/>
            </w:tcBorders>
          </w:tcPr>
          <w:p w:rsidR="00B05593" w:rsidRPr="00C91582" w:rsidRDefault="00B05593" w:rsidP="00B05593">
            <w:pPr>
              <w:tabs>
                <w:tab w:val="left" w:pos="3600"/>
              </w:tabs>
              <w:rPr>
                <w:b/>
                <w:sz w:val="14"/>
              </w:rPr>
            </w:pPr>
            <w:r w:rsidRPr="00C91582">
              <w:rPr>
                <w:sz w:val="13"/>
              </w:rPr>
              <w:t xml:space="preserve"> </w:t>
            </w:r>
            <w:r w:rsidRPr="00C91582">
              <w:rPr>
                <w:b/>
                <w:sz w:val="14"/>
              </w:rPr>
              <w:t>PRINTED NAME AND TITLE OF PERSON SIGNING</w:t>
            </w:r>
          </w:p>
          <w:p w:rsidR="00B05593" w:rsidRPr="00C91582" w:rsidRDefault="00C955C3" w:rsidP="00B05593">
            <w:pPr>
              <w:tabs>
                <w:tab w:val="left" w:pos="3600"/>
              </w:tabs>
              <w:rPr>
                <w:sz w:val="16"/>
              </w:rPr>
            </w:pPr>
            <w:r w:rsidRPr="00C91582">
              <w:rPr>
                <w:b/>
                <w:i/>
                <w:sz w:val="20"/>
              </w:rPr>
              <w:t xml:space="preserve"> </w:t>
            </w:r>
          </w:p>
        </w:tc>
      </w:tr>
      <w:tr w:rsidR="00061A50" w:rsidRPr="00C91582" w:rsidTr="00C37719">
        <w:trPr>
          <w:trHeight w:hRule="exact" w:val="713"/>
        </w:trPr>
        <w:tc>
          <w:tcPr>
            <w:tcW w:w="5115" w:type="dxa"/>
            <w:tcBorders>
              <w:top w:val="single" w:sz="8" w:space="0" w:color="auto"/>
              <w:left w:val="single" w:sz="8" w:space="0" w:color="auto"/>
              <w:bottom w:val="single" w:sz="8" w:space="0" w:color="auto"/>
              <w:right w:val="single" w:sz="8" w:space="0" w:color="auto"/>
            </w:tcBorders>
          </w:tcPr>
          <w:p w:rsidR="00061A50" w:rsidRPr="00C91582" w:rsidRDefault="00061A50" w:rsidP="00B05593">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061A50" w:rsidRPr="00C91582" w:rsidRDefault="00061A50" w:rsidP="00B05593">
            <w:pPr>
              <w:tabs>
                <w:tab w:val="left" w:pos="3600"/>
              </w:tabs>
              <w:rPr>
                <w:sz w:val="13"/>
              </w:rPr>
            </w:pPr>
            <w:r>
              <w:rPr>
                <w:sz w:val="13"/>
              </w:rPr>
              <w:t xml:space="preserve"> </w:t>
            </w:r>
            <w:r w:rsidRPr="00061A50">
              <w:rPr>
                <w:sz w:val="13"/>
              </w:rPr>
              <w:t>DATE EXECUTED</w:t>
            </w:r>
          </w:p>
        </w:tc>
      </w:tr>
      <w:tr w:rsidR="00B05593" w:rsidRPr="00C91582" w:rsidTr="00061A50">
        <w:trPr>
          <w:trHeight w:hRule="exact" w:val="1088"/>
        </w:trPr>
        <w:tc>
          <w:tcPr>
            <w:tcW w:w="5115" w:type="dxa"/>
            <w:tcBorders>
              <w:top w:val="single" w:sz="8" w:space="0" w:color="auto"/>
              <w:left w:val="single" w:sz="8" w:space="0" w:color="auto"/>
              <w:bottom w:val="single" w:sz="4" w:space="0" w:color="auto"/>
              <w:right w:val="single" w:sz="8" w:space="0" w:color="auto"/>
            </w:tcBorders>
          </w:tcPr>
          <w:p w:rsidR="00B05593" w:rsidRPr="00C91582" w:rsidRDefault="00B05593" w:rsidP="00B05593">
            <w:pPr>
              <w:tabs>
                <w:tab w:val="left" w:pos="3600"/>
              </w:tabs>
              <w:rPr>
                <w:b/>
                <w:sz w:val="14"/>
              </w:rPr>
            </w:pPr>
            <w:r w:rsidRPr="00C91582">
              <w:rPr>
                <w:b/>
                <w:sz w:val="14"/>
              </w:rPr>
              <w:t xml:space="preserve"> ADDRESS</w:t>
            </w:r>
          </w:p>
          <w:p w:rsidR="00061A50" w:rsidRPr="00061A50" w:rsidRDefault="001E2D4B" w:rsidP="00061A50">
            <w:pPr>
              <w:tabs>
                <w:tab w:val="left" w:pos="3600"/>
              </w:tabs>
              <w:rPr>
                <w:sz w:val="20"/>
              </w:rPr>
            </w:pPr>
            <w:r>
              <w:rPr>
                <w:sz w:val="20"/>
              </w:rPr>
              <w:t xml:space="preserve"> </w:t>
            </w:r>
            <w:r w:rsidR="00061A50" w:rsidRPr="00061A50">
              <w:rPr>
                <w:sz w:val="20"/>
              </w:rPr>
              <w:t xml:space="preserve">Attn: Branch Accounting and Procurement | </w:t>
            </w:r>
          </w:p>
          <w:p w:rsidR="00061A50" w:rsidRPr="00061A50" w:rsidRDefault="00061A50" w:rsidP="00061A50">
            <w:pPr>
              <w:tabs>
                <w:tab w:val="left" w:pos="3600"/>
              </w:tabs>
              <w:rPr>
                <w:sz w:val="20"/>
              </w:rPr>
            </w:pPr>
            <w:r w:rsidRPr="00061A50">
              <w:rPr>
                <w:sz w:val="20"/>
              </w:rPr>
              <w:t xml:space="preserve"> Administrative Division</w:t>
            </w:r>
          </w:p>
          <w:p w:rsidR="00061A50" w:rsidRPr="00061A50" w:rsidRDefault="00061A50" w:rsidP="00061A50">
            <w:pPr>
              <w:tabs>
                <w:tab w:val="left" w:pos="3600"/>
              </w:tabs>
              <w:rPr>
                <w:sz w:val="20"/>
              </w:rPr>
            </w:pPr>
            <w:r w:rsidRPr="00061A50">
              <w:rPr>
                <w:sz w:val="20"/>
              </w:rPr>
              <w:t xml:space="preserve"> 455 Golden Gate Avenue</w:t>
            </w:r>
            <w:r w:rsidR="001E2D4B">
              <w:rPr>
                <w:sz w:val="20"/>
              </w:rPr>
              <w:t>, 6</w:t>
            </w:r>
            <w:r w:rsidR="001E2D4B" w:rsidRPr="001E2D4B">
              <w:rPr>
                <w:sz w:val="20"/>
                <w:vertAlign w:val="superscript"/>
              </w:rPr>
              <w:t>th</w:t>
            </w:r>
            <w:r w:rsidR="001E2D4B">
              <w:rPr>
                <w:sz w:val="20"/>
              </w:rPr>
              <w:t xml:space="preserve"> Floor</w:t>
            </w:r>
          </w:p>
          <w:p w:rsidR="00061A50" w:rsidRPr="00C91582" w:rsidRDefault="00061A50" w:rsidP="00061A50">
            <w:pPr>
              <w:tabs>
                <w:tab w:val="left" w:pos="3600"/>
              </w:tabs>
              <w:rPr>
                <w:sz w:val="16"/>
              </w:rPr>
            </w:pPr>
            <w:r w:rsidRPr="00061A50">
              <w:rPr>
                <w:sz w:val="20"/>
              </w:rPr>
              <w:t xml:space="preserve"> San Francisco, CA 94102</w:t>
            </w:r>
            <w:r w:rsidR="00B05593" w:rsidRPr="00C91582">
              <w:rPr>
                <w:sz w:val="20"/>
              </w:rPr>
              <w:t xml:space="preserve"> </w:t>
            </w:r>
          </w:p>
          <w:p w:rsidR="00B05593" w:rsidRPr="00C91582" w:rsidRDefault="00B05593" w:rsidP="00B05593">
            <w:pPr>
              <w:tabs>
                <w:tab w:val="left" w:pos="3600"/>
              </w:tabs>
              <w:rPr>
                <w:sz w:val="16"/>
              </w:rPr>
            </w:pPr>
          </w:p>
        </w:tc>
        <w:tc>
          <w:tcPr>
            <w:tcW w:w="6045" w:type="dxa"/>
            <w:tcBorders>
              <w:top w:val="single" w:sz="8" w:space="0" w:color="auto"/>
              <w:left w:val="single" w:sz="8" w:space="0" w:color="auto"/>
              <w:bottom w:val="single" w:sz="4" w:space="0" w:color="auto"/>
              <w:right w:val="single" w:sz="8" w:space="0" w:color="auto"/>
            </w:tcBorders>
          </w:tcPr>
          <w:p w:rsidR="00B05593" w:rsidRPr="00C91582" w:rsidRDefault="00B05593" w:rsidP="00B05593">
            <w:pPr>
              <w:tabs>
                <w:tab w:val="left" w:pos="3600"/>
              </w:tabs>
              <w:rPr>
                <w:b/>
                <w:color w:val="0000FF"/>
                <w:sz w:val="18"/>
              </w:rPr>
            </w:pPr>
            <w:r w:rsidRPr="00C91582">
              <w:rPr>
                <w:sz w:val="13"/>
              </w:rPr>
              <w:t xml:space="preserve"> </w:t>
            </w:r>
            <w:r w:rsidRPr="00C91582">
              <w:rPr>
                <w:b/>
                <w:sz w:val="14"/>
              </w:rPr>
              <w:t>ADDRESS</w:t>
            </w:r>
          </w:p>
          <w:p w:rsidR="00B05593" w:rsidRPr="00061A50" w:rsidRDefault="008D3755" w:rsidP="00A850DA">
            <w:pPr>
              <w:tabs>
                <w:tab w:val="left" w:pos="3600"/>
              </w:tabs>
              <w:rPr>
                <w:b/>
                <w:color w:val="0000FF"/>
                <w:sz w:val="20"/>
              </w:rPr>
            </w:pPr>
            <w:r w:rsidRPr="00061A50">
              <w:rPr>
                <w:b/>
                <w:sz w:val="20"/>
              </w:rPr>
              <w:t xml:space="preserve"> </w:t>
            </w:r>
            <w:r w:rsidR="00061A50" w:rsidRPr="00061A50">
              <w:rPr>
                <w:b/>
                <w:sz w:val="20"/>
              </w:rPr>
              <w:t xml:space="preserve">  [TBD]</w:t>
            </w:r>
          </w:p>
        </w:tc>
      </w:tr>
    </w:tbl>
    <w:p w:rsidR="005045B0" w:rsidRPr="00C91582" w:rsidRDefault="005045B0" w:rsidP="00DF1324">
      <w:pPr>
        <w:pStyle w:val="Heading1"/>
        <w:numPr>
          <w:ilvl w:val="0"/>
          <w:numId w:val="0"/>
        </w:numPr>
        <w:tabs>
          <w:tab w:val="left" w:pos="900"/>
        </w:tabs>
        <w:jc w:val="center"/>
        <w:rPr>
          <w:rFonts w:ascii="Times New Roman" w:hAnsi="Times New Roman"/>
          <w:sz w:val="24"/>
          <w:szCs w:val="24"/>
        </w:rPr>
        <w:sectPr w:rsidR="005045B0" w:rsidRPr="00C91582" w:rsidSect="005045B0">
          <w:headerReference w:type="even" r:id="rId8"/>
          <w:headerReference w:type="default" r:id="rId9"/>
          <w:footerReference w:type="default" r:id="rId10"/>
          <w:headerReference w:type="first" r:id="rId11"/>
          <w:pgSz w:w="12240" w:h="15840" w:code="1"/>
          <w:pgMar w:top="630" w:right="1440" w:bottom="270" w:left="1440" w:header="450" w:footer="349" w:gutter="0"/>
          <w:pgNumType w:start="1"/>
          <w:cols w:space="720"/>
          <w:docGrid w:linePitch="326"/>
        </w:sectPr>
      </w:pPr>
    </w:p>
    <w:p w:rsidR="00E205C4" w:rsidRPr="00C91582" w:rsidRDefault="00E205C4" w:rsidP="00D25F07">
      <w:pPr>
        <w:pStyle w:val="Heading1"/>
        <w:numPr>
          <w:ilvl w:val="0"/>
          <w:numId w:val="0"/>
        </w:numPr>
        <w:tabs>
          <w:tab w:val="left" w:pos="900"/>
        </w:tabs>
        <w:jc w:val="center"/>
        <w:rPr>
          <w:rFonts w:ascii="Times New Roman" w:hAnsi="Times New Roman"/>
          <w:sz w:val="24"/>
          <w:szCs w:val="24"/>
        </w:rPr>
      </w:pPr>
      <w:r w:rsidRPr="00C91582">
        <w:rPr>
          <w:rFonts w:ascii="Times New Roman" w:hAnsi="Times New Roman"/>
          <w:sz w:val="24"/>
          <w:szCs w:val="24"/>
        </w:rPr>
        <w:lastRenderedPageBreak/>
        <w:t>EXHIBIT A</w:t>
      </w:r>
      <w:r w:rsidR="00DF1324" w:rsidRPr="00C91582">
        <w:rPr>
          <w:rFonts w:ascii="Times New Roman" w:hAnsi="Times New Roman"/>
          <w:sz w:val="24"/>
          <w:szCs w:val="24"/>
        </w:rPr>
        <w:t xml:space="preserve"> </w:t>
      </w:r>
      <w:r w:rsidR="00D25F07" w:rsidRPr="00C91582">
        <w:rPr>
          <w:rFonts w:ascii="Times New Roman" w:hAnsi="Times New Roman"/>
          <w:sz w:val="24"/>
          <w:szCs w:val="24"/>
        </w:rPr>
        <w:t>–</w:t>
      </w:r>
      <w:r w:rsidR="00DF1324" w:rsidRPr="00C91582">
        <w:rPr>
          <w:rFonts w:ascii="Times New Roman" w:hAnsi="Times New Roman"/>
          <w:sz w:val="24"/>
          <w:szCs w:val="24"/>
        </w:rPr>
        <w:t xml:space="preserve"> </w:t>
      </w:r>
      <w:r w:rsidR="00D25F07" w:rsidRPr="00C91582">
        <w:rPr>
          <w:rFonts w:ascii="Times New Roman" w:hAnsi="Times New Roman"/>
          <w:sz w:val="24"/>
          <w:szCs w:val="24"/>
        </w:rPr>
        <w:t>STATEMENT OF WORK</w:t>
      </w:r>
    </w:p>
    <w:p w:rsidR="00E205C4" w:rsidRPr="00C91582" w:rsidRDefault="00E205C4" w:rsidP="00E205C4">
      <w:pPr>
        <w:pStyle w:val="NormalIndent"/>
        <w:keepNext/>
        <w:ind w:firstLine="720"/>
        <w:rPr>
          <w:b/>
          <w:bCs/>
          <w:sz w:val="24"/>
          <w:szCs w:val="24"/>
        </w:rPr>
      </w:pPr>
    </w:p>
    <w:p w:rsidR="00E205C4" w:rsidRPr="00C91582" w:rsidRDefault="00DF1911" w:rsidP="00DF1911">
      <w:pPr>
        <w:pStyle w:val="NormalIndent"/>
        <w:keepNext/>
        <w:ind w:left="0"/>
        <w:rPr>
          <w:b/>
          <w:bCs/>
          <w:sz w:val="24"/>
          <w:szCs w:val="24"/>
        </w:rPr>
      </w:pPr>
      <w:r w:rsidRPr="00C91582">
        <w:rPr>
          <w:b/>
          <w:bCs/>
          <w:sz w:val="24"/>
          <w:szCs w:val="24"/>
        </w:rPr>
        <w:t>1.</w:t>
      </w:r>
      <w:r w:rsidRPr="00C91582">
        <w:rPr>
          <w:b/>
          <w:bCs/>
          <w:sz w:val="24"/>
          <w:szCs w:val="24"/>
        </w:rPr>
        <w:tab/>
      </w:r>
      <w:r w:rsidR="00E205C4" w:rsidRPr="00E20FAD">
        <w:rPr>
          <w:b/>
          <w:bCs/>
          <w:sz w:val="24"/>
          <w:szCs w:val="24"/>
          <w:u w:val="single"/>
        </w:rPr>
        <w:t>General Description</w:t>
      </w:r>
    </w:p>
    <w:p w:rsidR="00E205C4" w:rsidRPr="00C91582" w:rsidRDefault="00DB36F5" w:rsidP="00D91D35">
      <w:pPr>
        <w:pStyle w:val="Heading5"/>
        <w:numPr>
          <w:ilvl w:val="0"/>
          <w:numId w:val="0"/>
        </w:numPr>
        <w:spacing w:before="120"/>
        <w:ind w:left="720"/>
        <w:rPr>
          <w:sz w:val="24"/>
          <w:szCs w:val="24"/>
        </w:rPr>
      </w:pPr>
      <w:r w:rsidRPr="00C91582">
        <w:rPr>
          <w:sz w:val="24"/>
          <w:szCs w:val="24"/>
        </w:rPr>
        <w:t>Contractor will provide an internet-based employment recruitment software solution as a means of publicizing job openings and receiving, storing</w:t>
      </w:r>
      <w:r w:rsidR="000F020F" w:rsidRPr="00C91582">
        <w:rPr>
          <w:sz w:val="24"/>
          <w:szCs w:val="24"/>
        </w:rPr>
        <w:t xml:space="preserve">, </w:t>
      </w:r>
      <w:r w:rsidRPr="00C91582">
        <w:rPr>
          <w:sz w:val="24"/>
          <w:szCs w:val="24"/>
        </w:rPr>
        <w:t xml:space="preserve">and processing applications </w:t>
      </w:r>
      <w:r w:rsidR="000F020F" w:rsidRPr="00C91582">
        <w:rPr>
          <w:sz w:val="24"/>
          <w:szCs w:val="24"/>
        </w:rPr>
        <w:t>for</w:t>
      </w:r>
      <w:r w:rsidRPr="00C91582">
        <w:rPr>
          <w:sz w:val="24"/>
          <w:szCs w:val="24"/>
        </w:rPr>
        <w:t xml:space="preserve"> the </w:t>
      </w:r>
      <w:r w:rsidR="007E627D">
        <w:rPr>
          <w:sz w:val="24"/>
          <w:szCs w:val="24"/>
        </w:rPr>
        <w:t>fifty-eight (</w:t>
      </w:r>
      <w:r w:rsidR="000F020F" w:rsidRPr="00C91582">
        <w:rPr>
          <w:sz w:val="24"/>
          <w:szCs w:val="24"/>
        </w:rPr>
        <w:t>58</w:t>
      </w:r>
      <w:r w:rsidR="007E627D">
        <w:rPr>
          <w:sz w:val="24"/>
          <w:szCs w:val="24"/>
        </w:rPr>
        <w:t>)</w:t>
      </w:r>
      <w:r w:rsidR="000F020F" w:rsidRPr="00C91582">
        <w:rPr>
          <w:sz w:val="24"/>
          <w:szCs w:val="24"/>
        </w:rPr>
        <w:t xml:space="preserve"> </w:t>
      </w:r>
      <w:r w:rsidRPr="00C91582">
        <w:rPr>
          <w:sz w:val="24"/>
          <w:szCs w:val="24"/>
        </w:rPr>
        <w:t xml:space="preserve">Superior Courts of California </w:t>
      </w:r>
      <w:r w:rsidR="007E627D">
        <w:rPr>
          <w:sz w:val="24"/>
          <w:szCs w:val="24"/>
        </w:rPr>
        <w:t xml:space="preserve">(as needed per court) </w:t>
      </w:r>
      <w:r w:rsidRPr="00C91582">
        <w:rPr>
          <w:sz w:val="24"/>
          <w:szCs w:val="24"/>
        </w:rPr>
        <w:t>(collectively, “Purchasing Group,” and individually, a “member of the Purchasing Group” or “Purchasing Group member”</w:t>
      </w:r>
      <w:r w:rsidR="000F020F" w:rsidRPr="00C91582">
        <w:rPr>
          <w:sz w:val="24"/>
          <w:szCs w:val="24"/>
        </w:rPr>
        <w:t>)</w:t>
      </w:r>
      <w:r w:rsidRPr="00C91582">
        <w:rPr>
          <w:sz w:val="24"/>
          <w:szCs w:val="24"/>
        </w:rPr>
        <w:t>.</w:t>
      </w:r>
      <w:r w:rsidR="00E205C4" w:rsidRPr="00C91582">
        <w:rPr>
          <w:sz w:val="24"/>
          <w:szCs w:val="24"/>
        </w:rPr>
        <w:t xml:space="preserve">  All functions, features, reports, etc.</w:t>
      </w:r>
      <w:r w:rsidR="00D90DD3" w:rsidRPr="00C91582">
        <w:rPr>
          <w:sz w:val="24"/>
          <w:szCs w:val="24"/>
        </w:rPr>
        <w:t>,</w:t>
      </w:r>
      <w:r w:rsidR="00E205C4" w:rsidRPr="00C91582">
        <w:rPr>
          <w:sz w:val="24"/>
          <w:szCs w:val="24"/>
        </w:rPr>
        <w:t xml:space="preserve"> will be accessed via the Internet.  The individual Purchasing Group members will submit all required information online.  </w:t>
      </w:r>
      <w:r w:rsidR="003051D7" w:rsidRPr="00C91582">
        <w:rPr>
          <w:sz w:val="24"/>
          <w:szCs w:val="24"/>
        </w:rPr>
        <w:t>Contractor</w:t>
      </w:r>
      <w:r w:rsidR="00E205C4" w:rsidRPr="00C91582">
        <w:rPr>
          <w:sz w:val="24"/>
          <w:szCs w:val="24"/>
        </w:rPr>
        <w:t xml:space="preserve"> will publicize and post the Purchasing Group member’s recruitments, collect and retain applications and make them available to the appropriate Purchasing Group member.</w:t>
      </w:r>
    </w:p>
    <w:p w:rsidR="00E205C4" w:rsidRPr="00C91582" w:rsidRDefault="00E205C4" w:rsidP="00E205C4">
      <w:pPr>
        <w:pStyle w:val="NormalIndent"/>
        <w:ind w:firstLine="720"/>
        <w:rPr>
          <w:bCs/>
          <w:sz w:val="24"/>
          <w:szCs w:val="24"/>
        </w:rPr>
      </w:pPr>
    </w:p>
    <w:p w:rsidR="00E205C4" w:rsidRPr="00C91582" w:rsidRDefault="00E205C4" w:rsidP="00E205C4">
      <w:pPr>
        <w:pStyle w:val="NormalIndent"/>
        <w:keepNext/>
        <w:ind w:hanging="720"/>
        <w:rPr>
          <w:b/>
          <w:bCs/>
          <w:sz w:val="24"/>
          <w:szCs w:val="24"/>
        </w:rPr>
      </w:pPr>
      <w:r w:rsidRPr="00C91582">
        <w:rPr>
          <w:b/>
          <w:bCs/>
          <w:sz w:val="24"/>
          <w:szCs w:val="24"/>
        </w:rPr>
        <w:t>2.</w:t>
      </w:r>
      <w:r w:rsidRPr="00C91582">
        <w:rPr>
          <w:b/>
          <w:bCs/>
          <w:sz w:val="24"/>
          <w:szCs w:val="24"/>
        </w:rPr>
        <w:tab/>
      </w:r>
      <w:r w:rsidRPr="00E20FAD">
        <w:rPr>
          <w:b/>
          <w:bCs/>
          <w:sz w:val="24"/>
          <w:szCs w:val="24"/>
          <w:u w:val="single"/>
        </w:rPr>
        <w:t>General Requirements</w:t>
      </w:r>
      <w:r w:rsidRPr="00C91582">
        <w:rPr>
          <w:b/>
          <w:bCs/>
          <w:sz w:val="24"/>
          <w:szCs w:val="24"/>
        </w:rPr>
        <w:t xml:space="preserve"> </w:t>
      </w:r>
    </w:p>
    <w:p w:rsidR="000F020F" w:rsidRPr="00C91582" w:rsidRDefault="000F020F" w:rsidP="00D91D35">
      <w:pPr>
        <w:pStyle w:val="Heading5"/>
        <w:numPr>
          <w:ilvl w:val="0"/>
          <w:numId w:val="0"/>
        </w:numPr>
        <w:spacing w:before="120"/>
        <w:ind w:left="720"/>
        <w:rPr>
          <w:sz w:val="24"/>
          <w:szCs w:val="24"/>
        </w:rPr>
      </w:pPr>
      <w:r w:rsidRPr="00C91582">
        <w:rPr>
          <w:sz w:val="24"/>
          <w:szCs w:val="24"/>
        </w:rPr>
        <w:t>Contractor’s internet-based employment recruitment software solution will provide the following functionality:</w:t>
      </w:r>
    </w:p>
    <w:p w:rsidR="00E205C4" w:rsidRPr="00C91582" w:rsidRDefault="00E205C4" w:rsidP="00FA691E">
      <w:pPr>
        <w:pStyle w:val="Heading5"/>
        <w:numPr>
          <w:ilvl w:val="6"/>
          <w:numId w:val="24"/>
        </w:numPr>
        <w:ind w:hanging="576"/>
        <w:rPr>
          <w:b/>
          <w:sz w:val="24"/>
          <w:szCs w:val="24"/>
        </w:rPr>
      </w:pPr>
      <w:r w:rsidRPr="00C91582">
        <w:rPr>
          <w:b/>
          <w:sz w:val="24"/>
          <w:szCs w:val="24"/>
        </w:rPr>
        <w:t>Recruitment</w:t>
      </w:r>
    </w:p>
    <w:p w:rsidR="00E205C4" w:rsidRPr="00C91582" w:rsidRDefault="00E205C4" w:rsidP="00041C9D">
      <w:pPr>
        <w:numPr>
          <w:ilvl w:val="0"/>
          <w:numId w:val="13"/>
        </w:numPr>
        <w:rPr>
          <w:szCs w:val="24"/>
        </w:rPr>
      </w:pPr>
      <w:r w:rsidRPr="00C91582">
        <w:rPr>
          <w:szCs w:val="24"/>
        </w:rPr>
        <w:t>Customized online job application</w:t>
      </w:r>
    </w:p>
    <w:p w:rsidR="00E205C4" w:rsidRPr="00C91582" w:rsidRDefault="00E205C4" w:rsidP="00041C9D">
      <w:pPr>
        <w:numPr>
          <w:ilvl w:val="0"/>
          <w:numId w:val="13"/>
        </w:numPr>
        <w:rPr>
          <w:szCs w:val="24"/>
        </w:rPr>
      </w:pPr>
      <w:r w:rsidRPr="00C91582">
        <w:rPr>
          <w:szCs w:val="24"/>
        </w:rPr>
        <w:t>Accept job applications online</w:t>
      </w:r>
    </w:p>
    <w:p w:rsidR="00E205C4" w:rsidRPr="00C91582" w:rsidRDefault="00E205C4" w:rsidP="00041C9D">
      <w:pPr>
        <w:numPr>
          <w:ilvl w:val="0"/>
          <w:numId w:val="13"/>
        </w:numPr>
        <w:rPr>
          <w:szCs w:val="24"/>
        </w:rPr>
      </w:pPr>
      <w:r w:rsidRPr="00C91582">
        <w:rPr>
          <w:szCs w:val="24"/>
        </w:rPr>
        <w:t>Online applications integration with courts website</w:t>
      </w:r>
    </w:p>
    <w:p w:rsidR="00E205C4" w:rsidRPr="00C91582" w:rsidRDefault="00E205C4" w:rsidP="00041C9D">
      <w:pPr>
        <w:numPr>
          <w:ilvl w:val="0"/>
          <w:numId w:val="13"/>
        </w:numPr>
        <w:rPr>
          <w:szCs w:val="24"/>
        </w:rPr>
      </w:pPr>
      <w:r w:rsidRPr="00C91582">
        <w:rPr>
          <w:szCs w:val="24"/>
        </w:rPr>
        <w:t>Online job announcements and descriptions</w:t>
      </w:r>
    </w:p>
    <w:p w:rsidR="00E205C4" w:rsidRPr="00C91582" w:rsidRDefault="00E205C4" w:rsidP="00041C9D">
      <w:pPr>
        <w:numPr>
          <w:ilvl w:val="0"/>
          <w:numId w:val="13"/>
        </w:numPr>
        <w:rPr>
          <w:szCs w:val="24"/>
        </w:rPr>
      </w:pPr>
      <w:r w:rsidRPr="00C91582">
        <w:rPr>
          <w:szCs w:val="24"/>
        </w:rPr>
        <w:t>Attract “passive” applicants with automatic job interest cards</w:t>
      </w:r>
    </w:p>
    <w:p w:rsidR="00E205C4" w:rsidRPr="00C91582" w:rsidRDefault="00E205C4" w:rsidP="00041C9D">
      <w:pPr>
        <w:numPr>
          <w:ilvl w:val="0"/>
          <w:numId w:val="13"/>
        </w:numPr>
        <w:rPr>
          <w:szCs w:val="24"/>
        </w:rPr>
      </w:pPr>
      <w:r w:rsidRPr="00C91582">
        <w:rPr>
          <w:szCs w:val="24"/>
        </w:rPr>
        <w:t>Proactively search applicant database</w:t>
      </w:r>
    </w:p>
    <w:p w:rsidR="00E205C4" w:rsidRPr="00C91582" w:rsidRDefault="00E205C4" w:rsidP="00041C9D">
      <w:pPr>
        <w:numPr>
          <w:ilvl w:val="0"/>
          <w:numId w:val="13"/>
        </w:numPr>
        <w:rPr>
          <w:szCs w:val="24"/>
        </w:rPr>
      </w:pPr>
      <w:r w:rsidRPr="00C91582">
        <w:rPr>
          <w:szCs w:val="24"/>
        </w:rPr>
        <w:t>Real-time database of all applicant information</w:t>
      </w:r>
    </w:p>
    <w:p w:rsidR="00E205C4" w:rsidRPr="00C91582" w:rsidRDefault="00E205C4" w:rsidP="00041C9D">
      <w:pPr>
        <w:numPr>
          <w:ilvl w:val="0"/>
          <w:numId w:val="13"/>
        </w:numPr>
        <w:rPr>
          <w:szCs w:val="24"/>
        </w:rPr>
      </w:pPr>
      <w:r w:rsidRPr="00C91582">
        <w:rPr>
          <w:szCs w:val="24"/>
        </w:rPr>
        <w:t xml:space="preserve">Recruitment and examination planning </w:t>
      </w:r>
    </w:p>
    <w:p w:rsidR="00E205C4" w:rsidRPr="00C91582" w:rsidRDefault="00E205C4" w:rsidP="00041C9D">
      <w:pPr>
        <w:numPr>
          <w:ilvl w:val="0"/>
          <w:numId w:val="13"/>
        </w:numPr>
        <w:rPr>
          <w:szCs w:val="24"/>
        </w:rPr>
      </w:pPr>
      <w:r w:rsidRPr="00C91582">
        <w:rPr>
          <w:szCs w:val="24"/>
        </w:rPr>
        <w:t>Central repository for court applicants statewide</w:t>
      </w:r>
    </w:p>
    <w:p w:rsidR="00E205C4" w:rsidRPr="00C91582" w:rsidRDefault="00E205C4" w:rsidP="00041C9D">
      <w:pPr>
        <w:numPr>
          <w:ilvl w:val="0"/>
          <w:numId w:val="13"/>
        </w:numPr>
        <w:rPr>
          <w:szCs w:val="24"/>
        </w:rPr>
      </w:pPr>
      <w:r w:rsidRPr="00C91582">
        <w:rPr>
          <w:szCs w:val="24"/>
        </w:rPr>
        <w:t>Professional, hourly and temporary recruiting platforms</w:t>
      </w:r>
    </w:p>
    <w:p w:rsidR="00E205C4" w:rsidRPr="00C91582" w:rsidRDefault="00E205C4" w:rsidP="00041C9D">
      <w:pPr>
        <w:numPr>
          <w:ilvl w:val="0"/>
          <w:numId w:val="13"/>
        </w:numPr>
        <w:rPr>
          <w:szCs w:val="24"/>
        </w:rPr>
      </w:pPr>
      <w:r w:rsidRPr="00C91582">
        <w:rPr>
          <w:szCs w:val="24"/>
        </w:rPr>
        <w:t xml:space="preserve">Ability to transfer pre-implementation history </w:t>
      </w:r>
    </w:p>
    <w:p w:rsidR="00E205C4" w:rsidRPr="00C91582" w:rsidRDefault="00E205C4" w:rsidP="00041C9D">
      <w:pPr>
        <w:numPr>
          <w:ilvl w:val="0"/>
          <w:numId w:val="13"/>
        </w:numPr>
        <w:rPr>
          <w:szCs w:val="24"/>
        </w:rPr>
      </w:pPr>
      <w:r w:rsidRPr="00C91582">
        <w:rPr>
          <w:color w:val="000000"/>
          <w:szCs w:val="24"/>
        </w:rPr>
        <w:t xml:space="preserve">Ability to define security levels and access for hiring managers, directors, and Human Resource department </w:t>
      </w:r>
    </w:p>
    <w:p w:rsidR="00E205C4" w:rsidRPr="00C91582" w:rsidRDefault="00E205C4" w:rsidP="00041C9D">
      <w:pPr>
        <w:numPr>
          <w:ilvl w:val="0"/>
          <w:numId w:val="13"/>
        </w:numPr>
        <w:rPr>
          <w:szCs w:val="24"/>
        </w:rPr>
      </w:pPr>
      <w:r w:rsidRPr="00C91582">
        <w:rPr>
          <w:szCs w:val="24"/>
        </w:rPr>
        <w:t>Generate recruitment letters and email (e.g.</w:t>
      </w:r>
      <w:r w:rsidR="00A83684" w:rsidRPr="00C91582">
        <w:rPr>
          <w:szCs w:val="24"/>
        </w:rPr>
        <w:t>,</w:t>
      </w:r>
      <w:r w:rsidRPr="00C91582">
        <w:rPr>
          <w:szCs w:val="24"/>
        </w:rPr>
        <w:t xml:space="preserve"> application acknowledgement, exam/interview appointments, letter of employment, etc.) </w:t>
      </w:r>
    </w:p>
    <w:p w:rsidR="00E205C4" w:rsidRPr="00C91582" w:rsidRDefault="00E205C4" w:rsidP="00FA691E">
      <w:pPr>
        <w:pStyle w:val="Heading5"/>
        <w:numPr>
          <w:ilvl w:val="6"/>
          <w:numId w:val="24"/>
        </w:numPr>
        <w:ind w:hanging="576"/>
        <w:rPr>
          <w:b/>
          <w:sz w:val="24"/>
          <w:szCs w:val="24"/>
        </w:rPr>
      </w:pPr>
      <w:r w:rsidRPr="00C91582">
        <w:rPr>
          <w:b/>
          <w:sz w:val="24"/>
          <w:szCs w:val="24"/>
        </w:rPr>
        <w:t>Selection</w:t>
      </w:r>
    </w:p>
    <w:p w:rsidR="00E205C4" w:rsidRPr="00C91582" w:rsidRDefault="00E205C4" w:rsidP="00041C9D">
      <w:pPr>
        <w:keepNext/>
        <w:numPr>
          <w:ilvl w:val="0"/>
          <w:numId w:val="16"/>
        </w:numPr>
        <w:rPr>
          <w:szCs w:val="24"/>
        </w:rPr>
      </w:pPr>
      <w:r w:rsidRPr="00C91582">
        <w:rPr>
          <w:szCs w:val="24"/>
        </w:rPr>
        <w:t>Create, store, and re-use customized supplemental questions</w:t>
      </w:r>
    </w:p>
    <w:p w:rsidR="00E205C4" w:rsidRPr="00C91582" w:rsidRDefault="00E205C4" w:rsidP="00041C9D">
      <w:pPr>
        <w:keepNext/>
        <w:numPr>
          <w:ilvl w:val="0"/>
          <w:numId w:val="16"/>
        </w:numPr>
        <w:rPr>
          <w:szCs w:val="24"/>
        </w:rPr>
      </w:pPr>
      <w:r w:rsidRPr="00C91582">
        <w:rPr>
          <w:szCs w:val="24"/>
        </w:rPr>
        <w:t xml:space="preserve">Screen applicants automatically as they apply </w:t>
      </w:r>
    </w:p>
    <w:p w:rsidR="00E205C4" w:rsidRPr="00C91582" w:rsidRDefault="00E205C4" w:rsidP="00041C9D">
      <w:pPr>
        <w:numPr>
          <w:ilvl w:val="0"/>
          <w:numId w:val="16"/>
        </w:numPr>
        <w:rPr>
          <w:szCs w:val="24"/>
        </w:rPr>
      </w:pPr>
      <w:r w:rsidRPr="00C91582">
        <w:rPr>
          <w:szCs w:val="24"/>
        </w:rPr>
        <w:t>Provide scoring plan options per recruitment, or copy existing scoring plans</w:t>
      </w:r>
    </w:p>
    <w:p w:rsidR="00E205C4" w:rsidRPr="00C91582" w:rsidRDefault="00E205C4" w:rsidP="00041C9D">
      <w:pPr>
        <w:numPr>
          <w:ilvl w:val="0"/>
          <w:numId w:val="16"/>
        </w:numPr>
        <w:rPr>
          <w:szCs w:val="24"/>
        </w:rPr>
      </w:pPr>
      <w:r w:rsidRPr="00C91582">
        <w:rPr>
          <w:szCs w:val="24"/>
        </w:rPr>
        <w:t xml:space="preserve">Automatic test processing </w:t>
      </w:r>
    </w:p>
    <w:p w:rsidR="00E205C4" w:rsidRPr="00C91582" w:rsidRDefault="00E205C4" w:rsidP="00041C9D">
      <w:pPr>
        <w:numPr>
          <w:ilvl w:val="0"/>
          <w:numId w:val="16"/>
        </w:numPr>
        <w:rPr>
          <w:szCs w:val="24"/>
        </w:rPr>
      </w:pPr>
      <w:r w:rsidRPr="00C91582">
        <w:rPr>
          <w:szCs w:val="24"/>
        </w:rPr>
        <w:t>Test analysis and passpoint setting</w:t>
      </w:r>
    </w:p>
    <w:p w:rsidR="00E205C4" w:rsidRPr="00C91582" w:rsidRDefault="00E205C4" w:rsidP="00041C9D">
      <w:pPr>
        <w:numPr>
          <w:ilvl w:val="0"/>
          <w:numId w:val="16"/>
        </w:numPr>
        <w:rPr>
          <w:szCs w:val="24"/>
        </w:rPr>
      </w:pPr>
      <w:r w:rsidRPr="00C91582">
        <w:rPr>
          <w:szCs w:val="24"/>
        </w:rPr>
        <w:t>Score, rank, and refer applicants</w:t>
      </w:r>
    </w:p>
    <w:p w:rsidR="00E205C4" w:rsidRPr="00C91582" w:rsidRDefault="00E205C4" w:rsidP="00041C9D">
      <w:pPr>
        <w:numPr>
          <w:ilvl w:val="0"/>
          <w:numId w:val="16"/>
        </w:numPr>
        <w:rPr>
          <w:szCs w:val="24"/>
        </w:rPr>
      </w:pPr>
      <w:r w:rsidRPr="00C91582">
        <w:rPr>
          <w:szCs w:val="24"/>
        </w:rPr>
        <w:t>Create and maintain certification/eligibility lists</w:t>
      </w:r>
    </w:p>
    <w:p w:rsidR="00E205C4" w:rsidRPr="00C91582" w:rsidRDefault="00E205C4" w:rsidP="00FA691E">
      <w:pPr>
        <w:pStyle w:val="Heading5"/>
        <w:keepNext/>
        <w:numPr>
          <w:ilvl w:val="6"/>
          <w:numId w:val="24"/>
        </w:numPr>
        <w:ind w:hanging="576"/>
        <w:rPr>
          <w:b/>
          <w:sz w:val="24"/>
          <w:szCs w:val="24"/>
        </w:rPr>
      </w:pPr>
      <w:r w:rsidRPr="00C91582">
        <w:rPr>
          <w:b/>
          <w:sz w:val="24"/>
          <w:szCs w:val="24"/>
        </w:rPr>
        <w:lastRenderedPageBreak/>
        <w:t>Applicant Tracking</w:t>
      </w:r>
    </w:p>
    <w:p w:rsidR="00E205C4" w:rsidRPr="00C91582" w:rsidRDefault="00E205C4" w:rsidP="000F020F">
      <w:pPr>
        <w:keepNext/>
        <w:numPr>
          <w:ilvl w:val="0"/>
          <w:numId w:val="14"/>
        </w:numPr>
        <w:rPr>
          <w:szCs w:val="24"/>
        </w:rPr>
      </w:pPr>
      <w:r w:rsidRPr="00C91582">
        <w:rPr>
          <w:szCs w:val="24"/>
        </w:rPr>
        <w:t>Email and hardcopy notifications</w:t>
      </w:r>
    </w:p>
    <w:p w:rsidR="00E205C4" w:rsidRPr="00C91582" w:rsidRDefault="00E205C4" w:rsidP="00041C9D">
      <w:pPr>
        <w:numPr>
          <w:ilvl w:val="0"/>
          <w:numId w:val="14"/>
        </w:numPr>
        <w:rPr>
          <w:szCs w:val="24"/>
        </w:rPr>
      </w:pPr>
      <w:r w:rsidRPr="00C91582">
        <w:rPr>
          <w:szCs w:val="24"/>
        </w:rPr>
        <w:t xml:space="preserve">Equal Employment Opportunity </w:t>
      </w:r>
      <w:r w:rsidR="00B92159" w:rsidRPr="00C91582">
        <w:rPr>
          <w:szCs w:val="24"/>
        </w:rPr>
        <w:t>d</w:t>
      </w:r>
      <w:r w:rsidRPr="00C91582">
        <w:rPr>
          <w:szCs w:val="24"/>
        </w:rPr>
        <w:t>ata collection and reports</w:t>
      </w:r>
    </w:p>
    <w:p w:rsidR="00E205C4" w:rsidRPr="00C91582" w:rsidRDefault="00E205C4" w:rsidP="00041C9D">
      <w:pPr>
        <w:numPr>
          <w:ilvl w:val="0"/>
          <w:numId w:val="14"/>
        </w:numPr>
        <w:rPr>
          <w:szCs w:val="24"/>
        </w:rPr>
      </w:pPr>
      <w:r w:rsidRPr="00C91582">
        <w:rPr>
          <w:szCs w:val="24"/>
        </w:rPr>
        <w:t>Track applicants by salary steps</w:t>
      </w:r>
    </w:p>
    <w:p w:rsidR="00E205C4" w:rsidRPr="00C91582" w:rsidRDefault="00E205C4" w:rsidP="00041C9D">
      <w:pPr>
        <w:numPr>
          <w:ilvl w:val="0"/>
          <w:numId w:val="14"/>
        </w:numPr>
        <w:rPr>
          <w:szCs w:val="24"/>
        </w:rPr>
      </w:pPr>
      <w:r w:rsidRPr="00C91582">
        <w:rPr>
          <w:szCs w:val="24"/>
        </w:rPr>
        <w:t xml:space="preserve">Schedule written, oral, and other interviews and exams </w:t>
      </w:r>
    </w:p>
    <w:p w:rsidR="00E205C4" w:rsidRPr="00C91582" w:rsidRDefault="00E205C4" w:rsidP="00041C9D">
      <w:pPr>
        <w:numPr>
          <w:ilvl w:val="0"/>
          <w:numId w:val="14"/>
        </w:numPr>
        <w:rPr>
          <w:szCs w:val="24"/>
        </w:rPr>
      </w:pPr>
      <w:r w:rsidRPr="00C91582">
        <w:rPr>
          <w:szCs w:val="24"/>
        </w:rPr>
        <w:t>Detailed applicant history record</w:t>
      </w:r>
    </w:p>
    <w:p w:rsidR="00E205C4" w:rsidRPr="00C91582" w:rsidRDefault="00E205C4" w:rsidP="00041C9D">
      <w:pPr>
        <w:numPr>
          <w:ilvl w:val="0"/>
          <w:numId w:val="14"/>
        </w:numPr>
        <w:rPr>
          <w:szCs w:val="24"/>
        </w:rPr>
      </w:pPr>
      <w:r w:rsidRPr="00C91582">
        <w:rPr>
          <w:szCs w:val="24"/>
        </w:rPr>
        <w:t>Skills tracking and matching</w:t>
      </w:r>
    </w:p>
    <w:p w:rsidR="00E205C4" w:rsidRPr="00C91582" w:rsidRDefault="00E205C4" w:rsidP="00FA691E">
      <w:pPr>
        <w:pStyle w:val="Heading5"/>
        <w:numPr>
          <w:ilvl w:val="6"/>
          <w:numId w:val="24"/>
        </w:numPr>
        <w:ind w:hanging="576"/>
        <w:rPr>
          <w:b/>
          <w:sz w:val="24"/>
          <w:szCs w:val="24"/>
        </w:rPr>
      </w:pPr>
      <w:r w:rsidRPr="00C91582">
        <w:rPr>
          <w:b/>
          <w:sz w:val="24"/>
          <w:szCs w:val="24"/>
        </w:rPr>
        <w:t>Reporting and Analysis</w:t>
      </w:r>
    </w:p>
    <w:p w:rsidR="00E205C4" w:rsidRPr="00C91582" w:rsidRDefault="00E205C4" w:rsidP="00041C9D">
      <w:pPr>
        <w:numPr>
          <w:ilvl w:val="0"/>
          <w:numId w:val="17"/>
        </w:numPr>
        <w:rPr>
          <w:szCs w:val="24"/>
        </w:rPr>
      </w:pPr>
      <w:r w:rsidRPr="00C91582">
        <w:rPr>
          <w:szCs w:val="24"/>
        </w:rPr>
        <w:t xml:space="preserve">Collect and report on </w:t>
      </w:r>
      <w:r w:rsidR="00A83684" w:rsidRPr="00C91582">
        <w:rPr>
          <w:szCs w:val="24"/>
        </w:rPr>
        <w:t>Equal Employment Opportunity (</w:t>
      </w:r>
      <w:r w:rsidRPr="00C91582">
        <w:rPr>
          <w:szCs w:val="24"/>
        </w:rPr>
        <w:t>EEO</w:t>
      </w:r>
      <w:r w:rsidR="00A83684" w:rsidRPr="00C91582">
        <w:rPr>
          <w:szCs w:val="24"/>
        </w:rPr>
        <w:t>)</w:t>
      </w:r>
      <w:r w:rsidRPr="00C91582">
        <w:rPr>
          <w:szCs w:val="24"/>
        </w:rPr>
        <w:t xml:space="preserve"> data</w:t>
      </w:r>
    </w:p>
    <w:p w:rsidR="00E205C4" w:rsidRPr="00C91582" w:rsidRDefault="00E205C4" w:rsidP="00041C9D">
      <w:pPr>
        <w:numPr>
          <w:ilvl w:val="0"/>
          <w:numId w:val="17"/>
        </w:numPr>
        <w:rPr>
          <w:szCs w:val="24"/>
        </w:rPr>
      </w:pPr>
      <w:r w:rsidRPr="00C91582">
        <w:rPr>
          <w:szCs w:val="24"/>
        </w:rPr>
        <w:t>Analyze and report on applicant flow</w:t>
      </w:r>
    </w:p>
    <w:p w:rsidR="00E205C4" w:rsidRPr="00C91582" w:rsidRDefault="00E205C4" w:rsidP="00041C9D">
      <w:pPr>
        <w:numPr>
          <w:ilvl w:val="0"/>
          <w:numId w:val="17"/>
        </w:numPr>
        <w:rPr>
          <w:szCs w:val="24"/>
        </w:rPr>
      </w:pPr>
      <w:r w:rsidRPr="00C91582">
        <w:rPr>
          <w:szCs w:val="24"/>
        </w:rPr>
        <w:t>Track and analyze data such as time-to-hire, recruitment costs, staff workload, applicant quality, etc.</w:t>
      </w:r>
    </w:p>
    <w:p w:rsidR="00E205C4" w:rsidRPr="00C91582" w:rsidRDefault="00E205C4" w:rsidP="00041C9D">
      <w:pPr>
        <w:numPr>
          <w:ilvl w:val="0"/>
          <w:numId w:val="17"/>
        </w:numPr>
        <w:rPr>
          <w:szCs w:val="24"/>
        </w:rPr>
      </w:pPr>
      <w:r w:rsidRPr="00C91582">
        <w:rPr>
          <w:szCs w:val="24"/>
        </w:rPr>
        <w:t xml:space="preserve">Operational reporting </w:t>
      </w:r>
    </w:p>
    <w:p w:rsidR="00E205C4" w:rsidRPr="00C91582" w:rsidRDefault="00E205C4" w:rsidP="00FA691E">
      <w:pPr>
        <w:pStyle w:val="Heading5"/>
        <w:numPr>
          <w:ilvl w:val="6"/>
          <w:numId w:val="24"/>
        </w:numPr>
        <w:ind w:hanging="576"/>
        <w:rPr>
          <w:b/>
          <w:sz w:val="24"/>
          <w:szCs w:val="24"/>
        </w:rPr>
      </w:pPr>
      <w:r w:rsidRPr="00C91582">
        <w:rPr>
          <w:b/>
          <w:sz w:val="24"/>
          <w:szCs w:val="24"/>
        </w:rPr>
        <w:t>Internal Human Resource Automation</w:t>
      </w:r>
    </w:p>
    <w:p w:rsidR="00E205C4" w:rsidRPr="00C91582" w:rsidRDefault="00E205C4" w:rsidP="00041C9D">
      <w:pPr>
        <w:numPr>
          <w:ilvl w:val="0"/>
          <w:numId w:val="15"/>
        </w:numPr>
        <w:rPr>
          <w:szCs w:val="24"/>
        </w:rPr>
      </w:pPr>
      <w:r w:rsidRPr="00C91582">
        <w:rPr>
          <w:szCs w:val="24"/>
        </w:rPr>
        <w:t>Create and route job requisitions</w:t>
      </w:r>
    </w:p>
    <w:p w:rsidR="00E205C4" w:rsidRPr="00C91582" w:rsidRDefault="00E205C4" w:rsidP="00041C9D">
      <w:pPr>
        <w:numPr>
          <w:ilvl w:val="0"/>
          <w:numId w:val="15"/>
        </w:numPr>
        <w:rPr>
          <w:szCs w:val="24"/>
        </w:rPr>
      </w:pPr>
      <w:r w:rsidRPr="00C91582">
        <w:rPr>
          <w:szCs w:val="24"/>
        </w:rPr>
        <w:t>Refer and certify applicants electronically</w:t>
      </w:r>
    </w:p>
    <w:p w:rsidR="00E205C4" w:rsidRPr="00C91582" w:rsidRDefault="00E205C4" w:rsidP="00041C9D">
      <w:pPr>
        <w:numPr>
          <w:ilvl w:val="0"/>
          <w:numId w:val="15"/>
        </w:numPr>
        <w:rPr>
          <w:szCs w:val="24"/>
        </w:rPr>
      </w:pPr>
      <w:r w:rsidRPr="00C91582">
        <w:rPr>
          <w:szCs w:val="24"/>
        </w:rPr>
        <w:t xml:space="preserve">Scan paper application materials </w:t>
      </w:r>
    </w:p>
    <w:p w:rsidR="00E205C4" w:rsidRPr="00CA3EAE" w:rsidRDefault="00E205C4" w:rsidP="00FA691E">
      <w:pPr>
        <w:pStyle w:val="Heading5"/>
        <w:numPr>
          <w:ilvl w:val="6"/>
          <w:numId w:val="24"/>
        </w:numPr>
        <w:ind w:hanging="576"/>
        <w:rPr>
          <w:b/>
          <w:sz w:val="24"/>
          <w:szCs w:val="24"/>
        </w:rPr>
      </w:pPr>
      <w:r w:rsidRPr="00CA3EAE">
        <w:rPr>
          <w:b/>
          <w:sz w:val="24"/>
          <w:szCs w:val="24"/>
        </w:rPr>
        <w:t xml:space="preserve">Software Solution Upgrades </w:t>
      </w:r>
    </w:p>
    <w:p w:rsidR="00E205C4" w:rsidRPr="00C91582" w:rsidRDefault="00E205C4" w:rsidP="00D91D35">
      <w:pPr>
        <w:ind w:left="1350"/>
        <w:rPr>
          <w:szCs w:val="24"/>
        </w:rPr>
      </w:pPr>
      <w:r w:rsidRPr="00CA3EAE">
        <w:rPr>
          <w:szCs w:val="24"/>
        </w:rPr>
        <w:t xml:space="preserve">Software solution upgrades to purchased features and functionality </w:t>
      </w:r>
      <w:r w:rsidR="000F020F" w:rsidRPr="00CA3EAE">
        <w:rPr>
          <w:szCs w:val="24"/>
        </w:rPr>
        <w:t>will be provided</w:t>
      </w:r>
      <w:r w:rsidRPr="00CA3EAE">
        <w:rPr>
          <w:szCs w:val="24"/>
        </w:rPr>
        <w:t>.  Upgrades must be automatic and available upon the next login following an upgrade rollout.</w:t>
      </w:r>
    </w:p>
    <w:p w:rsidR="00E205C4" w:rsidRPr="00C91582" w:rsidRDefault="00E205C4" w:rsidP="00FA691E">
      <w:pPr>
        <w:pStyle w:val="Heading5"/>
        <w:keepNext/>
        <w:numPr>
          <w:ilvl w:val="6"/>
          <w:numId w:val="24"/>
        </w:numPr>
        <w:ind w:hanging="576"/>
        <w:rPr>
          <w:b/>
          <w:sz w:val="24"/>
          <w:szCs w:val="24"/>
        </w:rPr>
      </w:pPr>
      <w:r w:rsidRPr="00C91582">
        <w:rPr>
          <w:b/>
          <w:sz w:val="24"/>
          <w:szCs w:val="24"/>
        </w:rPr>
        <w:t>Implementation</w:t>
      </w:r>
    </w:p>
    <w:p w:rsidR="00E205C4" w:rsidRPr="00C91582" w:rsidRDefault="00E205C4" w:rsidP="00D91D35">
      <w:pPr>
        <w:ind w:left="1350"/>
        <w:rPr>
          <w:szCs w:val="24"/>
        </w:rPr>
      </w:pPr>
      <w:r w:rsidRPr="00C91582">
        <w:rPr>
          <w:szCs w:val="24"/>
        </w:rPr>
        <w:t xml:space="preserve">Prior to a Purchasing Group member’s implementation of the internet-based employment recruitment software solution, </w:t>
      </w:r>
      <w:r w:rsidR="003051D7" w:rsidRPr="00C91582">
        <w:rPr>
          <w:szCs w:val="24"/>
        </w:rPr>
        <w:t>Contractor</w:t>
      </w:r>
      <w:r w:rsidRPr="00C91582">
        <w:rPr>
          <w:szCs w:val="24"/>
        </w:rPr>
        <w:t xml:space="preserve"> will provide an implementation plan </w:t>
      </w:r>
      <w:r w:rsidR="000F020F" w:rsidRPr="00C91582">
        <w:rPr>
          <w:szCs w:val="24"/>
        </w:rPr>
        <w:t xml:space="preserve">to the individual Purchasing Group member.  The implementation plan will include, </w:t>
      </w:r>
      <w:r w:rsidRPr="00C91582">
        <w:rPr>
          <w:szCs w:val="24"/>
        </w:rPr>
        <w:t>but is not limited to</w:t>
      </w:r>
      <w:r w:rsidR="002659F3" w:rsidRPr="00C91582">
        <w:rPr>
          <w:szCs w:val="24"/>
        </w:rPr>
        <w:t>, kick</w:t>
      </w:r>
      <w:r w:rsidRPr="00C91582">
        <w:rPr>
          <w:szCs w:val="24"/>
        </w:rPr>
        <w:t xml:space="preserve"> off/program meetings, identification of court responsibilities, pre-implementation activities, and follow-on training and support. </w:t>
      </w:r>
    </w:p>
    <w:p w:rsidR="00E205C4" w:rsidRPr="00C91582" w:rsidRDefault="00E205C4" w:rsidP="00FC36A0">
      <w:pPr>
        <w:keepNext/>
        <w:ind w:firstLine="7"/>
        <w:rPr>
          <w:bCs/>
          <w:szCs w:val="24"/>
        </w:rPr>
      </w:pPr>
    </w:p>
    <w:p w:rsidR="00E205C4" w:rsidRPr="00C91582" w:rsidRDefault="00E205C4" w:rsidP="00D91D35">
      <w:pPr>
        <w:ind w:left="1350"/>
        <w:rPr>
          <w:bCs/>
          <w:szCs w:val="24"/>
        </w:rPr>
      </w:pPr>
      <w:r w:rsidRPr="00C91582">
        <w:rPr>
          <w:bCs/>
          <w:szCs w:val="24"/>
        </w:rPr>
        <w:t xml:space="preserve">Completion of each </w:t>
      </w:r>
      <w:r w:rsidR="000F020F" w:rsidRPr="00C91582">
        <w:rPr>
          <w:bCs/>
          <w:szCs w:val="24"/>
        </w:rPr>
        <w:t>Purchasing Group member</w:t>
      </w:r>
      <w:r w:rsidRPr="00C91582">
        <w:rPr>
          <w:bCs/>
          <w:szCs w:val="24"/>
        </w:rPr>
        <w:t xml:space="preserve">’s implementation will occur within 90 days of receipt of the </w:t>
      </w:r>
      <w:r w:rsidR="000F020F" w:rsidRPr="00C91582">
        <w:rPr>
          <w:bCs/>
          <w:szCs w:val="24"/>
        </w:rPr>
        <w:t>Purchasing Group member’s</w:t>
      </w:r>
      <w:r w:rsidRPr="00C91582">
        <w:rPr>
          <w:bCs/>
          <w:szCs w:val="24"/>
        </w:rPr>
        <w:t xml:space="preserve"> order unless otherwise noted in the </w:t>
      </w:r>
      <w:r w:rsidR="000F020F" w:rsidRPr="00C91582">
        <w:rPr>
          <w:bCs/>
          <w:szCs w:val="24"/>
        </w:rPr>
        <w:t xml:space="preserve">Purchasing Group member’s </w:t>
      </w:r>
      <w:r w:rsidRPr="00C91582">
        <w:rPr>
          <w:bCs/>
          <w:szCs w:val="24"/>
        </w:rPr>
        <w:t>order.</w:t>
      </w:r>
    </w:p>
    <w:p w:rsidR="00E205C4" w:rsidRPr="00C91582" w:rsidRDefault="00E205C4" w:rsidP="00FA691E">
      <w:pPr>
        <w:pStyle w:val="Heading5"/>
        <w:keepNext/>
        <w:numPr>
          <w:ilvl w:val="6"/>
          <w:numId w:val="24"/>
        </w:numPr>
        <w:ind w:hanging="576"/>
        <w:rPr>
          <w:b/>
          <w:sz w:val="24"/>
          <w:szCs w:val="24"/>
        </w:rPr>
      </w:pPr>
      <w:r w:rsidRPr="00C91582">
        <w:rPr>
          <w:b/>
          <w:sz w:val="24"/>
          <w:szCs w:val="24"/>
        </w:rPr>
        <w:t>Technical Requirements</w:t>
      </w:r>
    </w:p>
    <w:p w:rsidR="00E205C4" w:rsidRPr="00C91582" w:rsidRDefault="003051D7" w:rsidP="00041C9D">
      <w:pPr>
        <w:keepNext/>
        <w:numPr>
          <w:ilvl w:val="0"/>
          <w:numId w:val="19"/>
        </w:numPr>
        <w:autoSpaceDE w:val="0"/>
        <w:autoSpaceDN w:val="0"/>
        <w:adjustRightInd w:val="0"/>
        <w:spacing w:before="100" w:after="100"/>
        <w:rPr>
          <w:szCs w:val="24"/>
        </w:rPr>
      </w:pPr>
      <w:r w:rsidRPr="00C91582">
        <w:rPr>
          <w:szCs w:val="24"/>
        </w:rPr>
        <w:t>Contractor</w:t>
      </w:r>
      <w:r w:rsidR="00E205C4" w:rsidRPr="00C91582">
        <w:rPr>
          <w:szCs w:val="24"/>
        </w:rPr>
        <w:t xml:space="preserve"> must provide secured access and a controlled environment</w:t>
      </w:r>
      <w:r w:rsidRPr="00C91582">
        <w:rPr>
          <w:szCs w:val="24"/>
        </w:rPr>
        <w:t>.</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t>Solution must use SSL authent</w:t>
      </w:r>
      <w:r w:rsidR="003051D7" w:rsidRPr="00C91582">
        <w:rPr>
          <w:szCs w:val="24"/>
        </w:rPr>
        <w:t>ication.</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t>Solution must require minimal local information technology (IT) support</w:t>
      </w:r>
      <w:r w:rsidR="003051D7" w:rsidRPr="00C91582">
        <w:rPr>
          <w:szCs w:val="24"/>
        </w:rPr>
        <w:t>.</w:t>
      </w:r>
      <w:r w:rsidRPr="00C91582">
        <w:rPr>
          <w:szCs w:val="24"/>
        </w:rPr>
        <w:t xml:space="preserve"> </w:t>
      </w:r>
    </w:p>
    <w:p w:rsidR="00E205C4" w:rsidRPr="00C91582" w:rsidRDefault="003051D7" w:rsidP="00041C9D">
      <w:pPr>
        <w:numPr>
          <w:ilvl w:val="0"/>
          <w:numId w:val="19"/>
        </w:numPr>
        <w:autoSpaceDE w:val="0"/>
        <w:autoSpaceDN w:val="0"/>
        <w:adjustRightInd w:val="0"/>
        <w:spacing w:before="100" w:after="100"/>
        <w:rPr>
          <w:szCs w:val="24"/>
        </w:rPr>
      </w:pPr>
      <w:r w:rsidRPr="00C91582">
        <w:rPr>
          <w:szCs w:val="24"/>
        </w:rPr>
        <w:t>Contractor</w:t>
      </w:r>
      <w:r w:rsidR="00E205C4" w:rsidRPr="00C91582">
        <w:rPr>
          <w:szCs w:val="24"/>
        </w:rPr>
        <w:t xml:space="preserve"> </w:t>
      </w:r>
      <w:r w:rsidRPr="00C91582">
        <w:rPr>
          <w:szCs w:val="24"/>
        </w:rPr>
        <w:t>must host the application.</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t xml:space="preserve">Solution must be able compatible with SAP (file exportable into SAP). </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lastRenderedPageBreak/>
        <w:t>Solution must be fully web-based</w:t>
      </w:r>
      <w:r w:rsidR="003051D7" w:rsidRPr="00C91582">
        <w:rPr>
          <w:szCs w:val="24"/>
        </w:rPr>
        <w:t>.</w:t>
      </w:r>
    </w:p>
    <w:p w:rsidR="00E205C4" w:rsidRPr="00C91582" w:rsidRDefault="003051D7" w:rsidP="00041C9D">
      <w:pPr>
        <w:numPr>
          <w:ilvl w:val="0"/>
          <w:numId w:val="19"/>
        </w:numPr>
        <w:autoSpaceDE w:val="0"/>
        <w:autoSpaceDN w:val="0"/>
        <w:adjustRightInd w:val="0"/>
        <w:spacing w:before="100" w:after="100"/>
        <w:rPr>
          <w:szCs w:val="24"/>
        </w:rPr>
      </w:pPr>
      <w:r w:rsidRPr="00C91582">
        <w:rPr>
          <w:szCs w:val="24"/>
        </w:rPr>
        <w:t>Contractor</w:t>
      </w:r>
      <w:r w:rsidR="00E205C4" w:rsidRPr="00C91582">
        <w:rPr>
          <w:szCs w:val="24"/>
        </w:rPr>
        <w:t xml:space="preserve"> must be able to provide all technical support</w:t>
      </w:r>
      <w:r w:rsidRPr="00C91582">
        <w:rPr>
          <w:szCs w:val="24"/>
        </w:rPr>
        <w:t>.</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t>Data back-up using a, multifaceted disaster recovery model</w:t>
      </w:r>
      <w:r w:rsidR="003051D7" w:rsidRPr="00C91582">
        <w:rPr>
          <w:szCs w:val="24"/>
        </w:rPr>
        <w:t>.</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t>Web pages must be customizable</w:t>
      </w:r>
      <w:r w:rsidR="003051D7" w:rsidRPr="00C91582">
        <w:rPr>
          <w:szCs w:val="24"/>
        </w:rPr>
        <w:t>.</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t>Solution must be compatible with multiple browsers</w:t>
      </w:r>
      <w:r w:rsidR="003051D7" w:rsidRPr="00C91582">
        <w:rPr>
          <w:szCs w:val="24"/>
        </w:rPr>
        <w:t>.</w:t>
      </w:r>
    </w:p>
    <w:p w:rsidR="00E205C4" w:rsidRPr="00C91582" w:rsidRDefault="003051D7" w:rsidP="00041C9D">
      <w:pPr>
        <w:numPr>
          <w:ilvl w:val="0"/>
          <w:numId w:val="19"/>
        </w:numPr>
        <w:autoSpaceDE w:val="0"/>
        <w:autoSpaceDN w:val="0"/>
        <w:adjustRightInd w:val="0"/>
        <w:spacing w:before="100" w:after="100"/>
        <w:rPr>
          <w:szCs w:val="24"/>
        </w:rPr>
      </w:pPr>
      <w:r w:rsidRPr="00C91582">
        <w:rPr>
          <w:szCs w:val="24"/>
        </w:rPr>
        <w:t>Contractor</w:t>
      </w:r>
      <w:r w:rsidR="00E205C4" w:rsidRPr="00C91582">
        <w:rPr>
          <w:szCs w:val="24"/>
        </w:rPr>
        <w:t xml:space="preserve"> must provide a separate environment for testing so that live data is not manipulated</w:t>
      </w:r>
      <w:r w:rsidRPr="00C91582">
        <w:rPr>
          <w:szCs w:val="24"/>
        </w:rPr>
        <w:t>.</w:t>
      </w:r>
    </w:p>
    <w:p w:rsidR="00E205C4" w:rsidRPr="00C91582" w:rsidRDefault="00E205C4" w:rsidP="00041C9D">
      <w:pPr>
        <w:numPr>
          <w:ilvl w:val="0"/>
          <w:numId w:val="19"/>
        </w:numPr>
        <w:autoSpaceDE w:val="0"/>
        <w:autoSpaceDN w:val="0"/>
        <w:adjustRightInd w:val="0"/>
        <w:spacing w:before="100" w:after="100"/>
        <w:rPr>
          <w:szCs w:val="24"/>
        </w:rPr>
      </w:pPr>
      <w:r w:rsidRPr="00C91582">
        <w:rPr>
          <w:szCs w:val="24"/>
        </w:rPr>
        <w:t>Solution must operate on a multi-tiered load balanced architecture and modular design to add a new users and products without interruption</w:t>
      </w:r>
      <w:r w:rsidR="003051D7" w:rsidRPr="00C91582">
        <w:rPr>
          <w:szCs w:val="24"/>
        </w:rPr>
        <w:t>.</w:t>
      </w:r>
    </w:p>
    <w:p w:rsidR="00E205C4" w:rsidRPr="00C91582" w:rsidRDefault="00E205C4" w:rsidP="00FA691E">
      <w:pPr>
        <w:pStyle w:val="Heading5"/>
        <w:numPr>
          <w:ilvl w:val="6"/>
          <w:numId w:val="24"/>
        </w:numPr>
        <w:ind w:hanging="576"/>
        <w:rPr>
          <w:b/>
          <w:sz w:val="24"/>
          <w:szCs w:val="24"/>
        </w:rPr>
      </w:pPr>
      <w:r w:rsidRPr="00C91582">
        <w:rPr>
          <w:b/>
          <w:sz w:val="24"/>
          <w:szCs w:val="24"/>
        </w:rPr>
        <w:t>Customer Support</w:t>
      </w:r>
    </w:p>
    <w:p w:rsidR="00E205C4" w:rsidRPr="00BE6100" w:rsidRDefault="00E205C4" w:rsidP="00041C9D">
      <w:pPr>
        <w:numPr>
          <w:ilvl w:val="0"/>
          <w:numId w:val="18"/>
        </w:numPr>
        <w:autoSpaceDE w:val="0"/>
        <w:autoSpaceDN w:val="0"/>
        <w:adjustRightInd w:val="0"/>
        <w:spacing w:before="100" w:after="100"/>
        <w:rPr>
          <w:szCs w:val="24"/>
        </w:rPr>
      </w:pPr>
      <w:r w:rsidRPr="00BE6100">
        <w:rPr>
          <w:szCs w:val="24"/>
        </w:rPr>
        <w:t xml:space="preserve">Provide </w:t>
      </w:r>
      <w:r w:rsidR="008C2154" w:rsidRPr="00BE6100">
        <w:rPr>
          <w:szCs w:val="24"/>
        </w:rPr>
        <w:t xml:space="preserve">unlimited on-line and </w:t>
      </w:r>
      <w:r w:rsidRPr="00BE6100">
        <w:rPr>
          <w:szCs w:val="24"/>
        </w:rPr>
        <w:t xml:space="preserve">call in help desk </w:t>
      </w:r>
      <w:r w:rsidR="008C2154" w:rsidRPr="00BE6100">
        <w:rPr>
          <w:szCs w:val="24"/>
        </w:rPr>
        <w:t>support Monday through Friday, 6</w:t>
      </w:r>
      <w:r w:rsidRPr="00BE6100">
        <w:rPr>
          <w:szCs w:val="24"/>
        </w:rPr>
        <w:t>:00am through 6:00pm Pacific Time</w:t>
      </w:r>
      <w:r w:rsidR="008C2154" w:rsidRPr="00BE6100">
        <w:rPr>
          <w:szCs w:val="24"/>
        </w:rPr>
        <w:t xml:space="preserve"> excluding court holidays</w:t>
      </w:r>
      <w:r w:rsidR="00BE6100">
        <w:rPr>
          <w:szCs w:val="24"/>
        </w:rPr>
        <w:t>,</w:t>
      </w:r>
      <w:r w:rsidR="00BE6100" w:rsidRPr="00BE6100">
        <w:rPr>
          <w:szCs w:val="24"/>
        </w:rPr>
        <w:t xml:space="preserve"> as provided by the individual purchasing group member. </w:t>
      </w:r>
    </w:p>
    <w:p w:rsidR="00E205C4" w:rsidRPr="00C91582" w:rsidRDefault="00E205C4" w:rsidP="00041C9D">
      <w:pPr>
        <w:numPr>
          <w:ilvl w:val="0"/>
          <w:numId w:val="18"/>
        </w:numPr>
        <w:autoSpaceDE w:val="0"/>
        <w:autoSpaceDN w:val="0"/>
        <w:adjustRightInd w:val="0"/>
        <w:spacing w:before="100" w:after="100"/>
        <w:rPr>
          <w:szCs w:val="24"/>
        </w:rPr>
      </w:pPr>
      <w:r w:rsidRPr="00BE6100">
        <w:rPr>
          <w:szCs w:val="24"/>
        </w:rPr>
        <w:t>Provide on-line help desk capabilities for logging issues 24</w:t>
      </w:r>
      <w:r w:rsidR="00705343" w:rsidRPr="00BE6100">
        <w:rPr>
          <w:szCs w:val="24"/>
        </w:rPr>
        <w:t xml:space="preserve"> hours per day</w:t>
      </w:r>
      <w:r w:rsidRPr="00BE6100">
        <w:rPr>
          <w:szCs w:val="24"/>
        </w:rPr>
        <w:t>/7</w:t>
      </w:r>
      <w:r w:rsidR="00705343" w:rsidRPr="00BE6100">
        <w:rPr>
          <w:szCs w:val="24"/>
        </w:rPr>
        <w:t xml:space="preserve"> days per we</w:t>
      </w:r>
      <w:r w:rsidR="00705343" w:rsidRPr="00C91582">
        <w:rPr>
          <w:szCs w:val="24"/>
        </w:rPr>
        <w:t>ek</w:t>
      </w:r>
      <w:r w:rsidR="004D2816" w:rsidRPr="00C91582">
        <w:rPr>
          <w:szCs w:val="24"/>
        </w:rPr>
        <w:t>.</w:t>
      </w:r>
    </w:p>
    <w:p w:rsidR="00E205C4" w:rsidRPr="00C91582" w:rsidRDefault="00E205C4" w:rsidP="00041C9D">
      <w:pPr>
        <w:numPr>
          <w:ilvl w:val="0"/>
          <w:numId w:val="18"/>
        </w:numPr>
        <w:autoSpaceDE w:val="0"/>
        <w:autoSpaceDN w:val="0"/>
        <w:adjustRightInd w:val="0"/>
        <w:spacing w:before="100" w:after="100"/>
        <w:rPr>
          <w:szCs w:val="24"/>
        </w:rPr>
      </w:pPr>
      <w:r w:rsidRPr="00C91582">
        <w:rPr>
          <w:szCs w:val="24"/>
        </w:rPr>
        <w:t>Issue tracking system capabilities</w:t>
      </w:r>
      <w:r w:rsidR="004D2816" w:rsidRPr="00C91582">
        <w:rPr>
          <w:szCs w:val="24"/>
        </w:rPr>
        <w:t>.</w:t>
      </w:r>
    </w:p>
    <w:p w:rsidR="00E205C4" w:rsidRPr="00C91582" w:rsidRDefault="00E205C4" w:rsidP="00041C9D">
      <w:pPr>
        <w:numPr>
          <w:ilvl w:val="0"/>
          <w:numId w:val="18"/>
        </w:numPr>
        <w:autoSpaceDE w:val="0"/>
        <w:autoSpaceDN w:val="0"/>
        <w:adjustRightInd w:val="0"/>
        <w:spacing w:before="100" w:after="100"/>
        <w:rPr>
          <w:szCs w:val="24"/>
        </w:rPr>
      </w:pPr>
      <w:r w:rsidRPr="00C91582">
        <w:rPr>
          <w:szCs w:val="24"/>
        </w:rPr>
        <w:t>Acknowledgement to initiator &lt; 20 minutes of logging issue electronically</w:t>
      </w:r>
      <w:r w:rsidR="004D2816" w:rsidRPr="00C91582">
        <w:rPr>
          <w:szCs w:val="24"/>
        </w:rPr>
        <w:t>.</w:t>
      </w:r>
    </w:p>
    <w:p w:rsidR="00E205C4" w:rsidRPr="00C91582" w:rsidRDefault="00E205C4" w:rsidP="00041C9D">
      <w:pPr>
        <w:numPr>
          <w:ilvl w:val="0"/>
          <w:numId w:val="18"/>
        </w:numPr>
        <w:autoSpaceDE w:val="0"/>
        <w:autoSpaceDN w:val="0"/>
        <w:adjustRightInd w:val="0"/>
        <w:spacing w:before="100" w:after="100"/>
        <w:rPr>
          <w:szCs w:val="24"/>
        </w:rPr>
      </w:pPr>
      <w:r w:rsidRPr="00C91582">
        <w:rPr>
          <w:szCs w:val="24"/>
        </w:rPr>
        <w:t xml:space="preserve">Resolution or update of logged issues within </w:t>
      </w:r>
      <w:r w:rsidR="004D2816" w:rsidRPr="00C91582">
        <w:rPr>
          <w:szCs w:val="24"/>
        </w:rPr>
        <w:t>48</w:t>
      </w:r>
      <w:r w:rsidR="00387EB7" w:rsidRPr="00C91582">
        <w:rPr>
          <w:szCs w:val="24"/>
        </w:rPr>
        <w:t xml:space="preserve"> </w:t>
      </w:r>
      <w:r w:rsidRPr="00C91582">
        <w:rPr>
          <w:szCs w:val="24"/>
        </w:rPr>
        <w:t>business hours</w:t>
      </w:r>
      <w:r w:rsidR="004D2816" w:rsidRPr="00C91582">
        <w:rPr>
          <w:szCs w:val="24"/>
        </w:rPr>
        <w:t>.</w:t>
      </w:r>
    </w:p>
    <w:p w:rsidR="00E205C4" w:rsidRPr="00C91582" w:rsidRDefault="00E205C4" w:rsidP="00041C9D">
      <w:pPr>
        <w:numPr>
          <w:ilvl w:val="0"/>
          <w:numId w:val="18"/>
        </w:numPr>
        <w:autoSpaceDE w:val="0"/>
        <w:autoSpaceDN w:val="0"/>
        <w:adjustRightInd w:val="0"/>
        <w:spacing w:before="100" w:after="100"/>
        <w:rPr>
          <w:szCs w:val="24"/>
        </w:rPr>
      </w:pPr>
      <w:r w:rsidRPr="00C91582">
        <w:rPr>
          <w:szCs w:val="24"/>
        </w:rPr>
        <w:t>Prior notification of scheduled system down time</w:t>
      </w:r>
      <w:r w:rsidR="004D2816" w:rsidRPr="00C91582">
        <w:rPr>
          <w:szCs w:val="24"/>
        </w:rPr>
        <w:t>.</w:t>
      </w:r>
    </w:p>
    <w:p w:rsidR="00E205C4" w:rsidRPr="00C91582" w:rsidRDefault="00E205C4" w:rsidP="00041C9D">
      <w:pPr>
        <w:numPr>
          <w:ilvl w:val="0"/>
          <w:numId w:val="18"/>
        </w:numPr>
        <w:autoSpaceDE w:val="0"/>
        <w:autoSpaceDN w:val="0"/>
        <w:adjustRightInd w:val="0"/>
        <w:spacing w:before="100" w:after="100"/>
        <w:rPr>
          <w:szCs w:val="24"/>
        </w:rPr>
      </w:pPr>
      <w:r w:rsidRPr="00C91582">
        <w:rPr>
          <w:szCs w:val="24"/>
        </w:rPr>
        <w:t xml:space="preserve">Notification including estimated resolution time for unplanned system outages within 30 minutes of </w:t>
      </w:r>
      <w:r w:rsidR="00D91D35" w:rsidRPr="00C91582">
        <w:rPr>
          <w:szCs w:val="24"/>
        </w:rPr>
        <w:t>occurrence.</w:t>
      </w:r>
    </w:p>
    <w:p w:rsidR="00E205C4" w:rsidRPr="00C91582" w:rsidRDefault="00E205C4" w:rsidP="00041C9D">
      <w:pPr>
        <w:numPr>
          <w:ilvl w:val="0"/>
          <w:numId w:val="18"/>
        </w:numPr>
        <w:autoSpaceDE w:val="0"/>
        <w:autoSpaceDN w:val="0"/>
        <w:adjustRightInd w:val="0"/>
        <w:spacing w:before="100" w:after="100"/>
        <w:rPr>
          <w:szCs w:val="24"/>
        </w:rPr>
      </w:pPr>
      <w:r w:rsidRPr="00C91582">
        <w:rPr>
          <w:szCs w:val="24"/>
        </w:rPr>
        <w:t xml:space="preserve">The </w:t>
      </w:r>
      <w:r w:rsidR="003051D7" w:rsidRPr="00C91582">
        <w:rPr>
          <w:szCs w:val="24"/>
        </w:rPr>
        <w:t>Contractor</w:t>
      </w:r>
      <w:r w:rsidRPr="00C91582">
        <w:rPr>
          <w:szCs w:val="24"/>
        </w:rPr>
        <w:t xml:space="preserve">’s customer service process shall ensure that all customer service issues are addressed in a consistent and expeditious manner, including problem escalation and resolution of maintenance and service issues.  The customer service process includes, but is not limited to: </w:t>
      </w:r>
    </w:p>
    <w:p w:rsidR="00E205C4" w:rsidRPr="00C91582" w:rsidRDefault="00E205C4" w:rsidP="00041C9D">
      <w:pPr>
        <w:numPr>
          <w:ilvl w:val="1"/>
          <w:numId w:val="18"/>
        </w:numPr>
        <w:rPr>
          <w:szCs w:val="24"/>
        </w:rPr>
      </w:pPr>
      <w:r w:rsidRPr="00C91582">
        <w:rPr>
          <w:szCs w:val="24"/>
        </w:rPr>
        <w:t>Customer service organizational structure.</w:t>
      </w:r>
    </w:p>
    <w:p w:rsidR="00E205C4" w:rsidRPr="00C91582" w:rsidRDefault="00E205C4" w:rsidP="00041C9D">
      <w:pPr>
        <w:numPr>
          <w:ilvl w:val="1"/>
          <w:numId w:val="18"/>
        </w:numPr>
        <w:rPr>
          <w:szCs w:val="24"/>
        </w:rPr>
      </w:pPr>
      <w:r w:rsidRPr="00C91582">
        <w:rPr>
          <w:szCs w:val="24"/>
        </w:rPr>
        <w:t>Contact process and contact person identified by position in the company (phone, email, fax, etc.).</w:t>
      </w:r>
    </w:p>
    <w:p w:rsidR="00E205C4" w:rsidRPr="00C91582" w:rsidRDefault="00E205C4" w:rsidP="00041C9D">
      <w:pPr>
        <w:numPr>
          <w:ilvl w:val="1"/>
          <w:numId w:val="18"/>
        </w:numPr>
        <w:rPr>
          <w:szCs w:val="24"/>
        </w:rPr>
      </w:pPr>
      <w:r w:rsidRPr="00C91582">
        <w:rPr>
          <w:szCs w:val="24"/>
        </w:rPr>
        <w:t>Follow up process.</w:t>
      </w:r>
    </w:p>
    <w:p w:rsidR="00E205C4" w:rsidRPr="00C91582" w:rsidRDefault="00E205C4" w:rsidP="00041C9D">
      <w:pPr>
        <w:numPr>
          <w:ilvl w:val="1"/>
          <w:numId w:val="18"/>
        </w:numPr>
        <w:rPr>
          <w:szCs w:val="24"/>
        </w:rPr>
      </w:pPr>
      <w:r w:rsidRPr="00C91582">
        <w:rPr>
          <w:szCs w:val="24"/>
        </w:rPr>
        <w:t>Internal procedures to track customer service contact and resolution.</w:t>
      </w:r>
    </w:p>
    <w:p w:rsidR="00E205C4" w:rsidRPr="00C91582" w:rsidRDefault="00E205C4" w:rsidP="00041C9D">
      <w:pPr>
        <w:numPr>
          <w:ilvl w:val="1"/>
          <w:numId w:val="18"/>
        </w:numPr>
        <w:rPr>
          <w:szCs w:val="24"/>
        </w:rPr>
      </w:pPr>
      <w:r w:rsidRPr="00C91582">
        <w:rPr>
          <w:szCs w:val="24"/>
        </w:rPr>
        <w:t>Escalation process to resolve outstanding customer service issues.</w:t>
      </w:r>
    </w:p>
    <w:p w:rsidR="008C2154" w:rsidRPr="00C91582" w:rsidRDefault="008C2154" w:rsidP="008C2154">
      <w:pPr>
        <w:ind w:left="2160"/>
        <w:rPr>
          <w:szCs w:val="24"/>
        </w:rPr>
      </w:pPr>
    </w:p>
    <w:p w:rsidR="008C2154" w:rsidRPr="00C91582" w:rsidRDefault="00B92159" w:rsidP="00041C9D">
      <w:pPr>
        <w:numPr>
          <w:ilvl w:val="0"/>
          <w:numId w:val="18"/>
        </w:numPr>
        <w:rPr>
          <w:szCs w:val="24"/>
        </w:rPr>
      </w:pPr>
      <w:r w:rsidRPr="00C91582">
        <w:rPr>
          <w:szCs w:val="24"/>
        </w:rPr>
        <w:t>Purchasing Group members will r</w:t>
      </w:r>
      <w:r w:rsidR="008C2154" w:rsidRPr="00C91582">
        <w:rPr>
          <w:szCs w:val="24"/>
        </w:rPr>
        <w:t xml:space="preserve">eceive all product upgrades to purchased </w:t>
      </w:r>
      <w:r w:rsidR="009D246C">
        <w:rPr>
          <w:szCs w:val="24"/>
        </w:rPr>
        <w:t>software</w:t>
      </w:r>
      <w:r w:rsidR="008C2154" w:rsidRPr="00C91582">
        <w:rPr>
          <w:szCs w:val="24"/>
        </w:rPr>
        <w:t>.  Product upgrade rollouts are generally released every three months</w:t>
      </w:r>
      <w:r w:rsidR="009D246C">
        <w:rPr>
          <w:szCs w:val="24"/>
        </w:rPr>
        <w:t xml:space="preserve"> and are automatic</w:t>
      </w:r>
      <w:r w:rsidR="008C2154" w:rsidRPr="00C91582">
        <w:rPr>
          <w:szCs w:val="24"/>
        </w:rPr>
        <w:t>.</w:t>
      </w:r>
    </w:p>
    <w:p w:rsidR="00E205C4" w:rsidRPr="00C91582" w:rsidRDefault="00E205C4" w:rsidP="00FA691E">
      <w:pPr>
        <w:pStyle w:val="Heading5"/>
        <w:numPr>
          <w:ilvl w:val="6"/>
          <w:numId w:val="24"/>
        </w:numPr>
        <w:ind w:hanging="576"/>
        <w:rPr>
          <w:b/>
          <w:sz w:val="24"/>
          <w:szCs w:val="24"/>
        </w:rPr>
      </w:pPr>
      <w:r w:rsidRPr="00C91582">
        <w:rPr>
          <w:b/>
          <w:sz w:val="24"/>
          <w:szCs w:val="24"/>
        </w:rPr>
        <w:t>Training</w:t>
      </w:r>
    </w:p>
    <w:p w:rsidR="00E205C4" w:rsidRPr="00C91582" w:rsidRDefault="000F020F" w:rsidP="00041C9D">
      <w:pPr>
        <w:pStyle w:val="NormalIndent"/>
        <w:numPr>
          <w:ilvl w:val="0"/>
          <w:numId w:val="18"/>
        </w:numPr>
        <w:rPr>
          <w:sz w:val="24"/>
          <w:szCs w:val="24"/>
        </w:rPr>
      </w:pPr>
      <w:r w:rsidRPr="00C91582">
        <w:rPr>
          <w:sz w:val="24"/>
          <w:szCs w:val="24"/>
        </w:rPr>
        <w:t>Contractor will p</w:t>
      </w:r>
      <w:r w:rsidR="00E205C4" w:rsidRPr="00C91582">
        <w:rPr>
          <w:sz w:val="24"/>
          <w:szCs w:val="24"/>
        </w:rPr>
        <w:t>rovide on-site training at Purchasing Group Member’s location (</w:t>
      </w:r>
      <w:r w:rsidRPr="00C91582">
        <w:rPr>
          <w:sz w:val="24"/>
          <w:szCs w:val="24"/>
        </w:rPr>
        <w:t>locations are provided in</w:t>
      </w:r>
      <w:r w:rsidR="00E205C4" w:rsidRPr="00C91582">
        <w:rPr>
          <w:sz w:val="24"/>
          <w:szCs w:val="24"/>
        </w:rPr>
        <w:t xml:space="preserve"> </w:t>
      </w:r>
      <w:r w:rsidRPr="00C91582">
        <w:rPr>
          <w:sz w:val="24"/>
          <w:szCs w:val="24"/>
          <w:u w:val="single"/>
        </w:rPr>
        <w:t xml:space="preserve">Attachment No. </w:t>
      </w:r>
      <w:r w:rsidR="00DE4467">
        <w:rPr>
          <w:sz w:val="24"/>
          <w:szCs w:val="24"/>
          <w:u w:val="single"/>
        </w:rPr>
        <w:t>3</w:t>
      </w:r>
      <w:r w:rsidR="00DE4467" w:rsidRPr="00C91582">
        <w:rPr>
          <w:sz w:val="24"/>
          <w:szCs w:val="24"/>
          <w:u w:val="single"/>
        </w:rPr>
        <w:t xml:space="preserve"> </w:t>
      </w:r>
      <w:r w:rsidRPr="00C91582">
        <w:rPr>
          <w:sz w:val="24"/>
          <w:szCs w:val="24"/>
          <w:u w:val="single"/>
        </w:rPr>
        <w:t xml:space="preserve">– Purchasing Group </w:t>
      </w:r>
      <w:r w:rsidRPr="00C91582">
        <w:rPr>
          <w:sz w:val="24"/>
          <w:szCs w:val="24"/>
          <w:u w:val="single"/>
        </w:rPr>
        <w:lastRenderedPageBreak/>
        <w:t>Address List</w:t>
      </w:r>
      <w:r w:rsidR="00E205C4" w:rsidRPr="00C91582">
        <w:rPr>
          <w:sz w:val="24"/>
          <w:szCs w:val="24"/>
        </w:rPr>
        <w:t>), and other training resources including but not limited to: e-mails, reference manuals, conference calls, seminars, etc.</w:t>
      </w:r>
      <w:r w:rsidR="00BC4B27">
        <w:rPr>
          <w:sz w:val="24"/>
          <w:szCs w:val="24"/>
        </w:rPr>
        <w:t xml:space="preserve">  On-site training will also be provided for an additional cost.</w:t>
      </w:r>
    </w:p>
    <w:p w:rsidR="004D2816" w:rsidRPr="00C91582" w:rsidRDefault="000F020F" w:rsidP="00041C9D">
      <w:pPr>
        <w:numPr>
          <w:ilvl w:val="0"/>
          <w:numId w:val="18"/>
        </w:numPr>
        <w:rPr>
          <w:szCs w:val="24"/>
        </w:rPr>
      </w:pPr>
      <w:r w:rsidRPr="00C91582">
        <w:rPr>
          <w:szCs w:val="24"/>
        </w:rPr>
        <w:t xml:space="preserve">Contractor </w:t>
      </w:r>
      <w:r w:rsidR="004D2816" w:rsidRPr="00C91582">
        <w:rPr>
          <w:szCs w:val="24"/>
        </w:rPr>
        <w:t xml:space="preserve">will deliver training to </w:t>
      </w:r>
      <w:r w:rsidRPr="00C91582">
        <w:rPr>
          <w:szCs w:val="24"/>
        </w:rPr>
        <w:t>the individual Purchasing Group member’s Human Resource</w:t>
      </w:r>
      <w:r w:rsidR="004D2816" w:rsidRPr="00C91582">
        <w:rPr>
          <w:szCs w:val="24"/>
        </w:rPr>
        <w:t xml:space="preserve"> recruiters.  </w:t>
      </w:r>
      <w:r w:rsidRPr="00C91582">
        <w:rPr>
          <w:szCs w:val="24"/>
        </w:rPr>
        <w:t>Contractor</w:t>
      </w:r>
      <w:r w:rsidR="004D2816" w:rsidRPr="00C91582">
        <w:rPr>
          <w:szCs w:val="24"/>
        </w:rPr>
        <w:t xml:space="preserve"> will provide all required user exercises and user guides</w:t>
      </w:r>
      <w:r w:rsidRPr="00C91582">
        <w:rPr>
          <w:szCs w:val="24"/>
        </w:rPr>
        <w:t>.</w:t>
      </w:r>
      <w:r w:rsidR="004D2816" w:rsidRPr="00C91582">
        <w:rPr>
          <w:szCs w:val="24"/>
        </w:rPr>
        <w:t xml:space="preserve">  </w:t>
      </w:r>
    </w:p>
    <w:p w:rsidR="000F020F" w:rsidRPr="00C91582" w:rsidRDefault="004D2816" w:rsidP="00041C9D">
      <w:pPr>
        <w:numPr>
          <w:ilvl w:val="0"/>
          <w:numId w:val="18"/>
        </w:numPr>
        <w:rPr>
          <w:b/>
          <w:bCs/>
          <w:szCs w:val="24"/>
        </w:rPr>
      </w:pPr>
      <w:r w:rsidRPr="00C91582">
        <w:rPr>
          <w:szCs w:val="24"/>
        </w:rPr>
        <w:t xml:space="preserve">Following the training, Purchasing Group members will have full access to the training environment. </w:t>
      </w:r>
      <w:r w:rsidR="000F020F" w:rsidRPr="00C91582">
        <w:rPr>
          <w:szCs w:val="24"/>
        </w:rPr>
        <w:t xml:space="preserve"> </w:t>
      </w:r>
    </w:p>
    <w:p w:rsidR="004D2816" w:rsidRPr="00287B27" w:rsidRDefault="004D2816" w:rsidP="00041C9D">
      <w:pPr>
        <w:numPr>
          <w:ilvl w:val="0"/>
          <w:numId w:val="18"/>
        </w:numPr>
        <w:rPr>
          <w:b/>
          <w:bCs/>
          <w:szCs w:val="24"/>
        </w:rPr>
      </w:pPr>
      <w:r w:rsidRPr="00C91582">
        <w:rPr>
          <w:szCs w:val="24"/>
        </w:rPr>
        <w:t xml:space="preserve">Purchasing Group members </w:t>
      </w:r>
      <w:r w:rsidR="000F020F" w:rsidRPr="00C91582">
        <w:rPr>
          <w:szCs w:val="24"/>
        </w:rPr>
        <w:t xml:space="preserve">will </w:t>
      </w:r>
      <w:r w:rsidRPr="00C91582">
        <w:rPr>
          <w:szCs w:val="24"/>
        </w:rPr>
        <w:t xml:space="preserve">have full access to </w:t>
      </w:r>
      <w:r w:rsidR="000F020F" w:rsidRPr="00C91582">
        <w:rPr>
          <w:szCs w:val="24"/>
        </w:rPr>
        <w:t>Contractor’s</w:t>
      </w:r>
      <w:r w:rsidRPr="00C91582">
        <w:rPr>
          <w:szCs w:val="24"/>
        </w:rPr>
        <w:t xml:space="preserve"> Customer Support Help Desk during the training to help new users fully </w:t>
      </w:r>
      <w:r w:rsidRPr="00287B27">
        <w:rPr>
          <w:szCs w:val="24"/>
        </w:rPr>
        <w:t>utilize</w:t>
      </w:r>
      <w:r w:rsidR="00287B27">
        <w:rPr>
          <w:szCs w:val="24"/>
        </w:rPr>
        <w:t xml:space="preserve"> the product.</w:t>
      </w:r>
      <w:r w:rsidRPr="00287B27">
        <w:rPr>
          <w:szCs w:val="24"/>
        </w:rPr>
        <w:t xml:space="preserve"> </w:t>
      </w:r>
    </w:p>
    <w:p w:rsidR="00B92159" w:rsidRPr="00C91582" w:rsidRDefault="00B92159" w:rsidP="00B92159">
      <w:pPr>
        <w:numPr>
          <w:ilvl w:val="0"/>
          <w:numId w:val="18"/>
        </w:numPr>
        <w:rPr>
          <w:szCs w:val="24"/>
        </w:rPr>
      </w:pPr>
      <w:r w:rsidRPr="00C91582">
        <w:rPr>
          <w:szCs w:val="24"/>
        </w:rPr>
        <w:t>Additionally, during the term of the license, Purchasing Group members will receive ongoing customer training and conference calls.  The following is included with the paid license:</w:t>
      </w:r>
    </w:p>
    <w:p w:rsidR="00B92159" w:rsidRPr="00C91582" w:rsidRDefault="00B92159" w:rsidP="00FA691E">
      <w:pPr>
        <w:numPr>
          <w:ilvl w:val="1"/>
          <w:numId w:val="22"/>
        </w:numPr>
        <w:tabs>
          <w:tab w:val="left" w:pos="1080"/>
        </w:tabs>
        <w:rPr>
          <w:szCs w:val="24"/>
        </w:rPr>
      </w:pPr>
      <w:r w:rsidRPr="00C91582">
        <w:rPr>
          <w:szCs w:val="24"/>
        </w:rPr>
        <w:t xml:space="preserve">Free participation in </w:t>
      </w:r>
      <w:r w:rsidR="00287B27">
        <w:rPr>
          <w:szCs w:val="24"/>
        </w:rPr>
        <w:t xml:space="preserve">any </w:t>
      </w:r>
      <w:r w:rsidR="00091970">
        <w:rPr>
          <w:szCs w:val="24"/>
        </w:rPr>
        <w:t xml:space="preserve"> </w:t>
      </w:r>
      <w:r w:rsidR="00F02D31">
        <w:rPr>
          <w:szCs w:val="24"/>
        </w:rPr>
        <w:t>regular</w:t>
      </w:r>
      <w:r w:rsidR="00091970">
        <w:rPr>
          <w:szCs w:val="24"/>
        </w:rPr>
        <w:t xml:space="preserve"> </w:t>
      </w:r>
      <w:r w:rsidRPr="00C91582">
        <w:rPr>
          <w:szCs w:val="24"/>
        </w:rPr>
        <w:t>customer conference calls</w:t>
      </w:r>
    </w:p>
    <w:p w:rsidR="00B92159" w:rsidRPr="00C91582" w:rsidRDefault="00B92159" w:rsidP="00FA691E">
      <w:pPr>
        <w:numPr>
          <w:ilvl w:val="1"/>
          <w:numId w:val="22"/>
        </w:numPr>
        <w:tabs>
          <w:tab w:val="left" w:pos="1080"/>
        </w:tabs>
        <w:rPr>
          <w:szCs w:val="24"/>
        </w:rPr>
      </w:pPr>
      <w:r w:rsidRPr="00C91582">
        <w:rPr>
          <w:szCs w:val="24"/>
        </w:rPr>
        <w:t xml:space="preserve">Free attendance to </w:t>
      </w:r>
      <w:r w:rsidR="00287B27">
        <w:rPr>
          <w:szCs w:val="24"/>
        </w:rPr>
        <w:t xml:space="preserve">any  regular </w:t>
      </w:r>
      <w:r w:rsidRPr="00C91582">
        <w:rPr>
          <w:szCs w:val="24"/>
        </w:rPr>
        <w:t>online training sessions</w:t>
      </w:r>
    </w:p>
    <w:p w:rsidR="00B92159" w:rsidRPr="00C91582" w:rsidRDefault="00B92159" w:rsidP="00FA691E">
      <w:pPr>
        <w:numPr>
          <w:ilvl w:val="1"/>
          <w:numId w:val="22"/>
        </w:numPr>
        <w:tabs>
          <w:tab w:val="left" w:pos="1080"/>
        </w:tabs>
        <w:rPr>
          <w:szCs w:val="24"/>
        </w:rPr>
      </w:pPr>
      <w:r w:rsidRPr="00C91582">
        <w:rPr>
          <w:szCs w:val="24"/>
        </w:rPr>
        <w:t xml:space="preserve">Free attendance </w:t>
      </w:r>
      <w:r w:rsidR="00287B27">
        <w:rPr>
          <w:szCs w:val="24"/>
        </w:rPr>
        <w:t xml:space="preserve">any </w:t>
      </w:r>
      <w:r w:rsidRPr="00C91582">
        <w:rPr>
          <w:szCs w:val="24"/>
        </w:rPr>
        <w:t xml:space="preserve"> beginner and advanced training sessions</w:t>
      </w:r>
    </w:p>
    <w:p w:rsidR="00B92159" w:rsidRPr="00C91582" w:rsidRDefault="00B92159" w:rsidP="00FA691E">
      <w:pPr>
        <w:numPr>
          <w:ilvl w:val="1"/>
          <w:numId w:val="22"/>
        </w:numPr>
        <w:tabs>
          <w:tab w:val="left" w:pos="1080"/>
        </w:tabs>
        <w:rPr>
          <w:szCs w:val="24"/>
        </w:rPr>
      </w:pPr>
      <w:r w:rsidRPr="00C91582">
        <w:rPr>
          <w:szCs w:val="24"/>
        </w:rPr>
        <w:t xml:space="preserve">Invitation to </w:t>
      </w:r>
      <w:r w:rsidR="00287B27">
        <w:rPr>
          <w:szCs w:val="24"/>
        </w:rPr>
        <w:t xml:space="preserve">any </w:t>
      </w:r>
      <w:r w:rsidRPr="00C91582">
        <w:rPr>
          <w:szCs w:val="24"/>
        </w:rPr>
        <w:t>user’s conference</w:t>
      </w:r>
      <w:r w:rsidR="00091970">
        <w:rPr>
          <w:szCs w:val="24"/>
        </w:rPr>
        <w:t>.</w:t>
      </w:r>
    </w:p>
    <w:p w:rsidR="00E205C4" w:rsidRPr="00C91582" w:rsidRDefault="00E205C4" w:rsidP="00FA691E">
      <w:pPr>
        <w:pStyle w:val="Heading5"/>
        <w:numPr>
          <w:ilvl w:val="6"/>
          <w:numId w:val="24"/>
        </w:numPr>
        <w:ind w:hanging="576"/>
        <w:rPr>
          <w:b/>
          <w:sz w:val="24"/>
          <w:szCs w:val="24"/>
        </w:rPr>
      </w:pPr>
      <w:r w:rsidRPr="00C91582">
        <w:rPr>
          <w:b/>
          <w:sz w:val="24"/>
          <w:szCs w:val="24"/>
        </w:rPr>
        <w:t>Security</w:t>
      </w:r>
    </w:p>
    <w:p w:rsidR="00E205C4" w:rsidRPr="00C91582" w:rsidRDefault="00E205C4" w:rsidP="00041C9D">
      <w:pPr>
        <w:numPr>
          <w:ilvl w:val="0"/>
          <w:numId w:val="18"/>
        </w:numPr>
        <w:tabs>
          <w:tab w:val="left" w:pos="3780"/>
        </w:tabs>
        <w:rPr>
          <w:szCs w:val="24"/>
        </w:rPr>
      </w:pPr>
      <w:r w:rsidRPr="00C91582">
        <w:rPr>
          <w:szCs w:val="24"/>
        </w:rPr>
        <w:t xml:space="preserve">Applications </w:t>
      </w:r>
      <w:r w:rsidR="000F020F" w:rsidRPr="00C91582">
        <w:rPr>
          <w:szCs w:val="24"/>
        </w:rPr>
        <w:t>will be</w:t>
      </w:r>
      <w:r w:rsidRPr="00C91582">
        <w:rPr>
          <w:szCs w:val="24"/>
        </w:rPr>
        <w:t xml:space="preserve"> password protected with user level permissions.</w:t>
      </w:r>
    </w:p>
    <w:p w:rsidR="00E205C4" w:rsidRPr="00C91582" w:rsidRDefault="00E205C4" w:rsidP="00041C9D">
      <w:pPr>
        <w:numPr>
          <w:ilvl w:val="0"/>
          <w:numId w:val="18"/>
        </w:numPr>
        <w:tabs>
          <w:tab w:val="left" w:pos="3780"/>
        </w:tabs>
        <w:rPr>
          <w:szCs w:val="24"/>
        </w:rPr>
      </w:pPr>
      <w:r w:rsidRPr="00C91582">
        <w:rPr>
          <w:szCs w:val="24"/>
        </w:rPr>
        <w:t>On-site internet security and systems personnel to manage firewalls and servers 24/7.</w:t>
      </w:r>
    </w:p>
    <w:p w:rsidR="00E205C4" w:rsidRPr="00C91582" w:rsidRDefault="00E205C4" w:rsidP="00E205C4">
      <w:pPr>
        <w:tabs>
          <w:tab w:val="left" w:pos="3780"/>
        </w:tabs>
        <w:ind w:left="2520"/>
        <w:rPr>
          <w:szCs w:val="24"/>
        </w:rPr>
      </w:pPr>
    </w:p>
    <w:p w:rsidR="00E205C4" w:rsidRPr="00C91582" w:rsidRDefault="00FC36A0" w:rsidP="00FC36A0">
      <w:pPr>
        <w:pStyle w:val="NormalIndent"/>
        <w:keepNext/>
        <w:ind w:left="0"/>
        <w:rPr>
          <w:b/>
          <w:bCs/>
          <w:sz w:val="24"/>
          <w:szCs w:val="24"/>
        </w:rPr>
      </w:pPr>
      <w:r w:rsidRPr="00C91582">
        <w:rPr>
          <w:b/>
          <w:bCs/>
          <w:sz w:val="24"/>
          <w:szCs w:val="24"/>
        </w:rPr>
        <w:t>3.</w:t>
      </w:r>
      <w:r w:rsidR="00E205C4" w:rsidRPr="00C91582">
        <w:rPr>
          <w:b/>
          <w:bCs/>
          <w:sz w:val="24"/>
          <w:szCs w:val="24"/>
        </w:rPr>
        <w:tab/>
      </w:r>
      <w:r w:rsidR="00E205C4" w:rsidRPr="00E20FAD">
        <w:rPr>
          <w:b/>
          <w:bCs/>
          <w:sz w:val="24"/>
          <w:szCs w:val="24"/>
          <w:u w:val="single"/>
        </w:rPr>
        <w:t>Certifications and Verifications</w:t>
      </w:r>
    </w:p>
    <w:p w:rsidR="00E205C4" w:rsidRPr="00C91582" w:rsidRDefault="00E205C4" w:rsidP="00D91D35">
      <w:pPr>
        <w:autoSpaceDE w:val="0"/>
        <w:autoSpaceDN w:val="0"/>
        <w:adjustRightInd w:val="0"/>
        <w:spacing w:before="120"/>
        <w:ind w:left="720"/>
        <w:rPr>
          <w:szCs w:val="24"/>
        </w:rPr>
      </w:pPr>
      <w:r w:rsidRPr="00C91582">
        <w:rPr>
          <w:szCs w:val="24"/>
        </w:rPr>
        <w:t xml:space="preserve">All solutions </w:t>
      </w:r>
      <w:r w:rsidR="000A7745" w:rsidRPr="00C91582">
        <w:rPr>
          <w:szCs w:val="24"/>
        </w:rPr>
        <w:t>provided by</w:t>
      </w:r>
      <w:r w:rsidRPr="00C91582">
        <w:rPr>
          <w:szCs w:val="24"/>
        </w:rPr>
        <w:t xml:space="preserve"> </w:t>
      </w:r>
      <w:r w:rsidR="003051D7" w:rsidRPr="00C91582">
        <w:rPr>
          <w:szCs w:val="24"/>
        </w:rPr>
        <w:t>Contractor</w:t>
      </w:r>
      <w:r w:rsidRPr="00C91582">
        <w:rPr>
          <w:szCs w:val="24"/>
        </w:rPr>
        <w:t xml:space="preserve"> to the Purchasing Group member</w:t>
      </w:r>
      <w:r w:rsidR="000A7745" w:rsidRPr="00C91582">
        <w:rPr>
          <w:szCs w:val="24"/>
        </w:rPr>
        <w:t>s</w:t>
      </w:r>
      <w:r w:rsidRPr="00C91582">
        <w:rPr>
          <w:szCs w:val="24"/>
        </w:rPr>
        <w:t xml:space="preserve"> under </w:t>
      </w:r>
      <w:r w:rsidR="000A7745" w:rsidRPr="00C91582">
        <w:rPr>
          <w:szCs w:val="24"/>
        </w:rPr>
        <w:t xml:space="preserve">this </w:t>
      </w:r>
      <w:r w:rsidRPr="00C91582">
        <w:rPr>
          <w:szCs w:val="24"/>
        </w:rPr>
        <w:t xml:space="preserve">Master Agreement must be compliant with all standards and regulations required by all federal agencies and state and local governmental entities. </w:t>
      </w:r>
    </w:p>
    <w:p w:rsidR="00E205C4" w:rsidRPr="00C91582" w:rsidRDefault="00E205C4" w:rsidP="00E205C4">
      <w:pPr>
        <w:pStyle w:val="NormalIndent"/>
        <w:ind w:firstLine="720"/>
        <w:rPr>
          <w:sz w:val="24"/>
          <w:szCs w:val="24"/>
        </w:rPr>
      </w:pPr>
    </w:p>
    <w:p w:rsidR="00E205C4" w:rsidRPr="00C91582" w:rsidRDefault="00555371" w:rsidP="00385F6D">
      <w:pPr>
        <w:pStyle w:val="NormalIndent"/>
        <w:keepNext/>
        <w:ind w:left="0"/>
        <w:rPr>
          <w:b/>
          <w:bCs/>
          <w:sz w:val="24"/>
          <w:szCs w:val="24"/>
        </w:rPr>
      </w:pPr>
      <w:r w:rsidRPr="00C91582">
        <w:rPr>
          <w:b/>
          <w:bCs/>
          <w:sz w:val="24"/>
          <w:szCs w:val="24"/>
        </w:rPr>
        <w:t>4.</w:t>
      </w:r>
      <w:r w:rsidR="00E205C4" w:rsidRPr="00C91582">
        <w:rPr>
          <w:b/>
          <w:bCs/>
          <w:sz w:val="24"/>
          <w:szCs w:val="24"/>
        </w:rPr>
        <w:tab/>
      </w:r>
      <w:r w:rsidR="00E205C4" w:rsidRPr="00E20FAD">
        <w:rPr>
          <w:b/>
          <w:bCs/>
          <w:sz w:val="24"/>
          <w:szCs w:val="24"/>
          <w:u w:val="single"/>
        </w:rPr>
        <w:t>Ordering Process</w:t>
      </w:r>
      <w:r w:rsidR="00E205C4" w:rsidRPr="00C91582">
        <w:rPr>
          <w:b/>
          <w:bCs/>
          <w:sz w:val="24"/>
          <w:szCs w:val="24"/>
        </w:rPr>
        <w:t xml:space="preserve"> </w:t>
      </w:r>
    </w:p>
    <w:p w:rsidR="00B849B0" w:rsidRPr="00C91582" w:rsidRDefault="00B849B0" w:rsidP="00385F6D">
      <w:pPr>
        <w:pStyle w:val="NormalIndent"/>
        <w:keepNext/>
        <w:ind w:left="0"/>
        <w:rPr>
          <w:bCs/>
          <w:sz w:val="12"/>
          <w:szCs w:val="12"/>
        </w:rPr>
      </w:pPr>
    </w:p>
    <w:p w:rsidR="00AD332B" w:rsidRPr="00C91582" w:rsidRDefault="00EE5CD2" w:rsidP="00385F6D">
      <w:pPr>
        <w:keepNext/>
        <w:numPr>
          <w:ilvl w:val="0"/>
          <w:numId w:val="21"/>
        </w:numPr>
        <w:autoSpaceDE w:val="0"/>
        <w:autoSpaceDN w:val="0"/>
        <w:adjustRightInd w:val="0"/>
        <w:rPr>
          <w:szCs w:val="24"/>
        </w:rPr>
      </w:pPr>
      <w:r w:rsidRPr="00C91582">
        <w:rPr>
          <w:szCs w:val="24"/>
        </w:rPr>
        <w:t>Orders against</w:t>
      </w:r>
      <w:r w:rsidR="00AD332B" w:rsidRPr="00C91582">
        <w:rPr>
          <w:szCs w:val="24"/>
        </w:rPr>
        <w:t xml:space="preserve"> this Master Agreement will be made using a Work Order</w:t>
      </w:r>
      <w:r w:rsidR="000A7745" w:rsidRPr="00C91582">
        <w:rPr>
          <w:szCs w:val="24"/>
        </w:rPr>
        <w:t xml:space="preserve"> substantially in the form of </w:t>
      </w:r>
      <w:r w:rsidR="000A7745" w:rsidRPr="00C91582">
        <w:rPr>
          <w:szCs w:val="24"/>
          <w:u w:val="single"/>
        </w:rPr>
        <w:t>Attachment No. 1 – Work Order Form</w:t>
      </w:r>
      <w:r w:rsidR="00AD332B" w:rsidRPr="00C91582">
        <w:rPr>
          <w:szCs w:val="24"/>
        </w:rPr>
        <w:t>.</w:t>
      </w:r>
    </w:p>
    <w:p w:rsidR="00AD332B" w:rsidRPr="00C91582" w:rsidRDefault="00AD332B" w:rsidP="00385F6D">
      <w:pPr>
        <w:keepNext/>
        <w:tabs>
          <w:tab w:val="num" w:pos="1080"/>
        </w:tabs>
        <w:autoSpaceDE w:val="0"/>
        <w:autoSpaceDN w:val="0"/>
        <w:adjustRightInd w:val="0"/>
        <w:ind w:left="720"/>
        <w:rPr>
          <w:szCs w:val="24"/>
        </w:rPr>
      </w:pPr>
    </w:p>
    <w:p w:rsidR="00B849B0" w:rsidRPr="00C91582" w:rsidRDefault="003051D7" w:rsidP="00041C9D">
      <w:pPr>
        <w:numPr>
          <w:ilvl w:val="0"/>
          <w:numId w:val="21"/>
        </w:numPr>
        <w:autoSpaceDE w:val="0"/>
        <w:autoSpaceDN w:val="0"/>
        <w:adjustRightInd w:val="0"/>
        <w:rPr>
          <w:szCs w:val="24"/>
        </w:rPr>
      </w:pPr>
      <w:r w:rsidRPr="00C91582">
        <w:rPr>
          <w:szCs w:val="24"/>
        </w:rPr>
        <w:t>Contractor</w:t>
      </w:r>
      <w:r w:rsidR="00E205C4" w:rsidRPr="00C91582">
        <w:rPr>
          <w:szCs w:val="24"/>
        </w:rPr>
        <w:t xml:space="preserve"> will establish an individual customer account for any member of the Purchasing Gro</w:t>
      </w:r>
      <w:r w:rsidR="00EE5CD2" w:rsidRPr="00C91582">
        <w:rPr>
          <w:szCs w:val="24"/>
        </w:rPr>
        <w:t>up that makes an order under this</w:t>
      </w:r>
      <w:r w:rsidR="00E205C4" w:rsidRPr="00C91582">
        <w:rPr>
          <w:szCs w:val="24"/>
        </w:rPr>
        <w:t xml:space="preserve"> Master Agreeme</w:t>
      </w:r>
      <w:r w:rsidR="00EE5CD2" w:rsidRPr="00C91582">
        <w:rPr>
          <w:szCs w:val="24"/>
        </w:rPr>
        <w:t>nt</w:t>
      </w:r>
      <w:r w:rsidR="00E205C4" w:rsidRPr="00C91582">
        <w:rPr>
          <w:szCs w:val="24"/>
        </w:rPr>
        <w:t>.</w:t>
      </w:r>
    </w:p>
    <w:p w:rsidR="00E205C4" w:rsidRPr="00C91582" w:rsidRDefault="00E205C4" w:rsidP="00555371">
      <w:pPr>
        <w:autoSpaceDE w:val="0"/>
        <w:autoSpaceDN w:val="0"/>
        <w:adjustRightInd w:val="0"/>
        <w:rPr>
          <w:szCs w:val="24"/>
        </w:rPr>
      </w:pPr>
    </w:p>
    <w:p w:rsidR="00E205C4" w:rsidRPr="00C91582" w:rsidRDefault="003051D7" w:rsidP="00041C9D">
      <w:pPr>
        <w:numPr>
          <w:ilvl w:val="0"/>
          <w:numId w:val="21"/>
        </w:numPr>
        <w:autoSpaceDE w:val="0"/>
        <w:autoSpaceDN w:val="0"/>
        <w:adjustRightInd w:val="0"/>
        <w:rPr>
          <w:szCs w:val="24"/>
        </w:rPr>
      </w:pPr>
      <w:r w:rsidRPr="00C91582">
        <w:rPr>
          <w:szCs w:val="24"/>
        </w:rPr>
        <w:t>Contractor</w:t>
      </w:r>
      <w:r w:rsidR="00E205C4" w:rsidRPr="00C91582">
        <w:rPr>
          <w:szCs w:val="24"/>
        </w:rPr>
        <w:t xml:space="preserve"> will coordinate the implementation dates for all aspects of the specifications with the Purchasing Group member prior to finalizing the order.  </w:t>
      </w:r>
    </w:p>
    <w:p w:rsidR="00E205C4" w:rsidRPr="00C91582" w:rsidRDefault="00E205C4" w:rsidP="00555371">
      <w:pPr>
        <w:autoSpaceDE w:val="0"/>
        <w:autoSpaceDN w:val="0"/>
        <w:adjustRightInd w:val="0"/>
        <w:rPr>
          <w:szCs w:val="24"/>
        </w:rPr>
      </w:pPr>
    </w:p>
    <w:p w:rsidR="00E205C4" w:rsidRPr="00C91582" w:rsidRDefault="003051D7" w:rsidP="00041C9D">
      <w:pPr>
        <w:numPr>
          <w:ilvl w:val="0"/>
          <w:numId w:val="21"/>
        </w:numPr>
        <w:autoSpaceDE w:val="0"/>
        <w:autoSpaceDN w:val="0"/>
        <w:adjustRightInd w:val="0"/>
        <w:rPr>
          <w:szCs w:val="24"/>
        </w:rPr>
      </w:pPr>
      <w:r w:rsidRPr="00C91582">
        <w:rPr>
          <w:szCs w:val="24"/>
        </w:rPr>
        <w:t>Contractor</w:t>
      </w:r>
      <w:r w:rsidR="00E205C4" w:rsidRPr="00C91582">
        <w:rPr>
          <w:szCs w:val="24"/>
        </w:rPr>
        <w:t xml:space="preserve"> will provide the Purchasing Group member with an immediate acknowledgement of the order.  The acknowledgement will be submitted by facsimile or email, regardless of what method is used to place the order, and will include: the products and services ordered, implementation (see above) dates, and contact information.</w:t>
      </w:r>
    </w:p>
    <w:p w:rsidR="00E205C4" w:rsidRPr="00C91582" w:rsidRDefault="00E205C4" w:rsidP="00555371">
      <w:pPr>
        <w:autoSpaceDE w:val="0"/>
        <w:autoSpaceDN w:val="0"/>
        <w:adjustRightInd w:val="0"/>
        <w:rPr>
          <w:szCs w:val="24"/>
        </w:rPr>
      </w:pPr>
    </w:p>
    <w:p w:rsidR="00E205C4" w:rsidRPr="00C91582" w:rsidRDefault="003051D7" w:rsidP="00041C9D">
      <w:pPr>
        <w:numPr>
          <w:ilvl w:val="0"/>
          <w:numId w:val="21"/>
        </w:numPr>
        <w:autoSpaceDE w:val="0"/>
        <w:autoSpaceDN w:val="0"/>
        <w:adjustRightInd w:val="0"/>
        <w:rPr>
          <w:szCs w:val="24"/>
        </w:rPr>
      </w:pPr>
      <w:r w:rsidRPr="00C91582">
        <w:rPr>
          <w:szCs w:val="24"/>
        </w:rPr>
        <w:t>Contractor</w:t>
      </w:r>
      <w:r w:rsidR="00E205C4" w:rsidRPr="00C91582">
        <w:rPr>
          <w:szCs w:val="24"/>
        </w:rPr>
        <w:t xml:space="preserve"> is required to maintain a toll-free number for ordering, inquiries, and customer service.</w:t>
      </w:r>
    </w:p>
    <w:p w:rsidR="00E205C4" w:rsidRPr="00C91582" w:rsidRDefault="00E205C4" w:rsidP="00E205C4">
      <w:pPr>
        <w:autoSpaceDE w:val="0"/>
        <w:autoSpaceDN w:val="0"/>
        <w:adjustRightInd w:val="0"/>
        <w:ind w:left="840"/>
        <w:rPr>
          <w:szCs w:val="24"/>
        </w:rPr>
      </w:pPr>
    </w:p>
    <w:p w:rsidR="00E205C4" w:rsidRPr="00C91582" w:rsidRDefault="00555371" w:rsidP="00D91D35">
      <w:pPr>
        <w:pStyle w:val="NormalIndent"/>
        <w:keepNext/>
        <w:ind w:left="0"/>
        <w:rPr>
          <w:b/>
          <w:bCs/>
          <w:sz w:val="24"/>
          <w:szCs w:val="24"/>
        </w:rPr>
      </w:pPr>
      <w:r w:rsidRPr="00C91582">
        <w:rPr>
          <w:b/>
          <w:bCs/>
          <w:sz w:val="24"/>
          <w:szCs w:val="24"/>
        </w:rPr>
        <w:t>5.</w:t>
      </w:r>
      <w:r w:rsidR="00E205C4" w:rsidRPr="00C91582">
        <w:rPr>
          <w:b/>
          <w:bCs/>
          <w:sz w:val="24"/>
          <w:szCs w:val="24"/>
        </w:rPr>
        <w:tab/>
      </w:r>
      <w:r w:rsidR="00E205C4" w:rsidRPr="00E20FAD">
        <w:rPr>
          <w:b/>
          <w:bCs/>
          <w:sz w:val="24"/>
          <w:szCs w:val="24"/>
          <w:u w:val="single"/>
        </w:rPr>
        <w:t xml:space="preserve">Implementation </w:t>
      </w:r>
    </w:p>
    <w:p w:rsidR="00E205C4" w:rsidRPr="00C91582" w:rsidRDefault="00E205C4" w:rsidP="00D91D35">
      <w:pPr>
        <w:autoSpaceDE w:val="0"/>
        <w:autoSpaceDN w:val="0"/>
        <w:adjustRightInd w:val="0"/>
        <w:spacing w:before="120"/>
        <w:ind w:left="720"/>
        <w:rPr>
          <w:szCs w:val="24"/>
        </w:rPr>
      </w:pPr>
      <w:r w:rsidRPr="00C91582">
        <w:rPr>
          <w:szCs w:val="24"/>
        </w:rPr>
        <w:t xml:space="preserve">The </w:t>
      </w:r>
      <w:r w:rsidR="003051D7" w:rsidRPr="00C91582">
        <w:rPr>
          <w:szCs w:val="24"/>
        </w:rPr>
        <w:t>Contractor</w:t>
      </w:r>
      <w:r w:rsidRPr="00C91582">
        <w:rPr>
          <w:szCs w:val="24"/>
        </w:rPr>
        <w:t xml:space="preserve"> shall provide all materials, equipment, and labor required for </w:t>
      </w:r>
      <w:r w:rsidR="001310E8">
        <w:rPr>
          <w:szCs w:val="24"/>
        </w:rPr>
        <w:t>development and implementation of the Purchasing Group member’s agency web pages.</w:t>
      </w:r>
      <w:r w:rsidRPr="00C91582">
        <w:rPr>
          <w:szCs w:val="24"/>
        </w:rPr>
        <w:t xml:space="preserve"> </w:t>
      </w:r>
    </w:p>
    <w:p w:rsidR="00E205C4" w:rsidRPr="00C91582" w:rsidRDefault="00E205C4" w:rsidP="00E205C4">
      <w:pPr>
        <w:autoSpaceDE w:val="0"/>
        <w:autoSpaceDN w:val="0"/>
        <w:adjustRightInd w:val="0"/>
        <w:ind w:left="864"/>
        <w:rPr>
          <w:szCs w:val="24"/>
        </w:rPr>
      </w:pPr>
    </w:p>
    <w:p w:rsidR="00E205C4" w:rsidRPr="00C91582" w:rsidRDefault="00555371" w:rsidP="00D91D35">
      <w:pPr>
        <w:pStyle w:val="NormalIndent"/>
        <w:keepNext/>
        <w:ind w:left="0"/>
        <w:rPr>
          <w:b/>
          <w:bCs/>
          <w:sz w:val="24"/>
          <w:szCs w:val="24"/>
        </w:rPr>
      </w:pPr>
      <w:r w:rsidRPr="00C91582">
        <w:rPr>
          <w:b/>
          <w:bCs/>
          <w:sz w:val="24"/>
          <w:szCs w:val="24"/>
        </w:rPr>
        <w:t>6.</w:t>
      </w:r>
      <w:r w:rsidR="00E205C4" w:rsidRPr="00C91582">
        <w:rPr>
          <w:b/>
          <w:bCs/>
          <w:sz w:val="24"/>
          <w:szCs w:val="24"/>
        </w:rPr>
        <w:tab/>
      </w:r>
      <w:r w:rsidR="00E205C4" w:rsidRPr="00E20FAD">
        <w:rPr>
          <w:b/>
          <w:bCs/>
          <w:sz w:val="24"/>
          <w:szCs w:val="24"/>
          <w:u w:val="single"/>
        </w:rPr>
        <w:t xml:space="preserve">Reports </w:t>
      </w:r>
    </w:p>
    <w:p w:rsidR="00E205C4" w:rsidRPr="00C91582" w:rsidRDefault="003051D7" w:rsidP="00D91D35">
      <w:pPr>
        <w:autoSpaceDE w:val="0"/>
        <w:autoSpaceDN w:val="0"/>
        <w:adjustRightInd w:val="0"/>
        <w:spacing w:before="120"/>
        <w:ind w:left="720"/>
        <w:rPr>
          <w:szCs w:val="24"/>
        </w:rPr>
      </w:pPr>
      <w:r w:rsidRPr="00C91582">
        <w:rPr>
          <w:szCs w:val="24"/>
        </w:rPr>
        <w:t>Contractor</w:t>
      </w:r>
      <w:r w:rsidR="00E205C4" w:rsidRPr="00C91582">
        <w:rPr>
          <w:szCs w:val="24"/>
        </w:rPr>
        <w:t xml:space="preserve"> shall provide monthly reports to the designated </w:t>
      </w:r>
      <w:r w:rsidR="007E627D">
        <w:rPr>
          <w:szCs w:val="24"/>
        </w:rPr>
        <w:t xml:space="preserve">Judicial Council </w:t>
      </w:r>
      <w:r w:rsidR="00E205C4" w:rsidRPr="00C91582">
        <w:rPr>
          <w:szCs w:val="24"/>
        </w:rPr>
        <w:t xml:space="preserve">Project Manager no later than thirty (30) days after the end of each quarter and shall include a list of Purchasing Group members along with the names and addresses of the locations serviced.  The report will also contain a cumulative listing of all issues reported, date of resolution and/or detailed status of all pending issues.  Additionally, the monthly report will provide a summary containing a breakdown of the number of Purchasing Groups and locations added during the month reported. </w:t>
      </w:r>
    </w:p>
    <w:p w:rsidR="00E205C4" w:rsidRPr="00C91582" w:rsidRDefault="00E205C4" w:rsidP="00E205C4">
      <w:pPr>
        <w:pStyle w:val="NormalIndent"/>
        <w:rPr>
          <w:sz w:val="24"/>
          <w:szCs w:val="24"/>
        </w:rPr>
      </w:pPr>
    </w:p>
    <w:p w:rsidR="00D25F07" w:rsidRPr="00C91582" w:rsidRDefault="00D25F07" w:rsidP="00D25F07">
      <w:pPr>
        <w:pStyle w:val="CommentText"/>
        <w:jc w:val="center"/>
        <w:rPr>
          <w:b/>
          <w:bCs/>
          <w:i/>
          <w:sz w:val="24"/>
          <w:szCs w:val="24"/>
        </w:rPr>
      </w:pPr>
      <w:r w:rsidRPr="00C91582">
        <w:rPr>
          <w:b/>
          <w:bCs/>
          <w:i/>
          <w:sz w:val="24"/>
          <w:szCs w:val="24"/>
        </w:rPr>
        <w:t>END OF EXHIBIT A</w:t>
      </w:r>
    </w:p>
    <w:p w:rsidR="00D25F07" w:rsidRPr="00C91582" w:rsidRDefault="00D25F07" w:rsidP="00D25F07">
      <w:pPr>
        <w:pStyle w:val="CommentText"/>
        <w:jc w:val="center"/>
        <w:rPr>
          <w:b/>
          <w:i/>
          <w:sz w:val="24"/>
          <w:szCs w:val="24"/>
        </w:rPr>
        <w:sectPr w:rsidR="00D25F07" w:rsidRPr="00C91582" w:rsidSect="00F50BB4">
          <w:headerReference w:type="default" r:id="rId12"/>
          <w:footerReference w:type="default" r:id="rId13"/>
          <w:pgSz w:w="12240" w:h="15840" w:code="1"/>
          <w:pgMar w:top="634" w:right="1440" w:bottom="274" w:left="1440" w:header="446" w:footer="614" w:gutter="0"/>
          <w:pgNumType w:start="1"/>
          <w:cols w:space="720"/>
          <w:docGrid w:linePitch="326"/>
        </w:sectPr>
      </w:pPr>
    </w:p>
    <w:p w:rsidR="00D25F07" w:rsidRPr="00C91582" w:rsidRDefault="00D25F07" w:rsidP="00D25F07">
      <w:pPr>
        <w:pStyle w:val="CommentText"/>
        <w:jc w:val="center"/>
        <w:rPr>
          <w:b/>
          <w:i/>
          <w:sz w:val="24"/>
          <w:szCs w:val="24"/>
        </w:rPr>
      </w:pPr>
    </w:p>
    <w:p w:rsidR="00700714" w:rsidRPr="00C91582" w:rsidRDefault="00700714" w:rsidP="00DF1324">
      <w:pPr>
        <w:pStyle w:val="CommentText"/>
        <w:jc w:val="center"/>
        <w:rPr>
          <w:b/>
          <w:sz w:val="24"/>
          <w:szCs w:val="24"/>
        </w:rPr>
      </w:pPr>
      <w:r w:rsidRPr="00C91582">
        <w:rPr>
          <w:b/>
          <w:sz w:val="24"/>
          <w:szCs w:val="24"/>
        </w:rPr>
        <w:t>EXHIBIT B</w:t>
      </w:r>
      <w:r w:rsidR="00DF1324" w:rsidRPr="00C91582">
        <w:rPr>
          <w:b/>
          <w:sz w:val="24"/>
          <w:szCs w:val="24"/>
        </w:rPr>
        <w:t xml:space="preserve"> </w:t>
      </w:r>
      <w:r w:rsidR="00D25F07" w:rsidRPr="00C91582">
        <w:rPr>
          <w:b/>
          <w:sz w:val="24"/>
          <w:szCs w:val="24"/>
        </w:rPr>
        <w:t>–</w:t>
      </w:r>
      <w:r w:rsidR="00DF1324" w:rsidRPr="00C91582">
        <w:rPr>
          <w:b/>
          <w:sz w:val="24"/>
          <w:szCs w:val="24"/>
        </w:rPr>
        <w:t xml:space="preserve"> </w:t>
      </w:r>
      <w:r w:rsidR="00F5570A" w:rsidRPr="00C91582">
        <w:rPr>
          <w:b/>
          <w:sz w:val="24"/>
          <w:szCs w:val="24"/>
        </w:rPr>
        <w:t xml:space="preserve">PRICING AND </w:t>
      </w:r>
      <w:r w:rsidRPr="00C91582">
        <w:rPr>
          <w:b/>
          <w:sz w:val="24"/>
          <w:szCs w:val="24"/>
        </w:rPr>
        <w:t>PAYMENT</w:t>
      </w:r>
      <w:r w:rsidR="00D25F07" w:rsidRPr="00C91582">
        <w:rPr>
          <w:b/>
          <w:sz w:val="24"/>
          <w:szCs w:val="24"/>
        </w:rPr>
        <w:t xml:space="preserve"> </w:t>
      </w:r>
    </w:p>
    <w:p w:rsidR="00700714" w:rsidRPr="00C91582" w:rsidRDefault="00700714" w:rsidP="00700714">
      <w:pPr>
        <w:pStyle w:val="CommentText"/>
        <w:jc w:val="center"/>
        <w:rPr>
          <w:b/>
          <w:sz w:val="24"/>
          <w:szCs w:val="24"/>
        </w:rPr>
      </w:pPr>
    </w:p>
    <w:p w:rsidR="009556AE" w:rsidRPr="00E20FAD" w:rsidRDefault="00F5570A" w:rsidP="00FA691E">
      <w:pPr>
        <w:pStyle w:val="NormalIndent"/>
        <w:keepNext/>
        <w:numPr>
          <w:ilvl w:val="0"/>
          <w:numId w:val="25"/>
        </w:numPr>
        <w:spacing w:after="120"/>
        <w:rPr>
          <w:b/>
          <w:bCs/>
          <w:sz w:val="24"/>
          <w:szCs w:val="24"/>
          <w:u w:val="single"/>
        </w:rPr>
      </w:pPr>
      <w:r w:rsidRPr="00E20FAD">
        <w:rPr>
          <w:b/>
          <w:bCs/>
          <w:sz w:val="24"/>
          <w:szCs w:val="24"/>
          <w:u w:val="single"/>
        </w:rPr>
        <w:t>Pricing</w:t>
      </w:r>
    </w:p>
    <w:p w:rsidR="00F5570A" w:rsidRPr="007E627D" w:rsidRDefault="00B86966" w:rsidP="009556AE">
      <w:pPr>
        <w:pStyle w:val="NormalIndent"/>
        <w:keepNext/>
        <w:spacing w:after="120"/>
        <w:rPr>
          <w:b/>
          <w:bCs/>
          <w:sz w:val="24"/>
          <w:szCs w:val="24"/>
        </w:rPr>
      </w:pPr>
      <w:r>
        <w:rPr>
          <w:bCs/>
          <w:sz w:val="24"/>
          <w:szCs w:val="24"/>
        </w:rPr>
        <w:t>The</w:t>
      </w:r>
      <w:r w:rsidRPr="00C91582">
        <w:rPr>
          <w:bCs/>
          <w:sz w:val="24"/>
          <w:szCs w:val="24"/>
        </w:rPr>
        <w:t xml:space="preserve"> </w:t>
      </w:r>
      <w:r w:rsidR="00090636" w:rsidRPr="007E627D">
        <w:rPr>
          <w:bCs/>
          <w:sz w:val="24"/>
          <w:szCs w:val="24"/>
        </w:rPr>
        <w:t>price schedule is set forth below:</w:t>
      </w:r>
      <w:r w:rsidR="00F5570A" w:rsidRPr="007E627D">
        <w:rPr>
          <w:b/>
          <w:bCs/>
          <w:sz w:val="24"/>
          <w:szCs w:val="24"/>
        </w:rPr>
        <w:t xml:space="preserve"> </w:t>
      </w:r>
    </w:p>
    <w:tbl>
      <w:tblPr>
        <w:tblW w:w="8370" w:type="dxa"/>
        <w:tblInd w:w="8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70"/>
        <w:gridCol w:w="3420"/>
        <w:gridCol w:w="1890"/>
        <w:gridCol w:w="1890"/>
      </w:tblGrid>
      <w:tr w:rsidR="00090636" w:rsidRPr="007E627D" w:rsidTr="00090636">
        <w:trPr>
          <w:cantSplit/>
        </w:trPr>
        <w:tc>
          <w:tcPr>
            <w:tcW w:w="1170" w:type="dxa"/>
            <w:tcBorders>
              <w:top w:val="single" w:sz="12" w:space="0" w:color="auto"/>
              <w:left w:val="single" w:sz="12" w:space="0" w:color="auto"/>
              <w:bottom w:val="single" w:sz="12" w:space="0" w:color="auto"/>
              <w:right w:val="nil"/>
            </w:tcBorders>
            <w:shd w:val="pct20" w:color="auto" w:fill="auto"/>
            <w:vAlign w:val="bottom"/>
          </w:tcPr>
          <w:p w:rsidR="00090636" w:rsidRPr="007E627D" w:rsidRDefault="00090636" w:rsidP="00090636">
            <w:pPr>
              <w:pStyle w:val="Title"/>
              <w:tabs>
                <w:tab w:val="clear" w:pos="9360"/>
                <w:tab w:val="left" w:pos="10080"/>
              </w:tabs>
            </w:pPr>
            <w:r w:rsidRPr="007E627D">
              <w:t>Line</w:t>
            </w:r>
          </w:p>
        </w:tc>
        <w:tc>
          <w:tcPr>
            <w:tcW w:w="3420" w:type="dxa"/>
            <w:tcBorders>
              <w:top w:val="single" w:sz="12" w:space="0" w:color="auto"/>
              <w:left w:val="nil"/>
              <w:bottom w:val="single" w:sz="12" w:space="0" w:color="auto"/>
              <w:right w:val="single" w:sz="8" w:space="0" w:color="auto"/>
            </w:tcBorders>
            <w:shd w:val="pct20" w:color="auto" w:fill="auto"/>
            <w:vAlign w:val="bottom"/>
          </w:tcPr>
          <w:p w:rsidR="00090636" w:rsidRPr="007E627D" w:rsidRDefault="00090636" w:rsidP="00090636">
            <w:pPr>
              <w:pStyle w:val="Title"/>
              <w:tabs>
                <w:tab w:val="clear" w:pos="9360"/>
                <w:tab w:val="left" w:pos="10080"/>
              </w:tabs>
            </w:pPr>
            <w:r w:rsidRPr="007E627D">
              <w:t>Description</w:t>
            </w:r>
            <w:r w:rsidRPr="007E627D">
              <w:rPr>
                <w:vertAlign w:val="superscript"/>
              </w:rPr>
              <w:t>1</w:t>
            </w:r>
          </w:p>
        </w:tc>
        <w:tc>
          <w:tcPr>
            <w:tcW w:w="1890" w:type="dxa"/>
            <w:tcBorders>
              <w:top w:val="single" w:sz="12" w:space="0" w:color="auto"/>
              <w:left w:val="single" w:sz="8" w:space="0" w:color="auto"/>
              <w:bottom w:val="single" w:sz="12" w:space="0" w:color="auto"/>
              <w:right w:val="single" w:sz="8" w:space="0" w:color="auto"/>
            </w:tcBorders>
            <w:shd w:val="pct20" w:color="auto" w:fill="auto"/>
            <w:vAlign w:val="bottom"/>
          </w:tcPr>
          <w:p w:rsidR="00090636" w:rsidRPr="007E627D" w:rsidRDefault="00090636" w:rsidP="00090636">
            <w:pPr>
              <w:pStyle w:val="Title"/>
              <w:tabs>
                <w:tab w:val="clear" w:pos="9360"/>
                <w:tab w:val="left" w:pos="10080"/>
              </w:tabs>
            </w:pPr>
            <w:r w:rsidRPr="007E627D">
              <w:t>Annual Recurring Cost</w:t>
            </w:r>
          </w:p>
        </w:tc>
        <w:tc>
          <w:tcPr>
            <w:tcW w:w="1890" w:type="dxa"/>
            <w:tcBorders>
              <w:top w:val="single" w:sz="12" w:space="0" w:color="auto"/>
              <w:left w:val="single" w:sz="8" w:space="0" w:color="auto"/>
              <w:bottom w:val="single" w:sz="12" w:space="0" w:color="auto"/>
              <w:right w:val="single" w:sz="12" w:space="0" w:color="auto"/>
            </w:tcBorders>
            <w:shd w:val="pct20" w:color="auto" w:fill="auto"/>
            <w:vAlign w:val="bottom"/>
          </w:tcPr>
          <w:p w:rsidR="00090636" w:rsidRPr="007E627D" w:rsidRDefault="00090636" w:rsidP="00090636">
            <w:pPr>
              <w:pStyle w:val="Title"/>
              <w:tabs>
                <w:tab w:val="clear" w:pos="9360"/>
                <w:tab w:val="left" w:pos="10080"/>
              </w:tabs>
            </w:pPr>
            <w:r w:rsidRPr="007E627D">
              <w:t>Non-Recurring Cost</w:t>
            </w:r>
          </w:p>
        </w:tc>
      </w:tr>
      <w:tr w:rsidR="00090636" w:rsidRPr="007E627D" w:rsidTr="00B05584">
        <w:trPr>
          <w:cantSplit/>
        </w:trPr>
        <w:tc>
          <w:tcPr>
            <w:tcW w:w="1170" w:type="dxa"/>
            <w:tcBorders>
              <w:top w:val="single" w:sz="4" w:space="0" w:color="auto"/>
              <w:left w:val="single" w:sz="12" w:space="0" w:color="auto"/>
              <w:bottom w:val="single" w:sz="4" w:space="0" w:color="auto"/>
              <w:right w:val="nil"/>
            </w:tcBorders>
            <w:vAlign w:val="bottom"/>
          </w:tcPr>
          <w:p w:rsidR="00090636" w:rsidRPr="007E627D" w:rsidRDefault="00090636" w:rsidP="00090636">
            <w:pPr>
              <w:pStyle w:val="Title"/>
              <w:tabs>
                <w:tab w:val="clear" w:pos="9360"/>
                <w:tab w:val="left" w:pos="10080"/>
              </w:tabs>
              <w:jc w:val="left"/>
              <w:rPr>
                <w:b w:val="0"/>
                <w:bCs w:val="0"/>
                <w:u w:val="none"/>
              </w:rPr>
            </w:pPr>
            <w:r w:rsidRPr="007E627D">
              <w:rPr>
                <w:b w:val="0"/>
                <w:bCs w:val="0"/>
                <w:u w:val="none"/>
              </w:rPr>
              <w:t>1.0</w:t>
            </w:r>
          </w:p>
        </w:tc>
        <w:tc>
          <w:tcPr>
            <w:tcW w:w="3420" w:type="dxa"/>
            <w:tcBorders>
              <w:top w:val="single" w:sz="4" w:space="0" w:color="auto"/>
              <w:left w:val="nil"/>
              <w:bottom w:val="single" w:sz="4" w:space="0" w:color="auto"/>
              <w:right w:val="single" w:sz="8" w:space="0" w:color="auto"/>
            </w:tcBorders>
            <w:shd w:val="clear" w:color="auto" w:fill="auto"/>
            <w:vAlign w:val="bottom"/>
          </w:tcPr>
          <w:p w:rsidR="00090636" w:rsidRPr="007E627D" w:rsidRDefault="00A50A5E" w:rsidP="00090636">
            <w:pPr>
              <w:pStyle w:val="Title"/>
              <w:tabs>
                <w:tab w:val="clear" w:pos="9360"/>
                <w:tab w:val="left" w:pos="10080"/>
              </w:tabs>
              <w:jc w:val="left"/>
              <w:rPr>
                <w:b w:val="0"/>
                <w:bCs w:val="0"/>
                <w:u w:val="none"/>
              </w:rPr>
            </w:pPr>
            <w:r>
              <w:rPr>
                <w:b w:val="0"/>
                <w:bCs w:val="0"/>
                <w:u w:val="none"/>
              </w:rPr>
              <w:t>Pricing</w:t>
            </w:r>
            <w:r w:rsidR="00782C85">
              <w:rPr>
                <w:b w:val="0"/>
                <w:bCs w:val="0"/>
                <w:u w:val="none"/>
              </w:rPr>
              <w:t xml:space="preserve"> Model</w:t>
            </w:r>
            <w:r w:rsidR="00DA163F">
              <w:rPr>
                <w:b w:val="0"/>
                <w:bCs w:val="0"/>
                <w:u w:val="none"/>
              </w:rPr>
              <w:t xml:space="preserve"> </w:t>
            </w:r>
            <w:r w:rsidR="00DA163F" w:rsidRPr="00DA163F">
              <w:rPr>
                <w:bCs w:val="0"/>
                <w:u w:val="none"/>
              </w:rPr>
              <w:t>[TBD]</w:t>
            </w:r>
          </w:p>
        </w:tc>
        <w:tc>
          <w:tcPr>
            <w:tcW w:w="1890" w:type="dxa"/>
            <w:tcBorders>
              <w:top w:val="single" w:sz="4" w:space="0" w:color="auto"/>
              <w:left w:val="single" w:sz="8" w:space="0" w:color="auto"/>
              <w:bottom w:val="single" w:sz="4" w:space="0" w:color="auto"/>
              <w:right w:val="single" w:sz="8" w:space="0" w:color="auto"/>
            </w:tcBorders>
            <w:shd w:val="clear" w:color="auto" w:fill="D9D9D9"/>
            <w:vAlign w:val="center"/>
          </w:tcPr>
          <w:p w:rsidR="00090636" w:rsidRPr="007E627D" w:rsidRDefault="00090636" w:rsidP="00B86966">
            <w:pPr>
              <w:pStyle w:val="Title"/>
              <w:tabs>
                <w:tab w:val="clear" w:pos="9360"/>
                <w:tab w:val="left" w:pos="10080"/>
              </w:tabs>
              <w:rPr>
                <w:b w:val="0"/>
                <w:bCs w:val="0"/>
                <w:u w:val="none"/>
              </w:rPr>
            </w:pPr>
          </w:p>
        </w:tc>
        <w:tc>
          <w:tcPr>
            <w:tcW w:w="1890" w:type="dxa"/>
            <w:tcBorders>
              <w:top w:val="single" w:sz="4" w:space="0" w:color="auto"/>
              <w:left w:val="single" w:sz="8" w:space="0" w:color="auto"/>
              <w:bottom w:val="single" w:sz="4" w:space="0" w:color="auto"/>
              <w:right w:val="single" w:sz="12" w:space="0" w:color="auto"/>
            </w:tcBorders>
            <w:shd w:val="clear" w:color="auto" w:fill="D9D9D9"/>
            <w:vAlign w:val="center"/>
          </w:tcPr>
          <w:p w:rsidR="00090636" w:rsidRPr="007E627D" w:rsidRDefault="00090636" w:rsidP="00B86966">
            <w:pPr>
              <w:pStyle w:val="Title"/>
              <w:tabs>
                <w:tab w:val="clear" w:pos="9360"/>
                <w:tab w:val="left" w:pos="10080"/>
              </w:tabs>
              <w:rPr>
                <w:b w:val="0"/>
                <w:bCs w:val="0"/>
                <w:u w:val="none"/>
              </w:rPr>
            </w:pPr>
          </w:p>
        </w:tc>
      </w:tr>
      <w:tr w:rsidR="00090636" w:rsidRPr="007E627D" w:rsidTr="00090636">
        <w:trPr>
          <w:cantSplit/>
        </w:trPr>
        <w:tc>
          <w:tcPr>
            <w:tcW w:w="1170" w:type="dxa"/>
            <w:tcBorders>
              <w:top w:val="single" w:sz="4" w:space="0" w:color="auto"/>
              <w:left w:val="single" w:sz="12" w:space="0" w:color="auto"/>
              <w:bottom w:val="single" w:sz="4" w:space="0" w:color="auto"/>
              <w:right w:val="nil"/>
            </w:tcBorders>
            <w:vAlign w:val="bottom"/>
          </w:tcPr>
          <w:p w:rsidR="00090636" w:rsidRPr="007E627D" w:rsidRDefault="00090636" w:rsidP="00090636">
            <w:pPr>
              <w:pStyle w:val="Title"/>
              <w:tabs>
                <w:tab w:val="clear" w:pos="9360"/>
                <w:tab w:val="left" w:pos="10080"/>
              </w:tabs>
              <w:jc w:val="left"/>
              <w:rPr>
                <w:b w:val="0"/>
                <w:bCs w:val="0"/>
                <w:u w:val="none"/>
              </w:rPr>
            </w:pPr>
            <w:r w:rsidRPr="007E627D">
              <w:rPr>
                <w:b w:val="0"/>
                <w:bCs w:val="0"/>
                <w:u w:val="none"/>
              </w:rPr>
              <w:t>1.1</w:t>
            </w:r>
          </w:p>
        </w:tc>
        <w:tc>
          <w:tcPr>
            <w:tcW w:w="3420" w:type="dxa"/>
            <w:tcBorders>
              <w:top w:val="single" w:sz="4" w:space="0" w:color="auto"/>
              <w:left w:val="nil"/>
              <w:bottom w:val="single" w:sz="4" w:space="0" w:color="auto"/>
              <w:right w:val="single" w:sz="8" w:space="0" w:color="auto"/>
            </w:tcBorders>
            <w:shd w:val="clear" w:color="auto" w:fill="auto"/>
          </w:tcPr>
          <w:p w:rsidR="00090636" w:rsidRPr="007E627D" w:rsidRDefault="00090636" w:rsidP="00090636">
            <w:pPr>
              <w:pStyle w:val="Title"/>
              <w:tabs>
                <w:tab w:val="clear" w:pos="9360"/>
                <w:tab w:val="left" w:pos="10080"/>
              </w:tabs>
              <w:jc w:val="left"/>
              <w:rPr>
                <w:b w:val="0"/>
                <w:bCs w:val="0"/>
                <w:u w:val="none"/>
              </w:rPr>
            </w:pPr>
            <w:r w:rsidRPr="007E627D">
              <w:rPr>
                <w:b w:val="0"/>
                <w:bCs w:val="0"/>
                <w:u w:val="none"/>
              </w:rPr>
              <w:t>Subscription License</w:t>
            </w:r>
          </w:p>
        </w:tc>
        <w:tc>
          <w:tcPr>
            <w:tcW w:w="1890" w:type="dxa"/>
            <w:tcBorders>
              <w:top w:val="single" w:sz="4" w:space="0" w:color="auto"/>
              <w:left w:val="single" w:sz="8" w:space="0" w:color="auto"/>
              <w:bottom w:val="single" w:sz="4" w:space="0" w:color="auto"/>
              <w:right w:val="single" w:sz="8" w:space="0" w:color="auto"/>
            </w:tcBorders>
            <w:vAlign w:val="bottom"/>
          </w:tcPr>
          <w:p w:rsidR="00090636" w:rsidRPr="007E627D" w:rsidRDefault="00090636" w:rsidP="00090636">
            <w:pPr>
              <w:pStyle w:val="Title"/>
              <w:tabs>
                <w:tab w:val="clear" w:pos="9360"/>
                <w:tab w:val="left" w:pos="10080"/>
              </w:tabs>
              <w:jc w:val="right"/>
              <w:rPr>
                <w:b w:val="0"/>
                <w:bCs w:val="0"/>
                <w:u w:val="none"/>
              </w:rPr>
            </w:pPr>
            <w:r w:rsidRPr="007E627D">
              <w:rPr>
                <w:color w:val="333333"/>
                <w:u w:val="none"/>
              </w:rPr>
              <w:t>See Below</w:t>
            </w:r>
            <w:r w:rsidRPr="007E627D">
              <w:rPr>
                <w:u w:val="none"/>
                <w:vertAlign w:val="superscript"/>
              </w:rPr>
              <w:t>1</w:t>
            </w:r>
          </w:p>
        </w:tc>
        <w:tc>
          <w:tcPr>
            <w:tcW w:w="1890" w:type="dxa"/>
            <w:tcBorders>
              <w:top w:val="single" w:sz="4" w:space="0" w:color="auto"/>
              <w:left w:val="single" w:sz="8" w:space="0" w:color="auto"/>
              <w:bottom w:val="single" w:sz="4" w:space="0" w:color="auto"/>
              <w:right w:val="single" w:sz="12" w:space="0" w:color="auto"/>
            </w:tcBorders>
            <w:vAlign w:val="bottom"/>
          </w:tcPr>
          <w:p w:rsidR="00090636" w:rsidRPr="007E627D" w:rsidRDefault="00090636" w:rsidP="00090636">
            <w:pPr>
              <w:pStyle w:val="Title"/>
              <w:tabs>
                <w:tab w:val="clear" w:pos="9360"/>
                <w:tab w:val="left" w:pos="10080"/>
              </w:tabs>
              <w:jc w:val="right"/>
              <w:rPr>
                <w:b w:val="0"/>
                <w:bCs w:val="0"/>
                <w:u w:val="none"/>
              </w:rPr>
            </w:pPr>
          </w:p>
        </w:tc>
      </w:tr>
      <w:tr w:rsidR="00090636" w:rsidRPr="007E627D" w:rsidTr="00090636">
        <w:trPr>
          <w:cantSplit/>
        </w:trPr>
        <w:tc>
          <w:tcPr>
            <w:tcW w:w="1170" w:type="dxa"/>
            <w:tcBorders>
              <w:top w:val="single" w:sz="4" w:space="0" w:color="auto"/>
              <w:left w:val="single" w:sz="12" w:space="0" w:color="auto"/>
              <w:bottom w:val="single" w:sz="4" w:space="0" w:color="auto"/>
              <w:right w:val="nil"/>
            </w:tcBorders>
            <w:vAlign w:val="bottom"/>
          </w:tcPr>
          <w:p w:rsidR="00090636" w:rsidRPr="007E627D" w:rsidRDefault="00090636" w:rsidP="00090636">
            <w:pPr>
              <w:pStyle w:val="Title"/>
              <w:tabs>
                <w:tab w:val="clear" w:pos="9360"/>
                <w:tab w:val="left" w:pos="10080"/>
              </w:tabs>
              <w:jc w:val="left"/>
              <w:rPr>
                <w:b w:val="0"/>
                <w:bCs w:val="0"/>
                <w:u w:val="none"/>
              </w:rPr>
            </w:pPr>
            <w:r w:rsidRPr="007E627D">
              <w:rPr>
                <w:b w:val="0"/>
                <w:bCs w:val="0"/>
                <w:u w:val="none"/>
              </w:rPr>
              <w:t>1.2</w:t>
            </w:r>
          </w:p>
        </w:tc>
        <w:tc>
          <w:tcPr>
            <w:tcW w:w="3420" w:type="dxa"/>
            <w:tcBorders>
              <w:top w:val="single" w:sz="4" w:space="0" w:color="auto"/>
              <w:left w:val="nil"/>
              <w:bottom w:val="single" w:sz="4" w:space="0" w:color="auto"/>
              <w:right w:val="single" w:sz="8" w:space="0" w:color="auto"/>
            </w:tcBorders>
            <w:shd w:val="clear" w:color="auto" w:fill="auto"/>
          </w:tcPr>
          <w:p w:rsidR="00090636" w:rsidRPr="007E627D" w:rsidRDefault="00090636" w:rsidP="00090636">
            <w:pPr>
              <w:pStyle w:val="Title"/>
              <w:tabs>
                <w:tab w:val="clear" w:pos="9360"/>
                <w:tab w:val="left" w:pos="10080"/>
              </w:tabs>
              <w:jc w:val="left"/>
              <w:rPr>
                <w:b w:val="0"/>
                <w:bCs w:val="0"/>
                <w:u w:val="none"/>
              </w:rPr>
            </w:pPr>
            <w:r w:rsidRPr="007E627D">
              <w:rPr>
                <w:b w:val="0"/>
                <w:bCs w:val="0"/>
                <w:u w:val="none"/>
              </w:rPr>
              <w:t>Provisioning</w:t>
            </w:r>
          </w:p>
        </w:tc>
        <w:tc>
          <w:tcPr>
            <w:tcW w:w="1890" w:type="dxa"/>
            <w:tcBorders>
              <w:top w:val="single" w:sz="4" w:space="0" w:color="auto"/>
              <w:left w:val="single" w:sz="8" w:space="0" w:color="auto"/>
              <w:bottom w:val="single" w:sz="4" w:space="0" w:color="auto"/>
              <w:right w:val="single" w:sz="8" w:space="0" w:color="auto"/>
            </w:tcBorders>
            <w:vAlign w:val="bottom"/>
          </w:tcPr>
          <w:p w:rsidR="00090636" w:rsidRPr="007E627D" w:rsidRDefault="00090636" w:rsidP="00090636">
            <w:pPr>
              <w:pStyle w:val="Title"/>
              <w:tabs>
                <w:tab w:val="clear" w:pos="9360"/>
                <w:tab w:val="left" w:pos="10080"/>
              </w:tabs>
              <w:jc w:val="right"/>
              <w:rPr>
                <w:b w:val="0"/>
                <w:bCs w:val="0"/>
                <w:u w:val="none"/>
              </w:rPr>
            </w:pPr>
          </w:p>
        </w:tc>
        <w:tc>
          <w:tcPr>
            <w:tcW w:w="1890" w:type="dxa"/>
            <w:tcBorders>
              <w:top w:val="single" w:sz="4" w:space="0" w:color="auto"/>
              <w:left w:val="single" w:sz="8" w:space="0" w:color="auto"/>
              <w:bottom w:val="single" w:sz="4" w:space="0" w:color="auto"/>
              <w:right w:val="single" w:sz="12" w:space="0" w:color="auto"/>
            </w:tcBorders>
            <w:vAlign w:val="bottom"/>
          </w:tcPr>
          <w:p w:rsidR="00090636" w:rsidRPr="007E627D" w:rsidRDefault="007E627D" w:rsidP="00090636">
            <w:pPr>
              <w:pStyle w:val="Title"/>
              <w:tabs>
                <w:tab w:val="clear" w:pos="9360"/>
                <w:tab w:val="left" w:pos="10080"/>
              </w:tabs>
              <w:jc w:val="right"/>
              <w:rPr>
                <w:bCs w:val="0"/>
                <w:u w:val="none"/>
              </w:rPr>
            </w:pPr>
            <w:r>
              <w:rPr>
                <w:bCs w:val="0"/>
                <w:u w:val="none"/>
              </w:rPr>
              <w:t>$</w:t>
            </w:r>
            <w:r w:rsidR="007B252F">
              <w:rPr>
                <w:bCs w:val="0"/>
                <w:u w:val="none"/>
              </w:rPr>
              <w:t xml:space="preserve"> </w:t>
            </w:r>
            <w:r w:rsidRPr="007E627D">
              <w:rPr>
                <w:bCs w:val="0"/>
                <w:u w:val="none"/>
              </w:rPr>
              <w:t>TBD</w:t>
            </w:r>
          </w:p>
        </w:tc>
      </w:tr>
      <w:tr w:rsidR="00090636" w:rsidRPr="007E627D" w:rsidTr="00090636">
        <w:trPr>
          <w:cantSplit/>
        </w:trPr>
        <w:tc>
          <w:tcPr>
            <w:tcW w:w="1170" w:type="dxa"/>
            <w:tcBorders>
              <w:top w:val="single" w:sz="4" w:space="0" w:color="auto"/>
              <w:left w:val="single" w:sz="12" w:space="0" w:color="auto"/>
              <w:bottom w:val="single" w:sz="4" w:space="0" w:color="auto"/>
              <w:right w:val="nil"/>
            </w:tcBorders>
            <w:vAlign w:val="bottom"/>
          </w:tcPr>
          <w:p w:rsidR="00090636" w:rsidRPr="007E627D" w:rsidRDefault="00090636" w:rsidP="00090636">
            <w:pPr>
              <w:pStyle w:val="Title"/>
              <w:tabs>
                <w:tab w:val="clear" w:pos="9360"/>
                <w:tab w:val="left" w:pos="10080"/>
              </w:tabs>
              <w:jc w:val="left"/>
              <w:rPr>
                <w:b w:val="0"/>
                <w:bCs w:val="0"/>
                <w:u w:val="none"/>
              </w:rPr>
            </w:pPr>
            <w:r w:rsidRPr="007E627D">
              <w:rPr>
                <w:b w:val="0"/>
                <w:bCs w:val="0"/>
                <w:u w:val="none"/>
              </w:rPr>
              <w:t>1.3</w:t>
            </w:r>
          </w:p>
        </w:tc>
        <w:tc>
          <w:tcPr>
            <w:tcW w:w="3420" w:type="dxa"/>
            <w:tcBorders>
              <w:top w:val="single" w:sz="4" w:space="0" w:color="auto"/>
              <w:left w:val="nil"/>
              <w:bottom w:val="single" w:sz="4" w:space="0" w:color="auto"/>
              <w:right w:val="single" w:sz="8" w:space="0" w:color="auto"/>
            </w:tcBorders>
            <w:shd w:val="clear" w:color="auto" w:fill="auto"/>
          </w:tcPr>
          <w:p w:rsidR="00090636" w:rsidRPr="007E627D" w:rsidRDefault="00090636" w:rsidP="00090636">
            <w:pPr>
              <w:pStyle w:val="Title"/>
              <w:tabs>
                <w:tab w:val="clear" w:pos="9360"/>
                <w:tab w:val="left" w:pos="10080"/>
              </w:tabs>
              <w:jc w:val="left"/>
              <w:rPr>
                <w:b w:val="0"/>
                <w:bCs w:val="0"/>
                <w:u w:val="none"/>
              </w:rPr>
            </w:pPr>
            <w:r w:rsidRPr="007E627D">
              <w:rPr>
                <w:b w:val="0"/>
                <w:bCs w:val="0"/>
                <w:u w:val="none"/>
              </w:rPr>
              <w:t>Training</w:t>
            </w:r>
          </w:p>
        </w:tc>
        <w:tc>
          <w:tcPr>
            <w:tcW w:w="1890" w:type="dxa"/>
            <w:tcBorders>
              <w:top w:val="single" w:sz="4" w:space="0" w:color="auto"/>
              <w:left w:val="single" w:sz="8" w:space="0" w:color="auto"/>
              <w:bottom w:val="single" w:sz="4" w:space="0" w:color="auto"/>
              <w:right w:val="single" w:sz="8" w:space="0" w:color="auto"/>
            </w:tcBorders>
            <w:vAlign w:val="bottom"/>
          </w:tcPr>
          <w:p w:rsidR="00090636" w:rsidRPr="007E627D" w:rsidRDefault="00090636" w:rsidP="00090636">
            <w:pPr>
              <w:pStyle w:val="Title"/>
              <w:tabs>
                <w:tab w:val="clear" w:pos="9360"/>
                <w:tab w:val="left" w:pos="10080"/>
              </w:tabs>
              <w:jc w:val="right"/>
              <w:rPr>
                <w:b w:val="0"/>
                <w:bCs w:val="0"/>
                <w:u w:val="none"/>
              </w:rPr>
            </w:pPr>
          </w:p>
        </w:tc>
        <w:tc>
          <w:tcPr>
            <w:tcW w:w="1890" w:type="dxa"/>
            <w:tcBorders>
              <w:top w:val="single" w:sz="4" w:space="0" w:color="auto"/>
              <w:left w:val="single" w:sz="8" w:space="0" w:color="auto"/>
              <w:bottom w:val="single" w:sz="4" w:space="0" w:color="auto"/>
              <w:right w:val="single" w:sz="12" w:space="0" w:color="auto"/>
            </w:tcBorders>
            <w:vAlign w:val="bottom"/>
          </w:tcPr>
          <w:p w:rsidR="00090636" w:rsidRPr="007E627D" w:rsidRDefault="007E627D" w:rsidP="00090636">
            <w:pPr>
              <w:pStyle w:val="Title"/>
              <w:tabs>
                <w:tab w:val="clear" w:pos="9360"/>
                <w:tab w:val="left" w:pos="10080"/>
              </w:tabs>
              <w:jc w:val="right"/>
              <w:rPr>
                <w:bCs w:val="0"/>
                <w:u w:val="none"/>
              </w:rPr>
            </w:pPr>
            <w:r>
              <w:rPr>
                <w:bCs w:val="0"/>
                <w:u w:val="none"/>
              </w:rPr>
              <w:t>$</w:t>
            </w:r>
            <w:r w:rsidR="007B252F">
              <w:rPr>
                <w:bCs w:val="0"/>
                <w:u w:val="none"/>
              </w:rPr>
              <w:t xml:space="preserve"> </w:t>
            </w:r>
            <w:r w:rsidRPr="007E627D">
              <w:rPr>
                <w:bCs w:val="0"/>
                <w:u w:val="none"/>
              </w:rPr>
              <w:t>TBD</w:t>
            </w:r>
          </w:p>
        </w:tc>
      </w:tr>
    </w:tbl>
    <w:p w:rsidR="00090636" w:rsidRPr="00782C85" w:rsidRDefault="00090636" w:rsidP="009556AE">
      <w:pPr>
        <w:tabs>
          <w:tab w:val="left" w:pos="720"/>
          <w:tab w:val="left" w:pos="10080"/>
        </w:tabs>
        <w:spacing w:before="120"/>
        <w:ind w:left="720"/>
        <w:rPr>
          <w:sz w:val="20"/>
        </w:rPr>
      </w:pPr>
      <w:r w:rsidRPr="00782C85">
        <w:rPr>
          <w:sz w:val="20"/>
          <w:vertAlign w:val="superscript"/>
        </w:rPr>
        <w:t>1</w:t>
      </w:r>
      <w:r w:rsidR="00782C85">
        <w:rPr>
          <w:sz w:val="20"/>
        </w:rPr>
        <w:t>P</w:t>
      </w:r>
      <w:r w:rsidRPr="00782C85">
        <w:rPr>
          <w:sz w:val="20"/>
        </w:rPr>
        <w:t>ricing model based on individual Purchasing Group member employee count.</w:t>
      </w:r>
    </w:p>
    <w:p w:rsidR="00090636" w:rsidRPr="007E627D" w:rsidRDefault="00090636" w:rsidP="00090636">
      <w:pPr>
        <w:tabs>
          <w:tab w:val="left" w:pos="720"/>
          <w:tab w:val="left" w:pos="10080"/>
        </w:tabs>
        <w:ind w:left="720"/>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140"/>
      </w:tblGrid>
      <w:tr w:rsidR="00090636" w:rsidRPr="007E627D" w:rsidTr="00090636">
        <w:tc>
          <w:tcPr>
            <w:tcW w:w="4230" w:type="dxa"/>
            <w:shd w:val="clear" w:color="auto" w:fill="000000"/>
          </w:tcPr>
          <w:p w:rsidR="00090636" w:rsidRPr="007E627D" w:rsidRDefault="00090636" w:rsidP="00090636">
            <w:pPr>
              <w:tabs>
                <w:tab w:val="left" w:pos="0"/>
                <w:tab w:val="left" w:pos="10080"/>
              </w:tabs>
              <w:jc w:val="center"/>
              <w:rPr>
                <w:szCs w:val="24"/>
              </w:rPr>
            </w:pPr>
            <w:r w:rsidRPr="007E627D">
              <w:rPr>
                <w:szCs w:val="24"/>
              </w:rPr>
              <w:t>Court Size (# of EE’s</w:t>
            </w:r>
            <w:r w:rsidR="001310E8" w:rsidRPr="007E627D">
              <w:rPr>
                <w:szCs w:val="24"/>
              </w:rPr>
              <w:t>*</w:t>
            </w:r>
            <w:r w:rsidRPr="007E627D">
              <w:rPr>
                <w:szCs w:val="24"/>
              </w:rPr>
              <w:t>)</w:t>
            </w:r>
          </w:p>
        </w:tc>
        <w:tc>
          <w:tcPr>
            <w:tcW w:w="4140" w:type="dxa"/>
            <w:shd w:val="clear" w:color="auto" w:fill="000000"/>
          </w:tcPr>
          <w:p w:rsidR="00090636" w:rsidRPr="007E627D" w:rsidRDefault="00782C85" w:rsidP="00090636">
            <w:pPr>
              <w:tabs>
                <w:tab w:val="left" w:pos="0"/>
                <w:tab w:val="left" w:pos="10080"/>
              </w:tabs>
              <w:jc w:val="center"/>
              <w:rPr>
                <w:szCs w:val="24"/>
              </w:rPr>
            </w:pPr>
            <w:r>
              <w:rPr>
                <w:szCs w:val="24"/>
              </w:rPr>
              <w:t>Annual [TBD]</w:t>
            </w:r>
            <w:r w:rsidR="00090636" w:rsidRPr="007E627D">
              <w:rPr>
                <w:szCs w:val="24"/>
              </w:rPr>
              <w:t xml:space="preserve"> License</w:t>
            </w:r>
          </w:p>
        </w:tc>
      </w:tr>
      <w:tr w:rsidR="00090636" w:rsidRPr="007E627D" w:rsidTr="00090636">
        <w:tc>
          <w:tcPr>
            <w:tcW w:w="4230" w:type="dxa"/>
          </w:tcPr>
          <w:p w:rsidR="00090636" w:rsidRPr="007E627D" w:rsidRDefault="00090636" w:rsidP="00090636">
            <w:pPr>
              <w:tabs>
                <w:tab w:val="left" w:pos="0"/>
                <w:tab w:val="left" w:pos="10080"/>
              </w:tabs>
              <w:rPr>
                <w:szCs w:val="24"/>
              </w:rPr>
            </w:pPr>
            <w:r w:rsidRPr="007E627D">
              <w:rPr>
                <w:szCs w:val="24"/>
              </w:rPr>
              <w:t>0 – 249</w:t>
            </w:r>
          </w:p>
        </w:tc>
        <w:tc>
          <w:tcPr>
            <w:tcW w:w="4140" w:type="dxa"/>
          </w:tcPr>
          <w:p w:rsidR="00090636" w:rsidRPr="007B252F" w:rsidRDefault="007B252F" w:rsidP="00090636">
            <w:pPr>
              <w:tabs>
                <w:tab w:val="left" w:pos="0"/>
                <w:tab w:val="left" w:pos="10080"/>
              </w:tabs>
              <w:rPr>
                <w:b/>
                <w:szCs w:val="24"/>
              </w:rPr>
            </w:pPr>
            <w:r w:rsidRPr="007B252F">
              <w:rPr>
                <w:b/>
                <w:szCs w:val="24"/>
              </w:rPr>
              <w:t>$ TBD</w:t>
            </w:r>
          </w:p>
        </w:tc>
      </w:tr>
      <w:tr w:rsidR="00090636" w:rsidRPr="007E627D" w:rsidTr="00090636">
        <w:tc>
          <w:tcPr>
            <w:tcW w:w="4230" w:type="dxa"/>
          </w:tcPr>
          <w:p w:rsidR="00090636" w:rsidRPr="007E627D" w:rsidRDefault="00090636" w:rsidP="00090636">
            <w:pPr>
              <w:tabs>
                <w:tab w:val="left" w:pos="0"/>
                <w:tab w:val="left" w:pos="10080"/>
              </w:tabs>
              <w:rPr>
                <w:szCs w:val="24"/>
              </w:rPr>
            </w:pPr>
            <w:r w:rsidRPr="007E627D">
              <w:rPr>
                <w:szCs w:val="24"/>
              </w:rPr>
              <w:t>250 – 499</w:t>
            </w:r>
          </w:p>
        </w:tc>
        <w:tc>
          <w:tcPr>
            <w:tcW w:w="4140" w:type="dxa"/>
          </w:tcPr>
          <w:p w:rsidR="00090636" w:rsidRPr="007E627D" w:rsidRDefault="007B252F" w:rsidP="00090636">
            <w:pPr>
              <w:tabs>
                <w:tab w:val="left" w:pos="0"/>
                <w:tab w:val="left" w:pos="10080"/>
              </w:tabs>
              <w:rPr>
                <w:szCs w:val="24"/>
              </w:rPr>
            </w:pPr>
            <w:r w:rsidRPr="007B252F">
              <w:rPr>
                <w:b/>
                <w:szCs w:val="24"/>
              </w:rPr>
              <w:t>$ TBD</w:t>
            </w:r>
          </w:p>
        </w:tc>
      </w:tr>
      <w:tr w:rsidR="00090636" w:rsidRPr="007E627D" w:rsidTr="00090636">
        <w:tc>
          <w:tcPr>
            <w:tcW w:w="4230" w:type="dxa"/>
          </w:tcPr>
          <w:p w:rsidR="00090636" w:rsidRPr="007E627D" w:rsidRDefault="00090636" w:rsidP="00090636">
            <w:pPr>
              <w:tabs>
                <w:tab w:val="left" w:pos="0"/>
                <w:tab w:val="left" w:pos="10080"/>
              </w:tabs>
              <w:rPr>
                <w:szCs w:val="24"/>
              </w:rPr>
            </w:pPr>
            <w:r w:rsidRPr="007E627D">
              <w:rPr>
                <w:szCs w:val="24"/>
              </w:rPr>
              <w:t>500 – 999</w:t>
            </w:r>
          </w:p>
        </w:tc>
        <w:tc>
          <w:tcPr>
            <w:tcW w:w="4140" w:type="dxa"/>
          </w:tcPr>
          <w:p w:rsidR="00090636" w:rsidRPr="007E627D" w:rsidRDefault="007B252F" w:rsidP="00090636">
            <w:pPr>
              <w:tabs>
                <w:tab w:val="left" w:pos="0"/>
                <w:tab w:val="left" w:pos="10080"/>
              </w:tabs>
              <w:rPr>
                <w:szCs w:val="24"/>
              </w:rPr>
            </w:pPr>
            <w:r w:rsidRPr="007B252F">
              <w:rPr>
                <w:b/>
                <w:szCs w:val="24"/>
              </w:rPr>
              <w:t>$ TBD</w:t>
            </w:r>
          </w:p>
        </w:tc>
      </w:tr>
      <w:tr w:rsidR="00090636" w:rsidRPr="007E627D" w:rsidTr="00090636">
        <w:tc>
          <w:tcPr>
            <w:tcW w:w="4230" w:type="dxa"/>
          </w:tcPr>
          <w:p w:rsidR="00090636" w:rsidRPr="007E627D" w:rsidRDefault="00090636" w:rsidP="00090636">
            <w:pPr>
              <w:tabs>
                <w:tab w:val="left" w:pos="0"/>
                <w:tab w:val="left" w:pos="10080"/>
              </w:tabs>
              <w:rPr>
                <w:szCs w:val="24"/>
              </w:rPr>
            </w:pPr>
            <w:r w:rsidRPr="007E627D">
              <w:rPr>
                <w:szCs w:val="24"/>
              </w:rPr>
              <w:t>1000 – 2499</w:t>
            </w:r>
          </w:p>
        </w:tc>
        <w:tc>
          <w:tcPr>
            <w:tcW w:w="4140" w:type="dxa"/>
          </w:tcPr>
          <w:p w:rsidR="00090636" w:rsidRPr="007E627D" w:rsidRDefault="007B252F" w:rsidP="00090636">
            <w:pPr>
              <w:tabs>
                <w:tab w:val="left" w:pos="0"/>
                <w:tab w:val="left" w:pos="10080"/>
              </w:tabs>
              <w:rPr>
                <w:szCs w:val="24"/>
              </w:rPr>
            </w:pPr>
            <w:r w:rsidRPr="007B252F">
              <w:rPr>
                <w:b/>
                <w:szCs w:val="24"/>
              </w:rPr>
              <w:t>$ TBD</w:t>
            </w:r>
          </w:p>
        </w:tc>
      </w:tr>
      <w:tr w:rsidR="00090636" w:rsidRPr="007E627D" w:rsidTr="00090636">
        <w:tc>
          <w:tcPr>
            <w:tcW w:w="4230" w:type="dxa"/>
          </w:tcPr>
          <w:p w:rsidR="00090636" w:rsidRPr="007E627D" w:rsidRDefault="00090636" w:rsidP="00090636">
            <w:pPr>
              <w:tabs>
                <w:tab w:val="left" w:pos="0"/>
                <w:tab w:val="left" w:pos="10080"/>
              </w:tabs>
              <w:rPr>
                <w:szCs w:val="24"/>
              </w:rPr>
            </w:pPr>
            <w:r w:rsidRPr="007E627D">
              <w:rPr>
                <w:szCs w:val="24"/>
              </w:rPr>
              <w:t>2499 - 4999</w:t>
            </w:r>
          </w:p>
        </w:tc>
        <w:tc>
          <w:tcPr>
            <w:tcW w:w="4140" w:type="dxa"/>
          </w:tcPr>
          <w:p w:rsidR="00090636" w:rsidRPr="007E627D" w:rsidRDefault="007B252F" w:rsidP="00090636">
            <w:pPr>
              <w:tabs>
                <w:tab w:val="left" w:pos="0"/>
                <w:tab w:val="left" w:pos="10080"/>
              </w:tabs>
              <w:rPr>
                <w:szCs w:val="24"/>
              </w:rPr>
            </w:pPr>
            <w:r w:rsidRPr="007B252F">
              <w:rPr>
                <w:b/>
                <w:szCs w:val="24"/>
              </w:rPr>
              <w:t>$ TBD</w:t>
            </w:r>
          </w:p>
        </w:tc>
      </w:tr>
      <w:tr w:rsidR="00090636" w:rsidRPr="007E627D" w:rsidTr="00090636">
        <w:tc>
          <w:tcPr>
            <w:tcW w:w="4230" w:type="dxa"/>
          </w:tcPr>
          <w:p w:rsidR="00090636" w:rsidRPr="007E627D" w:rsidRDefault="00090636" w:rsidP="00090636">
            <w:pPr>
              <w:tabs>
                <w:tab w:val="left" w:pos="0"/>
                <w:tab w:val="left" w:pos="10080"/>
              </w:tabs>
              <w:rPr>
                <w:szCs w:val="24"/>
              </w:rPr>
            </w:pPr>
            <w:r w:rsidRPr="007E627D">
              <w:rPr>
                <w:szCs w:val="24"/>
              </w:rPr>
              <w:t>5000 +</w:t>
            </w:r>
          </w:p>
        </w:tc>
        <w:tc>
          <w:tcPr>
            <w:tcW w:w="4140" w:type="dxa"/>
          </w:tcPr>
          <w:p w:rsidR="00090636" w:rsidRPr="007E627D" w:rsidRDefault="007B252F" w:rsidP="00090636">
            <w:pPr>
              <w:tabs>
                <w:tab w:val="left" w:pos="0"/>
                <w:tab w:val="left" w:pos="10080"/>
              </w:tabs>
              <w:rPr>
                <w:szCs w:val="24"/>
              </w:rPr>
            </w:pPr>
            <w:r w:rsidRPr="007B252F">
              <w:rPr>
                <w:b/>
                <w:szCs w:val="24"/>
              </w:rPr>
              <w:t>$ TBD</w:t>
            </w:r>
          </w:p>
        </w:tc>
      </w:tr>
    </w:tbl>
    <w:p w:rsidR="001310E8" w:rsidRPr="00782C85" w:rsidRDefault="00782C85" w:rsidP="00782C85">
      <w:pPr>
        <w:pStyle w:val="CommentText"/>
        <w:ind w:left="720"/>
      </w:pPr>
      <w:r w:rsidRPr="00782C85">
        <w:t>*EE = Employee count which includes the annual total of full-time, part-time, seasonal, and temporary staff.</w:t>
      </w:r>
    </w:p>
    <w:p w:rsidR="009556AE" w:rsidRPr="00C91582" w:rsidRDefault="00490185" w:rsidP="00490185">
      <w:pPr>
        <w:pStyle w:val="CommentText"/>
        <w:ind w:left="720"/>
        <w:rPr>
          <w:sz w:val="24"/>
          <w:szCs w:val="24"/>
        </w:rPr>
      </w:pPr>
      <w:r w:rsidRPr="007E627D">
        <w:rPr>
          <w:sz w:val="24"/>
          <w:szCs w:val="24"/>
        </w:rPr>
        <w:t xml:space="preserve">The prices </w:t>
      </w:r>
      <w:r w:rsidR="009556AE" w:rsidRPr="007E627D">
        <w:rPr>
          <w:sz w:val="24"/>
          <w:szCs w:val="24"/>
        </w:rPr>
        <w:t xml:space="preserve">schedules set forth above are </w:t>
      </w:r>
      <w:r w:rsidRPr="007E627D">
        <w:rPr>
          <w:sz w:val="24"/>
          <w:szCs w:val="24"/>
        </w:rPr>
        <w:t xml:space="preserve">valid for </w:t>
      </w:r>
      <w:r w:rsidR="009556AE" w:rsidRPr="007E627D">
        <w:rPr>
          <w:sz w:val="24"/>
          <w:szCs w:val="24"/>
        </w:rPr>
        <w:t>the initial term of this Master</w:t>
      </w:r>
      <w:r w:rsidR="009556AE" w:rsidRPr="00C91582">
        <w:rPr>
          <w:sz w:val="24"/>
          <w:szCs w:val="24"/>
        </w:rPr>
        <w:t xml:space="preserve"> Agreement, as set forth in </w:t>
      </w:r>
      <w:r w:rsidR="009556AE" w:rsidRPr="00C91582">
        <w:rPr>
          <w:sz w:val="24"/>
          <w:szCs w:val="24"/>
          <w:u w:val="single"/>
        </w:rPr>
        <w:t>Exhibit C, paragraph 1 (Term)</w:t>
      </w:r>
      <w:r w:rsidR="009556AE" w:rsidRPr="00C91582">
        <w:rPr>
          <w:sz w:val="24"/>
          <w:szCs w:val="24"/>
        </w:rPr>
        <w:t xml:space="preserve">.  If the </w:t>
      </w:r>
      <w:r w:rsidR="00AA6A10" w:rsidRPr="00A7038A">
        <w:rPr>
          <w:sz w:val="24"/>
          <w:szCs w:val="24"/>
        </w:rPr>
        <w:t>Judicial Council</w:t>
      </w:r>
      <w:r w:rsidR="009556AE" w:rsidRPr="00C91582">
        <w:rPr>
          <w:sz w:val="24"/>
          <w:szCs w:val="24"/>
        </w:rPr>
        <w:t xml:space="preserve"> elects to extend the term of this Master Agreement, pursuant to </w:t>
      </w:r>
      <w:r w:rsidR="009556AE" w:rsidRPr="00C91582">
        <w:rPr>
          <w:sz w:val="24"/>
          <w:szCs w:val="24"/>
          <w:u w:val="single"/>
        </w:rPr>
        <w:t>Exhibit C, paragraph 1 (Term)</w:t>
      </w:r>
      <w:r w:rsidR="009556AE" w:rsidRPr="00C91582">
        <w:rPr>
          <w:sz w:val="24"/>
          <w:szCs w:val="24"/>
        </w:rPr>
        <w:t xml:space="preserve">, the </w:t>
      </w:r>
      <w:r w:rsidR="00AA6A10" w:rsidRPr="00C71326">
        <w:rPr>
          <w:sz w:val="24"/>
          <w:szCs w:val="24"/>
        </w:rPr>
        <w:t>Judicial Council</w:t>
      </w:r>
      <w:r w:rsidR="009556AE" w:rsidRPr="00C91582">
        <w:rPr>
          <w:sz w:val="24"/>
          <w:szCs w:val="24"/>
        </w:rPr>
        <w:t xml:space="preserve"> may negotiate price adjustments applicable during the option period(s) and any agreed-upon</w:t>
      </w:r>
      <w:bookmarkStart w:id="0" w:name="_GoBack"/>
      <w:bookmarkEnd w:id="0"/>
      <w:r w:rsidR="009556AE" w:rsidRPr="00C91582">
        <w:rPr>
          <w:sz w:val="24"/>
          <w:szCs w:val="24"/>
        </w:rPr>
        <w:t xml:space="preserve"> price adjustments will be set forth in a written amendment to this Master Agreement.</w:t>
      </w:r>
    </w:p>
    <w:p w:rsidR="00490185" w:rsidRPr="00C91582" w:rsidRDefault="00490185" w:rsidP="00490185">
      <w:pPr>
        <w:pStyle w:val="CommentText"/>
        <w:rPr>
          <w:sz w:val="24"/>
          <w:szCs w:val="24"/>
        </w:rPr>
      </w:pPr>
    </w:p>
    <w:p w:rsidR="00490185" w:rsidRPr="00E20FAD" w:rsidRDefault="00490185" w:rsidP="00FA691E">
      <w:pPr>
        <w:pStyle w:val="NormalIndent"/>
        <w:keepNext/>
        <w:numPr>
          <w:ilvl w:val="0"/>
          <w:numId w:val="25"/>
        </w:numPr>
        <w:spacing w:after="120"/>
        <w:rPr>
          <w:b/>
          <w:bCs/>
          <w:sz w:val="24"/>
          <w:szCs w:val="24"/>
          <w:u w:val="single"/>
        </w:rPr>
      </w:pPr>
      <w:r w:rsidRPr="00E20FAD">
        <w:rPr>
          <w:b/>
          <w:bCs/>
          <w:sz w:val="24"/>
          <w:szCs w:val="24"/>
          <w:u w:val="single"/>
        </w:rPr>
        <w:t xml:space="preserve">Payment Schedule </w:t>
      </w:r>
    </w:p>
    <w:p w:rsidR="009B1513" w:rsidRPr="00C91582" w:rsidRDefault="009B1513" w:rsidP="00700714">
      <w:pPr>
        <w:pStyle w:val="CommentText"/>
        <w:rPr>
          <w:b/>
          <w:sz w:val="12"/>
          <w:szCs w:val="12"/>
        </w:rPr>
      </w:pPr>
    </w:p>
    <w:p w:rsidR="001310E8" w:rsidRDefault="001310E8" w:rsidP="00FA691E">
      <w:pPr>
        <w:pStyle w:val="CommentText"/>
        <w:numPr>
          <w:ilvl w:val="0"/>
          <w:numId w:val="26"/>
        </w:numPr>
        <w:ind w:left="810" w:firstLine="0"/>
        <w:rPr>
          <w:sz w:val="24"/>
          <w:szCs w:val="24"/>
          <w:u w:val="single"/>
        </w:rPr>
      </w:pPr>
      <w:r>
        <w:rPr>
          <w:sz w:val="24"/>
          <w:szCs w:val="24"/>
          <w:u w:val="single"/>
        </w:rPr>
        <w:t>Non-Recurring Costs</w:t>
      </w:r>
    </w:p>
    <w:p w:rsidR="001310E8" w:rsidRDefault="001310E8" w:rsidP="001310E8">
      <w:pPr>
        <w:pStyle w:val="CommentText"/>
        <w:ind w:left="720"/>
        <w:rPr>
          <w:sz w:val="12"/>
          <w:szCs w:val="12"/>
        </w:rPr>
      </w:pPr>
    </w:p>
    <w:p w:rsidR="001310E8" w:rsidRDefault="001310E8" w:rsidP="001310E8">
      <w:pPr>
        <w:pStyle w:val="CommentText"/>
        <w:ind w:left="2160"/>
        <w:rPr>
          <w:sz w:val="24"/>
          <w:szCs w:val="24"/>
        </w:rPr>
      </w:pPr>
      <w:r>
        <w:rPr>
          <w:sz w:val="24"/>
          <w:szCs w:val="24"/>
        </w:rPr>
        <w:t xml:space="preserve">Non-recurring costs for implementation (Provisioning) and training are due and payable after successful delivery and acceptance of the agency web pages by the Purchasing Group member pursuant to </w:t>
      </w:r>
      <w:r>
        <w:rPr>
          <w:sz w:val="24"/>
          <w:szCs w:val="24"/>
          <w:u w:val="single"/>
        </w:rPr>
        <w:t>Exhibit C, paragraph 10 (Scope of Work; Acceptance)</w:t>
      </w:r>
      <w:r>
        <w:rPr>
          <w:sz w:val="24"/>
          <w:szCs w:val="24"/>
        </w:rPr>
        <w:t xml:space="preserve">.  </w:t>
      </w:r>
    </w:p>
    <w:p w:rsidR="001310E8" w:rsidRDefault="001310E8" w:rsidP="001310E8">
      <w:pPr>
        <w:pStyle w:val="CommentText"/>
        <w:ind w:left="720"/>
        <w:rPr>
          <w:sz w:val="24"/>
          <w:szCs w:val="24"/>
        </w:rPr>
      </w:pPr>
    </w:p>
    <w:p w:rsidR="001310E8" w:rsidRDefault="001310E8" w:rsidP="00FA691E">
      <w:pPr>
        <w:pStyle w:val="CommentText"/>
        <w:numPr>
          <w:ilvl w:val="0"/>
          <w:numId w:val="26"/>
        </w:numPr>
        <w:ind w:left="900" w:firstLine="0"/>
        <w:rPr>
          <w:sz w:val="24"/>
          <w:szCs w:val="24"/>
          <w:u w:val="single"/>
        </w:rPr>
      </w:pPr>
      <w:r>
        <w:rPr>
          <w:sz w:val="24"/>
          <w:szCs w:val="24"/>
          <w:u w:val="single"/>
        </w:rPr>
        <w:t>Software Subscrip</w:t>
      </w:r>
      <w:r w:rsidR="00782C85">
        <w:rPr>
          <w:sz w:val="24"/>
          <w:szCs w:val="24"/>
          <w:u w:val="single"/>
        </w:rPr>
        <w:t xml:space="preserve">tion License </w:t>
      </w:r>
      <w:r w:rsidR="00782C85" w:rsidRPr="00782C85">
        <w:rPr>
          <w:b/>
          <w:sz w:val="24"/>
          <w:szCs w:val="24"/>
          <w:u w:val="single"/>
        </w:rPr>
        <w:t>(</w:t>
      </w:r>
      <w:r w:rsidR="00DA163F">
        <w:rPr>
          <w:b/>
          <w:sz w:val="24"/>
          <w:szCs w:val="24"/>
          <w:u w:val="single"/>
        </w:rPr>
        <w:t>[</w:t>
      </w:r>
      <w:r w:rsidR="00782C85" w:rsidRPr="00782C85">
        <w:rPr>
          <w:b/>
          <w:sz w:val="24"/>
          <w:szCs w:val="24"/>
          <w:u w:val="single"/>
        </w:rPr>
        <w:t>TBD</w:t>
      </w:r>
      <w:r w:rsidR="00DA163F">
        <w:rPr>
          <w:b/>
          <w:sz w:val="24"/>
          <w:szCs w:val="24"/>
          <w:u w:val="single"/>
        </w:rPr>
        <w:t>])</w:t>
      </w:r>
    </w:p>
    <w:p w:rsidR="001310E8" w:rsidRDefault="001310E8" w:rsidP="001310E8">
      <w:pPr>
        <w:pStyle w:val="CommentText"/>
        <w:ind w:left="720"/>
        <w:rPr>
          <w:sz w:val="12"/>
          <w:szCs w:val="12"/>
        </w:rPr>
      </w:pPr>
    </w:p>
    <w:p w:rsidR="001310E8" w:rsidRDefault="001310E8" w:rsidP="001310E8">
      <w:pPr>
        <w:pStyle w:val="CommentText"/>
        <w:ind w:left="2160"/>
        <w:rPr>
          <w:sz w:val="24"/>
          <w:szCs w:val="24"/>
        </w:rPr>
      </w:pPr>
      <w:r>
        <w:rPr>
          <w:sz w:val="24"/>
          <w:szCs w:val="24"/>
        </w:rPr>
        <w:t>Software Subscrip</w:t>
      </w:r>
      <w:r w:rsidR="00782C85">
        <w:rPr>
          <w:sz w:val="24"/>
          <w:szCs w:val="24"/>
        </w:rPr>
        <w:t xml:space="preserve">tion License </w:t>
      </w:r>
      <w:r w:rsidR="00DA163F">
        <w:rPr>
          <w:sz w:val="24"/>
          <w:szCs w:val="24"/>
        </w:rPr>
        <w:t>(</w:t>
      </w:r>
      <w:r w:rsidR="00DA163F">
        <w:rPr>
          <w:b/>
          <w:sz w:val="24"/>
          <w:szCs w:val="24"/>
        </w:rPr>
        <w:t>[</w:t>
      </w:r>
      <w:r w:rsidR="00782C85" w:rsidRPr="00782C85">
        <w:rPr>
          <w:b/>
          <w:sz w:val="24"/>
          <w:szCs w:val="24"/>
        </w:rPr>
        <w:t>TBD</w:t>
      </w:r>
      <w:r w:rsidR="00DA163F">
        <w:rPr>
          <w:b/>
          <w:sz w:val="24"/>
          <w:szCs w:val="24"/>
        </w:rPr>
        <w:t>])</w:t>
      </w:r>
      <w:r w:rsidRPr="00782C85">
        <w:rPr>
          <w:b/>
          <w:sz w:val="24"/>
          <w:szCs w:val="24"/>
        </w:rPr>
        <w:t xml:space="preserve"> </w:t>
      </w:r>
      <w:r>
        <w:rPr>
          <w:sz w:val="24"/>
          <w:szCs w:val="24"/>
        </w:rPr>
        <w:t xml:space="preserve">fees are due and payable as set forth below: </w:t>
      </w:r>
    </w:p>
    <w:p w:rsidR="001310E8" w:rsidRDefault="001310E8" w:rsidP="001310E8">
      <w:pPr>
        <w:pStyle w:val="CommentText"/>
        <w:ind w:left="720"/>
        <w:rPr>
          <w:sz w:val="12"/>
          <w:szCs w:val="12"/>
        </w:rPr>
      </w:pPr>
    </w:p>
    <w:p w:rsidR="001310E8" w:rsidRDefault="001310E8" w:rsidP="00FA691E">
      <w:pPr>
        <w:pStyle w:val="CommentText"/>
        <w:keepNext/>
        <w:numPr>
          <w:ilvl w:val="0"/>
          <w:numId w:val="27"/>
        </w:numPr>
        <w:ind w:left="2160"/>
        <w:rPr>
          <w:sz w:val="24"/>
          <w:szCs w:val="24"/>
        </w:rPr>
      </w:pPr>
      <w:r>
        <w:rPr>
          <w:sz w:val="24"/>
          <w:szCs w:val="24"/>
        </w:rPr>
        <w:t xml:space="preserve">Initial Annual License Fee (After Installation and Acceptance) - One hundred percent of the annual license fee is due and payable after successful delivery and acceptance of agency web pages by the Purchasing </w:t>
      </w:r>
      <w:r>
        <w:rPr>
          <w:sz w:val="24"/>
          <w:szCs w:val="24"/>
        </w:rPr>
        <w:lastRenderedPageBreak/>
        <w:t xml:space="preserve">Group member, pursuant to </w:t>
      </w:r>
      <w:r>
        <w:rPr>
          <w:sz w:val="24"/>
          <w:szCs w:val="24"/>
          <w:u w:val="single"/>
        </w:rPr>
        <w:t>Exhibit C, paragraph 10 (Scope of Work; Acceptance)</w:t>
      </w:r>
      <w:r>
        <w:rPr>
          <w:sz w:val="24"/>
          <w:szCs w:val="24"/>
        </w:rPr>
        <w:t>.</w:t>
      </w:r>
    </w:p>
    <w:p w:rsidR="001310E8" w:rsidRDefault="001310E8" w:rsidP="001310E8">
      <w:pPr>
        <w:pStyle w:val="CommentText"/>
        <w:ind w:left="720"/>
        <w:rPr>
          <w:sz w:val="24"/>
          <w:szCs w:val="24"/>
        </w:rPr>
      </w:pPr>
    </w:p>
    <w:p w:rsidR="001310E8" w:rsidRDefault="00171885" w:rsidP="00FA691E">
      <w:pPr>
        <w:pStyle w:val="CommentText"/>
        <w:numPr>
          <w:ilvl w:val="0"/>
          <w:numId w:val="27"/>
        </w:numPr>
        <w:ind w:left="2160"/>
        <w:rPr>
          <w:sz w:val="24"/>
          <w:szCs w:val="24"/>
        </w:rPr>
      </w:pPr>
      <w:r>
        <w:rPr>
          <w:sz w:val="24"/>
          <w:szCs w:val="24"/>
        </w:rPr>
        <w:t>Subsequent Annual License Fees</w:t>
      </w:r>
      <w:r w:rsidR="001310E8">
        <w:rPr>
          <w:sz w:val="24"/>
          <w:szCs w:val="24"/>
        </w:rPr>
        <w:t xml:space="preserve"> – The annual license fee is due each year on the anniversary date of the initial license fee.  Contractor will invoice the Purchasing Group member for the annual license fee (see </w:t>
      </w:r>
      <w:r w:rsidR="001310E8">
        <w:rPr>
          <w:sz w:val="24"/>
          <w:szCs w:val="24"/>
          <w:u w:val="single"/>
        </w:rPr>
        <w:t>Exhibit C, paragraph 11, Invoices, Payment and Setoff</w:t>
      </w:r>
      <w:r w:rsidR="001310E8">
        <w:rPr>
          <w:sz w:val="24"/>
          <w:szCs w:val="24"/>
        </w:rPr>
        <w:t>).</w:t>
      </w:r>
    </w:p>
    <w:p w:rsidR="00490185" w:rsidRPr="00C91582" w:rsidRDefault="00490185" w:rsidP="00090636">
      <w:pPr>
        <w:ind w:left="720"/>
        <w:outlineLvl w:val="2"/>
        <w:rPr>
          <w:szCs w:val="24"/>
        </w:rPr>
      </w:pPr>
    </w:p>
    <w:p w:rsidR="00387EB7" w:rsidRPr="00C91582" w:rsidRDefault="00387EB7" w:rsidP="00FA691E">
      <w:pPr>
        <w:pStyle w:val="NormalIndent"/>
        <w:keepNext/>
        <w:numPr>
          <w:ilvl w:val="0"/>
          <w:numId w:val="25"/>
        </w:numPr>
        <w:spacing w:after="240"/>
        <w:ind w:left="720" w:hanging="360"/>
        <w:rPr>
          <w:bCs/>
          <w:sz w:val="24"/>
          <w:szCs w:val="24"/>
        </w:rPr>
      </w:pPr>
      <w:r w:rsidRPr="00C91582">
        <w:rPr>
          <w:bCs/>
          <w:sz w:val="24"/>
          <w:szCs w:val="24"/>
        </w:rPr>
        <w:t>Payment will be provided to Contractor by the Purchasing Group member within 45 days of receipt of a</w:t>
      </w:r>
      <w:r w:rsidR="005D21BF">
        <w:rPr>
          <w:bCs/>
          <w:sz w:val="24"/>
          <w:szCs w:val="24"/>
        </w:rPr>
        <w:t xml:space="preserve"> correct</w:t>
      </w:r>
      <w:r w:rsidRPr="00C91582">
        <w:rPr>
          <w:bCs/>
          <w:sz w:val="24"/>
          <w:szCs w:val="24"/>
        </w:rPr>
        <w:t xml:space="preserve"> invoice as described in </w:t>
      </w:r>
      <w:r w:rsidRPr="00C91582">
        <w:rPr>
          <w:bCs/>
          <w:sz w:val="24"/>
          <w:szCs w:val="24"/>
          <w:u w:val="single"/>
        </w:rPr>
        <w:t>Exhibit C, paragraph 11 (Invoices, Payment and Setoff)</w:t>
      </w:r>
      <w:r w:rsidRPr="00C91582">
        <w:rPr>
          <w:bCs/>
          <w:sz w:val="24"/>
          <w:szCs w:val="24"/>
        </w:rPr>
        <w:t>.</w:t>
      </w:r>
    </w:p>
    <w:p w:rsidR="00090636" w:rsidRPr="00C91582" w:rsidRDefault="00090636" w:rsidP="00FA691E">
      <w:pPr>
        <w:pStyle w:val="NormalIndent"/>
        <w:keepNext/>
        <w:numPr>
          <w:ilvl w:val="0"/>
          <w:numId w:val="25"/>
        </w:numPr>
        <w:spacing w:after="240"/>
        <w:ind w:left="720" w:hanging="360"/>
        <w:rPr>
          <w:bCs/>
          <w:sz w:val="24"/>
          <w:szCs w:val="24"/>
        </w:rPr>
      </w:pPr>
      <w:r w:rsidRPr="00C91582">
        <w:rPr>
          <w:bCs/>
          <w:sz w:val="24"/>
          <w:szCs w:val="24"/>
        </w:rPr>
        <w:t xml:space="preserve">Members of the Purchasing Group are exempt from federal excise taxes and no payment will be made for any taxes levied on the </w:t>
      </w:r>
      <w:r w:rsidR="00B92159" w:rsidRPr="00C91582">
        <w:rPr>
          <w:bCs/>
          <w:sz w:val="24"/>
          <w:szCs w:val="24"/>
        </w:rPr>
        <w:t>Contractor’s</w:t>
      </w:r>
      <w:r w:rsidRPr="00C91582">
        <w:rPr>
          <w:bCs/>
          <w:sz w:val="24"/>
          <w:szCs w:val="24"/>
        </w:rPr>
        <w:t xml:space="preserve"> or any subcontractor employee’s wages.  Purchasing Group members will pay for any applicable State of California or local sales or use taxes on the products provided or the services rendered.  </w:t>
      </w:r>
      <w:r w:rsidR="00B92159" w:rsidRPr="00C91582">
        <w:rPr>
          <w:bCs/>
          <w:sz w:val="24"/>
          <w:szCs w:val="24"/>
        </w:rPr>
        <w:t>Contractor</w:t>
      </w:r>
      <w:r w:rsidRPr="00C91582">
        <w:rPr>
          <w:bCs/>
          <w:sz w:val="24"/>
          <w:szCs w:val="24"/>
        </w:rPr>
        <w:t xml:space="preserve"> must indicate if it collects State of California taxes on the products provided or the services rendered. All tax must be included as a separate line item on </w:t>
      </w:r>
      <w:r w:rsidR="00B92159" w:rsidRPr="00C91582">
        <w:rPr>
          <w:bCs/>
          <w:sz w:val="24"/>
          <w:szCs w:val="24"/>
        </w:rPr>
        <w:t>Contractor</w:t>
      </w:r>
      <w:r w:rsidRPr="00C91582">
        <w:rPr>
          <w:bCs/>
          <w:sz w:val="24"/>
          <w:szCs w:val="24"/>
        </w:rPr>
        <w:t>’s invoice.</w:t>
      </w:r>
    </w:p>
    <w:p w:rsidR="00E20FAD" w:rsidRPr="00E20FAD" w:rsidRDefault="00700714" w:rsidP="00FA691E">
      <w:pPr>
        <w:pStyle w:val="NormalIndent"/>
        <w:keepNext/>
        <w:numPr>
          <w:ilvl w:val="0"/>
          <w:numId w:val="25"/>
        </w:numPr>
        <w:spacing w:after="240"/>
        <w:ind w:left="720" w:hanging="360"/>
        <w:rPr>
          <w:b/>
          <w:bCs/>
          <w:sz w:val="24"/>
          <w:szCs w:val="24"/>
        </w:rPr>
      </w:pPr>
      <w:r w:rsidRPr="00E20FAD">
        <w:rPr>
          <w:b/>
          <w:bCs/>
          <w:sz w:val="24"/>
          <w:szCs w:val="24"/>
          <w:u w:val="single"/>
        </w:rPr>
        <w:t>Travel Rate Guidelines</w:t>
      </w:r>
      <w:r w:rsidR="00387EB7" w:rsidRPr="00E20FAD">
        <w:rPr>
          <w:b/>
          <w:bCs/>
          <w:sz w:val="24"/>
          <w:szCs w:val="24"/>
        </w:rPr>
        <w:t xml:space="preserve">  </w:t>
      </w:r>
    </w:p>
    <w:p w:rsidR="00700714" w:rsidRPr="00CD0D22" w:rsidRDefault="00387EB7" w:rsidP="00E20FAD">
      <w:pPr>
        <w:pStyle w:val="NormalIndent"/>
        <w:keepNext/>
        <w:spacing w:after="240"/>
        <w:rPr>
          <w:bCs/>
          <w:sz w:val="24"/>
          <w:szCs w:val="24"/>
        </w:rPr>
      </w:pPr>
      <w:r w:rsidRPr="00CD0D22">
        <w:rPr>
          <w:bCs/>
          <w:sz w:val="24"/>
          <w:szCs w:val="24"/>
        </w:rPr>
        <w:t xml:space="preserve">The Purchasing Group’s policy and limits on reimbursable travel-related expenses are listed below.  </w:t>
      </w:r>
    </w:p>
    <w:p w:rsidR="00700714" w:rsidRPr="00CD0D22" w:rsidRDefault="00700714" w:rsidP="00387EB7">
      <w:pPr>
        <w:ind w:left="720"/>
        <w:rPr>
          <w:szCs w:val="24"/>
        </w:rPr>
      </w:pPr>
      <w:r w:rsidRPr="00CD0D22">
        <w:rPr>
          <w:b/>
          <w:bCs/>
          <w:szCs w:val="24"/>
        </w:rPr>
        <w:t>Lodging</w:t>
      </w:r>
      <w:r w:rsidRPr="00CD0D22">
        <w:rPr>
          <w:szCs w:val="24"/>
        </w:rPr>
        <w:t xml:space="preserve"> – Receipts are required and each day of lodging claimed must be listed separately.  Maximum rates are listed below.  </w:t>
      </w:r>
    </w:p>
    <w:p w:rsidR="00700714" w:rsidRPr="00CD0D22" w:rsidRDefault="00700714" w:rsidP="00700714">
      <w:pPr>
        <w:rPr>
          <w:szCs w:val="24"/>
        </w:rPr>
      </w:pPr>
    </w:p>
    <w:p w:rsidR="00CD0D22" w:rsidRPr="002E648E" w:rsidRDefault="00CD0D22" w:rsidP="00FA691E">
      <w:pPr>
        <w:pStyle w:val="ListParagraph"/>
        <w:numPr>
          <w:ilvl w:val="0"/>
          <w:numId w:val="28"/>
        </w:numPr>
        <w:ind w:firstLine="0"/>
        <w:rPr>
          <w:rFonts w:cs="Arial"/>
          <w:szCs w:val="24"/>
        </w:rPr>
      </w:pPr>
      <w:r w:rsidRPr="002E648E">
        <w:rPr>
          <w:rFonts w:cs="Arial"/>
          <w:b/>
          <w:bCs/>
          <w:szCs w:val="24"/>
        </w:rPr>
        <w:t>Lodging</w:t>
      </w:r>
      <w:r w:rsidRPr="002E648E">
        <w:rPr>
          <w:rFonts w:cs="Arial"/>
          <w:szCs w:val="24"/>
        </w:rPr>
        <w:t xml:space="preserve"> – Receipts are required and each day of lodging claimed must be listed separately.  Maximum rates are listed below.  </w:t>
      </w:r>
    </w:p>
    <w:p w:rsidR="00CD0D22" w:rsidRPr="002E648E" w:rsidRDefault="00CD0D22" w:rsidP="00CD0D22">
      <w:pPr>
        <w:pStyle w:val="ListParagraph"/>
        <w:rPr>
          <w:rFonts w:cs="Arial"/>
          <w:szCs w:val="24"/>
        </w:rPr>
      </w:pPr>
    </w:p>
    <w:p w:rsidR="00CD0D22" w:rsidRPr="002E648E" w:rsidRDefault="00CD0D22" w:rsidP="00FA691E">
      <w:pPr>
        <w:pStyle w:val="ListParagraph"/>
        <w:numPr>
          <w:ilvl w:val="0"/>
          <w:numId w:val="30"/>
        </w:numPr>
        <w:ind w:left="1440"/>
        <w:rPr>
          <w:rFonts w:cs="Arial"/>
          <w:szCs w:val="24"/>
        </w:rPr>
      </w:pPr>
      <w:r w:rsidRPr="002E648E">
        <w:rPr>
          <w:szCs w:val="24"/>
        </w:rPr>
        <w:t xml:space="preserve">For overnight travel, in accordance with the </w:t>
      </w:r>
      <w:r w:rsidRPr="002E648E">
        <w:rPr>
          <w:vanish/>
          <w:szCs w:val="24"/>
        </w:rPr>
        <w:t>California Victim Compensation and Government Claims Board (formerly State Board of Control)</w:t>
      </w:r>
      <w:r w:rsidRPr="002E648E">
        <w:rPr>
          <w:szCs w:val="24"/>
        </w:rPr>
        <w:t xml:space="preserve"> California Department of Human Resources guidelines, the Judicial Council will reimburse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w:t>
      </w:r>
    </w:p>
    <w:p w:rsidR="00CD0D22" w:rsidRPr="002E648E" w:rsidRDefault="00CD0D22" w:rsidP="00CD0D22">
      <w:pPr>
        <w:rPr>
          <w:rFonts w:cs="Arial"/>
          <w:szCs w:val="24"/>
        </w:rPr>
      </w:pPr>
    </w:p>
    <w:p w:rsidR="00CD0D22" w:rsidRPr="002E648E" w:rsidRDefault="00CD0D22" w:rsidP="00FA691E">
      <w:pPr>
        <w:pStyle w:val="ListParagraph"/>
        <w:numPr>
          <w:ilvl w:val="0"/>
          <w:numId w:val="28"/>
        </w:numPr>
        <w:tabs>
          <w:tab w:val="left" w:pos="1350"/>
        </w:tabs>
        <w:ind w:left="1440" w:hanging="720"/>
        <w:rPr>
          <w:rFonts w:cs="Arial"/>
          <w:szCs w:val="24"/>
        </w:rPr>
      </w:pPr>
      <w:r w:rsidRPr="002E648E">
        <w:rPr>
          <w:rFonts w:cs="Arial"/>
          <w:b/>
          <w:bCs/>
          <w:szCs w:val="24"/>
        </w:rPr>
        <w:t>Meals</w:t>
      </w:r>
      <w:r w:rsidRPr="002E648E">
        <w:rPr>
          <w:rFonts w:cs="Arial"/>
          <w:szCs w:val="24"/>
        </w:rPr>
        <w:t xml:space="preserve"> – </w:t>
      </w:r>
      <w:r w:rsidRPr="002E648E">
        <w:rPr>
          <w:szCs w:val="24"/>
        </w:rPr>
        <w:t>Meals shall be reimbursed at the actual cost not to exceed the following maximum amounts per person per:</w:t>
      </w:r>
    </w:p>
    <w:p w:rsidR="00CD0D22" w:rsidRPr="002E648E" w:rsidRDefault="00CD0D22" w:rsidP="00FA691E">
      <w:pPr>
        <w:ind w:left="1800"/>
        <w:rPr>
          <w:rFonts w:cs="Arial"/>
          <w:szCs w:val="24"/>
        </w:rPr>
      </w:pPr>
    </w:p>
    <w:p w:rsidR="00CD0D22" w:rsidRPr="002E648E" w:rsidRDefault="00CD0D22" w:rsidP="00FA691E">
      <w:pPr>
        <w:pStyle w:val="ListParagraph"/>
        <w:numPr>
          <w:ilvl w:val="0"/>
          <w:numId w:val="29"/>
        </w:numPr>
        <w:tabs>
          <w:tab w:val="left" w:pos="360"/>
        </w:tabs>
        <w:ind w:left="1800" w:hanging="180"/>
        <w:rPr>
          <w:rFonts w:cs="Arial"/>
          <w:szCs w:val="24"/>
        </w:rPr>
      </w:pPr>
      <w:r w:rsidRPr="002E648E">
        <w:rPr>
          <w:rFonts w:cs="Arial"/>
          <w:szCs w:val="24"/>
        </w:rPr>
        <w:t>Breakfast – Up to $8.</w:t>
      </w:r>
    </w:p>
    <w:p w:rsidR="00CD0D22" w:rsidRPr="002E648E" w:rsidRDefault="00CD0D22" w:rsidP="00FA691E">
      <w:pPr>
        <w:pStyle w:val="ListParagraph"/>
        <w:numPr>
          <w:ilvl w:val="0"/>
          <w:numId w:val="29"/>
        </w:numPr>
        <w:tabs>
          <w:tab w:val="left" w:pos="360"/>
        </w:tabs>
        <w:ind w:left="1800" w:hanging="180"/>
        <w:rPr>
          <w:rFonts w:cs="Arial"/>
          <w:szCs w:val="24"/>
        </w:rPr>
      </w:pPr>
      <w:r w:rsidRPr="002E648E">
        <w:rPr>
          <w:rFonts w:cs="Arial"/>
          <w:szCs w:val="24"/>
        </w:rPr>
        <w:t>Lunch – Up to $12.</w:t>
      </w:r>
    </w:p>
    <w:p w:rsidR="00CD0D22" w:rsidRPr="002E648E" w:rsidRDefault="00CD0D22" w:rsidP="00FA691E">
      <w:pPr>
        <w:pStyle w:val="ListParagraph"/>
        <w:numPr>
          <w:ilvl w:val="0"/>
          <w:numId w:val="29"/>
        </w:numPr>
        <w:tabs>
          <w:tab w:val="left" w:pos="360"/>
        </w:tabs>
        <w:ind w:left="1800" w:hanging="180"/>
        <w:rPr>
          <w:rFonts w:cs="Arial"/>
          <w:szCs w:val="24"/>
        </w:rPr>
      </w:pPr>
      <w:r w:rsidRPr="002E648E">
        <w:rPr>
          <w:rFonts w:cs="Arial"/>
          <w:szCs w:val="24"/>
        </w:rPr>
        <w:lastRenderedPageBreak/>
        <w:t>Dinner – Up to $20.</w:t>
      </w:r>
    </w:p>
    <w:p w:rsidR="00CD0D22" w:rsidRPr="002E648E" w:rsidRDefault="00CD0D22" w:rsidP="00CD0D22">
      <w:pPr>
        <w:rPr>
          <w:rFonts w:cs="Arial"/>
          <w:szCs w:val="24"/>
        </w:rPr>
      </w:pPr>
    </w:p>
    <w:p w:rsidR="00CD0D22" w:rsidRPr="002E648E" w:rsidRDefault="00CD0D22" w:rsidP="00CD0D22">
      <w:pPr>
        <w:rPr>
          <w:rFonts w:cs="Arial"/>
          <w:szCs w:val="24"/>
        </w:rPr>
      </w:pPr>
      <w:r w:rsidRPr="002E648E">
        <w:rPr>
          <w:rFonts w:cs="Arial"/>
          <w:szCs w:val="24"/>
        </w:rPr>
        <w:t>For continuous travel of less than 24 hours, actual expenses up to the above limits may are reimbursable if:</w:t>
      </w:r>
    </w:p>
    <w:p w:rsidR="00CD0D22" w:rsidRPr="002E648E" w:rsidRDefault="00CD0D22" w:rsidP="00CD0D22">
      <w:pPr>
        <w:rPr>
          <w:rFonts w:cs="Arial"/>
          <w:szCs w:val="24"/>
        </w:rPr>
      </w:pPr>
    </w:p>
    <w:p w:rsidR="00CD0D22" w:rsidRPr="002E648E" w:rsidRDefault="00CD0D22" w:rsidP="00CD0D22">
      <w:pPr>
        <w:tabs>
          <w:tab w:val="left" w:pos="360"/>
        </w:tabs>
        <w:ind w:left="990"/>
        <w:rPr>
          <w:rFonts w:cs="Arial"/>
          <w:szCs w:val="24"/>
        </w:rPr>
      </w:pPr>
      <w:r w:rsidRPr="002E648E">
        <w:rPr>
          <w:rFonts w:cs="Arial"/>
          <w:szCs w:val="24"/>
        </w:rPr>
        <w:t>1.</w:t>
      </w:r>
      <w:r w:rsidRPr="002E648E">
        <w:rPr>
          <w:rFonts w:cs="Arial"/>
          <w:szCs w:val="24"/>
        </w:rPr>
        <w:tab/>
        <w:t>Travel begins one hour before normal work hours – Breakfast may be claimed.</w:t>
      </w:r>
    </w:p>
    <w:p w:rsidR="00FA691E" w:rsidRDefault="00CD0D22" w:rsidP="00FA691E">
      <w:pPr>
        <w:tabs>
          <w:tab w:val="left" w:pos="360"/>
        </w:tabs>
        <w:ind w:left="990"/>
        <w:rPr>
          <w:rFonts w:cs="Arial"/>
          <w:szCs w:val="24"/>
        </w:rPr>
      </w:pPr>
      <w:r w:rsidRPr="002E648E">
        <w:rPr>
          <w:rFonts w:cs="Arial"/>
          <w:szCs w:val="24"/>
        </w:rPr>
        <w:t>2.</w:t>
      </w:r>
      <w:r w:rsidRPr="002E648E">
        <w:rPr>
          <w:rFonts w:cs="Arial"/>
          <w:szCs w:val="24"/>
        </w:rPr>
        <w:tab/>
        <w:t>Travel ends one hour after normal work hours – Dinner may be claimed.</w:t>
      </w:r>
    </w:p>
    <w:p w:rsidR="00CD0D22" w:rsidRPr="00FA691E" w:rsidRDefault="00CD0D22" w:rsidP="00FA691E">
      <w:pPr>
        <w:pStyle w:val="ListParagraph"/>
        <w:numPr>
          <w:ilvl w:val="0"/>
          <w:numId w:val="31"/>
        </w:numPr>
        <w:tabs>
          <w:tab w:val="left" w:pos="360"/>
        </w:tabs>
        <w:ind w:left="1440" w:hanging="450"/>
        <w:rPr>
          <w:rFonts w:cs="Arial"/>
          <w:szCs w:val="24"/>
        </w:rPr>
      </w:pPr>
      <w:r w:rsidRPr="00FA691E">
        <w:rPr>
          <w:rFonts w:cs="Arial"/>
          <w:szCs w:val="24"/>
        </w:rPr>
        <w:t>Lunch may not be claimed on trips of less than 24 hours.</w:t>
      </w:r>
    </w:p>
    <w:p w:rsidR="00CD0D22" w:rsidRPr="002E648E" w:rsidRDefault="00CD0D22" w:rsidP="00CD0D22">
      <w:pPr>
        <w:rPr>
          <w:rFonts w:cs="Arial"/>
          <w:szCs w:val="24"/>
        </w:rPr>
      </w:pPr>
    </w:p>
    <w:p w:rsidR="00CD0D22" w:rsidRPr="002E648E" w:rsidRDefault="00CD0D22" w:rsidP="00FA691E">
      <w:pPr>
        <w:pStyle w:val="ListParagraph"/>
        <w:numPr>
          <w:ilvl w:val="0"/>
          <w:numId w:val="28"/>
        </w:numPr>
        <w:ind w:left="1440" w:hanging="720"/>
        <w:rPr>
          <w:rFonts w:cs="Arial"/>
          <w:szCs w:val="24"/>
        </w:rPr>
      </w:pPr>
      <w:r w:rsidRPr="002E648E">
        <w:rPr>
          <w:rFonts w:cs="Arial"/>
          <w:b/>
          <w:bCs/>
          <w:szCs w:val="24"/>
        </w:rPr>
        <w:t>Incidental Expenses</w:t>
      </w:r>
      <w:r w:rsidRPr="002E648E">
        <w:rPr>
          <w:rFonts w:cs="Arial"/>
          <w:szCs w:val="24"/>
        </w:rPr>
        <w:t xml:space="preserve"> – Up to $6 per day.  Incidentals are not reimbursable for one-day trips; they may only be claimed after 24 hours.</w:t>
      </w:r>
    </w:p>
    <w:p w:rsidR="00CD0D22" w:rsidRPr="002E648E" w:rsidRDefault="00CD0D22" w:rsidP="00CD0D22">
      <w:pPr>
        <w:rPr>
          <w:rFonts w:cs="Arial"/>
          <w:szCs w:val="24"/>
        </w:rPr>
      </w:pPr>
    </w:p>
    <w:p w:rsidR="00CD0D22" w:rsidRPr="002E648E" w:rsidRDefault="00CD0D22" w:rsidP="00FA691E">
      <w:pPr>
        <w:pStyle w:val="ListParagraph"/>
        <w:numPr>
          <w:ilvl w:val="0"/>
          <w:numId w:val="28"/>
        </w:numPr>
        <w:ind w:left="1440" w:hanging="720"/>
        <w:rPr>
          <w:rFonts w:cs="Arial"/>
          <w:szCs w:val="24"/>
        </w:rPr>
      </w:pPr>
      <w:r w:rsidRPr="002E648E">
        <w:rPr>
          <w:rFonts w:cs="Arial"/>
          <w:b/>
          <w:bCs/>
          <w:szCs w:val="24"/>
        </w:rPr>
        <w:t>Transportation</w:t>
      </w:r>
      <w:r w:rsidRPr="002E648E">
        <w:rPr>
          <w:rFonts w:cs="Arial"/>
          <w:szCs w:val="24"/>
        </w:rPr>
        <w:t xml:space="preserve"> – For </w:t>
      </w:r>
      <w:r w:rsidRPr="002E648E">
        <w:rPr>
          <w:szCs w:val="24"/>
        </w:rPr>
        <w:t xml:space="preserve">necessary air transportation, the Judicial Council will reimburse the Contractor for the actual cost incurred.  All air transportation is limited to coach fares and must be booked a minimum of fourteen (14) days prior to travel, unless the Project Manager agrees otherwise in writing. </w:t>
      </w:r>
    </w:p>
    <w:p w:rsidR="00CD0D22" w:rsidRPr="002E648E" w:rsidRDefault="00CD0D22" w:rsidP="00CD0D22">
      <w:pPr>
        <w:rPr>
          <w:rFonts w:cs="Arial"/>
          <w:szCs w:val="24"/>
        </w:rPr>
      </w:pPr>
    </w:p>
    <w:p w:rsidR="00CD0D22" w:rsidRPr="002E648E" w:rsidRDefault="00CD0D22" w:rsidP="00CD0D22">
      <w:pPr>
        <w:rPr>
          <w:rFonts w:cs="Arial"/>
          <w:szCs w:val="24"/>
        </w:rPr>
      </w:pPr>
      <w:r w:rsidRPr="002E648E">
        <w:rPr>
          <w:rFonts w:cs="Arial"/>
          <w:szCs w:val="24"/>
        </w:rPr>
        <w:t>The actual cost of tickets for air, rail, bus, rental car, or other forms of public transportation is reimbursable.  The lowest cost ticket available must be purchased.  Receipts are required for rental cars and air travel.  For ticketless travel, the traveler’s itinerary may be submitted in lieu of a receipt.</w:t>
      </w:r>
    </w:p>
    <w:p w:rsidR="00CD0D22" w:rsidRPr="002E648E" w:rsidRDefault="00CD0D22" w:rsidP="00CD0D22">
      <w:pPr>
        <w:rPr>
          <w:rFonts w:cs="Arial"/>
          <w:szCs w:val="24"/>
        </w:rPr>
      </w:pPr>
    </w:p>
    <w:p w:rsidR="00CD0D22" w:rsidRPr="002E648E" w:rsidRDefault="00CD0D22" w:rsidP="00FA691E">
      <w:pPr>
        <w:tabs>
          <w:tab w:val="left" w:pos="360"/>
        </w:tabs>
        <w:ind w:left="1530" w:hanging="540"/>
        <w:rPr>
          <w:rFonts w:cs="Arial"/>
          <w:szCs w:val="24"/>
        </w:rPr>
      </w:pPr>
      <w:r w:rsidRPr="002E648E">
        <w:rPr>
          <w:rFonts w:cs="Arial"/>
          <w:szCs w:val="24"/>
        </w:rPr>
        <w:t>1.</w:t>
      </w:r>
      <w:r w:rsidRPr="002E648E">
        <w:rPr>
          <w:rFonts w:cs="Arial"/>
          <w:szCs w:val="24"/>
        </w:rPr>
        <w:tab/>
        <w:t>The actual costs of cab fare, public parking, and tolls are reimbursable. Receipts are required for all expenses of $3.50 or more.</w:t>
      </w:r>
    </w:p>
    <w:p w:rsidR="00CD0D22" w:rsidRPr="002E648E" w:rsidRDefault="00CD0D22" w:rsidP="00FA691E">
      <w:pPr>
        <w:tabs>
          <w:tab w:val="left" w:pos="360"/>
        </w:tabs>
        <w:ind w:left="1530" w:hanging="540"/>
        <w:rPr>
          <w:szCs w:val="24"/>
        </w:rPr>
      </w:pPr>
      <w:r>
        <w:rPr>
          <w:rFonts w:cs="Arial"/>
          <w:szCs w:val="24"/>
        </w:rPr>
        <w:t>2.</w:t>
      </w:r>
      <w:r>
        <w:rPr>
          <w:rFonts w:cs="Arial"/>
          <w:szCs w:val="24"/>
        </w:rPr>
        <w:tab/>
        <w:t>Mileage – For</w:t>
      </w:r>
      <w:r w:rsidRPr="002E648E">
        <w:t xml:space="preserve"> </w:t>
      </w:r>
      <w:r>
        <w:t xml:space="preserve">necessary private vehicle ground transportation usage, the Judicial Council will reimburse the Contractor </w:t>
      </w:r>
      <w:r>
        <w:rPr>
          <w:color w:val="000000"/>
        </w:rPr>
        <w:t>at the applicable IRS-approved rate per mile</w:t>
      </w:r>
      <w:r>
        <w:t>.</w:t>
      </w:r>
      <w:r>
        <w:rPr>
          <w:rFonts w:cs="Arial"/>
          <w:szCs w:val="24"/>
        </w:rPr>
        <w:t xml:space="preserve"> </w:t>
      </w:r>
    </w:p>
    <w:p w:rsidR="00CD0D22" w:rsidRPr="002E648E" w:rsidRDefault="00CD0D22" w:rsidP="00CD0D22">
      <w:pPr>
        <w:rPr>
          <w:szCs w:val="24"/>
        </w:rPr>
      </w:pPr>
    </w:p>
    <w:p w:rsidR="004D02B3" w:rsidRPr="00C91582" w:rsidRDefault="004D02B3" w:rsidP="00CD0D22">
      <w:pPr>
        <w:rPr>
          <w:szCs w:val="24"/>
        </w:rPr>
      </w:pPr>
    </w:p>
    <w:p w:rsidR="004D02B3" w:rsidRPr="00C91582" w:rsidRDefault="004D02B3" w:rsidP="004A4724">
      <w:pPr>
        <w:jc w:val="center"/>
        <w:rPr>
          <w:szCs w:val="24"/>
        </w:rPr>
      </w:pPr>
    </w:p>
    <w:p w:rsidR="00D25F07" w:rsidRPr="00C91582" w:rsidRDefault="004D02B3" w:rsidP="004D02B3">
      <w:pPr>
        <w:jc w:val="center"/>
        <w:rPr>
          <w:b/>
          <w:i/>
          <w:szCs w:val="24"/>
        </w:rPr>
        <w:sectPr w:rsidR="00D25F07" w:rsidRPr="00C91582" w:rsidSect="00F50BB4">
          <w:headerReference w:type="default" r:id="rId14"/>
          <w:footerReference w:type="default" r:id="rId15"/>
          <w:pgSz w:w="12240" w:h="15840" w:code="1"/>
          <w:pgMar w:top="634" w:right="1440" w:bottom="274" w:left="1440" w:header="446" w:footer="614" w:gutter="0"/>
          <w:pgNumType w:start="1"/>
          <w:cols w:space="720"/>
          <w:docGrid w:linePitch="326"/>
        </w:sectPr>
      </w:pPr>
      <w:r w:rsidRPr="00C91582">
        <w:rPr>
          <w:b/>
          <w:i/>
          <w:szCs w:val="24"/>
        </w:rPr>
        <w:t>END OF EXHIBIT B</w:t>
      </w:r>
    </w:p>
    <w:p w:rsidR="00D25F07" w:rsidRPr="00C91582" w:rsidRDefault="00D25F07" w:rsidP="004D02B3">
      <w:pPr>
        <w:jc w:val="center"/>
        <w:rPr>
          <w:b/>
          <w:szCs w:val="24"/>
        </w:rPr>
      </w:pPr>
    </w:p>
    <w:p w:rsidR="004A4724" w:rsidRPr="00C91582" w:rsidRDefault="002052B0" w:rsidP="004D02B3">
      <w:pPr>
        <w:jc w:val="center"/>
        <w:rPr>
          <w:b/>
          <w:szCs w:val="24"/>
        </w:rPr>
      </w:pPr>
      <w:r w:rsidRPr="00C91582">
        <w:rPr>
          <w:b/>
          <w:szCs w:val="24"/>
        </w:rPr>
        <w:t>EXHIBIT C</w:t>
      </w:r>
      <w:r w:rsidR="004A4724" w:rsidRPr="00C91582">
        <w:rPr>
          <w:b/>
          <w:szCs w:val="24"/>
        </w:rPr>
        <w:t xml:space="preserve"> - MASTER AGREEMENT TERMS AND CONDITIONS</w:t>
      </w:r>
    </w:p>
    <w:p w:rsidR="004A4724" w:rsidRPr="00C91582" w:rsidRDefault="004A4724" w:rsidP="004A4724">
      <w:pPr>
        <w:rPr>
          <w:szCs w:val="24"/>
        </w:rPr>
      </w:pPr>
    </w:p>
    <w:p w:rsidR="004A4724" w:rsidRPr="00C91582" w:rsidRDefault="004A4724" w:rsidP="004A4724">
      <w:pPr>
        <w:outlineLvl w:val="1"/>
        <w:rPr>
          <w:szCs w:val="24"/>
        </w:rPr>
      </w:pPr>
    </w:p>
    <w:p w:rsidR="00A236E7" w:rsidRPr="00A236E7" w:rsidRDefault="00A236E7" w:rsidP="00A236E7">
      <w:pPr>
        <w:pStyle w:val="ListParagraph"/>
        <w:numPr>
          <w:ilvl w:val="0"/>
          <w:numId w:val="34"/>
        </w:numPr>
        <w:outlineLvl w:val="1"/>
        <w:rPr>
          <w:b/>
          <w:szCs w:val="24"/>
        </w:rPr>
      </w:pPr>
      <w:r w:rsidRPr="00A236E7">
        <w:rPr>
          <w:b/>
          <w:szCs w:val="24"/>
        </w:rPr>
        <w:t>TERM</w:t>
      </w:r>
    </w:p>
    <w:p w:rsidR="00A236E7" w:rsidRDefault="00A236E7" w:rsidP="00A236E7">
      <w:pPr>
        <w:pStyle w:val="ListParagraph"/>
        <w:ind w:left="1080"/>
        <w:outlineLvl w:val="1"/>
        <w:rPr>
          <w:szCs w:val="24"/>
        </w:rPr>
      </w:pPr>
    </w:p>
    <w:p w:rsidR="00E20FAD" w:rsidRPr="00A236E7" w:rsidRDefault="004A4724" w:rsidP="00A236E7">
      <w:pPr>
        <w:pStyle w:val="ListParagraph"/>
        <w:ind w:left="1080"/>
        <w:outlineLvl w:val="1"/>
        <w:rPr>
          <w:szCs w:val="24"/>
        </w:rPr>
      </w:pPr>
      <w:r w:rsidRPr="00A236E7">
        <w:rPr>
          <w:szCs w:val="24"/>
        </w:rPr>
        <w:t xml:space="preserve">The initial term </w:t>
      </w:r>
      <w:r w:rsidR="007E627D" w:rsidRPr="00A236E7">
        <w:rPr>
          <w:szCs w:val="24"/>
        </w:rPr>
        <w:t>of this Master Agreement is three (3</w:t>
      </w:r>
      <w:r w:rsidRPr="00A236E7">
        <w:rPr>
          <w:szCs w:val="24"/>
        </w:rPr>
        <w:t xml:space="preserve">) years, commencing on the Effective Date with </w:t>
      </w:r>
      <w:r w:rsidR="007E627D" w:rsidRPr="00A236E7">
        <w:rPr>
          <w:szCs w:val="24"/>
        </w:rPr>
        <w:t>two (2</w:t>
      </w:r>
      <w:r w:rsidRPr="00A236E7">
        <w:rPr>
          <w:szCs w:val="24"/>
        </w:rPr>
        <w:t xml:space="preserve">) one-year options to extend the term, which options may be exercised by the </w:t>
      </w:r>
      <w:r w:rsidR="00AA6A10" w:rsidRPr="00A236E7">
        <w:rPr>
          <w:szCs w:val="24"/>
        </w:rPr>
        <w:t>Judicial Council</w:t>
      </w:r>
      <w:r w:rsidRPr="00A236E7">
        <w:rPr>
          <w:szCs w:val="24"/>
        </w:rPr>
        <w:t xml:space="preserve"> in its sole discretion any</w:t>
      </w:r>
      <w:r w:rsidR="000A7745" w:rsidRPr="00A236E7">
        <w:rPr>
          <w:szCs w:val="24"/>
        </w:rPr>
        <w:t xml:space="preserve"> </w:t>
      </w:r>
      <w:r w:rsidRPr="00A236E7">
        <w:rPr>
          <w:szCs w:val="24"/>
        </w:rPr>
        <w:t xml:space="preserve">time prior to the expiration of the initial term.  </w:t>
      </w:r>
      <w:r w:rsidR="00E20FAD" w:rsidRPr="00A236E7">
        <w:rPr>
          <w:szCs w:val="24"/>
        </w:rPr>
        <w:t xml:space="preserve">If the Judicial Council elects to extend the term of this Master Agreement, any agreed upon price adjustment (whether an increase or decrease) may not exceed the percentage change in the 12-month average of the Consumer Price Index (CPI), below.  </w:t>
      </w:r>
    </w:p>
    <w:p w:rsidR="00E20FAD" w:rsidRPr="00171885" w:rsidRDefault="00E20FAD" w:rsidP="00E20FAD">
      <w:pPr>
        <w:ind w:left="720" w:hanging="720"/>
        <w:outlineLvl w:val="1"/>
        <w:rPr>
          <w:szCs w:val="24"/>
        </w:rPr>
      </w:pPr>
      <w:r w:rsidRPr="00E20FAD">
        <w:rPr>
          <w:szCs w:val="24"/>
        </w:rPr>
        <w:tab/>
      </w:r>
      <w:r w:rsidRPr="00171885">
        <w:rPr>
          <w:szCs w:val="24"/>
        </w:rPr>
        <w:tab/>
      </w:r>
      <w:r w:rsidRPr="00171885">
        <w:rPr>
          <w:szCs w:val="24"/>
        </w:rPr>
        <w:tab/>
      </w:r>
      <w:r w:rsidRPr="00171885">
        <w:rPr>
          <w:szCs w:val="24"/>
        </w:rPr>
        <w:tab/>
      </w:r>
      <w:r w:rsidRPr="00171885">
        <w:rPr>
          <w:szCs w:val="24"/>
        </w:rPr>
        <w:tab/>
      </w:r>
      <w:r w:rsidRPr="00171885">
        <w:rPr>
          <w:szCs w:val="24"/>
        </w:rPr>
        <w:tab/>
      </w:r>
      <w:r w:rsidRPr="00171885">
        <w:rPr>
          <w:szCs w:val="24"/>
        </w:rPr>
        <w:tab/>
      </w:r>
      <w:hyperlink r:id="rId16" w:history="1">
        <w:r w:rsidRPr="00171885">
          <w:rPr>
            <w:rStyle w:val="Hyperlink"/>
            <w:color w:val="auto"/>
            <w:szCs w:val="24"/>
          </w:rPr>
          <w:t>http://data.bls.gov/timeseries/CUUR0000SA0?output_view=pct_12mths</w:t>
        </w:r>
      </w:hyperlink>
      <w:r w:rsidRPr="00171885">
        <w:rPr>
          <w:szCs w:val="24"/>
        </w:rPr>
        <w:t xml:space="preserve"> </w:t>
      </w:r>
    </w:p>
    <w:p w:rsidR="00E20FAD" w:rsidRPr="00171885" w:rsidRDefault="00E20FAD" w:rsidP="00E20FAD">
      <w:pPr>
        <w:ind w:left="720" w:hanging="720"/>
        <w:outlineLvl w:val="1"/>
        <w:rPr>
          <w:szCs w:val="24"/>
        </w:rPr>
      </w:pPr>
      <w:r w:rsidRPr="00171885">
        <w:rPr>
          <w:szCs w:val="24"/>
        </w:rPr>
        <w:tab/>
      </w:r>
      <w:r w:rsidRPr="00171885">
        <w:rPr>
          <w:szCs w:val="24"/>
        </w:rPr>
        <w:tab/>
      </w:r>
      <w:r w:rsidRPr="00171885">
        <w:rPr>
          <w:szCs w:val="24"/>
        </w:rPr>
        <w:tab/>
      </w:r>
      <w:r w:rsidRPr="00171885">
        <w:rPr>
          <w:szCs w:val="24"/>
        </w:rPr>
        <w:tab/>
        <w:t>Consumer Price Index - All Urban Consumers</w:t>
      </w:r>
    </w:p>
    <w:p w:rsidR="00E20FAD" w:rsidRPr="00171885" w:rsidRDefault="00E20FAD" w:rsidP="00E20FAD">
      <w:pPr>
        <w:ind w:left="720" w:hanging="720"/>
        <w:outlineLvl w:val="1"/>
        <w:rPr>
          <w:szCs w:val="24"/>
        </w:rPr>
      </w:pPr>
      <w:r w:rsidRPr="00171885">
        <w:rPr>
          <w:szCs w:val="24"/>
        </w:rPr>
        <w:tab/>
      </w:r>
      <w:r w:rsidRPr="00171885">
        <w:rPr>
          <w:szCs w:val="24"/>
        </w:rPr>
        <w:tab/>
      </w:r>
      <w:r w:rsidRPr="00171885">
        <w:rPr>
          <w:szCs w:val="24"/>
        </w:rPr>
        <w:tab/>
      </w:r>
      <w:r w:rsidRPr="00171885">
        <w:rPr>
          <w:szCs w:val="24"/>
        </w:rPr>
        <w:tab/>
        <w:t>12-Month Percent Change</w:t>
      </w:r>
    </w:p>
    <w:p w:rsidR="00E20FAD" w:rsidRPr="00171885" w:rsidRDefault="00E20FAD" w:rsidP="00E20FAD">
      <w:pPr>
        <w:ind w:left="720" w:hanging="720"/>
        <w:outlineLvl w:val="1"/>
        <w:rPr>
          <w:szCs w:val="24"/>
        </w:rPr>
      </w:pPr>
      <w:r w:rsidRPr="00171885">
        <w:rPr>
          <w:szCs w:val="24"/>
        </w:rPr>
        <w:tab/>
      </w:r>
      <w:r w:rsidRPr="00171885">
        <w:rPr>
          <w:szCs w:val="24"/>
        </w:rPr>
        <w:tab/>
      </w:r>
      <w:r w:rsidRPr="00171885">
        <w:rPr>
          <w:szCs w:val="24"/>
        </w:rPr>
        <w:tab/>
      </w:r>
      <w:r w:rsidRPr="00171885">
        <w:rPr>
          <w:szCs w:val="24"/>
        </w:rPr>
        <w:tab/>
        <w:t>Series Id:    CUUR0000SA0</w:t>
      </w:r>
    </w:p>
    <w:p w:rsidR="00E20FAD" w:rsidRPr="00E20FAD" w:rsidRDefault="00E20FAD" w:rsidP="00E20FAD">
      <w:pPr>
        <w:ind w:left="720" w:hanging="720"/>
        <w:outlineLvl w:val="1"/>
        <w:rPr>
          <w:szCs w:val="24"/>
        </w:rPr>
      </w:pPr>
      <w:r w:rsidRPr="00E20FAD">
        <w:rPr>
          <w:szCs w:val="24"/>
        </w:rPr>
        <w:tab/>
      </w:r>
      <w:r w:rsidRPr="00E20FAD">
        <w:rPr>
          <w:szCs w:val="24"/>
        </w:rPr>
        <w:tab/>
      </w:r>
      <w:r w:rsidRPr="00E20FAD">
        <w:rPr>
          <w:szCs w:val="24"/>
        </w:rPr>
        <w:tab/>
      </w:r>
      <w:r w:rsidRPr="00E20FAD">
        <w:rPr>
          <w:szCs w:val="24"/>
        </w:rPr>
        <w:tab/>
        <w:t>Not Seasonally Adjusted</w:t>
      </w:r>
    </w:p>
    <w:p w:rsidR="00E20FAD" w:rsidRPr="00E20FAD" w:rsidRDefault="00E20FAD" w:rsidP="00E20FAD">
      <w:pPr>
        <w:ind w:left="720" w:hanging="720"/>
        <w:outlineLvl w:val="1"/>
        <w:rPr>
          <w:szCs w:val="24"/>
        </w:rPr>
      </w:pPr>
      <w:r w:rsidRPr="00E20FAD">
        <w:rPr>
          <w:szCs w:val="24"/>
        </w:rPr>
        <w:tab/>
      </w:r>
      <w:r w:rsidRPr="00E20FAD">
        <w:rPr>
          <w:szCs w:val="24"/>
        </w:rPr>
        <w:tab/>
      </w:r>
      <w:r w:rsidRPr="00E20FAD">
        <w:rPr>
          <w:szCs w:val="24"/>
        </w:rPr>
        <w:tab/>
      </w:r>
      <w:r w:rsidRPr="00E20FAD">
        <w:rPr>
          <w:szCs w:val="24"/>
        </w:rPr>
        <w:tab/>
        <w:t>Area:         U.S. city average</w:t>
      </w:r>
    </w:p>
    <w:p w:rsidR="00E20FAD" w:rsidRPr="00E20FAD" w:rsidRDefault="00E20FAD" w:rsidP="00E20FAD">
      <w:pPr>
        <w:ind w:left="720" w:hanging="720"/>
        <w:outlineLvl w:val="1"/>
        <w:rPr>
          <w:szCs w:val="24"/>
        </w:rPr>
      </w:pPr>
      <w:r w:rsidRPr="00E20FAD">
        <w:rPr>
          <w:szCs w:val="24"/>
        </w:rPr>
        <w:tab/>
      </w:r>
      <w:r w:rsidRPr="00E20FAD">
        <w:rPr>
          <w:szCs w:val="24"/>
        </w:rPr>
        <w:tab/>
      </w:r>
      <w:r w:rsidRPr="00E20FAD">
        <w:rPr>
          <w:szCs w:val="24"/>
        </w:rPr>
        <w:tab/>
      </w:r>
      <w:r w:rsidRPr="00E20FAD">
        <w:rPr>
          <w:szCs w:val="24"/>
        </w:rPr>
        <w:tab/>
        <w:t>Item:         All items</w:t>
      </w:r>
    </w:p>
    <w:p w:rsidR="004A4724" w:rsidRPr="00C91582" w:rsidRDefault="00E20FAD" w:rsidP="00E20FAD">
      <w:pPr>
        <w:ind w:left="720" w:hanging="720"/>
        <w:outlineLvl w:val="1"/>
        <w:rPr>
          <w:szCs w:val="24"/>
        </w:rPr>
      </w:pPr>
      <w:r w:rsidRPr="00E20FAD">
        <w:rPr>
          <w:szCs w:val="24"/>
        </w:rPr>
        <w:tab/>
      </w:r>
      <w:r w:rsidRPr="00E20FAD">
        <w:rPr>
          <w:szCs w:val="24"/>
        </w:rPr>
        <w:tab/>
      </w:r>
      <w:r w:rsidRPr="00E20FAD">
        <w:rPr>
          <w:szCs w:val="24"/>
        </w:rPr>
        <w:tab/>
      </w:r>
      <w:r w:rsidRPr="00E20FAD">
        <w:rPr>
          <w:szCs w:val="24"/>
        </w:rPr>
        <w:tab/>
        <w:t>Base Period:  1982-84=100</w:t>
      </w:r>
    </w:p>
    <w:p w:rsidR="004A4724" w:rsidRPr="00C91582" w:rsidRDefault="004A4724" w:rsidP="004A4724">
      <w:pPr>
        <w:outlineLvl w:val="1"/>
        <w:rPr>
          <w:szCs w:val="24"/>
        </w:rPr>
      </w:pPr>
    </w:p>
    <w:p w:rsidR="00A236E7" w:rsidRPr="00A236E7" w:rsidRDefault="00A236E7" w:rsidP="00A236E7">
      <w:pPr>
        <w:pStyle w:val="ListParagraph"/>
        <w:numPr>
          <w:ilvl w:val="0"/>
          <w:numId w:val="34"/>
        </w:numPr>
        <w:outlineLvl w:val="1"/>
        <w:rPr>
          <w:szCs w:val="24"/>
        </w:rPr>
      </w:pPr>
      <w:r w:rsidRPr="00A236E7">
        <w:rPr>
          <w:b/>
          <w:szCs w:val="24"/>
        </w:rPr>
        <w:t>OBLIGATION</w:t>
      </w:r>
      <w:r w:rsidR="004A4724" w:rsidRPr="00A236E7">
        <w:rPr>
          <w:szCs w:val="24"/>
        </w:rPr>
        <w:t xml:space="preserve"> </w:t>
      </w:r>
    </w:p>
    <w:p w:rsidR="00A236E7" w:rsidRDefault="00A236E7" w:rsidP="00A236E7">
      <w:pPr>
        <w:pStyle w:val="ListParagraph"/>
        <w:ind w:left="1080"/>
        <w:outlineLvl w:val="1"/>
        <w:rPr>
          <w:szCs w:val="24"/>
        </w:rPr>
      </w:pPr>
    </w:p>
    <w:p w:rsidR="004A4724" w:rsidRPr="00A236E7" w:rsidRDefault="004A4724" w:rsidP="00A236E7">
      <w:pPr>
        <w:pStyle w:val="ListParagraph"/>
        <w:ind w:left="1080"/>
        <w:outlineLvl w:val="1"/>
        <w:rPr>
          <w:szCs w:val="24"/>
        </w:rPr>
      </w:pPr>
      <w:r w:rsidRPr="00A236E7">
        <w:rPr>
          <w:szCs w:val="24"/>
        </w:rPr>
        <w:t xml:space="preserve">This Master Agreement does not obligate the </w:t>
      </w:r>
      <w:r w:rsidR="00AA6A10" w:rsidRPr="00A236E7">
        <w:rPr>
          <w:szCs w:val="24"/>
        </w:rPr>
        <w:t>Judicial Council</w:t>
      </w:r>
      <w:r w:rsidRPr="00A236E7">
        <w:rPr>
          <w:szCs w:val="24"/>
        </w:rPr>
        <w:t xml:space="preserve"> or any member of the Purchasing Group to place any orders under this Master Agreement and it does not guarantee Contractor a specific volume of orders under this Master Agreement.</w:t>
      </w:r>
    </w:p>
    <w:p w:rsidR="004A4724" w:rsidRPr="00C91582" w:rsidRDefault="004A4724" w:rsidP="004A4724">
      <w:pPr>
        <w:outlineLvl w:val="1"/>
        <w:rPr>
          <w:szCs w:val="24"/>
        </w:rPr>
      </w:pPr>
    </w:p>
    <w:p w:rsidR="00A236E7" w:rsidRPr="00A236E7" w:rsidRDefault="00A236E7" w:rsidP="00A236E7">
      <w:pPr>
        <w:pStyle w:val="ListParagraph"/>
        <w:numPr>
          <w:ilvl w:val="0"/>
          <w:numId w:val="34"/>
        </w:numPr>
        <w:outlineLvl w:val="1"/>
        <w:rPr>
          <w:szCs w:val="24"/>
        </w:rPr>
      </w:pPr>
      <w:r w:rsidRPr="00A236E7">
        <w:rPr>
          <w:b/>
          <w:szCs w:val="24"/>
        </w:rPr>
        <w:t>RELATIONSHIP OF PARTIES</w:t>
      </w:r>
      <w:r w:rsidR="004A4724" w:rsidRPr="00A236E7">
        <w:rPr>
          <w:szCs w:val="24"/>
        </w:rPr>
        <w:t xml:space="preserve"> </w:t>
      </w:r>
    </w:p>
    <w:p w:rsidR="00A236E7" w:rsidRDefault="00A236E7" w:rsidP="00A236E7">
      <w:pPr>
        <w:pStyle w:val="ListParagraph"/>
        <w:ind w:left="1080"/>
        <w:outlineLvl w:val="1"/>
        <w:rPr>
          <w:szCs w:val="24"/>
        </w:rPr>
      </w:pPr>
    </w:p>
    <w:p w:rsidR="004A4724" w:rsidRPr="00A236E7" w:rsidRDefault="004A4724" w:rsidP="00A236E7">
      <w:pPr>
        <w:pStyle w:val="ListParagraph"/>
        <w:ind w:left="1080"/>
        <w:outlineLvl w:val="1"/>
        <w:rPr>
          <w:szCs w:val="24"/>
        </w:rPr>
      </w:pPr>
      <w:r w:rsidRPr="00A236E7">
        <w:rPr>
          <w:szCs w:val="24"/>
        </w:rPr>
        <w:t xml:space="preserve">The </w:t>
      </w:r>
      <w:r w:rsidR="00AA6A10" w:rsidRPr="00A236E7">
        <w:rPr>
          <w:szCs w:val="24"/>
        </w:rPr>
        <w:t>Judicial Council</w:t>
      </w:r>
      <w:r w:rsidRPr="00A236E7">
        <w:rPr>
          <w:szCs w:val="24"/>
        </w:rPr>
        <w:t xml:space="preserve"> has the authority to enter into master agreements on behalf of the Purchasing Group.  Individual members of the Purchasing Group may elect to utilize this Master Agreement by placing orders, as set forth herein, in which case the terms and conditions of this Master Agreement govern such orders.  Every member of the Purchasing Group is, and is intended to be, a third party beneficiary of this Master Agreement.</w:t>
      </w:r>
    </w:p>
    <w:p w:rsidR="004A4724" w:rsidRPr="00C91582" w:rsidRDefault="004A4724" w:rsidP="004A4724">
      <w:pPr>
        <w:outlineLvl w:val="1"/>
        <w:rPr>
          <w:szCs w:val="24"/>
        </w:rPr>
      </w:pPr>
    </w:p>
    <w:p w:rsidR="004A4724" w:rsidRPr="00C91582" w:rsidRDefault="00A236E7" w:rsidP="00A236E7">
      <w:pPr>
        <w:ind w:left="1080" w:hanging="720"/>
        <w:outlineLvl w:val="1"/>
        <w:rPr>
          <w:b/>
          <w:szCs w:val="24"/>
        </w:rPr>
      </w:pPr>
      <w:r>
        <w:rPr>
          <w:b/>
          <w:szCs w:val="24"/>
        </w:rPr>
        <w:t>4.</w:t>
      </w:r>
      <w:r>
        <w:rPr>
          <w:b/>
          <w:szCs w:val="24"/>
        </w:rPr>
        <w:tab/>
        <w:t>SCOPE OF WORK AND PRICE</w:t>
      </w:r>
    </w:p>
    <w:p w:rsidR="004A4724" w:rsidRPr="00C91582" w:rsidRDefault="004A4724" w:rsidP="004A4724">
      <w:pPr>
        <w:outlineLvl w:val="1"/>
        <w:rPr>
          <w:sz w:val="12"/>
          <w:szCs w:val="12"/>
        </w:rPr>
      </w:pPr>
    </w:p>
    <w:p w:rsidR="004A4724" w:rsidRPr="00C91582" w:rsidRDefault="004A4724" w:rsidP="00A236E7">
      <w:pPr>
        <w:ind w:left="1080"/>
        <w:outlineLvl w:val="2"/>
        <w:rPr>
          <w:szCs w:val="24"/>
        </w:rPr>
      </w:pPr>
      <w:r w:rsidRPr="00C91582">
        <w:rPr>
          <w:szCs w:val="24"/>
        </w:rPr>
        <w:t>(a)</w:t>
      </w:r>
      <w:r w:rsidRPr="00C91582">
        <w:rPr>
          <w:szCs w:val="24"/>
        </w:rPr>
        <w:tab/>
        <w:t xml:space="preserve">Contractor shall provide and/or perform products and/or services (“Work”) pursuant to the terms and conditions of this Master Agreement.  The descriptions and prices for the Work are set forth in </w:t>
      </w:r>
      <w:r w:rsidRPr="00C91582">
        <w:rPr>
          <w:szCs w:val="24"/>
          <w:u w:val="single"/>
        </w:rPr>
        <w:t>Exhibits A and B</w:t>
      </w:r>
      <w:r w:rsidRPr="00C91582">
        <w:rPr>
          <w:szCs w:val="24"/>
        </w:rPr>
        <w:t xml:space="preserve"> to this Master Agreement.</w:t>
      </w:r>
    </w:p>
    <w:p w:rsidR="004A4724" w:rsidRPr="00C91582" w:rsidRDefault="004A4724" w:rsidP="00A236E7">
      <w:pPr>
        <w:ind w:left="1080"/>
        <w:outlineLvl w:val="2"/>
        <w:rPr>
          <w:sz w:val="12"/>
          <w:szCs w:val="12"/>
        </w:rPr>
      </w:pPr>
    </w:p>
    <w:p w:rsidR="004A4724" w:rsidRPr="00C91582" w:rsidRDefault="004A4724" w:rsidP="00A236E7">
      <w:pPr>
        <w:ind w:left="1080"/>
        <w:outlineLvl w:val="2"/>
        <w:rPr>
          <w:szCs w:val="24"/>
        </w:rPr>
      </w:pPr>
      <w:r w:rsidRPr="00C91582">
        <w:rPr>
          <w:szCs w:val="24"/>
        </w:rPr>
        <w:t>(b)</w:t>
      </w:r>
      <w:r w:rsidRPr="00C91582">
        <w:rPr>
          <w:szCs w:val="24"/>
        </w:rPr>
        <w:tab/>
      </w:r>
      <w:r w:rsidR="000C6465">
        <w:rPr>
          <w:szCs w:val="24"/>
        </w:rPr>
        <w:t>P</w:t>
      </w:r>
      <w:r w:rsidRPr="00C91582">
        <w:rPr>
          <w:szCs w:val="24"/>
        </w:rPr>
        <w:t xml:space="preserve">rices set forth in </w:t>
      </w:r>
      <w:r w:rsidRPr="00C91582">
        <w:rPr>
          <w:szCs w:val="24"/>
          <w:u w:val="single"/>
        </w:rPr>
        <w:t>Exhibit B</w:t>
      </w:r>
      <w:r w:rsidRPr="00C91582">
        <w:rPr>
          <w:szCs w:val="24"/>
        </w:rPr>
        <w:t xml:space="preserve"> to this Master Agreement, include all charges, including but not limited to, cost of labor, licenses, overhead, profits, and other costs </w:t>
      </w:r>
      <w:r w:rsidRPr="00C91582">
        <w:rPr>
          <w:szCs w:val="24"/>
        </w:rPr>
        <w:lastRenderedPageBreak/>
        <w:t xml:space="preserve">or expenses related or incidental to the Work provided or performed by Contractor under this Master Agreement. </w:t>
      </w:r>
    </w:p>
    <w:p w:rsidR="004A4724" w:rsidRPr="00C91582" w:rsidRDefault="004A4724" w:rsidP="00A236E7">
      <w:pPr>
        <w:ind w:left="1080"/>
        <w:outlineLvl w:val="2"/>
        <w:rPr>
          <w:sz w:val="12"/>
          <w:szCs w:val="12"/>
        </w:rPr>
      </w:pPr>
    </w:p>
    <w:p w:rsidR="004A4724" w:rsidRPr="00C91582" w:rsidRDefault="004A4724" w:rsidP="00A236E7">
      <w:pPr>
        <w:keepNext/>
        <w:ind w:left="1080"/>
        <w:outlineLvl w:val="2"/>
        <w:rPr>
          <w:szCs w:val="24"/>
        </w:rPr>
      </w:pPr>
      <w:r w:rsidRPr="00C91582">
        <w:rPr>
          <w:szCs w:val="24"/>
        </w:rPr>
        <w:t>(c)</w:t>
      </w:r>
      <w:r w:rsidRPr="00C91582">
        <w:rPr>
          <w:szCs w:val="24"/>
        </w:rPr>
        <w:tab/>
        <w:t xml:space="preserve">Reimbursement, if any, for Contractor’s travel expenses will be made only with the prior written approval of the Purchasing Group member that ordered the Work.  If travel expenses are approved, each Purchasing Group member will reimburse Contractor for expenses in accordance with the Travel Rate Guidelines included as part of </w:t>
      </w:r>
      <w:r w:rsidRPr="00C91582">
        <w:rPr>
          <w:szCs w:val="24"/>
          <w:u w:val="single"/>
        </w:rPr>
        <w:t>Exhibit B</w:t>
      </w:r>
      <w:r w:rsidRPr="00C91582">
        <w:rPr>
          <w:szCs w:val="24"/>
        </w:rPr>
        <w:t>.  Contractor will not be reimbursed for travel expenses that have not been authorized in writing by the Purchasing Group member requesting the Work.</w:t>
      </w:r>
    </w:p>
    <w:p w:rsidR="004A4724" w:rsidRPr="00C91582" w:rsidRDefault="004A4724" w:rsidP="004A4724">
      <w:pPr>
        <w:ind w:left="720"/>
        <w:outlineLvl w:val="2"/>
        <w:rPr>
          <w:szCs w:val="24"/>
        </w:rPr>
      </w:pPr>
    </w:p>
    <w:p w:rsidR="004A4724" w:rsidRPr="00C91582" w:rsidRDefault="00A236E7" w:rsidP="00A236E7">
      <w:pPr>
        <w:keepNext/>
        <w:ind w:left="1080" w:hanging="720"/>
        <w:outlineLvl w:val="1"/>
        <w:rPr>
          <w:b/>
          <w:szCs w:val="24"/>
        </w:rPr>
      </w:pPr>
      <w:r>
        <w:rPr>
          <w:b/>
          <w:szCs w:val="24"/>
        </w:rPr>
        <w:t>5.</w:t>
      </w:r>
      <w:r>
        <w:rPr>
          <w:b/>
          <w:szCs w:val="24"/>
        </w:rPr>
        <w:tab/>
        <w:t>ORDERING</w:t>
      </w:r>
    </w:p>
    <w:p w:rsidR="004A4724" w:rsidRPr="00C91582" w:rsidRDefault="004A4724" w:rsidP="004A4724">
      <w:pPr>
        <w:keepNext/>
        <w:outlineLvl w:val="1"/>
        <w:rPr>
          <w:sz w:val="12"/>
          <w:szCs w:val="12"/>
        </w:rPr>
      </w:pPr>
    </w:p>
    <w:p w:rsidR="000A7745" w:rsidRPr="00C91582" w:rsidRDefault="004A4724" w:rsidP="00A236E7">
      <w:pPr>
        <w:ind w:left="1080"/>
        <w:outlineLvl w:val="2"/>
        <w:rPr>
          <w:szCs w:val="24"/>
        </w:rPr>
      </w:pPr>
      <w:r w:rsidRPr="00C91582">
        <w:rPr>
          <w:szCs w:val="24"/>
        </w:rPr>
        <w:t>(a)</w:t>
      </w:r>
      <w:r w:rsidRPr="00C91582">
        <w:rPr>
          <w:szCs w:val="24"/>
        </w:rPr>
        <w:tab/>
        <w:t>Individual members of the Purchasing Group may place individual orders</w:t>
      </w:r>
      <w:r w:rsidR="00680594" w:rsidRPr="00C91582">
        <w:rPr>
          <w:szCs w:val="24"/>
        </w:rPr>
        <w:t xml:space="preserve"> (Work Orders)</w:t>
      </w:r>
      <w:r w:rsidRPr="00C91582">
        <w:rPr>
          <w:szCs w:val="24"/>
        </w:rPr>
        <w:t xml:space="preserve"> for an internet-</w:t>
      </w:r>
      <w:r w:rsidRPr="00797151">
        <w:rPr>
          <w:szCs w:val="24"/>
        </w:rPr>
        <w:t xml:space="preserve">based recruitment software solution and support pursuant to this Master Agreement.  </w:t>
      </w:r>
      <w:r w:rsidR="004E7C6F" w:rsidRPr="00797151">
        <w:rPr>
          <w:szCs w:val="24"/>
        </w:rPr>
        <w:t xml:space="preserve">A </w:t>
      </w:r>
      <w:r w:rsidR="00B92159" w:rsidRPr="00797151">
        <w:rPr>
          <w:szCs w:val="24"/>
        </w:rPr>
        <w:t>“</w:t>
      </w:r>
      <w:r w:rsidR="004E7C6F" w:rsidRPr="00797151">
        <w:rPr>
          <w:szCs w:val="24"/>
        </w:rPr>
        <w:t>Work Order</w:t>
      </w:r>
      <w:r w:rsidR="00B92159" w:rsidRPr="00797151">
        <w:rPr>
          <w:szCs w:val="24"/>
        </w:rPr>
        <w:t>”</w:t>
      </w:r>
      <w:r w:rsidR="004E7C6F" w:rsidRPr="00797151">
        <w:rPr>
          <w:szCs w:val="24"/>
        </w:rPr>
        <w:t xml:space="preserve"> </w:t>
      </w:r>
      <w:r w:rsidRPr="00797151">
        <w:rPr>
          <w:szCs w:val="24"/>
        </w:rPr>
        <w:t xml:space="preserve">is defined as an ordering document </w:t>
      </w:r>
      <w:r w:rsidR="004E7C6F" w:rsidRPr="00797151">
        <w:rPr>
          <w:szCs w:val="24"/>
        </w:rPr>
        <w:t xml:space="preserve">(substantially in the form of </w:t>
      </w:r>
      <w:r w:rsidR="004E7C6F" w:rsidRPr="00797151">
        <w:rPr>
          <w:szCs w:val="24"/>
          <w:u w:val="single"/>
        </w:rPr>
        <w:t>Attachment No. 1</w:t>
      </w:r>
      <w:r w:rsidR="000A7745" w:rsidRPr="00797151">
        <w:rPr>
          <w:szCs w:val="24"/>
          <w:u w:val="single"/>
        </w:rPr>
        <w:t>- Work Order Form</w:t>
      </w:r>
      <w:r w:rsidR="004E7C6F" w:rsidRPr="00797151">
        <w:rPr>
          <w:szCs w:val="24"/>
        </w:rPr>
        <w:t xml:space="preserve">) </w:t>
      </w:r>
      <w:r w:rsidRPr="00797151">
        <w:rPr>
          <w:szCs w:val="24"/>
        </w:rPr>
        <w:t xml:space="preserve">used by a Purchasing Group member to place an order for Work under this Master Agreement.  </w:t>
      </w:r>
      <w:r w:rsidR="008931E9" w:rsidRPr="00797151">
        <w:rPr>
          <w:szCs w:val="24"/>
        </w:rPr>
        <w:t xml:space="preserve">The </w:t>
      </w:r>
      <w:r w:rsidR="004E7C6F" w:rsidRPr="00797151">
        <w:rPr>
          <w:szCs w:val="24"/>
        </w:rPr>
        <w:t>Work Order</w:t>
      </w:r>
      <w:r w:rsidR="00D7586B" w:rsidRPr="00797151">
        <w:rPr>
          <w:szCs w:val="24"/>
        </w:rPr>
        <w:t xml:space="preserve"> </w:t>
      </w:r>
      <w:r w:rsidRPr="00797151">
        <w:rPr>
          <w:szCs w:val="24"/>
        </w:rPr>
        <w:t>will reference this Master Agreement No.</w:t>
      </w:r>
      <w:r w:rsidR="00171885">
        <w:rPr>
          <w:szCs w:val="24"/>
        </w:rPr>
        <w:t xml:space="preserve"> MA-</w:t>
      </w:r>
      <w:r w:rsidRPr="00797151">
        <w:rPr>
          <w:szCs w:val="24"/>
        </w:rPr>
        <w:t xml:space="preserve"> </w:t>
      </w:r>
      <w:r w:rsidR="007E627D" w:rsidRPr="00797151">
        <w:rPr>
          <w:b/>
          <w:szCs w:val="24"/>
        </w:rPr>
        <w:t>[TBD]</w:t>
      </w:r>
      <w:r w:rsidR="000A7745" w:rsidRPr="00797151">
        <w:rPr>
          <w:szCs w:val="24"/>
        </w:rPr>
        <w:t xml:space="preserve">.   </w:t>
      </w:r>
      <w:r w:rsidRPr="00797151">
        <w:rPr>
          <w:szCs w:val="24"/>
        </w:rPr>
        <w:t>The terms and conditions of this Master Agreement No.</w:t>
      </w:r>
      <w:r w:rsidR="00171885">
        <w:rPr>
          <w:szCs w:val="24"/>
        </w:rPr>
        <w:t xml:space="preserve"> MA- </w:t>
      </w:r>
      <w:r w:rsidR="007E627D" w:rsidRPr="00797151">
        <w:rPr>
          <w:b/>
          <w:szCs w:val="24"/>
        </w:rPr>
        <w:t>[TBD]</w:t>
      </w:r>
      <w:r w:rsidR="00676D2E" w:rsidRPr="00797151">
        <w:rPr>
          <w:b/>
          <w:szCs w:val="24"/>
        </w:rPr>
        <w:t xml:space="preserve"> </w:t>
      </w:r>
      <w:r w:rsidRPr="00797151">
        <w:rPr>
          <w:szCs w:val="24"/>
        </w:rPr>
        <w:t>are applicable</w:t>
      </w:r>
      <w:r w:rsidRPr="00C91582">
        <w:rPr>
          <w:szCs w:val="24"/>
        </w:rPr>
        <w:t xml:space="preserve"> to all Work Orders, regardless of the ordering document or</w:t>
      </w:r>
      <w:r w:rsidR="000A7745" w:rsidRPr="00C91582">
        <w:rPr>
          <w:szCs w:val="24"/>
        </w:rPr>
        <w:t xml:space="preserve"> the ordering process selected.  The terms and conditions of the Master Agreement shall take precedence over the terms and conditions of any Work Order, purchase order, contract, or terms and conditions included on an invoice or like document unless changes are made by reference to specific provisions of the Master Agreement.</w:t>
      </w:r>
    </w:p>
    <w:p w:rsidR="004A4724" w:rsidRPr="00C91582" w:rsidRDefault="004A4724" w:rsidP="00A236E7">
      <w:pPr>
        <w:ind w:left="1080"/>
        <w:outlineLvl w:val="2"/>
        <w:rPr>
          <w:sz w:val="12"/>
          <w:szCs w:val="12"/>
        </w:rPr>
      </w:pPr>
    </w:p>
    <w:p w:rsidR="004A4724" w:rsidRPr="00C91582" w:rsidRDefault="004A4724" w:rsidP="00A236E7">
      <w:pPr>
        <w:ind w:left="1080"/>
        <w:outlineLvl w:val="2"/>
        <w:rPr>
          <w:szCs w:val="24"/>
        </w:rPr>
      </w:pPr>
      <w:r w:rsidRPr="00C91582">
        <w:rPr>
          <w:szCs w:val="24"/>
        </w:rPr>
        <w:t>(b)</w:t>
      </w:r>
      <w:r w:rsidRPr="00C91582">
        <w:rPr>
          <w:szCs w:val="24"/>
        </w:rPr>
        <w:tab/>
        <w:t xml:space="preserve">A </w:t>
      </w:r>
      <w:r w:rsidR="004E7C6F" w:rsidRPr="00C91582">
        <w:rPr>
          <w:szCs w:val="24"/>
        </w:rPr>
        <w:t>Work Order</w:t>
      </w:r>
      <w:r w:rsidRPr="00C91582">
        <w:rPr>
          <w:szCs w:val="24"/>
        </w:rPr>
        <w:t xml:space="preserve"> placed by the Purchasing Group member constitutes and will be construed as a separate independent contract between Contractor and such Purchasing Group member for purchase and payment of Work, subject to the following limitation.  Any additional or supplemental terms contained in the </w:t>
      </w:r>
      <w:r w:rsidR="004E7C6F" w:rsidRPr="00C91582">
        <w:rPr>
          <w:szCs w:val="24"/>
        </w:rPr>
        <w:t>Work Order</w:t>
      </w:r>
      <w:r w:rsidRPr="00C91582">
        <w:rPr>
          <w:szCs w:val="24"/>
        </w:rPr>
        <w:t xml:space="preserve"> or in any invoice or confirmation of the </w:t>
      </w:r>
      <w:r w:rsidR="004E7C6F" w:rsidRPr="00C91582">
        <w:rPr>
          <w:szCs w:val="24"/>
        </w:rPr>
        <w:t>Work Order</w:t>
      </w:r>
      <w:r w:rsidRPr="00C91582">
        <w:rPr>
          <w:szCs w:val="24"/>
        </w:rPr>
        <w:t xml:space="preserve"> that conflict with or materially alter any term or condition of this Master Agreement as it relates to a </w:t>
      </w:r>
      <w:r w:rsidR="008931E9" w:rsidRPr="00C91582">
        <w:rPr>
          <w:szCs w:val="24"/>
        </w:rPr>
        <w:t>Work Order</w:t>
      </w:r>
      <w:r w:rsidRPr="00C91582">
        <w:rPr>
          <w:szCs w:val="24"/>
        </w:rPr>
        <w:t xml:space="preserve"> will not be deemed part of such contract.</w:t>
      </w:r>
    </w:p>
    <w:p w:rsidR="004A4724" w:rsidRPr="00C91582" w:rsidRDefault="004A4724" w:rsidP="00A236E7">
      <w:pPr>
        <w:ind w:left="1080"/>
        <w:outlineLvl w:val="2"/>
        <w:rPr>
          <w:sz w:val="12"/>
          <w:szCs w:val="12"/>
        </w:rPr>
      </w:pPr>
    </w:p>
    <w:p w:rsidR="004A4724" w:rsidRPr="00C91582" w:rsidRDefault="004A4724" w:rsidP="00A236E7">
      <w:pPr>
        <w:ind w:left="1080"/>
        <w:outlineLvl w:val="2"/>
        <w:rPr>
          <w:szCs w:val="24"/>
        </w:rPr>
      </w:pPr>
      <w:r w:rsidRPr="00C91582">
        <w:rPr>
          <w:szCs w:val="24"/>
        </w:rPr>
        <w:t>(c)</w:t>
      </w:r>
      <w:r w:rsidRPr="00C91582">
        <w:rPr>
          <w:szCs w:val="24"/>
        </w:rPr>
        <w:tab/>
        <w:t xml:space="preserve">The </w:t>
      </w:r>
      <w:r w:rsidR="004F788D">
        <w:rPr>
          <w:szCs w:val="24"/>
        </w:rPr>
        <w:t>i</w:t>
      </w:r>
      <w:r w:rsidR="004F788D" w:rsidRPr="00C91582">
        <w:rPr>
          <w:szCs w:val="24"/>
        </w:rPr>
        <w:t xml:space="preserve">ndividual </w:t>
      </w:r>
      <w:r w:rsidRPr="00C91582">
        <w:rPr>
          <w:szCs w:val="24"/>
        </w:rPr>
        <w:t>Purchasing Group member will be responsible for the acceptance of all Work that the Purchasing Group member orders from Contractor and the individual Purchasing Group member will be responsible for payment pursuant to the terms and conditions set forth in this Master Agreement.</w:t>
      </w:r>
    </w:p>
    <w:p w:rsidR="0094513F" w:rsidRPr="00C91582" w:rsidRDefault="0094513F" w:rsidP="00A236E7">
      <w:pPr>
        <w:ind w:left="1080"/>
        <w:outlineLvl w:val="2"/>
        <w:rPr>
          <w:sz w:val="12"/>
          <w:szCs w:val="12"/>
        </w:rPr>
      </w:pPr>
    </w:p>
    <w:p w:rsidR="004A4724" w:rsidRPr="00C91582" w:rsidRDefault="0094513F" w:rsidP="00A236E7">
      <w:pPr>
        <w:ind w:left="1080"/>
        <w:outlineLvl w:val="2"/>
        <w:rPr>
          <w:szCs w:val="24"/>
        </w:rPr>
      </w:pPr>
      <w:r w:rsidRPr="00C91582">
        <w:rPr>
          <w:szCs w:val="24"/>
        </w:rPr>
        <w:t xml:space="preserve"> </w:t>
      </w:r>
      <w:r w:rsidR="004A4724" w:rsidRPr="00C91582">
        <w:rPr>
          <w:szCs w:val="24"/>
        </w:rPr>
        <w:t>(d)</w:t>
      </w:r>
      <w:r w:rsidR="004A4724" w:rsidRPr="00C91582">
        <w:rPr>
          <w:szCs w:val="24"/>
        </w:rPr>
        <w:tab/>
        <w:t xml:space="preserve">Each Purchasing Group member placing a Work Order will </w:t>
      </w:r>
      <w:r w:rsidR="004E7C6F" w:rsidRPr="00C91582">
        <w:rPr>
          <w:szCs w:val="24"/>
        </w:rPr>
        <w:t>provide</w:t>
      </w:r>
      <w:r w:rsidR="004A4724" w:rsidRPr="00C91582">
        <w:rPr>
          <w:szCs w:val="24"/>
        </w:rPr>
        <w:t xml:space="preserve"> the name of </w:t>
      </w:r>
      <w:r w:rsidR="004F788D">
        <w:rPr>
          <w:szCs w:val="24"/>
        </w:rPr>
        <w:t>its</w:t>
      </w:r>
      <w:r w:rsidR="004F788D" w:rsidRPr="00C91582">
        <w:rPr>
          <w:szCs w:val="24"/>
        </w:rPr>
        <w:t xml:space="preserve"> </w:t>
      </w:r>
      <w:r w:rsidR="004A4724" w:rsidRPr="00C91582">
        <w:rPr>
          <w:szCs w:val="24"/>
        </w:rPr>
        <w:t xml:space="preserve">contact person (“Work Order Project Manager”).  Contractor shall contact the Work Order Project Manager regarding questions on any </w:t>
      </w:r>
      <w:r w:rsidR="004E7C6F" w:rsidRPr="00C91582">
        <w:rPr>
          <w:szCs w:val="24"/>
        </w:rPr>
        <w:t>Work Order</w:t>
      </w:r>
      <w:r w:rsidR="004A4724" w:rsidRPr="00C91582">
        <w:rPr>
          <w:szCs w:val="24"/>
        </w:rPr>
        <w:t xml:space="preserve"> or payment status of any Work Order.</w:t>
      </w:r>
    </w:p>
    <w:p w:rsidR="0094513F" w:rsidRPr="00C91582" w:rsidRDefault="0094513F" w:rsidP="00A236E7">
      <w:pPr>
        <w:ind w:left="1080"/>
        <w:outlineLvl w:val="2"/>
        <w:rPr>
          <w:sz w:val="12"/>
          <w:szCs w:val="12"/>
        </w:rPr>
      </w:pPr>
    </w:p>
    <w:p w:rsidR="004A4724" w:rsidRPr="00C91582" w:rsidRDefault="0094513F" w:rsidP="00A236E7">
      <w:pPr>
        <w:ind w:left="1080"/>
        <w:outlineLvl w:val="2"/>
        <w:rPr>
          <w:szCs w:val="24"/>
        </w:rPr>
      </w:pPr>
      <w:r w:rsidRPr="00C91582">
        <w:rPr>
          <w:szCs w:val="24"/>
        </w:rPr>
        <w:t xml:space="preserve"> </w:t>
      </w:r>
      <w:r w:rsidR="004A4724" w:rsidRPr="00C91582">
        <w:rPr>
          <w:szCs w:val="24"/>
        </w:rPr>
        <w:t>(e)</w:t>
      </w:r>
      <w:r w:rsidR="004A4724" w:rsidRPr="00C91582">
        <w:rPr>
          <w:szCs w:val="24"/>
        </w:rPr>
        <w:tab/>
        <w:t xml:space="preserve">After a Work Order has been placed by any Purchasing Group member, Contractor shall provide that Purchasing Group member with the lead time required for the Work ordered.  The total cost will itemize the cost of each of the components of the Work, including any training.  Contractor shall coordinate the training date(s) with the Work Order Project Manager.  Contractor shall provide the Purchasing Group member with an immediate acknowledgement of the Work Order.  The </w:t>
      </w:r>
      <w:r w:rsidR="004A4724" w:rsidRPr="00C91582">
        <w:rPr>
          <w:szCs w:val="24"/>
        </w:rPr>
        <w:lastRenderedPageBreak/>
        <w:t xml:space="preserve">acknowledgement will be submitted by facsimile or email to the Work Order Project Manager for the Purchasing Group member, regardless of what method is used to place the Work Order, and will include: the components of Work ordered, training dates, and contact information.  The Work Order is not binding until Contractor provides acknowledgement of the Work Order, including the Work ordered, training dates, and contact information.  </w:t>
      </w:r>
    </w:p>
    <w:p w:rsidR="0094513F" w:rsidRPr="00C91582" w:rsidRDefault="0094513F" w:rsidP="00A236E7">
      <w:pPr>
        <w:ind w:left="1080"/>
        <w:outlineLvl w:val="2"/>
        <w:rPr>
          <w:sz w:val="12"/>
          <w:szCs w:val="12"/>
        </w:rPr>
      </w:pPr>
    </w:p>
    <w:p w:rsidR="004A4724" w:rsidRPr="00C91582" w:rsidRDefault="0094513F" w:rsidP="00A236E7">
      <w:pPr>
        <w:ind w:left="1080"/>
        <w:outlineLvl w:val="2"/>
        <w:rPr>
          <w:szCs w:val="24"/>
        </w:rPr>
      </w:pPr>
      <w:r w:rsidRPr="00C91582">
        <w:rPr>
          <w:szCs w:val="24"/>
        </w:rPr>
        <w:t xml:space="preserve"> </w:t>
      </w:r>
      <w:r w:rsidR="004A4724" w:rsidRPr="00C91582">
        <w:rPr>
          <w:szCs w:val="24"/>
        </w:rPr>
        <w:t>(f)</w:t>
      </w:r>
      <w:r w:rsidR="004A4724" w:rsidRPr="00C91582">
        <w:rPr>
          <w:szCs w:val="24"/>
        </w:rPr>
        <w:tab/>
        <w:t>Contractor shall maintain a toll-free number for inquiries and customer service.</w:t>
      </w:r>
    </w:p>
    <w:p w:rsidR="004A4724" w:rsidRPr="00C91582" w:rsidRDefault="004A4724" w:rsidP="004A4724">
      <w:pPr>
        <w:ind w:left="720"/>
        <w:outlineLvl w:val="2"/>
        <w:rPr>
          <w:szCs w:val="24"/>
        </w:rPr>
      </w:pPr>
    </w:p>
    <w:p w:rsidR="004A4724" w:rsidRPr="00C91582" w:rsidRDefault="004A4724" w:rsidP="004A4724">
      <w:pPr>
        <w:outlineLvl w:val="1"/>
        <w:rPr>
          <w:b/>
          <w:szCs w:val="24"/>
        </w:rPr>
      </w:pPr>
      <w:r w:rsidRPr="00C91582">
        <w:rPr>
          <w:b/>
          <w:szCs w:val="24"/>
        </w:rPr>
        <w:t>6.</w:t>
      </w:r>
      <w:r w:rsidRPr="00C91582">
        <w:rPr>
          <w:b/>
          <w:szCs w:val="24"/>
        </w:rPr>
        <w:tab/>
        <w:t>RE</w:t>
      </w:r>
      <w:r w:rsidR="00797151">
        <w:rPr>
          <w:b/>
          <w:szCs w:val="24"/>
        </w:rPr>
        <w:t>CRUITMENT DATA; LIMITED LICENSE</w:t>
      </w:r>
    </w:p>
    <w:p w:rsidR="004A4724" w:rsidRPr="00C91582" w:rsidRDefault="004A4724" w:rsidP="004A4724">
      <w:pPr>
        <w:outlineLvl w:val="1"/>
        <w:rPr>
          <w:sz w:val="12"/>
          <w:szCs w:val="12"/>
        </w:rPr>
      </w:pPr>
    </w:p>
    <w:p w:rsidR="004A4724" w:rsidRPr="00C91582" w:rsidRDefault="004A4724" w:rsidP="004A4724">
      <w:pPr>
        <w:ind w:left="720"/>
        <w:rPr>
          <w:szCs w:val="24"/>
        </w:rPr>
      </w:pPr>
      <w:r w:rsidRPr="00C91582">
        <w:rPr>
          <w:szCs w:val="24"/>
        </w:rPr>
        <w:t>(a)</w:t>
      </w:r>
      <w:r w:rsidRPr="00C91582">
        <w:rPr>
          <w:szCs w:val="24"/>
        </w:rPr>
        <w:tab/>
      </w:r>
      <w:r w:rsidR="004E7C6F" w:rsidRPr="00C91582">
        <w:rPr>
          <w:szCs w:val="24"/>
        </w:rPr>
        <w:t>The</w:t>
      </w:r>
      <w:r w:rsidRPr="00C91582">
        <w:rPr>
          <w:szCs w:val="24"/>
        </w:rPr>
        <w:t xml:space="preserve"> Purchasing Group member</w:t>
      </w:r>
      <w:r w:rsidR="004E7C6F" w:rsidRPr="00C91582">
        <w:rPr>
          <w:szCs w:val="24"/>
        </w:rPr>
        <w:t xml:space="preserve"> that ordered the Work</w:t>
      </w:r>
      <w:r w:rsidRPr="00C91582">
        <w:rPr>
          <w:szCs w:val="24"/>
        </w:rPr>
        <w:t>, retains ownership of any graphics, text, data or content materials or other information supplied by such Purchasing Group member to Contractor under this Master Agreement or a Work Order for incorporation into or delivery through Contractor’s internet-based recruitment software solution (collectively, “Recruitment Data”).  As of the Effective Date, Contractor will be granted a limited, nonexclusive royalty-free license during the term of this Master Agreement to use, access, copy, maintain, modify, enhance and create derivative works of Recruitment Data solely as necessary for, and for the sole purpose of, providing and performing the Work.  Upon termination or expiration of this Master Agreement, Contractor shall cease use of all Recruitment Data.</w:t>
      </w:r>
    </w:p>
    <w:p w:rsidR="0094513F" w:rsidRPr="00C91582" w:rsidRDefault="0094513F" w:rsidP="0094513F">
      <w:pPr>
        <w:ind w:left="720"/>
        <w:outlineLvl w:val="2"/>
        <w:rPr>
          <w:sz w:val="12"/>
          <w:szCs w:val="12"/>
        </w:rPr>
      </w:pPr>
    </w:p>
    <w:p w:rsidR="004A4724" w:rsidRPr="00C91582" w:rsidRDefault="0094513F" w:rsidP="0094513F">
      <w:pPr>
        <w:ind w:left="720"/>
        <w:rPr>
          <w:szCs w:val="24"/>
        </w:rPr>
      </w:pPr>
      <w:r w:rsidRPr="00C91582">
        <w:rPr>
          <w:szCs w:val="24"/>
        </w:rPr>
        <w:t xml:space="preserve"> </w:t>
      </w:r>
      <w:r w:rsidR="004A4724" w:rsidRPr="00C91582">
        <w:rPr>
          <w:szCs w:val="24"/>
        </w:rPr>
        <w:t>(b)</w:t>
      </w:r>
      <w:r w:rsidR="004A4724" w:rsidRPr="00C91582">
        <w:rPr>
          <w:szCs w:val="24"/>
        </w:rPr>
        <w:tab/>
        <w:t xml:space="preserve">Contractor grants the </w:t>
      </w:r>
      <w:r w:rsidR="00AA6A10" w:rsidRPr="00C71326">
        <w:rPr>
          <w:szCs w:val="24"/>
        </w:rPr>
        <w:t>Judicial Council</w:t>
      </w:r>
      <w:r w:rsidR="003271C9">
        <w:rPr>
          <w:szCs w:val="24"/>
        </w:rPr>
        <w:t xml:space="preserve"> </w:t>
      </w:r>
      <w:r w:rsidR="004A4724" w:rsidRPr="00C91582">
        <w:rPr>
          <w:szCs w:val="24"/>
        </w:rPr>
        <w:t xml:space="preserve">and the Purchasing Group members who place Work Orders a limited, nonexclusive license during the term of this Master Agreement and any applicable Work Order to use and access the internet-based recruitment software solution furnished and hosted by Contractor as part of the Work.  </w:t>
      </w:r>
    </w:p>
    <w:p w:rsidR="004A4724" w:rsidRPr="00C91582" w:rsidRDefault="004A4724" w:rsidP="004A4724">
      <w:pPr>
        <w:ind w:left="1440"/>
        <w:rPr>
          <w:szCs w:val="24"/>
        </w:rPr>
      </w:pPr>
    </w:p>
    <w:p w:rsidR="004A4724" w:rsidRPr="00C91582" w:rsidRDefault="004A4724" w:rsidP="002052B0">
      <w:pPr>
        <w:keepNext/>
        <w:widowControl w:val="0"/>
        <w:ind w:left="720" w:hanging="720"/>
        <w:outlineLvl w:val="1"/>
        <w:rPr>
          <w:b/>
          <w:szCs w:val="24"/>
        </w:rPr>
      </w:pPr>
      <w:r w:rsidRPr="00C91582">
        <w:rPr>
          <w:b/>
          <w:szCs w:val="24"/>
        </w:rPr>
        <w:t>7.</w:t>
      </w:r>
      <w:r w:rsidRPr="00C91582">
        <w:rPr>
          <w:b/>
          <w:szCs w:val="24"/>
        </w:rPr>
        <w:tab/>
        <w:t xml:space="preserve">DISPUTE RESOLUTION:  </w:t>
      </w:r>
    </w:p>
    <w:p w:rsidR="004A4724" w:rsidRPr="00C91582" w:rsidRDefault="004A4724" w:rsidP="004A4724">
      <w:pPr>
        <w:outlineLvl w:val="1"/>
        <w:rPr>
          <w:sz w:val="12"/>
          <w:szCs w:val="12"/>
        </w:rPr>
      </w:pPr>
    </w:p>
    <w:p w:rsidR="004A4724" w:rsidRPr="00C91582" w:rsidRDefault="004A4724" w:rsidP="004A4724">
      <w:pPr>
        <w:ind w:left="720"/>
        <w:outlineLvl w:val="1"/>
        <w:rPr>
          <w:szCs w:val="24"/>
        </w:rPr>
      </w:pPr>
      <w:r w:rsidRPr="00C91582">
        <w:rPr>
          <w:szCs w:val="24"/>
        </w:rPr>
        <w:t>(a)</w:t>
      </w:r>
      <w:r w:rsidRPr="00C91582">
        <w:rPr>
          <w:szCs w:val="24"/>
        </w:rPr>
        <w:tab/>
        <w:t>Informal Resolution:</w:t>
      </w:r>
    </w:p>
    <w:p w:rsidR="004A4724" w:rsidRPr="00C91582" w:rsidRDefault="004A4724" w:rsidP="004A4724">
      <w:pPr>
        <w:ind w:left="720"/>
        <w:outlineLvl w:val="1"/>
        <w:rPr>
          <w:sz w:val="12"/>
          <w:szCs w:val="12"/>
        </w:rPr>
      </w:pPr>
    </w:p>
    <w:p w:rsidR="004A4724" w:rsidRPr="00C91582" w:rsidRDefault="004A4724" w:rsidP="004A4724">
      <w:pPr>
        <w:ind w:left="1440"/>
        <w:outlineLvl w:val="1"/>
        <w:rPr>
          <w:szCs w:val="24"/>
        </w:rPr>
      </w:pPr>
      <w:r w:rsidRPr="00C91582">
        <w:rPr>
          <w:szCs w:val="24"/>
        </w:rPr>
        <w:t>1.</w:t>
      </w:r>
      <w:r w:rsidRPr="00C91582">
        <w:rPr>
          <w:szCs w:val="24"/>
        </w:rPr>
        <w:tab/>
        <w:t xml:space="preserve">Contractor and the </w:t>
      </w:r>
      <w:r w:rsidR="00AA6A10" w:rsidRPr="00C71326">
        <w:rPr>
          <w:szCs w:val="24"/>
        </w:rPr>
        <w:t>Judicial Council</w:t>
      </w:r>
      <w:r w:rsidRPr="00C91582">
        <w:rPr>
          <w:szCs w:val="24"/>
        </w:rPr>
        <w:t xml:space="preserve"> or, as applicable, Contractor and a Purchasing Group member will attempt, in good faith, to resolve informally any disputes under this Master Agreement or a Work Order.  If the dispute involves this Master Agreement, Contractor will meet with the </w:t>
      </w:r>
      <w:r w:rsidR="00AA6A10" w:rsidRPr="00C71326">
        <w:rPr>
          <w:szCs w:val="24"/>
        </w:rPr>
        <w:t>Judicial Council</w:t>
      </w:r>
      <w:r w:rsidRPr="00C91582">
        <w:rPr>
          <w:szCs w:val="24"/>
        </w:rPr>
        <w:t xml:space="preserve"> Contract Manager to discuss the matter and any actions necessary to resolve the dispute informally.  If the dispute involves a Work Order, Contractor will meet with the Work Order Project Manager of the Purchasing Group member to discuss the matter and any actions necessary to resolve the dispute informally. </w:t>
      </w:r>
    </w:p>
    <w:p w:rsidR="004A4724" w:rsidRPr="00C91582" w:rsidRDefault="004A4724" w:rsidP="004A4724">
      <w:pPr>
        <w:ind w:left="1440"/>
        <w:outlineLvl w:val="1"/>
        <w:rPr>
          <w:sz w:val="12"/>
          <w:szCs w:val="12"/>
        </w:rPr>
      </w:pPr>
    </w:p>
    <w:p w:rsidR="004A4724" w:rsidRPr="00C91582" w:rsidRDefault="004A4724" w:rsidP="004A4724">
      <w:pPr>
        <w:ind w:left="1440"/>
        <w:outlineLvl w:val="1"/>
        <w:rPr>
          <w:szCs w:val="24"/>
        </w:rPr>
      </w:pPr>
      <w:r w:rsidRPr="00C91582">
        <w:rPr>
          <w:szCs w:val="24"/>
        </w:rPr>
        <w:t>2.</w:t>
      </w:r>
      <w:r w:rsidRPr="00C91582">
        <w:rPr>
          <w:szCs w:val="24"/>
        </w:rPr>
        <w:tab/>
        <w:t xml:space="preserve">If the Work Order Project Manager and Contractor are unable to resolve a Work Order dispute pursuant to </w:t>
      </w:r>
      <w:r w:rsidRPr="00C91582">
        <w:rPr>
          <w:szCs w:val="24"/>
          <w:u w:val="single"/>
        </w:rPr>
        <w:t>paragraph 7(a)(1),</w:t>
      </w:r>
      <w:r w:rsidRPr="00C91582">
        <w:rPr>
          <w:szCs w:val="24"/>
        </w:rPr>
        <w:t xml:space="preserve"> then the Human Resources Director (or equivalent) of the Purchasing Group member and Contractor will meet to discuss the matter and any actions necessary to resolve the dispute informally.</w:t>
      </w:r>
    </w:p>
    <w:p w:rsidR="004A4724" w:rsidRPr="00C91582" w:rsidRDefault="004A4724" w:rsidP="004A4724">
      <w:pPr>
        <w:ind w:left="1440"/>
        <w:outlineLvl w:val="1"/>
        <w:rPr>
          <w:sz w:val="12"/>
          <w:szCs w:val="12"/>
        </w:rPr>
      </w:pPr>
    </w:p>
    <w:p w:rsidR="004A4724" w:rsidRPr="00C91582" w:rsidRDefault="004A4724" w:rsidP="004A4724">
      <w:pPr>
        <w:ind w:left="1440"/>
        <w:outlineLvl w:val="1"/>
        <w:rPr>
          <w:szCs w:val="24"/>
        </w:rPr>
      </w:pPr>
      <w:r w:rsidRPr="00C91582">
        <w:rPr>
          <w:szCs w:val="24"/>
        </w:rPr>
        <w:t>3.</w:t>
      </w:r>
      <w:r w:rsidRPr="00C91582">
        <w:rPr>
          <w:szCs w:val="24"/>
        </w:rPr>
        <w:tab/>
        <w:t xml:space="preserve">If a Purchasing Group member is one of the parties to the dispute, Contractor must inform the </w:t>
      </w:r>
      <w:r w:rsidR="00AA6A10" w:rsidRPr="00C71326">
        <w:rPr>
          <w:szCs w:val="24"/>
        </w:rPr>
        <w:t>Judicial Council</w:t>
      </w:r>
      <w:r w:rsidRPr="00C91582">
        <w:rPr>
          <w:szCs w:val="24"/>
        </w:rPr>
        <w:t xml:space="preserve"> Project Manager and </w:t>
      </w:r>
      <w:r w:rsidR="00AA6A10" w:rsidRPr="00C71326">
        <w:rPr>
          <w:szCs w:val="24"/>
        </w:rPr>
        <w:t>Judicial Council</w:t>
      </w:r>
      <w:r w:rsidRPr="00C91582">
        <w:rPr>
          <w:szCs w:val="24"/>
        </w:rPr>
        <w:t xml:space="preserve"> Contract Manager of the dispute with the Purchasing Group member and any planned meetings between the Contractor and the designated representative of </w:t>
      </w:r>
      <w:r w:rsidRPr="00C91582">
        <w:rPr>
          <w:szCs w:val="24"/>
        </w:rPr>
        <w:lastRenderedPageBreak/>
        <w:t xml:space="preserve">the Purchasing Group member (whether the designated representative is the Work Order Project Manager or the Human Resources Director, or equivalent), and provide the </w:t>
      </w:r>
      <w:r w:rsidR="00AA6A10" w:rsidRPr="00C71326">
        <w:rPr>
          <w:szCs w:val="24"/>
        </w:rPr>
        <w:t>Judicial Council</w:t>
      </w:r>
      <w:r w:rsidRPr="00C91582">
        <w:rPr>
          <w:szCs w:val="24"/>
        </w:rPr>
        <w:t xml:space="preserve"> Contract Manager an opportunity to attend any such meetings.</w:t>
      </w:r>
    </w:p>
    <w:p w:rsidR="0094513F" w:rsidRPr="00C91582" w:rsidRDefault="0094513F" w:rsidP="0094513F">
      <w:pPr>
        <w:ind w:left="720"/>
        <w:outlineLvl w:val="2"/>
        <w:rPr>
          <w:sz w:val="12"/>
          <w:szCs w:val="12"/>
        </w:rPr>
      </w:pPr>
    </w:p>
    <w:p w:rsidR="004A4724" w:rsidRPr="00C91582" w:rsidRDefault="0094513F" w:rsidP="0094513F">
      <w:pPr>
        <w:keepNext/>
        <w:ind w:left="720"/>
        <w:outlineLvl w:val="2"/>
        <w:rPr>
          <w:szCs w:val="24"/>
        </w:rPr>
      </w:pPr>
      <w:r w:rsidRPr="00C91582">
        <w:rPr>
          <w:szCs w:val="24"/>
        </w:rPr>
        <w:t xml:space="preserve"> </w:t>
      </w:r>
      <w:r w:rsidR="004A4724" w:rsidRPr="00C91582">
        <w:rPr>
          <w:szCs w:val="24"/>
        </w:rPr>
        <w:t>(b)</w:t>
      </w:r>
      <w:r w:rsidR="004A4724" w:rsidRPr="00C91582">
        <w:rPr>
          <w:szCs w:val="24"/>
        </w:rPr>
        <w:tab/>
        <w:t>Escalation:</w:t>
      </w:r>
    </w:p>
    <w:p w:rsidR="004A4724" w:rsidRPr="00C91582" w:rsidRDefault="004A4724" w:rsidP="004A4724">
      <w:pPr>
        <w:keepNext/>
        <w:ind w:left="720"/>
        <w:outlineLvl w:val="2"/>
        <w:rPr>
          <w:sz w:val="12"/>
          <w:szCs w:val="12"/>
        </w:rPr>
      </w:pPr>
    </w:p>
    <w:p w:rsidR="004A4724" w:rsidRPr="00C91582" w:rsidRDefault="004A4724" w:rsidP="004A4724">
      <w:pPr>
        <w:keepNext/>
        <w:ind w:left="1440"/>
        <w:rPr>
          <w:szCs w:val="24"/>
        </w:rPr>
      </w:pPr>
      <w:r w:rsidRPr="00C91582">
        <w:rPr>
          <w:szCs w:val="24"/>
        </w:rPr>
        <w:t>1.</w:t>
      </w:r>
      <w:r w:rsidRPr="00C91582">
        <w:rPr>
          <w:szCs w:val="24"/>
        </w:rPr>
        <w:tab/>
        <w:t xml:space="preserve">If the dispute is not resolved informally by meeting pursuant to </w:t>
      </w:r>
      <w:r w:rsidRPr="00C91582">
        <w:rPr>
          <w:szCs w:val="24"/>
          <w:u w:val="single"/>
        </w:rPr>
        <w:t>paragraph 7(a</w:t>
      </w:r>
      <w:proofErr w:type="gramStart"/>
      <w:r w:rsidRPr="00C91582">
        <w:rPr>
          <w:szCs w:val="24"/>
          <w:u w:val="single"/>
        </w:rPr>
        <w:t>)(</w:t>
      </w:r>
      <w:proofErr w:type="gramEnd"/>
      <w:r w:rsidRPr="00C91582">
        <w:rPr>
          <w:szCs w:val="24"/>
          <w:u w:val="single"/>
        </w:rPr>
        <w:t>1)</w:t>
      </w:r>
      <w:r w:rsidRPr="00C91582">
        <w:rPr>
          <w:szCs w:val="24"/>
        </w:rPr>
        <w:t xml:space="preserve"> for a dispute under this Master Agreement or pursuant to </w:t>
      </w:r>
      <w:r w:rsidRPr="00C91582">
        <w:rPr>
          <w:szCs w:val="24"/>
          <w:u w:val="single"/>
        </w:rPr>
        <w:t>paragraphs 7(a)(1) and 7(a)(2)</w:t>
      </w:r>
      <w:r w:rsidRPr="00C91582">
        <w:rPr>
          <w:szCs w:val="24"/>
        </w:rPr>
        <w:t xml:space="preserve"> for a dispute under a Work Order, then either party to the dispute may issue a written notice of dispute to the other party to the dispute.  Following the issue of such notice, each party’s designated representative will meet to exchange information and attempt resolution within fifteen (15) days of receipt of such notice.  If a member of the Purchasing Group is a party to the dispute, Contractor shall also provide a copy of such notice to the </w:t>
      </w:r>
      <w:r w:rsidR="00AA6A10" w:rsidRPr="00C71326">
        <w:rPr>
          <w:szCs w:val="24"/>
        </w:rPr>
        <w:t>Judicial Council</w:t>
      </w:r>
      <w:r w:rsidRPr="00C91582">
        <w:rPr>
          <w:szCs w:val="24"/>
        </w:rPr>
        <w:t xml:space="preserve"> Contract Manager.</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2.</w:t>
      </w:r>
      <w:r w:rsidRPr="00C91582">
        <w:rPr>
          <w:szCs w:val="24"/>
        </w:rPr>
        <w:tab/>
        <w:t xml:space="preserve">If the matter is not resolved as set forth in </w:t>
      </w:r>
      <w:r w:rsidRPr="00C91582">
        <w:rPr>
          <w:szCs w:val="24"/>
          <w:u w:val="single"/>
        </w:rPr>
        <w:t>paragraph 7(b)(1),</w:t>
      </w:r>
      <w:r w:rsidRPr="00C91582">
        <w:rPr>
          <w:szCs w:val="24"/>
        </w:rPr>
        <w:t xml:space="preserve"> the aggrieved party will submit a second written notice to the other party to the dispute which will:  (i) provide detailed factual information; (ii) identify the specific provisions in the Master Agreement or Work Order, as applicable, on which any demand is based; (iii) advise if the demand involves a cost adjustment and, if so, provide the exact amount, accompanied by all supporting records; and (iv) attach a declaration that the demand is made in good faith, the supporting data are accurate and complete, and the amount requested properly reflects the necessary adjustment.  Notice must be signed by an authorized representative of the aggrieved party.  If the aggrieved party is a Purchasing Group member, the Chief Executive Officer or another member of the executive management team shall submit the second written notice to Contractor.  If a member of the Purchasing Group is a party to the dispute, Contractor shall submit the second written notice to the Chief Executive Officer of the Purchasing Group member and also provide a copy of such second notice to the </w:t>
      </w:r>
      <w:r w:rsidR="00AA6A10" w:rsidRPr="00C71326">
        <w:rPr>
          <w:szCs w:val="24"/>
        </w:rPr>
        <w:t>Judicial Council</w:t>
      </w:r>
      <w:r w:rsidRPr="00C91582">
        <w:rPr>
          <w:szCs w:val="24"/>
        </w:rPr>
        <w:t xml:space="preserve"> Contract Manager.</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3.</w:t>
      </w:r>
      <w:r w:rsidRPr="00C91582">
        <w:rPr>
          <w:szCs w:val="24"/>
        </w:rPr>
        <w:tab/>
        <w:t xml:space="preserve">Each party to the dispute will comply with reasonable requests for additional information.  Any additional information will be provided to the requesting party within fifteen (15) days after receipt of a written request from the requesting party, unless otherwise agreed. </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(c)</w:t>
      </w:r>
      <w:r w:rsidR="004A4724" w:rsidRPr="00C91582">
        <w:rPr>
          <w:szCs w:val="24"/>
        </w:rPr>
        <w:tab/>
        <w:t xml:space="preserve">Confidentiality </w:t>
      </w:r>
      <w:proofErr w:type="gramStart"/>
      <w:r w:rsidR="004A4724" w:rsidRPr="00C91582">
        <w:rPr>
          <w:szCs w:val="24"/>
        </w:rPr>
        <w:t>During</w:t>
      </w:r>
      <w:proofErr w:type="gramEnd"/>
      <w:r w:rsidR="004A4724" w:rsidRPr="00C91582">
        <w:rPr>
          <w:szCs w:val="24"/>
        </w:rPr>
        <w:t xml:space="preserve"> Dispute Resolution:  All dispute resolution negotiations are considered confidential, and will be treated as compromise and settlement negotiations, to which California Evidence Code section 1152 applies.</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proofErr w:type="gramStart"/>
      <w:r w:rsidR="004A4724" w:rsidRPr="00C91582">
        <w:rPr>
          <w:szCs w:val="24"/>
        </w:rPr>
        <w:t>(d)</w:t>
      </w:r>
      <w:r w:rsidR="004A4724" w:rsidRPr="00C91582">
        <w:rPr>
          <w:szCs w:val="24"/>
        </w:rPr>
        <w:tab/>
        <w:t>Performance During Dispute Resolution</w:t>
      </w:r>
      <w:proofErr w:type="gramEnd"/>
      <w:r w:rsidR="004A4724" w:rsidRPr="00C91582">
        <w:rPr>
          <w:szCs w:val="24"/>
        </w:rPr>
        <w:t>:  Pending final resolution of any dispute, Contractor agrees to proceed diligently with the performance of the Work, including any Work under dispute, unless otherwise directed.  Contractor’s failure to diligently proceed with Work will be considered a material breach of the Master Agreement.</w:t>
      </w:r>
    </w:p>
    <w:p w:rsidR="004A4724" w:rsidRPr="00C91582" w:rsidRDefault="004A4724" w:rsidP="004A4724">
      <w:pPr>
        <w:ind w:left="720"/>
        <w:outlineLvl w:val="2"/>
        <w:rPr>
          <w:szCs w:val="24"/>
        </w:rPr>
      </w:pPr>
    </w:p>
    <w:p w:rsidR="004A4724" w:rsidRPr="00C91582" w:rsidRDefault="00797151" w:rsidP="004A4724">
      <w:pPr>
        <w:ind w:left="720" w:hanging="720"/>
        <w:outlineLvl w:val="1"/>
        <w:rPr>
          <w:b/>
          <w:szCs w:val="24"/>
        </w:rPr>
      </w:pPr>
      <w:r>
        <w:rPr>
          <w:b/>
          <w:szCs w:val="24"/>
        </w:rPr>
        <w:t>8.</w:t>
      </w:r>
      <w:r>
        <w:rPr>
          <w:b/>
          <w:szCs w:val="24"/>
        </w:rPr>
        <w:tab/>
        <w:t>FORCE MAJEURE</w:t>
      </w:r>
    </w:p>
    <w:p w:rsidR="004A4724" w:rsidRPr="00C91582" w:rsidRDefault="004A4724" w:rsidP="004A4724">
      <w:pPr>
        <w:outlineLvl w:val="1"/>
        <w:rPr>
          <w:sz w:val="12"/>
          <w:szCs w:val="12"/>
        </w:rPr>
      </w:pPr>
    </w:p>
    <w:p w:rsidR="004A4724" w:rsidRPr="00C91582" w:rsidRDefault="004A4724" w:rsidP="004A4724">
      <w:pPr>
        <w:ind w:left="720"/>
        <w:outlineLvl w:val="2"/>
        <w:rPr>
          <w:szCs w:val="24"/>
        </w:rPr>
      </w:pPr>
      <w:r w:rsidRPr="00C91582">
        <w:rPr>
          <w:szCs w:val="24"/>
        </w:rPr>
        <w:t>(a)</w:t>
      </w:r>
      <w:r w:rsidRPr="00C91582">
        <w:rPr>
          <w:szCs w:val="24"/>
        </w:rPr>
        <w:tab/>
        <w:t>Force Majeure events include, but are not limited to:</w:t>
      </w:r>
    </w:p>
    <w:p w:rsidR="004A4724" w:rsidRPr="00C91582" w:rsidRDefault="004A4724" w:rsidP="004A4724">
      <w:pPr>
        <w:ind w:left="720"/>
        <w:outlineLvl w:val="2"/>
        <w:rPr>
          <w:sz w:val="12"/>
          <w:szCs w:val="12"/>
        </w:rPr>
      </w:pPr>
    </w:p>
    <w:p w:rsidR="004A4724" w:rsidRPr="00C91582" w:rsidRDefault="004A4724" w:rsidP="004A4724">
      <w:pPr>
        <w:ind w:left="1440"/>
        <w:rPr>
          <w:szCs w:val="24"/>
        </w:rPr>
      </w:pPr>
      <w:r w:rsidRPr="00C91582">
        <w:rPr>
          <w:szCs w:val="24"/>
        </w:rPr>
        <w:t>1.</w:t>
      </w:r>
      <w:r w:rsidRPr="00C91582">
        <w:rPr>
          <w:szCs w:val="24"/>
        </w:rPr>
        <w:tab/>
      </w:r>
      <w:proofErr w:type="gramStart"/>
      <w:r w:rsidRPr="00C91582">
        <w:rPr>
          <w:szCs w:val="24"/>
        </w:rPr>
        <w:t>catastrophic</w:t>
      </w:r>
      <w:proofErr w:type="gramEnd"/>
      <w:r w:rsidRPr="00C91582">
        <w:rPr>
          <w:szCs w:val="24"/>
        </w:rPr>
        <w:t xml:space="preserve"> acts of nature, or public enemy; </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2.</w:t>
      </w:r>
      <w:r w:rsidRPr="00C91582">
        <w:rPr>
          <w:szCs w:val="24"/>
        </w:rPr>
        <w:tab/>
      </w:r>
      <w:proofErr w:type="gramStart"/>
      <w:r w:rsidRPr="00C91582">
        <w:rPr>
          <w:szCs w:val="24"/>
        </w:rPr>
        <w:t>civil</w:t>
      </w:r>
      <w:proofErr w:type="gramEnd"/>
      <w:r w:rsidRPr="00C91582">
        <w:rPr>
          <w:szCs w:val="24"/>
        </w:rPr>
        <w:t xml:space="preserve"> disorder;</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3.</w:t>
      </w:r>
      <w:r w:rsidRPr="00C91582">
        <w:rPr>
          <w:szCs w:val="24"/>
        </w:rPr>
        <w:tab/>
      </w:r>
      <w:proofErr w:type="gramStart"/>
      <w:r w:rsidRPr="00C91582">
        <w:rPr>
          <w:szCs w:val="24"/>
        </w:rPr>
        <w:t>fire</w:t>
      </w:r>
      <w:proofErr w:type="gramEnd"/>
      <w:r w:rsidRPr="00C91582">
        <w:rPr>
          <w:szCs w:val="24"/>
        </w:rPr>
        <w:t xml:space="preserve"> or other casualty for which a party is not responsible; and </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4.</w:t>
      </w:r>
      <w:r w:rsidRPr="00C91582">
        <w:rPr>
          <w:szCs w:val="24"/>
        </w:rPr>
        <w:tab/>
      </w:r>
      <w:proofErr w:type="gramStart"/>
      <w:r w:rsidRPr="00C91582">
        <w:rPr>
          <w:szCs w:val="24"/>
        </w:rPr>
        <w:t>quarantine</w:t>
      </w:r>
      <w:proofErr w:type="gramEnd"/>
      <w:r w:rsidRPr="00C91582">
        <w:rPr>
          <w:szCs w:val="24"/>
        </w:rPr>
        <w:t xml:space="preserve"> or epidemic.</w:t>
      </w:r>
    </w:p>
    <w:p w:rsidR="004A4724" w:rsidRPr="00C91582" w:rsidRDefault="004A4724" w:rsidP="004A4724">
      <w:pPr>
        <w:ind w:left="1440"/>
        <w:rPr>
          <w:sz w:val="12"/>
          <w:szCs w:val="12"/>
        </w:rPr>
      </w:pPr>
    </w:p>
    <w:p w:rsidR="004A4724" w:rsidRPr="00C91582" w:rsidRDefault="004A4724" w:rsidP="004A4724">
      <w:pPr>
        <w:ind w:left="720"/>
        <w:rPr>
          <w:szCs w:val="24"/>
        </w:rPr>
      </w:pPr>
      <w:r w:rsidRPr="00C91582">
        <w:rPr>
          <w:szCs w:val="24"/>
        </w:rPr>
        <w:t>The party asserting a Force Majeure event will immediately provide written notice to the other party of the occurrence and nature of the Force Majeure event, and its expected impact on schedule.  The party claiming Force Majeure will use commercially reasonable efforts to continue or resume performance, including alternate sources or means.  Contractor will have no right to additional payment for costs incurred as a result of a Force Majeure event.</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(b)</w:t>
      </w:r>
      <w:r w:rsidR="004A4724" w:rsidRPr="00C91582">
        <w:rPr>
          <w:szCs w:val="24"/>
        </w:rPr>
        <w:tab/>
        <w:t>Any assertion of a Force Majeure event by Contractor’s subcontractors will be attributed to Contractor.</w:t>
      </w:r>
    </w:p>
    <w:p w:rsidR="004A4724" w:rsidRPr="00C91582" w:rsidRDefault="004A4724" w:rsidP="004A4724">
      <w:pPr>
        <w:ind w:left="720"/>
        <w:outlineLvl w:val="2"/>
        <w:rPr>
          <w:szCs w:val="24"/>
        </w:rPr>
      </w:pPr>
    </w:p>
    <w:p w:rsidR="004A4724" w:rsidRPr="00C91582" w:rsidRDefault="004A4724" w:rsidP="004A4724">
      <w:pPr>
        <w:ind w:left="720" w:hanging="720"/>
        <w:outlineLvl w:val="1"/>
        <w:rPr>
          <w:b/>
          <w:szCs w:val="24"/>
        </w:rPr>
      </w:pPr>
      <w:r w:rsidRPr="00C91582">
        <w:rPr>
          <w:b/>
          <w:szCs w:val="24"/>
        </w:rPr>
        <w:t>9.</w:t>
      </w:r>
      <w:r w:rsidRPr="00C91582">
        <w:rPr>
          <w:b/>
          <w:szCs w:val="24"/>
        </w:rPr>
        <w:tab/>
        <w:t>WORK</w:t>
      </w:r>
      <w:r w:rsidR="00797151">
        <w:rPr>
          <w:b/>
          <w:szCs w:val="24"/>
        </w:rPr>
        <w:t xml:space="preserve"> REPRESENTATIONS AND WARRANTIES</w:t>
      </w:r>
    </w:p>
    <w:p w:rsidR="004A4724" w:rsidRPr="00C91582" w:rsidRDefault="004A4724" w:rsidP="004A4724">
      <w:pPr>
        <w:outlineLvl w:val="1"/>
        <w:rPr>
          <w:sz w:val="12"/>
          <w:szCs w:val="12"/>
        </w:rPr>
      </w:pPr>
    </w:p>
    <w:p w:rsidR="004A4724" w:rsidRPr="00C91582" w:rsidRDefault="004A4724" w:rsidP="004A4724">
      <w:pPr>
        <w:ind w:left="720"/>
        <w:outlineLvl w:val="2"/>
        <w:rPr>
          <w:szCs w:val="24"/>
        </w:rPr>
      </w:pPr>
      <w:r w:rsidRPr="00C91582">
        <w:rPr>
          <w:szCs w:val="24"/>
        </w:rPr>
        <w:t>(a)</w:t>
      </w:r>
      <w:r w:rsidRPr="00C91582">
        <w:rPr>
          <w:szCs w:val="24"/>
        </w:rPr>
        <w:tab/>
        <w:t>Contractor represents and warrants it can and will provide and perform the Work with promptness and diligence in a manner consistent with the professional standards used in well-managed operations providing products and services similar to the Work and all applicable industry standards.</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(b)</w:t>
      </w:r>
      <w:r w:rsidR="004A4724" w:rsidRPr="00C91582">
        <w:rPr>
          <w:szCs w:val="24"/>
        </w:rPr>
        <w:tab/>
        <w:t xml:space="preserve">Contractor represents and warrants that it is either the owner of, or is authorized to use, the Work for its own benefit and the benefit of the </w:t>
      </w:r>
      <w:r w:rsidR="00AA6A10" w:rsidRPr="00C71326">
        <w:rPr>
          <w:szCs w:val="24"/>
        </w:rPr>
        <w:t xml:space="preserve">Judicial </w:t>
      </w:r>
      <w:proofErr w:type="spellStart"/>
      <w:r w:rsidR="00AA6A10" w:rsidRPr="00C71326">
        <w:rPr>
          <w:szCs w:val="24"/>
        </w:rPr>
        <w:t>Council</w:t>
      </w:r>
      <w:r w:rsidR="004A4724" w:rsidRPr="00C91582">
        <w:rPr>
          <w:szCs w:val="24"/>
        </w:rPr>
        <w:t>and</w:t>
      </w:r>
      <w:proofErr w:type="spellEnd"/>
      <w:r w:rsidR="004A4724" w:rsidRPr="00C91582">
        <w:rPr>
          <w:szCs w:val="24"/>
        </w:rPr>
        <w:t xml:space="preserve"> the Purchasing Group members, and that the Work does not and will not infringe any patent, trademark, copyright or other intellectual property right of a third party.  This representation and warranty does not extend or apply to Recruitment Data provided by the </w:t>
      </w:r>
      <w:r w:rsidR="00AA6A10" w:rsidRPr="00C71326">
        <w:rPr>
          <w:szCs w:val="24"/>
        </w:rPr>
        <w:t>Judicial Council</w:t>
      </w:r>
      <w:r w:rsidR="004A4724" w:rsidRPr="00C91582">
        <w:rPr>
          <w:szCs w:val="24"/>
        </w:rPr>
        <w:t xml:space="preserve">or a Purchasing Group member as described in </w:t>
      </w:r>
      <w:r w:rsidR="004A4724" w:rsidRPr="00C91582">
        <w:rPr>
          <w:szCs w:val="24"/>
          <w:u w:val="single"/>
        </w:rPr>
        <w:t>paragraph 6</w:t>
      </w:r>
      <w:r w:rsidR="00B92159" w:rsidRPr="00C91582">
        <w:rPr>
          <w:szCs w:val="24"/>
          <w:u w:val="single"/>
        </w:rPr>
        <w:t xml:space="preserve"> (Recruitment Data; Limited License)</w:t>
      </w:r>
      <w:r w:rsidR="004A4724" w:rsidRPr="00C91582">
        <w:rPr>
          <w:szCs w:val="24"/>
        </w:rPr>
        <w:t>.</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(c)</w:t>
      </w:r>
      <w:r w:rsidR="004A4724" w:rsidRPr="00C91582">
        <w:rPr>
          <w:szCs w:val="24"/>
        </w:rPr>
        <w:tab/>
        <w:t>Contractor warrants that the Work is and will be compliant with Section 508 of the Rehabilitation Act of 1973, as amended.</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(d)</w:t>
      </w:r>
      <w:r w:rsidR="004A4724" w:rsidRPr="00C91582">
        <w:rPr>
          <w:szCs w:val="24"/>
        </w:rPr>
        <w:tab/>
        <w:t xml:space="preserve">Except for the warranties set forth in this </w:t>
      </w:r>
      <w:r w:rsidR="004A4724" w:rsidRPr="00C91582">
        <w:rPr>
          <w:szCs w:val="24"/>
          <w:u w:val="single"/>
        </w:rPr>
        <w:t xml:space="preserve">paragraph 9 </w:t>
      </w:r>
      <w:r w:rsidR="004A4724" w:rsidRPr="00C91582">
        <w:rPr>
          <w:szCs w:val="24"/>
        </w:rPr>
        <w:t xml:space="preserve">and in </w:t>
      </w:r>
      <w:r w:rsidR="004A4724" w:rsidRPr="00C91582">
        <w:rPr>
          <w:szCs w:val="24"/>
          <w:u w:val="single"/>
        </w:rPr>
        <w:t>paragraph 20</w:t>
      </w:r>
      <w:r w:rsidR="00B92159" w:rsidRPr="00C91582">
        <w:rPr>
          <w:szCs w:val="24"/>
          <w:u w:val="single"/>
        </w:rPr>
        <w:t xml:space="preserve"> (Contractor’s Obligations, Representations and Warranties)</w:t>
      </w:r>
      <w:r w:rsidR="004A4724" w:rsidRPr="00C91582">
        <w:rPr>
          <w:szCs w:val="24"/>
        </w:rPr>
        <w:t>, Contractor does not make, and hereby disclaims, any express or implied warranty with respect to any Work provided or performed under this Master Agreement or any Work Order.</w:t>
      </w:r>
    </w:p>
    <w:p w:rsidR="004A4724" w:rsidRPr="00C91582" w:rsidRDefault="004A4724" w:rsidP="004A4724">
      <w:pPr>
        <w:ind w:left="720"/>
        <w:outlineLvl w:val="2"/>
        <w:rPr>
          <w:szCs w:val="24"/>
        </w:rPr>
      </w:pPr>
    </w:p>
    <w:p w:rsidR="004A4724" w:rsidRPr="00C91582" w:rsidRDefault="00797151" w:rsidP="004A4724">
      <w:pPr>
        <w:keepNext/>
        <w:ind w:left="720" w:hanging="720"/>
        <w:outlineLvl w:val="1"/>
        <w:rPr>
          <w:b/>
          <w:szCs w:val="24"/>
        </w:rPr>
      </w:pPr>
      <w:r>
        <w:rPr>
          <w:b/>
          <w:szCs w:val="24"/>
        </w:rPr>
        <w:t>10.</w:t>
      </w:r>
      <w:r>
        <w:rPr>
          <w:b/>
          <w:szCs w:val="24"/>
        </w:rPr>
        <w:tab/>
        <w:t>SCOPE OF WORK; ACCEPTANCE</w:t>
      </w:r>
      <w:r w:rsidR="004A4724" w:rsidRPr="00C91582">
        <w:rPr>
          <w:b/>
          <w:szCs w:val="24"/>
        </w:rPr>
        <w:t xml:space="preserve"> </w:t>
      </w:r>
    </w:p>
    <w:p w:rsidR="004A4724" w:rsidRPr="00C91582" w:rsidRDefault="004A4724" w:rsidP="004A4724">
      <w:pPr>
        <w:outlineLvl w:val="1"/>
        <w:rPr>
          <w:sz w:val="12"/>
          <w:szCs w:val="12"/>
        </w:rPr>
      </w:pPr>
    </w:p>
    <w:p w:rsidR="004A4724" w:rsidRPr="00C91582" w:rsidRDefault="004A4724" w:rsidP="004A4724">
      <w:pPr>
        <w:ind w:left="720"/>
        <w:outlineLvl w:val="2"/>
        <w:rPr>
          <w:szCs w:val="24"/>
        </w:rPr>
      </w:pPr>
      <w:r w:rsidRPr="00C91582">
        <w:rPr>
          <w:szCs w:val="24"/>
        </w:rPr>
        <w:t>(a)</w:t>
      </w:r>
      <w:r w:rsidRPr="00C91582">
        <w:rPr>
          <w:szCs w:val="24"/>
        </w:rPr>
        <w:tab/>
        <w:t xml:space="preserve">Scope of Work:  Contractor will perform and complete all Work described in </w:t>
      </w:r>
      <w:r w:rsidRPr="00C91582">
        <w:rPr>
          <w:szCs w:val="24"/>
          <w:u w:val="single"/>
        </w:rPr>
        <w:t>Exhibit A</w:t>
      </w:r>
      <w:r w:rsidRPr="00C91582">
        <w:rPr>
          <w:szCs w:val="24"/>
        </w:rPr>
        <w:t>—Statement of Work in compliance with the requirements of this Master Agreement, and to the satisfaction of the Purchasing Group member placing the Work Order.</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(b)</w:t>
      </w:r>
      <w:r w:rsidR="004A4724" w:rsidRPr="00C91582">
        <w:rPr>
          <w:szCs w:val="24"/>
        </w:rPr>
        <w:tab/>
        <w:t>Acceptance:</w:t>
      </w:r>
    </w:p>
    <w:p w:rsidR="004A4724" w:rsidRPr="00C91582" w:rsidRDefault="004A4724" w:rsidP="004A4724">
      <w:pPr>
        <w:ind w:left="720"/>
        <w:outlineLvl w:val="2"/>
        <w:rPr>
          <w:sz w:val="12"/>
          <w:szCs w:val="12"/>
        </w:rPr>
      </w:pPr>
    </w:p>
    <w:p w:rsidR="004A4724" w:rsidRPr="00C91582" w:rsidRDefault="004A4724" w:rsidP="004A4724">
      <w:pPr>
        <w:ind w:left="1440"/>
        <w:rPr>
          <w:szCs w:val="24"/>
        </w:rPr>
      </w:pPr>
      <w:r w:rsidRPr="00C91582">
        <w:rPr>
          <w:szCs w:val="24"/>
        </w:rPr>
        <w:t>1.</w:t>
      </w:r>
      <w:r w:rsidRPr="00C91582">
        <w:rPr>
          <w:szCs w:val="24"/>
        </w:rPr>
        <w:tab/>
        <w:t xml:space="preserve">All Work provided by Contractor under this Master Agreement is subject to written acceptance by the Work Order Project Manager for the Purchasing </w:t>
      </w:r>
      <w:r w:rsidRPr="00C91582">
        <w:rPr>
          <w:szCs w:val="24"/>
        </w:rPr>
        <w:lastRenderedPageBreak/>
        <w:t xml:space="preserve">Group member.  The Work Order Project Manager of the Purchasing Group member will apply the acceptance criteria set forth in </w:t>
      </w:r>
      <w:r w:rsidRPr="00C91582">
        <w:rPr>
          <w:szCs w:val="24"/>
          <w:u w:val="single"/>
        </w:rPr>
        <w:t>Exhibit A</w:t>
      </w:r>
      <w:r w:rsidRPr="00C91582">
        <w:rPr>
          <w:szCs w:val="24"/>
        </w:rPr>
        <w:t>—Statement of Work and any additional acceptance criteria set forth in the Work Order to determine acceptance or non-acceptance of the Work.</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2.</w:t>
      </w:r>
      <w:r w:rsidRPr="00C91582">
        <w:rPr>
          <w:szCs w:val="24"/>
        </w:rPr>
        <w:tab/>
        <w:t xml:space="preserve">The Work Order Project Manager of the Purchasing Group member shall use </w:t>
      </w:r>
      <w:r w:rsidR="00F138E9" w:rsidRPr="00C91582">
        <w:rPr>
          <w:szCs w:val="24"/>
          <w:u w:val="single"/>
        </w:rPr>
        <w:t>Attachment No. 2</w:t>
      </w:r>
      <w:r w:rsidR="00DE4467">
        <w:rPr>
          <w:szCs w:val="24"/>
          <w:u w:val="single"/>
        </w:rPr>
        <w:t xml:space="preserve"> - </w:t>
      </w:r>
      <w:r w:rsidRPr="00DE4467">
        <w:rPr>
          <w:color w:val="000000"/>
          <w:szCs w:val="24"/>
          <w:u w:val="single"/>
        </w:rPr>
        <w:t>Acceptance and Signoff Form</w:t>
      </w:r>
      <w:r w:rsidRPr="00C91582">
        <w:rPr>
          <w:szCs w:val="24"/>
        </w:rPr>
        <w:t xml:space="preserve"> to notify Contractor of acceptance or non-acceptance.  </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3.</w:t>
      </w:r>
      <w:r w:rsidRPr="00C91582">
        <w:rPr>
          <w:szCs w:val="24"/>
        </w:rPr>
        <w:tab/>
        <w:t xml:space="preserve">If the Work is not acceptable, the Work Order Project Manager for the Purchasing Group member shall </w:t>
      </w:r>
      <w:r w:rsidR="00C532AE">
        <w:rPr>
          <w:szCs w:val="24"/>
        </w:rPr>
        <w:t xml:space="preserve">provide </w:t>
      </w:r>
      <w:r w:rsidRPr="00C91582">
        <w:rPr>
          <w:szCs w:val="24"/>
        </w:rPr>
        <w:t xml:space="preserve">detail </w:t>
      </w:r>
      <w:r w:rsidR="00C532AE">
        <w:rPr>
          <w:szCs w:val="24"/>
        </w:rPr>
        <w:t xml:space="preserve">to the Contractor </w:t>
      </w:r>
      <w:r w:rsidRPr="00C91582">
        <w:rPr>
          <w:szCs w:val="24"/>
        </w:rPr>
        <w:t xml:space="preserve">why the Work does not meet the acceptance criteria.  Contractor shall have ten (10) business days from receipt of notice to correct the failure(s) and conform to the acceptance criteria.  Contractor will redo or resubmit the Work and the Work Order Project Manager of the Purchasing Group member will re-apply the acceptance criteria to determine its acceptance or non-acceptance.  Thereafter, the parties shall repeat the process set forth in this </w:t>
      </w:r>
      <w:r w:rsidRPr="00C91582">
        <w:rPr>
          <w:szCs w:val="24"/>
          <w:u w:val="single"/>
        </w:rPr>
        <w:t>subparagraph 3</w:t>
      </w:r>
      <w:r w:rsidRPr="00C91582">
        <w:rPr>
          <w:szCs w:val="24"/>
        </w:rPr>
        <w:t xml:space="preserve"> until Contractor’s receipt of written acceptance of such corrected Work; provided, however, that if the Work is rejected on at least two (2) occasions, the Purchasing Group member may, at its option, terminate all or that portion of the Work Order which relates to the rejected Work at no expense to the Purchasing Group member or the </w:t>
      </w:r>
      <w:r w:rsidR="00AA6A10" w:rsidRPr="00C71326">
        <w:rPr>
          <w:szCs w:val="24"/>
        </w:rPr>
        <w:t>Judicial Council</w:t>
      </w:r>
      <w:r w:rsidRPr="00C91582">
        <w:rPr>
          <w:szCs w:val="24"/>
        </w:rPr>
        <w:t>.</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(c)</w:t>
      </w:r>
      <w:r w:rsidR="004A4724" w:rsidRPr="00C91582">
        <w:rPr>
          <w:szCs w:val="24"/>
        </w:rPr>
        <w:tab/>
        <w:t xml:space="preserve">Non-Exclusivity:  This is a non-exclusive agreement.  The </w:t>
      </w:r>
      <w:r w:rsidR="00AA6A10" w:rsidRPr="00C71326">
        <w:rPr>
          <w:szCs w:val="24"/>
        </w:rPr>
        <w:t>Judicial Council</w:t>
      </w:r>
      <w:r w:rsidR="004A4724" w:rsidRPr="00C91582">
        <w:rPr>
          <w:szCs w:val="24"/>
        </w:rPr>
        <w:t xml:space="preserve"> and the members of the Purchasing Group reserve the right to perform, or have others perform the Work of this Master Agreement.  The </w:t>
      </w:r>
      <w:r w:rsidR="00AA6A10" w:rsidRPr="00C71326">
        <w:rPr>
          <w:szCs w:val="24"/>
        </w:rPr>
        <w:t>Judicial Council</w:t>
      </w:r>
      <w:r w:rsidR="00AA6A10">
        <w:rPr>
          <w:szCs w:val="24"/>
        </w:rPr>
        <w:t xml:space="preserve"> </w:t>
      </w:r>
      <w:r w:rsidR="004A4724" w:rsidRPr="00C91582">
        <w:rPr>
          <w:szCs w:val="24"/>
        </w:rPr>
        <w:t>and the members of the Purchasing Group reserve the right to bid the Work to others or procure the Work by other means.</w:t>
      </w:r>
    </w:p>
    <w:p w:rsidR="004A4724" w:rsidRPr="00C91582" w:rsidRDefault="004A4724" w:rsidP="004A4724">
      <w:pPr>
        <w:rPr>
          <w:szCs w:val="24"/>
        </w:rPr>
      </w:pPr>
    </w:p>
    <w:p w:rsidR="00797151" w:rsidRDefault="004A4724" w:rsidP="004A4724">
      <w:pPr>
        <w:ind w:left="720" w:hanging="720"/>
        <w:outlineLvl w:val="1"/>
        <w:rPr>
          <w:szCs w:val="24"/>
        </w:rPr>
      </w:pPr>
      <w:r w:rsidRPr="00C91582">
        <w:rPr>
          <w:b/>
          <w:szCs w:val="24"/>
        </w:rPr>
        <w:t>11.</w:t>
      </w:r>
      <w:r w:rsidRPr="00C91582">
        <w:rPr>
          <w:szCs w:val="24"/>
        </w:rPr>
        <w:tab/>
      </w:r>
      <w:r w:rsidR="00797151">
        <w:rPr>
          <w:b/>
          <w:szCs w:val="24"/>
        </w:rPr>
        <w:t>INVOICES, PAYMENT AND SETOFF</w:t>
      </w:r>
      <w:r w:rsidRPr="00C91582">
        <w:rPr>
          <w:szCs w:val="24"/>
        </w:rPr>
        <w:t xml:space="preserve"> </w:t>
      </w:r>
    </w:p>
    <w:p w:rsidR="00797151" w:rsidRDefault="00797151" w:rsidP="00797151">
      <w:pPr>
        <w:ind w:left="720"/>
        <w:outlineLvl w:val="1"/>
        <w:rPr>
          <w:szCs w:val="24"/>
        </w:rPr>
      </w:pPr>
    </w:p>
    <w:p w:rsidR="004A4724" w:rsidRPr="00C91582" w:rsidRDefault="004A4724" w:rsidP="00797151">
      <w:pPr>
        <w:ind w:left="720"/>
        <w:outlineLvl w:val="1"/>
        <w:rPr>
          <w:szCs w:val="24"/>
        </w:rPr>
      </w:pPr>
      <w:r w:rsidRPr="00C91582">
        <w:rPr>
          <w:szCs w:val="24"/>
        </w:rPr>
        <w:t>A member of the Purchasing Group placing a Work Order under this Master Agreement shall have no obligation to pay for any Work until acceptance of the Work and receipt of one original and two copies of a correct invoice.  The invoice must be sent to the address shown on the Work Order.  Each invoice must be printed on Contractor’s standard printed bill form, and must include at a minimum (a) the Work Order number, (b) Contractor’s name and address, (c) the nature of the invoiced charge, (d) the description of Work provided, (e) the per unit amount charged, if applicable, (f) the extended price, with taxes itemized separately, and (g) each item on the invoice designated as taxable or nontaxable.  Amounts owed to a member of the Purchasing Group due to rejection of all or a portion of the Work in said invoices will be, at the Purchasing Group member’s option, fully credited against future invoices payable by the Purchasing Group member, or paid by Contractor within thirty (30) days from Contractor’s receipt of a debit memo or other written request for payment from the Purchasing Group member.  The Purchasing Group member shall have the right at any time to set off any amount owing from Contractor to the Purchasing Group member against any amount payable by the Purchasing Group member pursuant to any Work Order or any other transaction or occurrence.</w:t>
      </w:r>
    </w:p>
    <w:p w:rsidR="004A4724" w:rsidRPr="00C91582" w:rsidRDefault="004A4724" w:rsidP="004A4724">
      <w:pPr>
        <w:outlineLvl w:val="1"/>
        <w:rPr>
          <w:szCs w:val="24"/>
        </w:rPr>
      </w:pPr>
    </w:p>
    <w:p w:rsidR="00797151" w:rsidRDefault="004A4724" w:rsidP="004A4724">
      <w:pPr>
        <w:ind w:left="720" w:hanging="720"/>
        <w:outlineLvl w:val="1"/>
        <w:rPr>
          <w:szCs w:val="24"/>
        </w:rPr>
      </w:pPr>
      <w:r w:rsidRPr="00C91582">
        <w:rPr>
          <w:b/>
          <w:szCs w:val="24"/>
        </w:rPr>
        <w:t>12.</w:t>
      </w:r>
      <w:r w:rsidRPr="00C91582">
        <w:rPr>
          <w:szCs w:val="24"/>
        </w:rPr>
        <w:tab/>
      </w:r>
      <w:r w:rsidRPr="00C91582">
        <w:rPr>
          <w:b/>
          <w:szCs w:val="24"/>
        </w:rPr>
        <w:t>REP</w:t>
      </w:r>
      <w:r w:rsidR="00797151">
        <w:rPr>
          <w:b/>
          <w:szCs w:val="24"/>
        </w:rPr>
        <w:t>ORTS</w:t>
      </w:r>
      <w:r w:rsidRPr="00C91582">
        <w:rPr>
          <w:szCs w:val="24"/>
        </w:rPr>
        <w:t xml:space="preserve">  </w:t>
      </w:r>
    </w:p>
    <w:p w:rsidR="00797151" w:rsidRDefault="00797151" w:rsidP="00797151">
      <w:pPr>
        <w:ind w:left="720"/>
        <w:outlineLvl w:val="1"/>
        <w:rPr>
          <w:szCs w:val="24"/>
        </w:rPr>
      </w:pPr>
    </w:p>
    <w:p w:rsidR="004A4724" w:rsidRPr="00C91582" w:rsidRDefault="004A4724" w:rsidP="00797151">
      <w:pPr>
        <w:ind w:left="720"/>
        <w:outlineLvl w:val="1"/>
        <w:rPr>
          <w:szCs w:val="24"/>
        </w:rPr>
      </w:pPr>
      <w:r w:rsidRPr="00C91582">
        <w:rPr>
          <w:szCs w:val="24"/>
        </w:rPr>
        <w:t xml:space="preserve">Contractor will provide to the </w:t>
      </w:r>
      <w:r w:rsidR="00AA6A10" w:rsidRPr="00C71326">
        <w:rPr>
          <w:szCs w:val="24"/>
        </w:rPr>
        <w:t>Judicial Council</w:t>
      </w:r>
      <w:r w:rsidRPr="00C91582">
        <w:rPr>
          <w:szCs w:val="24"/>
        </w:rPr>
        <w:t xml:space="preserve"> Project Manager quarterly reports which include a list of all Purchasing Group members that have placed a Work Order under this Master Agreement.  The report will also contain a cumulative listing of all issues reported by a Purchasing Group member, date of resolution, date of resolution and/or status of all pending issues.  Additionally, the quarterly report will provide a summary containing a breakdown of the number of Purchasing Group members and locations added to the list during the quarter reported.</w:t>
      </w:r>
    </w:p>
    <w:p w:rsidR="004A4724" w:rsidRPr="00C91582" w:rsidRDefault="004A4724" w:rsidP="004A4724">
      <w:pPr>
        <w:outlineLvl w:val="1"/>
        <w:rPr>
          <w:szCs w:val="24"/>
        </w:rPr>
      </w:pPr>
    </w:p>
    <w:p w:rsidR="00536FF4" w:rsidRDefault="004A4724" w:rsidP="004A4724">
      <w:pPr>
        <w:ind w:left="720" w:hanging="720"/>
        <w:outlineLvl w:val="1"/>
        <w:rPr>
          <w:b/>
          <w:szCs w:val="24"/>
        </w:rPr>
      </w:pPr>
      <w:r w:rsidRPr="00C91582">
        <w:rPr>
          <w:b/>
          <w:szCs w:val="24"/>
        </w:rPr>
        <w:t>13.</w:t>
      </w:r>
      <w:r w:rsidRPr="00C91582">
        <w:rPr>
          <w:szCs w:val="24"/>
        </w:rPr>
        <w:tab/>
      </w:r>
      <w:r w:rsidR="00536FF4">
        <w:rPr>
          <w:b/>
          <w:szCs w:val="24"/>
        </w:rPr>
        <w:t>AUDIT RIGHTS</w:t>
      </w:r>
    </w:p>
    <w:p w:rsidR="00536FF4" w:rsidRDefault="00536FF4" w:rsidP="00536FF4">
      <w:pPr>
        <w:ind w:left="720"/>
        <w:outlineLvl w:val="1"/>
        <w:rPr>
          <w:b/>
          <w:szCs w:val="24"/>
        </w:rPr>
      </w:pPr>
    </w:p>
    <w:p w:rsidR="004A4724" w:rsidRPr="00C91582" w:rsidRDefault="004A4724" w:rsidP="00536FF4">
      <w:pPr>
        <w:ind w:left="720"/>
        <w:outlineLvl w:val="1"/>
        <w:rPr>
          <w:szCs w:val="24"/>
        </w:rPr>
      </w:pPr>
      <w:r w:rsidRPr="00C91582">
        <w:rPr>
          <w:szCs w:val="24"/>
        </w:rPr>
        <w:t xml:space="preserve">Contractor agrees to maintain records relating to Work and billing by Contractor under this Master Agreement and any Work Order for a period of four (4) years after final payment of any Work Order issued under this Master Agreement.  During the period of time that Contractor is required to retain such records, the </w:t>
      </w:r>
      <w:r w:rsidR="00AA6A10" w:rsidRPr="00C71326">
        <w:rPr>
          <w:szCs w:val="24"/>
        </w:rPr>
        <w:t>Judicial Council</w:t>
      </w:r>
      <w:r w:rsidRPr="00C91582">
        <w:rPr>
          <w:szCs w:val="24"/>
        </w:rPr>
        <w:t xml:space="preserve"> Contract Manager, any Purchasing Group member, or other authorized agent may, during normal business hours, inspect and make extracts or copies of such records and other materials for purposes of confirming the accuracy of invoices relating to Work.</w:t>
      </w:r>
    </w:p>
    <w:p w:rsidR="004A4724" w:rsidRPr="00C91582" w:rsidRDefault="004A4724" w:rsidP="004A4724">
      <w:pPr>
        <w:outlineLvl w:val="1"/>
        <w:rPr>
          <w:szCs w:val="24"/>
        </w:rPr>
      </w:pPr>
    </w:p>
    <w:p w:rsidR="00536FF4" w:rsidRDefault="004A4724" w:rsidP="004A4724">
      <w:pPr>
        <w:ind w:left="720" w:hanging="720"/>
        <w:outlineLvl w:val="1"/>
        <w:rPr>
          <w:szCs w:val="24"/>
        </w:rPr>
      </w:pPr>
      <w:r w:rsidRPr="00C91582">
        <w:rPr>
          <w:b/>
          <w:szCs w:val="24"/>
        </w:rPr>
        <w:t>14.</w:t>
      </w:r>
      <w:r w:rsidRPr="00C91582">
        <w:rPr>
          <w:szCs w:val="24"/>
        </w:rPr>
        <w:tab/>
      </w:r>
      <w:r w:rsidR="00536FF4">
        <w:rPr>
          <w:b/>
          <w:szCs w:val="24"/>
        </w:rPr>
        <w:t>CHANGES AND AMENDMENTS</w:t>
      </w:r>
      <w:r w:rsidRPr="00C91582">
        <w:rPr>
          <w:szCs w:val="24"/>
        </w:rPr>
        <w:t xml:space="preserve">  </w:t>
      </w:r>
    </w:p>
    <w:p w:rsidR="00536FF4" w:rsidRDefault="00536FF4" w:rsidP="00536FF4">
      <w:pPr>
        <w:ind w:left="720"/>
        <w:outlineLvl w:val="1"/>
        <w:rPr>
          <w:szCs w:val="24"/>
        </w:rPr>
      </w:pPr>
    </w:p>
    <w:p w:rsidR="004A4724" w:rsidRPr="00C91582" w:rsidRDefault="004A4724" w:rsidP="00536FF4">
      <w:pPr>
        <w:ind w:left="720"/>
        <w:outlineLvl w:val="1"/>
        <w:rPr>
          <w:szCs w:val="24"/>
        </w:rPr>
      </w:pPr>
      <w:r w:rsidRPr="00C91582">
        <w:rPr>
          <w:szCs w:val="24"/>
        </w:rPr>
        <w:t xml:space="preserve">Changes or amendments to any component of the Master Agreement can be made only with prior written approval from the </w:t>
      </w:r>
      <w:r w:rsidR="00AA6A10" w:rsidRPr="00C71326">
        <w:rPr>
          <w:szCs w:val="24"/>
        </w:rPr>
        <w:t>Judicial Council</w:t>
      </w:r>
      <w:r w:rsidRPr="00C91582">
        <w:rPr>
          <w:szCs w:val="24"/>
        </w:rPr>
        <w:t xml:space="preserve"> Contract Manager.  Requests for changes or amendments must be submitted in writing and must be accompanied by a narrative description of the proposed change and the reasons for the change.  Additional funds may not be encumbered under the Master Agreement or any subsequent Work Order due to an act of Force Majeure although the performance period of the Master Agreement or a Work Order, as applicable, may be amended due to an act of Force Majeure.  After the </w:t>
      </w:r>
      <w:r w:rsidR="00AA6A10" w:rsidRPr="00C71326">
        <w:rPr>
          <w:szCs w:val="24"/>
        </w:rPr>
        <w:t>Judicial Council</w:t>
      </w:r>
      <w:r w:rsidR="00AA6A10">
        <w:rPr>
          <w:szCs w:val="24"/>
        </w:rPr>
        <w:t xml:space="preserve"> </w:t>
      </w:r>
      <w:r w:rsidRPr="00C91582">
        <w:rPr>
          <w:szCs w:val="24"/>
        </w:rPr>
        <w:t xml:space="preserve">Contract Manager reviews the request, a written decision will be provided to the Contractor.  Amendments to the Master Agreement must be via bilateral execution by Contractor and the </w:t>
      </w:r>
      <w:r w:rsidR="0080256C">
        <w:rPr>
          <w:szCs w:val="24"/>
        </w:rPr>
        <w:t>Judicial Council</w:t>
      </w:r>
      <w:r w:rsidR="0080256C" w:rsidRPr="00C91582">
        <w:rPr>
          <w:szCs w:val="24"/>
        </w:rPr>
        <w:t xml:space="preserve"> </w:t>
      </w:r>
      <w:r w:rsidRPr="00C91582">
        <w:rPr>
          <w:szCs w:val="24"/>
        </w:rPr>
        <w:t>of a State of California Standard Agreement form.</w:t>
      </w:r>
    </w:p>
    <w:p w:rsidR="004A4724" w:rsidRPr="00C91582" w:rsidRDefault="004A4724" w:rsidP="004A4724">
      <w:pPr>
        <w:outlineLvl w:val="1"/>
        <w:rPr>
          <w:szCs w:val="24"/>
        </w:rPr>
      </w:pPr>
    </w:p>
    <w:p w:rsidR="00536FF4" w:rsidRDefault="004A4724" w:rsidP="004A4724">
      <w:pPr>
        <w:ind w:left="720" w:hanging="720"/>
        <w:outlineLvl w:val="1"/>
        <w:rPr>
          <w:szCs w:val="24"/>
        </w:rPr>
      </w:pPr>
      <w:r w:rsidRPr="00C91582">
        <w:rPr>
          <w:b/>
          <w:szCs w:val="24"/>
        </w:rPr>
        <w:t>15.</w:t>
      </w:r>
      <w:r w:rsidRPr="00C91582">
        <w:rPr>
          <w:szCs w:val="24"/>
        </w:rPr>
        <w:tab/>
      </w:r>
      <w:r w:rsidR="00536FF4">
        <w:rPr>
          <w:b/>
          <w:szCs w:val="24"/>
        </w:rPr>
        <w:t>AMENDMENT; WAIVER; SEVERABILITY</w:t>
      </w:r>
      <w:r w:rsidRPr="00C91582">
        <w:rPr>
          <w:szCs w:val="24"/>
        </w:rPr>
        <w:t xml:space="preserve">  </w:t>
      </w:r>
    </w:p>
    <w:p w:rsidR="00536FF4" w:rsidRDefault="00536FF4" w:rsidP="00536FF4">
      <w:pPr>
        <w:ind w:left="720"/>
        <w:outlineLvl w:val="1"/>
        <w:rPr>
          <w:szCs w:val="24"/>
        </w:rPr>
      </w:pPr>
    </w:p>
    <w:p w:rsidR="004A4724" w:rsidRDefault="004A4724" w:rsidP="00536FF4">
      <w:pPr>
        <w:ind w:left="720"/>
        <w:outlineLvl w:val="1"/>
        <w:rPr>
          <w:szCs w:val="24"/>
        </w:rPr>
      </w:pPr>
      <w:r w:rsidRPr="00C91582">
        <w:rPr>
          <w:szCs w:val="24"/>
        </w:rPr>
        <w:t xml:space="preserve">No amendment to this Master Agreement will be effective unless it is in writing and signed by Contractor and the </w:t>
      </w:r>
      <w:r w:rsidR="0080256C">
        <w:rPr>
          <w:szCs w:val="24"/>
        </w:rPr>
        <w:t>Judicial Council</w:t>
      </w:r>
      <w:r w:rsidRPr="00C91582">
        <w:rPr>
          <w:szCs w:val="24"/>
        </w:rPr>
        <w:t>.  A party’s waiver of enforcement of any of this Master Agreement’s terms or conditions will be effective only if in writing.  A party’s specific waiver will not constitute a waiver by that party of any earlier, concurrent, or later breach or default.  If any part of this Agreement is held unenforceable, all other parts remain enforceable.</w:t>
      </w:r>
    </w:p>
    <w:p w:rsidR="00536FF4" w:rsidRDefault="00536FF4" w:rsidP="00536FF4">
      <w:pPr>
        <w:ind w:left="720"/>
        <w:outlineLvl w:val="1"/>
        <w:rPr>
          <w:szCs w:val="24"/>
        </w:rPr>
      </w:pPr>
    </w:p>
    <w:p w:rsidR="00536FF4" w:rsidRPr="00C91582" w:rsidRDefault="00536FF4" w:rsidP="00536FF4">
      <w:pPr>
        <w:ind w:left="720"/>
        <w:outlineLvl w:val="1"/>
        <w:rPr>
          <w:szCs w:val="24"/>
        </w:rPr>
      </w:pPr>
    </w:p>
    <w:p w:rsidR="004A4724" w:rsidRPr="00C91582" w:rsidRDefault="004A4724" w:rsidP="004A4724">
      <w:pPr>
        <w:outlineLvl w:val="1"/>
        <w:rPr>
          <w:szCs w:val="24"/>
        </w:rPr>
      </w:pPr>
    </w:p>
    <w:p w:rsidR="004A4724" w:rsidRPr="00C91582" w:rsidRDefault="004A4724" w:rsidP="004A4724">
      <w:pPr>
        <w:ind w:left="720" w:hanging="720"/>
        <w:outlineLvl w:val="1"/>
        <w:rPr>
          <w:szCs w:val="24"/>
        </w:rPr>
      </w:pPr>
      <w:r w:rsidRPr="00C91582">
        <w:rPr>
          <w:b/>
          <w:szCs w:val="24"/>
        </w:rPr>
        <w:lastRenderedPageBreak/>
        <w:t>16.</w:t>
      </w:r>
      <w:r w:rsidRPr="00C91582">
        <w:rPr>
          <w:szCs w:val="24"/>
        </w:rPr>
        <w:tab/>
      </w:r>
      <w:r w:rsidR="00536FF4">
        <w:rPr>
          <w:b/>
          <w:szCs w:val="24"/>
        </w:rPr>
        <w:t>TERMINATION</w:t>
      </w:r>
    </w:p>
    <w:p w:rsidR="004A4724" w:rsidRPr="00C91582" w:rsidRDefault="004A4724" w:rsidP="004A4724">
      <w:pPr>
        <w:outlineLvl w:val="1"/>
        <w:rPr>
          <w:sz w:val="12"/>
          <w:szCs w:val="12"/>
        </w:rPr>
      </w:pPr>
    </w:p>
    <w:p w:rsidR="004A4724" w:rsidRPr="00C91582" w:rsidRDefault="004A4724" w:rsidP="004A4724">
      <w:pPr>
        <w:ind w:left="720"/>
        <w:outlineLvl w:val="2"/>
        <w:rPr>
          <w:szCs w:val="24"/>
        </w:rPr>
      </w:pPr>
      <w:r w:rsidRPr="00C91582">
        <w:rPr>
          <w:szCs w:val="24"/>
        </w:rPr>
        <w:t>(a)</w:t>
      </w:r>
      <w:r w:rsidRPr="00C91582">
        <w:rPr>
          <w:szCs w:val="24"/>
        </w:rPr>
        <w:tab/>
        <w:t xml:space="preserve">The </w:t>
      </w:r>
      <w:r w:rsidR="00A94EEA">
        <w:rPr>
          <w:szCs w:val="24"/>
        </w:rPr>
        <w:t>Judicial Council</w:t>
      </w:r>
      <w:r w:rsidR="0080256C" w:rsidRPr="00C91582">
        <w:rPr>
          <w:szCs w:val="24"/>
        </w:rPr>
        <w:t xml:space="preserve"> </w:t>
      </w:r>
      <w:r w:rsidRPr="00C91582">
        <w:rPr>
          <w:szCs w:val="24"/>
        </w:rPr>
        <w:t xml:space="preserve">may terminate this Master Agreement without cause by providing Contractor with thirty (30) days prior written notice.  If necessary, </w:t>
      </w:r>
      <w:r w:rsidR="0080256C">
        <w:rPr>
          <w:szCs w:val="24"/>
        </w:rPr>
        <w:t>the Judicial Council</w:t>
      </w:r>
      <w:r w:rsidR="0080256C" w:rsidRPr="00C91582">
        <w:rPr>
          <w:szCs w:val="24"/>
        </w:rPr>
        <w:t xml:space="preserve"> </w:t>
      </w:r>
      <w:r w:rsidRPr="00C91582">
        <w:rPr>
          <w:szCs w:val="24"/>
        </w:rPr>
        <w:t xml:space="preserve">and the affected Purchasing Group members will discuss payment and performance of any Work Orders outstanding at the proposed date of termination. </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(b)</w:t>
      </w:r>
      <w:r w:rsidR="004A4724" w:rsidRPr="00C91582">
        <w:rPr>
          <w:szCs w:val="24"/>
        </w:rPr>
        <w:tab/>
        <w:t xml:space="preserve">Any Purchasing Group member may terminate a Work Order for cause immediately if (1) the Work is rejected on at least two occasions as described in </w:t>
      </w:r>
      <w:r w:rsidR="004A4724" w:rsidRPr="00C91582">
        <w:rPr>
          <w:szCs w:val="24"/>
          <w:u w:val="single"/>
        </w:rPr>
        <w:t>paragraph 10</w:t>
      </w:r>
      <w:r w:rsidR="00B92159" w:rsidRPr="00C91582">
        <w:rPr>
          <w:szCs w:val="24"/>
          <w:u w:val="single"/>
        </w:rPr>
        <w:t xml:space="preserve"> (</w:t>
      </w:r>
      <w:r w:rsidR="004A4724" w:rsidRPr="00C91582">
        <w:rPr>
          <w:szCs w:val="24"/>
          <w:u w:val="single"/>
        </w:rPr>
        <w:t>Scope of Work; Acceptance</w:t>
      </w:r>
      <w:r w:rsidR="00B92159" w:rsidRPr="00C91582">
        <w:rPr>
          <w:szCs w:val="24"/>
          <w:u w:val="single"/>
        </w:rPr>
        <w:t>)</w:t>
      </w:r>
      <w:r w:rsidR="004A4724" w:rsidRPr="00C91582">
        <w:rPr>
          <w:szCs w:val="24"/>
        </w:rPr>
        <w:t xml:space="preserve">, or (2) Contractor is otherwise in breach of the terms of such Work Order or this Master Agreement and such breach is not cured within ten (10) days of written notice, or is not capable of cure.  Whether or not any breach by Contractor is capable of cure, or is cured, is within the sole discretion of the Purchasing Group member who placed the Work Order. </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(c)</w:t>
      </w:r>
      <w:r w:rsidR="004A4724" w:rsidRPr="00C91582">
        <w:rPr>
          <w:szCs w:val="24"/>
        </w:rPr>
        <w:tab/>
        <w:t xml:space="preserve">The </w:t>
      </w:r>
      <w:r w:rsidR="00060249">
        <w:rPr>
          <w:szCs w:val="24"/>
        </w:rPr>
        <w:t>Judicial Council</w:t>
      </w:r>
      <w:r w:rsidR="00060249" w:rsidRPr="00C91582">
        <w:rPr>
          <w:szCs w:val="24"/>
        </w:rPr>
        <w:t xml:space="preserve"> </w:t>
      </w:r>
      <w:r w:rsidR="004A4724" w:rsidRPr="00C91582">
        <w:rPr>
          <w:szCs w:val="24"/>
        </w:rPr>
        <w:t xml:space="preserve">may terminate this Master Agreement for cause immediately.  Termination may be made for cause if any of the representations or warranties set forth in </w:t>
      </w:r>
      <w:r w:rsidR="004A4724" w:rsidRPr="00C91582">
        <w:rPr>
          <w:szCs w:val="24"/>
          <w:u w:val="single"/>
        </w:rPr>
        <w:t>paragraphs 9</w:t>
      </w:r>
      <w:r w:rsidR="00B92159" w:rsidRPr="00C91582">
        <w:rPr>
          <w:szCs w:val="24"/>
          <w:u w:val="single"/>
        </w:rPr>
        <w:t xml:space="preserve"> (Work Representations and Warranty)</w:t>
      </w:r>
      <w:r w:rsidR="004A4724" w:rsidRPr="00C91582">
        <w:rPr>
          <w:szCs w:val="24"/>
          <w:u w:val="single"/>
        </w:rPr>
        <w:t xml:space="preserve"> and 20</w:t>
      </w:r>
      <w:r w:rsidR="00B92159" w:rsidRPr="00C91582">
        <w:rPr>
          <w:szCs w:val="24"/>
          <w:u w:val="single"/>
        </w:rPr>
        <w:t xml:space="preserve"> (Contractor’s Obligations, Representations and Warranties)</w:t>
      </w:r>
      <w:r w:rsidR="004A4724" w:rsidRPr="00C91582">
        <w:rPr>
          <w:szCs w:val="24"/>
        </w:rPr>
        <w:t xml:space="preserve"> become untrue at any time during the term of this Master Agreement, or if Contractor fails or is unable to meet or perform any of its duties under this Master Agreement, and such failure is not cured within ten (10) days of written notice, or is not capable of cure.  Whether or not any failure by Contractor is capable of cure, or is cured, is within the sole discretion of the </w:t>
      </w:r>
      <w:r w:rsidR="00060249">
        <w:rPr>
          <w:szCs w:val="24"/>
        </w:rPr>
        <w:t>Judicial Council</w:t>
      </w:r>
      <w:r w:rsidR="004A4724" w:rsidRPr="00C91582">
        <w:rPr>
          <w:szCs w:val="24"/>
        </w:rPr>
        <w:t xml:space="preserve">.  If necessary, the affected Purchasing Group member, </w:t>
      </w:r>
      <w:r w:rsidR="00060249">
        <w:rPr>
          <w:szCs w:val="24"/>
        </w:rPr>
        <w:t>Judicial Council</w:t>
      </w:r>
      <w:r w:rsidR="004A4724" w:rsidRPr="00C91582">
        <w:rPr>
          <w:szCs w:val="24"/>
        </w:rPr>
        <w:t xml:space="preserve">, and Contractor will discuss performance of any Work Orders outstanding at the date of termination. </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(d)</w:t>
      </w:r>
      <w:r w:rsidR="004A4724" w:rsidRPr="00C91582">
        <w:rPr>
          <w:szCs w:val="24"/>
        </w:rPr>
        <w:tab/>
        <w:t>Contractor may terminate a Work Order placed by a Purchasing Group member if such member fails to pay delinquent invoices due under the Work Order within thirty (30) days after receipt of written notice of delinquency.</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(e)</w:t>
      </w:r>
      <w:r w:rsidR="004A4724" w:rsidRPr="00C91582">
        <w:rPr>
          <w:szCs w:val="24"/>
        </w:rPr>
        <w:tab/>
        <w:t>A Purchasing Group member’s obligations under a Work Order are subject to the availability of funds authorized for the purchase.  Expected or actual funding may be withdrawn, reduced, or limited prior to the fulfillment of the Work Order.  Upon written notice, a Purchasing Group member may terminate a Work Order, in whole or in part, without prejudice to any right or remedy, for lack of appropriation of funds.  Upon termination, the Purchasing Group member will pay Contractor for the Work delivered or completed prior to the date of termination.</w:t>
      </w:r>
    </w:p>
    <w:p w:rsidR="004A4724" w:rsidRPr="00C91582" w:rsidRDefault="004A4724" w:rsidP="004A4724">
      <w:pPr>
        <w:ind w:left="720"/>
        <w:outlineLvl w:val="2"/>
        <w:rPr>
          <w:szCs w:val="24"/>
        </w:rPr>
      </w:pPr>
    </w:p>
    <w:p w:rsidR="00536FF4" w:rsidRDefault="004A4724" w:rsidP="004A4724">
      <w:pPr>
        <w:ind w:left="720" w:hanging="720"/>
        <w:outlineLvl w:val="1"/>
        <w:rPr>
          <w:szCs w:val="24"/>
        </w:rPr>
      </w:pPr>
      <w:r w:rsidRPr="00C91582">
        <w:rPr>
          <w:b/>
          <w:szCs w:val="24"/>
        </w:rPr>
        <w:t>17.</w:t>
      </w:r>
      <w:r w:rsidRPr="00C91582">
        <w:rPr>
          <w:szCs w:val="24"/>
        </w:rPr>
        <w:tab/>
      </w:r>
      <w:r w:rsidR="00536FF4">
        <w:rPr>
          <w:b/>
          <w:szCs w:val="24"/>
        </w:rPr>
        <w:t>GENERAL INDEMNITY</w:t>
      </w:r>
      <w:r w:rsidRPr="00C91582">
        <w:rPr>
          <w:szCs w:val="24"/>
        </w:rPr>
        <w:t xml:space="preserve">  </w:t>
      </w:r>
    </w:p>
    <w:p w:rsidR="00536FF4" w:rsidRDefault="00536FF4" w:rsidP="00536FF4">
      <w:pPr>
        <w:ind w:left="720"/>
        <w:outlineLvl w:val="1"/>
        <w:rPr>
          <w:szCs w:val="24"/>
        </w:rPr>
      </w:pPr>
    </w:p>
    <w:p w:rsidR="004A4724" w:rsidRPr="00C91582" w:rsidRDefault="004A4724" w:rsidP="00536FF4">
      <w:pPr>
        <w:ind w:left="720"/>
        <w:outlineLvl w:val="1"/>
        <w:rPr>
          <w:szCs w:val="24"/>
        </w:rPr>
      </w:pPr>
      <w:r w:rsidRPr="00C91582">
        <w:rPr>
          <w:szCs w:val="24"/>
        </w:rPr>
        <w:t xml:space="preserve">Contractor shall indemnify, defend (with counsel satisfactory to the </w:t>
      </w:r>
      <w:r w:rsidR="002B127A">
        <w:rPr>
          <w:szCs w:val="24"/>
        </w:rPr>
        <w:t>Judicial Council</w:t>
      </w:r>
      <w:r w:rsidRPr="00C91582">
        <w:rPr>
          <w:szCs w:val="24"/>
        </w:rPr>
        <w:t xml:space="preserve">) and hold the </w:t>
      </w:r>
      <w:r w:rsidR="002B127A">
        <w:rPr>
          <w:szCs w:val="24"/>
        </w:rPr>
        <w:t>Judicial Council</w:t>
      </w:r>
      <w:r w:rsidRPr="00C91582">
        <w:rPr>
          <w:szCs w:val="24"/>
        </w:rPr>
        <w:t xml:space="preserve"> and the Purchasing Group members and their respective officers, agents, and employees harmless from any and all losses, costs (including reasonable attorneys’ fees), liabilities, damages and deficiencies, including interest, penalties and settlement amounts entered into, in each case, with respect to any and all third party claims (i) directly caused by or resulting in whole or in part from Contractor’s acts or omissions constituting bad faith, willful misconduct, negligence or reckless disregard of its duties under this Master Agreement or any Work Order, (ii) arising out of </w:t>
      </w:r>
      <w:r w:rsidRPr="00C91582">
        <w:rPr>
          <w:szCs w:val="24"/>
        </w:rPr>
        <w:lastRenderedPageBreak/>
        <w:t>Contractor’s breach of its confidentiality obligations under this Master Agreement, or (iii) arising out of or related to a breach of any of Contractor’s representations and warranties set forth in this Master Agreement or any Work Order.</w:t>
      </w:r>
    </w:p>
    <w:p w:rsidR="004A4724" w:rsidRPr="00C91582" w:rsidRDefault="004A4724" w:rsidP="004A4724">
      <w:pPr>
        <w:outlineLvl w:val="1"/>
        <w:rPr>
          <w:szCs w:val="24"/>
        </w:rPr>
      </w:pPr>
    </w:p>
    <w:p w:rsidR="00536FF4" w:rsidRDefault="004A4724" w:rsidP="004A4724">
      <w:pPr>
        <w:ind w:left="720" w:hanging="720"/>
        <w:outlineLvl w:val="1"/>
        <w:rPr>
          <w:szCs w:val="24"/>
        </w:rPr>
      </w:pPr>
      <w:r w:rsidRPr="00C91582">
        <w:rPr>
          <w:b/>
          <w:szCs w:val="24"/>
        </w:rPr>
        <w:t>18.</w:t>
      </w:r>
      <w:r w:rsidRPr="00C91582">
        <w:rPr>
          <w:szCs w:val="24"/>
        </w:rPr>
        <w:tab/>
      </w:r>
      <w:r w:rsidR="00536FF4">
        <w:rPr>
          <w:b/>
          <w:szCs w:val="24"/>
        </w:rPr>
        <w:t>INFRINGEMENT INDEMNITY</w:t>
      </w:r>
      <w:r w:rsidRPr="00C91582">
        <w:rPr>
          <w:szCs w:val="24"/>
        </w:rPr>
        <w:t xml:space="preserve">  </w:t>
      </w:r>
    </w:p>
    <w:p w:rsidR="00536FF4" w:rsidRDefault="00536FF4" w:rsidP="00536FF4">
      <w:pPr>
        <w:ind w:left="720"/>
        <w:outlineLvl w:val="1"/>
        <w:rPr>
          <w:szCs w:val="24"/>
        </w:rPr>
      </w:pPr>
    </w:p>
    <w:p w:rsidR="004A4724" w:rsidRPr="00C91582" w:rsidRDefault="004A4724" w:rsidP="00536FF4">
      <w:pPr>
        <w:ind w:left="720"/>
        <w:outlineLvl w:val="1"/>
        <w:rPr>
          <w:szCs w:val="24"/>
        </w:rPr>
      </w:pPr>
      <w:r w:rsidRPr="00C91582">
        <w:rPr>
          <w:szCs w:val="24"/>
        </w:rPr>
        <w:t xml:space="preserve">Contractor shall indemnify, defend (with counsel satisfactory to the </w:t>
      </w:r>
      <w:r w:rsidR="00AA6A10" w:rsidRPr="00C71326">
        <w:rPr>
          <w:szCs w:val="24"/>
        </w:rPr>
        <w:t>Judicial Council</w:t>
      </w:r>
      <w:r w:rsidRPr="00C91582">
        <w:rPr>
          <w:szCs w:val="24"/>
        </w:rPr>
        <w:t xml:space="preserve">) and hold the </w:t>
      </w:r>
      <w:r w:rsidR="002B127A">
        <w:rPr>
          <w:szCs w:val="24"/>
        </w:rPr>
        <w:t>Judicial Council</w:t>
      </w:r>
      <w:r w:rsidRPr="00C91582">
        <w:rPr>
          <w:szCs w:val="24"/>
        </w:rPr>
        <w:t xml:space="preserve"> and the Purchasing Group members and their respective officers, agents, and employees harmless from any and all losses, costs (including reasonable attorneys’ fees), liabilities, damages and deficiencies, including interest, penalties and settlement amounts entered into, in each case, with respect to any and all third party claims that arise, out of any claim of infringement, misappropriation or unauthorized use of any patent, trade secret, copyright, or trademark in connection with any Work furnished or provided by Contractor under this Master Agreement or any Work Order.</w:t>
      </w:r>
    </w:p>
    <w:p w:rsidR="004A4724" w:rsidRPr="00C91582" w:rsidRDefault="004A4724" w:rsidP="004A4724">
      <w:pPr>
        <w:outlineLvl w:val="1"/>
        <w:rPr>
          <w:szCs w:val="24"/>
        </w:rPr>
      </w:pPr>
    </w:p>
    <w:p w:rsidR="004A4724" w:rsidRPr="00C91582" w:rsidRDefault="004A4724" w:rsidP="002052B0">
      <w:pPr>
        <w:keepNext/>
        <w:outlineLvl w:val="1"/>
        <w:rPr>
          <w:szCs w:val="24"/>
        </w:rPr>
      </w:pPr>
      <w:r w:rsidRPr="00C91582">
        <w:rPr>
          <w:b/>
          <w:szCs w:val="24"/>
        </w:rPr>
        <w:t>19.</w:t>
      </w:r>
      <w:r w:rsidRPr="00C91582">
        <w:rPr>
          <w:szCs w:val="24"/>
        </w:rPr>
        <w:tab/>
      </w:r>
      <w:r w:rsidR="00536FF4">
        <w:rPr>
          <w:b/>
          <w:szCs w:val="24"/>
        </w:rPr>
        <w:t>INSURANCE</w:t>
      </w:r>
    </w:p>
    <w:p w:rsidR="004A4724" w:rsidRPr="00C91582" w:rsidRDefault="004A4724" w:rsidP="004A4724">
      <w:pPr>
        <w:outlineLvl w:val="1"/>
        <w:rPr>
          <w:sz w:val="12"/>
          <w:szCs w:val="12"/>
        </w:rPr>
      </w:pPr>
    </w:p>
    <w:p w:rsidR="004A4724" w:rsidRPr="00C91582" w:rsidRDefault="004A4724" w:rsidP="004A4724">
      <w:pPr>
        <w:ind w:left="720"/>
        <w:outlineLvl w:val="2"/>
        <w:rPr>
          <w:szCs w:val="24"/>
        </w:rPr>
      </w:pPr>
      <w:r w:rsidRPr="00C91582">
        <w:rPr>
          <w:szCs w:val="24"/>
        </w:rPr>
        <w:t>(a)</w:t>
      </w:r>
      <w:r w:rsidRPr="00C91582">
        <w:rPr>
          <w:szCs w:val="24"/>
        </w:rPr>
        <w:tab/>
        <w:t xml:space="preserve">General Insurance Requirements:  Contractor will obtain and maintain the minimum insurance set forth in </w:t>
      </w:r>
      <w:r w:rsidRPr="00C91582">
        <w:rPr>
          <w:szCs w:val="24"/>
          <w:u w:val="single"/>
        </w:rPr>
        <w:t>subparagraph (b)</w:t>
      </w:r>
      <w:r w:rsidRPr="00C91582">
        <w:rPr>
          <w:szCs w:val="24"/>
        </w:rPr>
        <w:t xml:space="preserve">, below.  By requiring such minimum insurance, the </w:t>
      </w:r>
      <w:r w:rsidR="002B127A">
        <w:rPr>
          <w:szCs w:val="24"/>
        </w:rPr>
        <w:t>Judicial Council</w:t>
      </w:r>
      <w:r w:rsidRPr="00C91582">
        <w:rPr>
          <w:szCs w:val="24"/>
        </w:rPr>
        <w:t xml:space="preserve"> will not be deemed or construed to have assessed the risks applicable to Contractor.  Contractor will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Contractor warrants continuation of coverage, either through policy renewals or the purchase of an extended discovery period, for three </w:t>
      </w:r>
      <w:r w:rsidR="00B92159" w:rsidRPr="00C91582">
        <w:rPr>
          <w:szCs w:val="24"/>
        </w:rPr>
        <w:t xml:space="preserve">(3) </w:t>
      </w:r>
      <w:r w:rsidRPr="00C91582">
        <w:rPr>
          <w:szCs w:val="24"/>
        </w:rPr>
        <w:t>years from the date of termination of the Master Agreement.</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(b)</w:t>
      </w:r>
      <w:r w:rsidR="004A4724" w:rsidRPr="00C91582">
        <w:rPr>
          <w:szCs w:val="24"/>
        </w:rPr>
        <w:tab/>
        <w:t xml:space="preserve">Minimum Scope and Limits of Coverage:  Contractor will maintain the following minimum coverages: </w:t>
      </w:r>
    </w:p>
    <w:p w:rsidR="0094513F" w:rsidRPr="00C91582" w:rsidRDefault="0094513F" w:rsidP="0094513F">
      <w:pPr>
        <w:ind w:left="720"/>
        <w:outlineLvl w:val="2"/>
        <w:rPr>
          <w:sz w:val="12"/>
          <w:szCs w:val="12"/>
        </w:rPr>
      </w:pPr>
    </w:p>
    <w:p w:rsidR="004A4724" w:rsidRPr="00C91582" w:rsidRDefault="004A4724" w:rsidP="004A4724">
      <w:pPr>
        <w:ind w:left="1440"/>
        <w:rPr>
          <w:szCs w:val="24"/>
        </w:rPr>
      </w:pPr>
      <w:r w:rsidRPr="00C91582">
        <w:rPr>
          <w:szCs w:val="24"/>
        </w:rPr>
        <w:t>1.</w:t>
      </w:r>
      <w:r w:rsidRPr="00C91582">
        <w:rPr>
          <w:szCs w:val="24"/>
        </w:rPr>
        <w:tab/>
        <w:t>Workers’ Compensation at statutory requirements of the state of residency.</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2.</w:t>
      </w:r>
      <w:r w:rsidRPr="00C91582">
        <w:rPr>
          <w:szCs w:val="24"/>
        </w:rPr>
        <w:tab/>
        <w:t>Employers’ Liability with minimum limits of $1,000,000.00 for each accident.</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3.</w:t>
      </w:r>
      <w:r w:rsidRPr="00C91582">
        <w:rPr>
          <w:szCs w:val="24"/>
        </w:rPr>
        <w:tab/>
        <w:t>Commercial General Liability Insurance with minimum limits of $1,000,000.00 for each occurrence, Combined Single Bodily Injury and Property Damage and Personal Injury.  If coverage is subject to an aggregate limit, that aggregate limit will be twice the occurrence limit.</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4.</w:t>
      </w:r>
      <w:r w:rsidRPr="00C91582">
        <w:rPr>
          <w:szCs w:val="24"/>
        </w:rPr>
        <w:tab/>
        <w:t>Business Automobile Liability Insurance with minimum limits of $1,000,000.00 for each occurrence, Combined Single Limit Bodily Injury and Property Damage, including owned and non-owned and hired automobile coverage, as applicable.</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lastRenderedPageBreak/>
        <w:t>5.</w:t>
      </w:r>
      <w:r w:rsidRPr="00C91582">
        <w:rPr>
          <w:szCs w:val="24"/>
        </w:rPr>
        <w:tab/>
        <w:t>Excess coverage, at the same limits specified for Comprehensive General Liability:  Contractual Liability, Independent Contractor, Broadform Property Damage, and Personal Injury, Product, and Completed Operation coverage.</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(c)</w:t>
      </w:r>
      <w:r w:rsidR="004A4724" w:rsidRPr="00C91582">
        <w:rPr>
          <w:szCs w:val="24"/>
        </w:rPr>
        <w:tab/>
        <w:t xml:space="preserve">Deductibles and Self-Insured Retentions:  Any deductibles or self-insured retentions must be declared to, and approved by, the </w:t>
      </w:r>
      <w:r w:rsidR="002B127A">
        <w:rPr>
          <w:szCs w:val="24"/>
        </w:rPr>
        <w:t>Judicial Council</w:t>
      </w:r>
      <w:r w:rsidR="004A4724" w:rsidRPr="00C91582">
        <w:rPr>
          <w:szCs w:val="24"/>
        </w:rPr>
        <w:t>.  The deductible and/or self-insured retentions will not limit or apply to Contractor’s liability to any member of the Purchasing Group and will be the sole responsibility of Contractor.</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(d)</w:t>
      </w:r>
      <w:r w:rsidR="004A4724" w:rsidRPr="00C91582">
        <w:rPr>
          <w:szCs w:val="24"/>
        </w:rPr>
        <w:tab/>
        <w:t>Endorsements; Additional Insureds:  The General Liability policy will contain, or be endorsed to contain, the following provisions:</w:t>
      </w:r>
    </w:p>
    <w:p w:rsidR="0094513F" w:rsidRPr="00C91582" w:rsidRDefault="0094513F" w:rsidP="0094513F">
      <w:pPr>
        <w:ind w:left="720"/>
        <w:outlineLvl w:val="2"/>
        <w:rPr>
          <w:sz w:val="12"/>
          <w:szCs w:val="12"/>
        </w:rPr>
      </w:pPr>
    </w:p>
    <w:p w:rsidR="004A4724" w:rsidRPr="00C91582" w:rsidRDefault="004A4724" w:rsidP="004A4724">
      <w:pPr>
        <w:ind w:left="1440"/>
        <w:rPr>
          <w:szCs w:val="24"/>
        </w:rPr>
      </w:pPr>
      <w:r w:rsidRPr="00C91582">
        <w:rPr>
          <w:szCs w:val="24"/>
        </w:rPr>
        <w:t>1.</w:t>
      </w:r>
      <w:r w:rsidRPr="00C91582">
        <w:rPr>
          <w:szCs w:val="24"/>
        </w:rPr>
        <w:tab/>
        <w:t>Judicial Branch Entities, as defined in California Government Code section 900.3, and their respective officers, officials, employees and agents will be covered as additional insureds for liability arising out of activities performed by, or on behalf of, Contractor.</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2.</w:t>
      </w:r>
      <w:r w:rsidRPr="00C91582">
        <w:rPr>
          <w:szCs w:val="24"/>
        </w:rPr>
        <w:tab/>
        <w:t>To the extent of Contractor’s negligence or misconduct, Contractor’s insurance coverage will be primary insurance with respect to a Judicial Branch Entity, its officers, officials, employees and agents.  Any insurance and/or self-insurance maintained by a Judicial Branch Entity its officers, officials, employees or agents will not contribute with the insurance, or benefit Contractor in any way.</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3.</w:t>
      </w:r>
      <w:r w:rsidRPr="00C91582">
        <w:rPr>
          <w:szCs w:val="24"/>
        </w:rPr>
        <w:tab/>
        <w:t>Contractor’s insurance will apply separately to each insured against whom a claim is made and/or lawsuit is brought, except with respect to the limits of the insurer’s liability.</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4.</w:t>
      </w:r>
      <w:r w:rsidRPr="00C91582">
        <w:rPr>
          <w:szCs w:val="24"/>
        </w:rPr>
        <w:tab/>
        <w:t xml:space="preserve">Contractor will provide the </w:t>
      </w:r>
      <w:r w:rsidR="00AA6A10" w:rsidRPr="00C71326">
        <w:rPr>
          <w:szCs w:val="24"/>
        </w:rPr>
        <w:t>Judicial Council</w:t>
      </w:r>
      <w:r w:rsidRPr="00C91582">
        <w:rPr>
          <w:szCs w:val="24"/>
        </w:rPr>
        <w:t xml:space="preserve"> (and on request, any other Purchasing Group member) with certificates of insurance satisfactory to the </w:t>
      </w:r>
      <w:r w:rsidR="00AA6A10" w:rsidRPr="00C71326">
        <w:rPr>
          <w:szCs w:val="24"/>
        </w:rPr>
        <w:t>Judicial Council</w:t>
      </w:r>
      <w:r w:rsidRPr="00C91582">
        <w:rPr>
          <w:szCs w:val="24"/>
        </w:rPr>
        <w:t xml:space="preserve">, evidencing all required coverages before Contractor begins any Work, and provide complete copies of each policy upon the </w:t>
      </w:r>
      <w:r w:rsidR="002B127A">
        <w:rPr>
          <w:szCs w:val="24"/>
        </w:rPr>
        <w:t>Judicial Council</w:t>
      </w:r>
      <w:r w:rsidRPr="00C91582">
        <w:rPr>
          <w:szCs w:val="24"/>
        </w:rPr>
        <w:t>’s request.</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5.</w:t>
      </w:r>
      <w:r w:rsidRPr="00C91582">
        <w:rPr>
          <w:szCs w:val="24"/>
        </w:rPr>
        <w:tab/>
        <w:t xml:space="preserve">If at any time, the foregoing policies become unsatisfactory to the </w:t>
      </w:r>
      <w:r w:rsidR="002B127A">
        <w:rPr>
          <w:szCs w:val="24"/>
        </w:rPr>
        <w:t>Judicial Council</w:t>
      </w:r>
      <w:r w:rsidRPr="00C91582">
        <w:rPr>
          <w:szCs w:val="24"/>
        </w:rPr>
        <w:t xml:space="preserve">, as to form or substance, or if a company issuing any such policy becomes unsatisfactory to the </w:t>
      </w:r>
      <w:r w:rsidR="002B127A">
        <w:rPr>
          <w:szCs w:val="24"/>
        </w:rPr>
        <w:t>Judicial Council</w:t>
      </w:r>
      <w:r w:rsidRPr="00C91582">
        <w:rPr>
          <w:szCs w:val="24"/>
        </w:rPr>
        <w:t xml:space="preserve">, Contractor will, upon written notice from the </w:t>
      </w:r>
      <w:r w:rsidR="002B127A">
        <w:rPr>
          <w:szCs w:val="24"/>
        </w:rPr>
        <w:t>Judicial Council</w:t>
      </w:r>
      <w:r w:rsidRPr="00C91582">
        <w:rPr>
          <w:szCs w:val="24"/>
        </w:rPr>
        <w:t xml:space="preserve">, promptly obtain a new policy, and submit the same to the </w:t>
      </w:r>
      <w:r w:rsidR="002B127A">
        <w:rPr>
          <w:szCs w:val="24"/>
        </w:rPr>
        <w:t>Judicial Council</w:t>
      </w:r>
      <w:r w:rsidRPr="00C91582">
        <w:rPr>
          <w:szCs w:val="24"/>
        </w:rPr>
        <w:t xml:space="preserve">, with the appropriate certificates and endorsements, for approval. </w:t>
      </w:r>
    </w:p>
    <w:p w:rsidR="004A4724" w:rsidRPr="00C91582" w:rsidRDefault="004A4724" w:rsidP="004A4724">
      <w:pPr>
        <w:ind w:left="1440"/>
        <w:rPr>
          <w:sz w:val="12"/>
          <w:szCs w:val="12"/>
        </w:rPr>
      </w:pPr>
    </w:p>
    <w:p w:rsidR="004A4724" w:rsidRPr="00C91582" w:rsidRDefault="004A4724" w:rsidP="004A4724">
      <w:pPr>
        <w:ind w:left="1440"/>
        <w:rPr>
          <w:szCs w:val="24"/>
        </w:rPr>
      </w:pPr>
      <w:r w:rsidRPr="00C91582">
        <w:rPr>
          <w:szCs w:val="24"/>
        </w:rPr>
        <w:t>6.</w:t>
      </w:r>
      <w:r w:rsidRPr="00C91582">
        <w:rPr>
          <w:szCs w:val="24"/>
        </w:rPr>
        <w:tab/>
        <w:t xml:space="preserve">All of Contractor’s policies will be endorsed to provide written notice to the </w:t>
      </w:r>
      <w:r w:rsidR="002B127A">
        <w:rPr>
          <w:szCs w:val="24"/>
        </w:rPr>
        <w:t>Judicial Council</w:t>
      </w:r>
      <w:r w:rsidRPr="00C91582">
        <w:rPr>
          <w:szCs w:val="24"/>
        </w:rPr>
        <w:t xml:space="preserve"> of cancellation in coverage within thirty (30) days, mailed to the </w:t>
      </w:r>
      <w:r w:rsidR="002B127A">
        <w:rPr>
          <w:szCs w:val="24"/>
        </w:rPr>
        <w:t>Judicial Council</w:t>
      </w:r>
      <w:r w:rsidRPr="00C91582">
        <w:rPr>
          <w:szCs w:val="24"/>
        </w:rPr>
        <w:t xml:space="preserve">’s Contract Manager.  Such notice will reference the relevant project, and contract number.  Contractor shall provide </w:t>
      </w:r>
      <w:r w:rsidR="002B127A">
        <w:rPr>
          <w:szCs w:val="24"/>
        </w:rPr>
        <w:t>Judicial Council</w:t>
      </w:r>
      <w:r w:rsidRPr="00C91582">
        <w:rPr>
          <w:szCs w:val="24"/>
        </w:rPr>
        <w:t xml:space="preserve"> with thirty (30) days written notice of any non-renewal or reduction in coverage with respect to these policies.</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(e)</w:t>
      </w:r>
      <w:r w:rsidR="004A4724" w:rsidRPr="00C91582">
        <w:rPr>
          <w:szCs w:val="24"/>
        </w:rPr>
        <w:tab/>
        <w:t xml:space="preserve">Waiver of Subrogation:  Contractor and its insurance carrier waive any and all rights of subrogation against a Judicial Branch Entity.  This waiver will be reflected on the Certificate of Insurance provided by Contractor.  If Contractor fails to obtain the appropriate waivers of subrogation, additional insured status, or certificates of insurance </w:t>
      </w:r>
      <w:r w:rsidR="004A4724" w:rsidRPr="00C91582">
        <w:rPr>
          <w:szCs w:val="24"/>
        </w:rPr>
        <w:lastRenderedPageBreak/>
        <w:t xml:space="preserve">from carrier, Contractor will indemnify the Judicial Branch Entity from all costs and liability caused by Contractor’s breach.  </w:t>
      </w:r>
    </w:p>
    <w:p w:rsidR="004A4724" w:rsidRPr="00C91582" w:rsidRDefault="004A4724" w:rsidP="004A4724">
      <w:pPr>
        <w:ind w:left="720"/>
        <w:outlineLvl w:val="2"/>
        <w:rPr>
          <w:szCs w:val="24"/>
        </w:rPr>
      </w:pPr>
    </w:p>
    <w:p w:rsidR="00536FF4" w:rsidRDefault="004A4724" w:rsidP="004A4724">
      <w:pPr>
        <w:ind w:left="720" w:hanging="720"/>
        <w:outlineLvl w:val="1"/>
        <w:rPr>
          <w:szCs w:val="24"/>
        </w:rPr>
      </w:pPr>
      <w:r w:rsidRPr="00C91582">
        <w:rPr>
          <w:b/>
          <w:szCs w:val="24"/>
        </w:rPr>
        <w:t>20.</w:t>
      </w:r>
      <w:r w:rsidRPr="00C91582">
        <w:rPr>
          <w:szCs w:val="24"/>
        </w:rPr>
        <w:tab/>
      </w:r>
      <w:r w:rsidRPr="00C91582">
        <w:rPr>
          <w:b/>
          <w:szCs w:val="24"/>
        </w:rPr>
        <w:t>CONTRACTOR OBLIGATIONS, REPRESENTATIONS AND WARRANTIES</w:t>
      </w:r>
      <w:r w:rsidRPr="00C91582">
        <w:rPr>
          <w:szCs w:val="24"/>
        </w:rPr>
        <w:t xml:space="preserve">  </w:t>
      </w:r>
    </w:p>
    <w:p w:rsidR="00536FF4" w:rsidRDefault="00536FF4" w:rsidP="00536FF4">
      <w:pPr>
        <w:ind w:left="720"/>
        <w:outlineLvl w:val="1"/>
        <w:rPr>
          <w:szCs w:val="24"/>
        </w:rPr>
      </w:pPr>
    </w:p>
    <w:p w:rsidR="004A4724" w:rsidRPr="00C91582" w:rsidRDefault="004A4724" w:rsidP="00536FF4">
      <w:pPr>
        <w:ind w:left="720"/>
        <w:outlineLvl w:val="1"/>
        <w:rPr>
          <w:szCs w:val="24"/>
        </w:rPr>
      </w:pPr>
      <w:r w:rsidRPr="00C91582">
        <w:rPr>
          <w:szCs w:val="24"/>
        </w:rPr>
        <w:t xml:space="preserve">At all times during the term of this Master Agreement, and in the performance of Work hereunder or under any Work Order: </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(a)</w:t>
      </w:r>
      <w:r w:rsidR="004A4724" w:rsidRPr="00C91582">
        <w:rPr>
          <w:szCs w:val="24"/>
        </w:rPr>
        <w:tab/>
        <w:t xml:space="preserve">Contractor shall observe and comply with all applicable federal, state, and local laws, rules, and regulations affecting Work provided or performed under this Master Agreement or any Work Order. </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(b)</w:t>
      </w:r>
      <w:r w:rsidR="004A4724" w:rsidRPr="00C91582">
        <w:rPr>
          <w:szCs w:val="24"/>
        </w:rPr>
        <w:tab/>
        <w:t>During the performance of this Master Agreement and any Work Order, Contractor and its subcontractors shall not unlawfully discriminate against any employee or applicant for employment because of race, religion, color, national origin, ancestry, physical or mental disability, medical condition, marital status, age (over 40), sex, or sexual orientation.  Contractor shall ensure that the evaluation and treatment of employees and applicants for employment are free of such discrimination.  Contractor and its subcontractors shall not engage in unlawful harassment, including sexual harassment, with respect to any persons with whom Contractor or its subcontractors interact in the performance of this Master Agreement or any Work Order.  Contractor and its subcontractors shall take all reasonable steps to prevent harassment from occurring.</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(c)</w:t>
      </w:r>
      <w:r w:rsidR="004A4724" w:rsidRPr="00C91582">
        <w:rPr>
          <w:szCs w:val="24"/>
        </w:rPr>
        <w:tab/>
        <w:t>Contractor shall comply with applicable provisions of the Fair Employment and Housing Act, California Government Code section 12900 et seq., and the applicable regulations promulgated under California Code of Regulations, title 2, section 7285 et seq.</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(d)</w:t>
      </w:r>
      <w:r w:rsidR="004A4724" w:rsidRPr="00C91582">
        <w:rPr>
          <w:szCs w:val="24"/>
        </w:rPr>
        <w:tab/>
        <w:t xml:space="preserve">Contractor shall comply with applicable provisions of the Americans with Disabilities Act (“ADA”) of 1990 (42 U.S.C. § 12101 et seq.), which prohibits discrimination on the basis of disability, as well as with all applicable regulations and guidelines issued pursuant to the ADA. </w:t>
      </w:r>
    </w:p>
    <w:p w:rsidR="0094513F" w:rsidRPr="00C91582" w:rsidRDefault="0094513F" w:rsidP="0094513F">
      <w:pPr>
        <w:ind w:left="720"/>
        <w:outlineLvl w:val="2"/>
        <w:rPr>
          <w:sz w:val="12"/>
          <w:szCs w:val="12"/>
        </w:rPr>
      </w:pPr>
    </w:p>
    <w:p w:rsidR="004A4724" w:rsidRPr="00C91582" w:rsidRDefault="0094513F" w:rsidP="0094513F">
      <w:pPr>
        <w:ind w:left="720"/>
        <w:outlineLvl w:val="2"/>
        <w:rPr>
          <w:szCs w:val="24"/>
        </w:rPr>
      </w:pPr>
      <w:r w:rsidRPr="00C91582">
        <w:rPr>
          <w:szCs w:val="24"/>
        </w:rPr>
        <w:t xml:space="preserve"> </w:t>
      </w:r>
      <w:r w:rsidR="004A4724" w:rsidRPr="00C91582">
        <w:rPr>
          <w:szCs w:val="24"/>
        </w:rPr>
        <w:t>(e)</w:t>
      </w:r>
      <w:r w:rsidR="004A4724" w:rsidRPr="00C91582">
        <w:rPr>
          <w:szCs w:val="24"/>
        </w:rPr>
        <w:tab/>
        <w:t>Contractor represents and warrants:</w:t>
      </w:r>
    </w:p>
    <w:p w:rsidR="004A4724" w:rsidRPr="00C91582" w:rsidRDefault="004A4724" w:rsidP="004A4724">
      <w:pPr>
        <w:ind w:left="720"/>
        <w:outlineLvl w:val="2"/>
        <w:rPr>
          <w:sz w:val="12"/>
          <w:szCs w:val="12"/>
        </w:rPr>
      </w:pPr>
    </w:p>
    <w:p w:rsidR="004A4724" w:rsidRPr="00C91582" w:rsidRDefault="004A4724" w:rsidP="004A4724">
      <w:pPr>
        <w:ind w:left="1440"/>
        <w:rPr>
          <w:szCs w:val="24"/>
        </w:rPr>
      </w:pPr>
      <w:r w:rsidRPr="00C91582">
        <w:rPr>
          <w:szCs w:val="24"/>
        </w:rPr>
        <w:t>1.</w:t>
      </w:r>
      <w:r w:rsidRPr="00C91582">
        <w:rPr>
          <w:szCs w:val="24"/>
        </w:rPr>
        <w:tab/>
        <w:t xml:space="preserve">That no gratuities, in the form of entertainment, gifts, or otherwise, were offered by Contractor or any agent, director, or representative of Contractor, to any officer, official, agent, consultant, or employee of the </w:t>
      </w:r>
      <w:r w:rsidR="00F957B6">
        <w:rPr>
          <w:szCs w:val="24"/>
        </w:rPr>
        <w:t>Judicial Council</w:t>
      </w:r>
      <w:r w:rsidRPr="00C91582">
        <w:rPr>
          <w:szCs w:val="24"/>
        </w:rPr>
        <w:t xml:space="preserve"> or of a Purchasing Group member, with a view toward securing this Master Agreement or any Work Order or securing favorable treatment with respect to any determinations concerning the performance of this Master Agreement or any Work Order; and </w:t>
      </w:r>
    </w:p>
    <w:p w:rsidR="004A4724" w:rsidRPr="00C91582" w:rsidRDefault="004A4724" w:rsidP="004A4724">
      <w:pPr>
        <w:ind w:left="1440"/>
        <w:rPr>
          <w:sz w:val="12"/>
          <w:szCs w:val="12"/>
        </w:rPr>
      </w:pPr>
    </w:p>
    <w:p w:rsidR="004A4724" w:rsidRPr="00C91582" w:rsidRDefault="004A4724" w:rsidP="004A4724">
      <w:pPr>
        <w:ind w:left="1440"/>
        <w:rPr>
          <w:szCs w:val="24"/>
          <w:u w:val="single"/>
        </w:rPr>
      </w:pPr>
      <w:r w:rsidRPr="00C91582">
        <w:rPr>
          <w:szCs w:val="24"/>
        </w:rPr>
        <w:t>2.</w:t>
      </w:r>
      <w:r w:rsidRPr="00C91582">
        <w:rPr>
          <w:szCs w:val="24"/>
        </w:rPr>
        <w:tab/>
        <w:t xml:space="preserve">That Contractor will comply with all of the obligations set forth in this </w:t>
      </w:r>
      <w:r w:rsidRPr="00C91582">
        <w:rPr>
          <w:szCs w:val="24"/>
          <w:u w:val="single"/>
        </w:rPr>
        <w:t>paragraph 20</w:t>
      </w:r>
      <w:r w:rsidRPr="00C91582">
        <w:rPr>
          <w:szCs w:val="24"/>
        </w:rPr>
        <w:t xml:space="preserve"> at all times during the term of this Master Agreement.</w:t>
      </w:r>
    </w:p>
    <w:p w:rsidR="004A4724" w:rsidRPr="00C91582" w:rsidRDefault="004A4724" w:rsidP="004A4724">
      <w:pPr>
        <w:rPr>
          <w:szCs w:val="24"/>
        </w:rPr>
      </w:pPr>
    </w:p>
    <w:p w:rsidR="00536FF4" w:rsidRDefault="004A4724" w:rsidP="004A4724">
      <w:pPr>
        <w:ind w:left="720" w:hanging="720"/>
        <w:rPr>
          <w:szCs w:val="24"/>
        </w:rPr>
      </w:pPr>
      <w:r w:rsidRPr="00C91582">
        <w:rPr>
          <w:b/>
          <w:szCs w:val="24"/>
        </w:rPr>
        <w:t>21.</w:t>
      </w:r>
      <w:r w:rsidRPr="00C91582">
        <w:rPr>
          <w:szCs w:val="24"/>
        </w:rPr>
        <w:tab/>
      </w:r>
      <w:r w:rsidR="00536FF4">
        <w:rPr>
          <w:b/>
          <w:szCs w:val="24"/>
        </w:rPr>
        <w:t>CONFIDENTIALITY</w:t>
      </w:r>
      <w:r w:rsidRPr="00C91582">
        <w:rPr>
          <w:szCs w:val="24"/>
        </w:rPr>
        <w:t xml:space="preserve">  </w:t>
      </w:r>
    </w:p>
    <w:p w:rsidR="00536FF4" w:rsidRDefault="00536FF4" w:rsidP="00536FF4">
      <w:pPr>
        <w:ind w:left="720"/>
        <w:rPr>
          <w:szCs w:val="24"/>
        </w:rPr>
      </w:pPr>
    </w:p>
    <w:p w:rsidR="004A4724" w:rsidRPr="00C91582" w:rsidRDefault="004A4724" w:rsidP="00536FF4">
      <w:pPr>
        <w:ind w:left="720"/>
        <w:rPr>
          <w:szCs w:val="24"/>
        </w:rPr>
      </w:pPr>
      <w:r w:rsidRPr="00C91582">
        <w:rPr>
          <w:szCs w:val="24"/>
        </w:rPr>
        <w:t xml:space="preserve">All financial, statistical, personal, technical and other data and information which are designated confidential by Contractor, the </w:t>
      </w:r>
      <w:r w:rsidR="00E5436B">
        <w:rPr>
          <w:szCs w:val="24"/>
        </w:rPr>
        <w:t>Judicial Council</w:t>
      </w:r>
      <w:r w:rsidRPr="00C91582">
        <w:rPr>
          <w:szCs w:val="24"/>
        </w:rPr>
        <w:t xml:space="preserve">, or a member of the </w:t>
      </w:r>
      <w:r w:rsidRPr="00C91582">
        <w:rPr>
          <w:szCs w:val="24"/>
        </w:rPr>
        <w:lastRenderedPageBreak/>
        <w:t xml:space="preserve">Purchasing Group (each a “Disclosing Party”), or, if not so designated, is nonpublic information that under the circumstances surrounding disclosure ought to be treated as confidential, and made available by the Disclosing Party to the other party (or to a Purchasing Group member as a third party beneficiary of this Master Agreement) (each, a “Receiving Party”) in order to carry out this Master Agreement or any Work Order, or which become available to the Receiving Party in carrying out this Master Agreement or any Work Order (“Confidential Information”) will remain the property of the Disclosing Party.  The Receiving Party shall protect the Confidential Information of the Disclosing Party from unauthorized use and disclosure and shall use at least the same degree of care, but no less than a reasonable degree of care, to safeguard the Confidential Information of the Disclosing Party as Receiving Party employs with respect to its own information of a similar nature.  Notwithstanding any other provision of this Master Agreement, with respect to disclosures to the </w:t>
      </w:r>
      <w:r w:rsidR="00E5436B">
        <w:rPr>
          <w:szCs w:val="24"/>
        </w:rPr>
        <w:t>Judicial Council</w:t>
      </w:r>
      <w:r w:rsidRPr="00C91582">
        <w:rPr>
          <w:szCs w:val="24"/>
        </w:rPr>
        <w:t xml:space="preserve"> or any member of the Purchasing Group, the </w:t>
      </w:r>
      <w:r w:rsidR="00E5436B">
        <w:rPr>
          <w:szCs w:val="24"/>
        </w:rPr>
        <w:t>Judicial Council</w:t>
      </w:r>
      <w:r w:rsidRPr="00C91582">
        <w:rPr>
          <w:szCs w:val="24"/>
        </w:rPr>
        <w:t xml:space="preserve">’s and such Purchasing Group member’s compliance with this </w:t>
      </w:r>
      <w:r w:rsidRPr="00C91582">
        <w:rPr>
          <w:szCs w:val="24"/>
          <w:u w:val="single"/>
        </w:rPr>
        <w:t>paragraph 21</w:t>
      </w:r>
      <w:r w:rsidRPr="00C91582">
        <w:rPr>
          <w:szCs w:val="24"/>
        </w:rPr>
        <w:t xml:space="preserve"> will (a) be subject to compliance with all applicable laws, and (b) only apply if the </w:t>
      </w:r>
      <w:r w:rsidR="00E5436B">
        <w:rPr>
          <w:szCs w:val="24"/>
        </w:rPr>
        <w:t>Judicial Council</w:t>
      </w:r>
      <w:r w:rsidRPr="00C91582">
        <w:rPr>
          <w:szCs w:val="24"/>
        </w:rPr>
        <w:t xml:space="preserve">’s Contract Manager consents in writing in advance, on a disclosure-by-disclosure basis, that the disclosure will be protected as set forth in this </w:t>
      </w:r>
      <w:r w:rsidRPr="00C91582">
        <w:rPr>
          <w:szCs w:val="24"/>
          <w:u w:val="single"/>
        </w:rPr>
        <w:t>paragraph 21</w:t>
      </w:r>
      <w:r w:rsidRPr="00C91582">
        <w:rPr>
          <w:szCs w:val="24"/>
        </w:rPr>
        <w:t xml:space="preserve">, which consent shall not be unreasonably withheld.  The Receiving Party shall require that its employees, agents and subcontractors comply with the confidentiality restrictions of this Master Agreement.  The obligations in this </w:t>
      </w:r>
      <w:r w:rsidRPr="00C91582">
        <w:rPr>
          <w:szCs w:val="24"/>
          <w:u w:val="single"/>
        </w:rPr>
        <w:t>paragraph 21</w:t>
      </w:r>
      <w:r w:rsidRPr="00C91582">
        <w:rPr>
          <w:szCs w:val="24"/>
        </w:rPr>
        <w:t xml:space="preserve"> will not restrict any disclosure pursuant to any applicable law or by order of any court or government agency (provided that the Receiving Party shall endeavor to give prompt notice to the Disclosing Party of such order in such time as to permit the Disclosing Party to participate in the response to any such order) and shall not apply with respect to information that (1) is independently developed by the Receiving Party without violating the Disclosing Party’s proprietary rights as shown by the Receiving Party’s written records, (2) is or becomes publicly known (other than through unauthorized disclosure), (3) is disclosed by the owner of such information to a third party free of any obligation of confidentiality, (4) is already known by the Receiving Party at the time of disclosure, as shown by the Receiving Party’s written records, and the Receiving Party has no obligation of confidentiality other than pursuant to this Master Agreement or any confidentiality agreements entered into before the Effective Date between </w:t>
      </w:r>
      <w:r w:rsidR="00AA6A10" w:rsidRPr="00C71326">
        <w:rPr>
          <w:szCs w:val="24"/>
        </w:rPr>
        <w:t>Judicial Council</w:t>
      </w:r>
      <w:r w:rsidR="003E0FFC">
        <w:rPr>
          <w:szCs w:val="24"/>
        </w:rPr>
        <w:t xml:space="preserve"> </w:t>
      </w:r>
      <w:r w:rsidRPr="00C91582">
        <w:rPr>
          <w:szCs w:val="24"/>
        </w:rPr>
        <w:t>and Contractor, (5) is rightfully received by the Receiving Party free of any obligation of confidentiality, or (6) with respect solely to a particular disclosure, such disclosure is approved in writing by the Disclosing Party.</w:t>
      </w:r>
    </w:p>
    <w:p w:rsidR="004A4724" w:rsidRPr="00C91582" w:rsidRDefault="004A4724" w:rsidP="004A4724">
      <w:pPr>
        <w:ind w:left="720" w:hanging="720"/>
        <w:rPr>
          <w:szCs w:val="24"/>
        </w:rPr>
      </w:pPr>
    </w:p>
    <w:p w:rsidR="00536FF4" w:rsidRDefault="004A4724" w:rsidP="004A4724">
      <w:pPr>
        <w:ind w:left="720" w:hanging="720"/>
        <w:outlineLvl w:val="1"/>
        <w:rPr>
          <w:szCs w:val="24"/>
        </w:rPr>
      </w:pPr>
      <w:r w:rsidRPr="00C91582">
        <w:rPr>
          <w:b/>
          <w:szCs w:val="24"/>
        </w:rPr>
        <w:t>22.</w:t>
      </w:r>
      <w:r w:rsidRPr="00C91582">
        <w:rPr>
          <w:szCs w:val="24"/>
        </w:rPr>
        <w:tab/>
      </w:r>
      <w:r w:rsidRPr="00C91582">
        <w:rPr>
          <w:b/>
          <w:szCs w:val="24"/>
        </w:rPr>
        <w:t>STATUS AS INDEPEND</w:t>
      </w:r>
      <w:r w:rsidR="00536FF4">
        <w:rPr>
          <w:b/>
          <w:szCs w:val="24"/>
        </w:rPr>
        <w:t>ENT CONTRACTOR AND SUBCONTRACTS</w:t>
      </w:r>
      <w:r w:rsidRPr="00C91582">
        <w:rPr>
          <w:szCs w:val="24"/>
        </w:rPr>
        <w:t xml:space="preserve">  </w:t>
      </w:r>
    </w:p>
    <w:p w:rsidR="00536FF4" w:rsidRDefault="00536FF4" w:rsidP="00536FF4">
      <w:pPr>
        <w:ind w:left="720"/>
        <w:outlineLvl w:val="1"/>
        <w:rPr>
          <w:szCs w:val="24"/>
        </w:rPr>
      </w:pPr>
    </w:p>
    <w:p w:rsidR="004A4724" w:rsidRDefault="004A4724" w:rsidP="00536FF4">
      <w:pPr>
        <w:ind w:left="720"/>
        <w:outlineLvl w:val="1"/>
        <w:rPr>
          <w:szCs w:val="24"/>
        </w:rPr>
      </w:pPr>
      <w:r w:rsidRPr="00C91582">
        <w:rPr>
          <w:szCs w:val="24"/>
        </w:rPr>
        <w:t xml:space="preserve">Contractor is an independent contractor and while performing work on or off the premises of the Purchasing Group members, neither it nor any of its agents or employees shall be considered agents or employees of such Purchasing Group members.  Contractor shall not subcontract or delegate its obligations under this Master Agreement without the prior written consent of the </w:t>
      </w:r>
      <w:r w:rsidR="00E5436B">
        <w:rPr>
          <w:szCs w:val="24"/>
        </w:rPr>
        <w:t>Judicial Council</w:t>
      </w:r>
      <w:r w:rsidRPr="00C91582">
        <w:rPr>
          <w:szCs w:val="24"/>
        </w:rPr>
        <w:t xml:space="preserve">, which consent shall not be unreasonably delayed or withheld. </w:t>
      </w:r>
    </w:p>
    <w:p w:rsidR="00536FF4" w:rsidRPr="00C91582" w:rsidRDefault="00536FF4" w:rsidP="00536FF4">
      <w:pPr>
        <w:ind w:left="720"/>
        <w:outlineLvl w:val="1"/>
        <w:rPr>
          <w:szCs w:val="24"/>
        </w:rPr>
      </w:pPr>
    </w:p>
    <w:p w:rsidR="004A4724" w:rsidRPr="00C91582" w:rsidRDefault="004A4724" w:rsidP="004A4724">
      <w:pPr>
        <w:outlineLvl w:val="1"/>
        <w:rPr>
          <w:szCs w:val="24"/>
        </w:rPr>
      </w:pPr>
    </w:p>
    <w:p w:rsidR="004A4724" w:rsidRPr="00C91582" w:rsidRDefault="004A4724" w:rsidP="0094513F">
      <w:pPr>
        <w:outlineLvl w:val="1"/>
        <w:rPr>
          <w:szCs w:val="24"/>
        </w:rPr>
      </w:pPr>
      <w:r w:rsidRPr="00C91582">
        <w:rPr>
          <w:b/>
          <w:szCs w:val="24"/>
        </w:rPr>
        <w:lastRenderedPageBreak/>
        <w:t>23.</w:t>
      </w:r>
      <w:r w:rsidRPr="00C91582">
        <w:rPr>
          <w:b/>
          <w:szCs w:val="24"/>
        </w:rPr>
        <w:tab/>
      </w:r>
      <w:r w:rsidR="00536FF4">
        <w:rPr>
          <w:b/>
          <w:szCs w:val="24"/>
        </w:rPr>
        <w:t>REQUESTS; COMMUNICATION; NOTICE</w:t>
      </w:r>
    </w:p>
    <w:p w:rsidR="004A4724" w:rsidRPr="00C91582" w:rsidRDefault="004A4724" w:rsidP="0094513F">
      <w:pPr>
        <w:outlineLvl w:val="1"/>
        <w:rPr>
          <w:sz w:val="12"/>
          <w:szCs w:val="12"/>
        </w:rPr>
      </w:pPr>
    </w:p>
    <w:p w:rsidR="004A4724" w:rsidRPr="00C91582" w:rsidRDefault="004A4724" w:rsidP="0094513F">
      <w:pPr>
        <w:numPr>
          <w:ilvl w:val="4"/>
          <w:numId w:val="20"/>
        </w:numPr>
        <w:tabs>
          <w:tab w:val="clear" w:pos="1800"/>
          <w:tab w:val="num" w:pos="1440"/>
        </w:tabs>
        <w:ind w:left="1440" w:hanging="720"/>
        <w:outlineLvl w:val="2"/>
        <w:rPr>
          <w:szCs w:val="24"/>
        </w:rPr>
      </w:pPr>
      <w:r w:rsidRPr="00C91582">
        <w:rPr>
          <w:szCs w:val="24"/>
        </w:rPr>
        <w:t xml:space="preserve">All requests, communications and notices concerning this Master Agreement must be made through the </w:t>
      </w:r>
      <w:r w:rsidR="00AA6A10" w:rsidRPr="00C71326">
        <w:rPr>
          <w:szCs w:val="24"/>
        </w:rPr>
        <w:t>Judicial Council</w:t>
      </w:r>
      <w:r w:rsidR="000F5B33">
        <w:rPr>
          <w:szCs w:val="24"/>
        </w:rPr>
        <w:t xml:space="preserve"> Project </w:t>
      </w:r>
      <w:r w:rsidRPr="00C91582">
        <w:rPr>
          <w:szCs w:val="24"/>
        </w:rPr>
        <w:t xml:space="preserve">Manager.  Notice to the </w:t>
      </w:r>
      <w:r w:rsidR="00AA6A10" w:rsidRPr="00C71326">
        <w:rPr>
          <w:szCs w:val="24"/>
        </w:rPr>
        <w:t>Judicial Council</w:t>
      </w:r>
      <w:r w:rsidR="00AA6A10">
        <w:rPr>
          <w:szCs w:val="24"/>
        </w:rPr>
        <w:t xml:space="preserve"> </w:t>
      </w:r>
      <w:r w:rsidRPr="00C91582">
        <w:rPr>
          <w:szCs w:val="24"/>
        </w:rPr>
        <w:t xml:space="preserve">must be in writing and be delivered to the </w:t>
      </w:r>
      <w:r w:rsidR="00AA6A10" w:rsidRPr="00C71326">
        <w:rPr>
          <w:szCs w:val="24"/>
        </w:rPr>
        <w:t>Judicial Council</w:t>
      </w:r>
      <w:r w:rsidR="000F5B33">
        <w:rPr>
          <w:szCs w:val="24"/>
        </w:rPr>
        <w:t xml:space="preserve"> Project </w:t>
      </w:r>
      <w:r w:rsidRPr="00C91582">
        <w:rPr>
          <w:szCs w:val="24"/>
        </w:rPr>
        <w:t>Manager at the following address by depositing in the U.S. Mail or commercial express mail, first-class and pre-paid with return receipt requested:</w:t>
      </w:r>
    </w:p>
    <w:p w:rsidR="004A4724" w:rsidRPr="00C91582" w:rsidRDefault="004A4724" w:rsidP="004A4724">
      <w:pPr>
        <w:keepNext/>
        <w:ind w:left="720"/>
        <w:rPr>
          <w:sz w:val="12"/>
          <w:szCs w:val="12"/>
        </w:rPr>
      </w:pPr>
    </w:p>
    <w:p w:rsidR="004A4724" w:rsidRDefault="000F5B33" w:rsidP="004A4724">
      <w:pPr>
        <w:keepNext/>
        <w:keepLines/>
        <w:ind w:left="1440"/>
        <w:rPr>
          <w:szCs w:val="24"/>
        </w:rPr>
      </w:pPr>
      <w:r>
        <w:rPr>
          <w:szCs w:val="24"/>
        </w:rPr>
        <w:t>Tracy Hampton</w:t>
      </w:r>
      <w:r w:rsidR="004A4724" w:rsidRPr="00C91582">
        <w:rPr>
          <w:szCs w:val="24"/>
        </w:rPr>
        <w:t xml:space="preserve">, </w:t>
      </w:r>
      <w:r w:rsidR="00E5436B">
        <w:rPr>
          <w:szCs w:val="24"/>
        </w:rPr>
        <w:t>Judicial Council</w:t>
      </w:r>
      <w:r w:rsidR="003E0FFC">
        <w:rPr>
          <w:szCs w:val="24"/>
        </w:rPr>
        <w:t xml:space="preserve"> </w:t>
      </w:r>
      <w:r>
        <w:rPr>
          <w:szCs w:val="24"/>
        </w:rPr>
        <w:t xml:space="preserve">Project </w:t>
      </w:r>
      <w:r w:rsidR="004A4724" w:rsidRPr="00C91582">
        <w:rPr>
          <w:szCs w:val="24"/>
        </w:rPr>
        <w:t>Manager</w:t>
      </w:r>
    </w:p>
    <w:p w:rsidR="000F5B33" w:rsidRPr="00C91582" w:rsidRDefault="000F5B33" w:rsidP="004A4724">
      <w:pPr>
        <w:keepNext/>
        <w:keepLines/>
        <w:ind w:left="1440"/>
        <w:rPr>
          <w:szCs w:val="24"/>
        </w:rPr>
      </w:pPr>
      <w:r w:rsidRPr="000F5B33">
        <w:rPr>
          <w:szCs w:val="24"/>
        </w:rPr>
        <w:t>Human Resources | Administrative Division</w:t>
      </w:r>
    </w:p>
    <w:p w:rsidR="004A4724" w:rsidRPr="00C91582" w:rsidRDefault="003E0FFC" w:rsidP="003E0FFC">
      <w:pPr>
        <w:keepNext/>
        <w:keepLines/>
        <w:ind w:left="1440"/>
        <w:rPr>
          <w:szCs w:val="24"/>
        </w:rPr>
      </w:pPr>
      <w:r>
        <w:rPr>
          <w:szCs w:val="24"/>
        </w:rPr>
        <w:t>Judicial Council of California</w:t>
      </w:r>
    </w:p>
    <w:p w:rsidR="004A4724" w:rsidRPr="00C91582" w:rsidRDefault="003E0FFC" w:rsidP="004A4724">
      <w:pPr>
        <w:keepNext/>
        <w:keepLines/>
        <w:ind w:left="1440"/>
        <w:rPr>
          <w:szCs w:val="24"/>
        </w:rPr>
      </w:pPr>
      <w:r>
        <w:rPr>
          <w:szCs w:val="24"/>
        </w:rPr>
        <w:t>455 Golden</w:t>
      </w:r>
      <w:r w:rsidR="000F5B33">
        <w:rPr>
          <w:szCs w:val="24"/>
        </w:rPr>
        <w:t xml:space="preserve"> Gate Avenue, 5</w:t>
      </w:r>
      <w:r>
        <w:rPr>
          <w:szCs w:val="24"/>
        </w:rPr>
        <w:t>th</w:t>
      </w:r>
      <w:r w:rsidR="0094513F" w:rsidRPr="00C91582">
        <w:rPr>
          <w:szCs w:val="24"/>
        </w:rPr>
        <w:t xml:space="preserve"> Floor</w:t>
      </w:r>
      <w:r w:rsidR="004A4724" w:rsidRPr="00C91582">
        <w:rPr>
          <w:szCs w:val="24"/>
        </w:rPr>
        <w:t xml:space="preserve"> </w:t>
      </w:r>
    </w:p>
    <w:p w:rsidR="004A4724" w:rsidRPr="00C91582" w:rsidRDefault="0094513F" w:rsidP="004A4724">
      <w:pPr>
        <w:keepNext/>
        <w:keepLines/>
        <w:ind w:left="1440"/>
        <w:rPr>
          <w:szCs w:val="24"/>
        </w:rPr>
      </w:pPr>
      <w:r w:rsidRPr="00C91582">
        <w:rPr>
          <w:szCs w:val="24"/>
        </w:rPr>
        <w:t>San Francisco</w:t>
      </w:r>
      <w:r w:rsidR="000F5B33">
        <w:rPr>
          <w:szCs w:val="24"/>
        </w:rPr>
        <w:t>, CA</w:t>
      </w:r>
      <w:r w:rsidR="004A4724" w:rsidRPr="00C91582">
        <w:rPr>
          <w:szCs w:val="24"/>
        </w:rPr>
        <w:t xml:space="preserve"> </w:t>
      </w:r>
      <w:r w:rsidRPr="00C91582">
        <w:rPr>
          <w:szCs w:val="24"/>
        </w:rPr>
        <w:t>941</w:t>
      </w:r>
      <w:r w:rsidR="000F5B33">
        <w:rPr>
          <w:szCs w:val="24"/>
        </w:rPr>
        <w:t>02-3688</w:t>
      </w:r>
    </w:p>
    <w:p w:rsidR="0094513F" w:rsidRPr="00C91582" w:rsidRDefault="0094513F" w:rsidP="0094513F">
      <w:pPr>
        <w:outlineLvl w:val="2"/>
        <w:rPr>
          <w:sz w:val="12"/>
          <w:szCs w:val="12"/>
        </w:rPr>
      </w:pPr>
    </w:p>
    <w:p w:rsidR="004A4724" w:rsidRPr="00C91582" w:rsidRDefault="004A4724" w:rsidP="00041C9D">
      <w:pPr>
        <w:keepNext/>
        <w:numPr>
          <w:ilvl w:val="4"/>
          <w:numId w:val="20"/>
        </w:numPr>
        <w:tabs>
          <w:tab w:val="clear" w:pos="1800"/>
          <w:tab w:val="num" w:pos="1440"/>
        </w:tabs>
        <w:ind w:left="1440" w:hanging="720"/>
        <w:outlineLvl w:val="2"/>
        <w:rPr>
          <w:szCs w:val="24"/>
        </w:rPr>
      </w:pPr>
      <w:r w:rsidRPr="00C91582">
        <w:rPr>
          <w:szCs w:val="24"/>
        </w:rPr>
        <w:t xml:space="preserve">Any notice or information that is required to be delivered to the </w:t>
      </w:r>
      <w:r w:rsidR="00E5436B">
        <w:rPr>
          <w:szCs w:val="24"/>
        </w:rPr>
        <w:t>Judicial Council</w:t>
      </w:r>
      <w:r w:rsidR="00E5436B" w:rsidRPr="00C91582">
        <w:rPr>
          <w:szCs w:val="24"/>
        </w:rPr>
        <w:t xml:space="preserve"> </w:t>
      </w:r>
      <w:r w:rsidRPr="00C91582">
        <w:rPr>
          <w:szCs w:val="24"/>
        </w:rPr>
        <w:t>Project Manager will be delivered to the following address:</w:t>
      </w:r>
    </w:p>
    <w:p w:rsidR="004A4724" w:rsidRPr="00C91582" w:rsidRDefault="004A4724" w:rsidP="004A4724">
      <w:pPr>
        <w:keepNext/>
        <w:ind w:left="720"/>
        <w:outlineLvl w:val="2"/>
        <w:rPr>
          <w:sz w:val="12"/>
          <w:szCs w:val="12"/>
        </w:rPr>
      </w:pPr>
    </w:p>
    <w:p w:rsidR="004A4724" w:rsidRDefault="003E0FFC" w:rsidP="004A4724">
      <w:pPr>
        <w:keepNext/>
        <w:keepLines/>
        <w:ind w:left="1440"/>
        <w:rPr>
          <w:szCs w:val="24"/>
        </w:rPr>
      </w:pPr>
      <w:r>
        <w:rPr>
          <w:szCs w:val="24"/>
        </w:rPr>
        <w:t>Tracy Hampton</w:t>
      </w:r>
      <w:r w:rsidR="004A4724" w:rsidRPr="00C91582">
        <w:rPr>
          <w:szCs w:val="24"/>
        </w:rPr>
        <w:t xml:space="preserve">, </w:t>
      </w:r>
      <w:r w:rsidR="00E5436B">
        <w:rPr>
          <w:szCs w:val="24"/>
        </w:rPr>
        <w:t>Judicial Council</w:t>
      </w:r>
      <w:r w:rsidR="00E5436B" w:rsidRPr="00C91582">
        <w:rPr>
          <w:szCs w:val="24"/>
        </w:rPr>
        <w:t xml:space="preserve"> </w:t>
      </w:r>
      <w:r w:rsidR="004A4724" w:rsidRPr="00C91582">
        <w:rPr>
          <w:szCs w:val="24"/>
        </w:rPr>
        <w:t>Project Manager</w:t>
      </w:r>
    </w:p>
    <w:p w:rsidR="000F5B33" w:rsidRPr="00C91582" w:rsidRDefault="000F5B33" w:rsidP="004A4724">
      <w:pPr>
        <w:keepNext/>
        <w:keepLines/>
        <w:ind w:left="1440"/>
        <w:rPr>
          <w:szCs w:val="24"/>
        </w:rPr>
      </w:pPr>
      <w:r w:rsidRPr="000F5B33">
        <w:rPr>
          <w:szCs w:val="24"/>
        </w:rPr>
        <w:t>Human Resources | Administrative Division</w:t>
      </w:r>
    </w:p>
    <w:p w:rsidR="004A4724" w:rsidRPr="00C91582" w:rsidRDefault="004A4724" w:rsidP="004A4724">
      <w:pPr>
        <w:keepNext/>
        <w:keepLines/>
        <w:ind w:left="1440"/>
        <w:rPr>
          <w:szCs w:val="24"/>
        </w:rPr>
      </w:pPr>
      <w:r w:rsidRPr="00C91582">
        <w:rPr>
          <w:szCs w:val="24"/>
        </w:rPr>
        <w:t>Judicial Council of California</w:t>
      </w:r>
    </w:p>
    <w:p w:rsidR="004A4724" w:rsidRPr="00C91582" w:rsidRDefault="002052B0" w:rsidP="004A4724">
      <w:pPr>
        <w:keepNext/>
        <w:keepLines/>
        <w:ind w:left="1440"/>
        <w:rPr>
          <w:szCs w:val="24"/>
        </w:rPr>
      </w:pPr>
      <w:r w:rsidRPr="00C91582">
        <w:rPr>
          <w:szCs w:val="24"/>
        </w:rPr>
        <w:t>455 Golden Gate</w:t>
      </w:r>
      <w:r w:rsidR="000F5B33">
        <w:rPr>
          <w:szCs w:val="24"/>
        </w:rPr>
        <w:t xml:space="preserve"> Avenue, 5</w:t>
      </w:r>
      <w:r w:rsidR="000F5B33" w:rsidRPr="000F5B33">
        <w:rPr>
          <w:szCs w:val="24"/>
          <w:vertAlign w:val="superscript"/>
        </w:rPr>
        <w:t>th</w:t>
      </w:r>
      <w:r w:rsidR="000F5B33">
        <w:rPr>
          <w:szCs w:val="24"/>
        </w:rPr>
        <w:t xml:space="preserve"> Floor</w:t>
      </w:r>
    </w:p>
    <w:p w:rsidR="004A4724" w:rsidRPr="00C91582" w:rsidRDefault="002052B0" w:rsidP="004A4724">
      <w:pPr>
        <w:keepNext/>
        <w:keepLines/>
        <w:ind w:left="1440"/>
        <w:rPr>
          <w:szCs w:val="24"/>
        </w:rPr>
      </w:pPr>
      <w:r w:rsidRPr="00C91582">
        <w:rPr>
          <w:szCs w:val="24"/>
        </w:rPr>
        <w:t xml:space="preserve">San Francisco, CA  </w:t>
      </w:r>
      <w:r w:rsidR="000F5B33">
        <w:rPr>
          <w:szCs w:val="24"/>
        </w:rPr>
        <w:t>94102-3688</w:t>
      </w:r>
    </w:p>
    <w:p w:rsidR="004A4724" w:rsidRPr="00C91582" w:rsidRDefault="004A4724" w:rsidP="004A4724">
      <w:pPr>
        <w:keepNext/>
        <w:keepLines/>
        <w:ind w:left="1440"/>
        <w:rPr>
          <w:szCs w:val="24"/>
        </w:rPr>
      </w:pPr>
      <w:r w:rsidRPr="00C91582">
        <w:rPr>
          <w:szCs w:val="24"/>
        </w:rPr>
        <w:t xml:space="preserve">Telephone: </w:t>
      </w:r>
      <w:r w:rsidR="000F5B33">
        <w:rPr>
          <w:szCs w:val="24"/>
        </w:rPr>
        <w:t>415-865-4307</w:t>
      </w:r>
    </w:p>
    <w:p w:rsidR="0094513F" w:rsidRPr="00C91582" w:rsidRDefault="0094513F" w:rsidP="0094513F">
      <w:pPr>
        <w:ind w:left="720"/>
        <w:outlineLvl w:val="2"/>
        <w:rPr>
          <w:sz w:val="12"/>
          <w:szCs w:val="12"/>
        </w:rPr>
      </w:pPr>
    </w:p>
    <w:p w:rsidR="004A4724" w:rsidRDefault="0094513F" w:rsidP="0094513F">
      <w:pPr>
        <w:keepNext/>
        <w:ind w:left="720"/>
        <w:outlineLvl w:val="2"/>
        <w:rPr>
          <w:szCs w:val="24"/>
        </w:rPr>
      </w:pPr>
      <w:r w:rsidRPr="00C91582">
        <w:rPr>
          <w:szCs w:val="24"/>
        </w:rPr>
        <w:t xml:space="preserve"> </w:t>
      </w:r>
      <w:r w:rsidR="004A4724" w:rsidRPr="00C91582">
        <w:rPr>
          <w:szCs w:val="24"/>
        </w:rPr>
        <w:t>(c)</w:t>
      </w:r>
      <w:r w:rsidR="004A4724" w:rsidRPr="00C91582">
        <w:rPr>
          <w:szCs w:val="24"/>
        </w:rPr>
        <w:tab/>
        <w:t>Notice to Contractor concerning this Master Agreement or any Work Order must be in writing and be delivered to the following address by depositing in the U.S. Mail or commercial express mail, first-class and pre-paid with return receipt requested:</w:t>
      </w:r>
    </w:p>
    <w:p w:rsidR="000F5B33" w:rsidRDefault="000F5B33" w:rsidP="0094513F">
      <w:pPr>
        <w:keepNext/>
        <w:ind w:left="720"/>
        <w:outlineLvl w:val="2"/>
        <w:rPr>
          <w:szCs w:val="24"/>
        </w:rPr>
      </w:pPr>
    </w:p>
    <w:p w:rsidR="000F5B33" w:rsidRDefault="00710C9C" w:rsidP="000F5B33">
      <w:pPr>
        <w:keepNext/>
        <w:ind w:left="1440"/>
        <w:outlineLvl w:val="2"/>
        <w:rPr>
          <w:b/>
          <w:szCs w:val="24"/>
        </w:rPr>
      </w:pPr>
      <w:r>
        <w:rPr>
          <w:b/>
          <w:szCs w:val="24"/>
        </w:rPr>
        <w:t xml:space="preserve">Name </w:t>
      </w:r>
      <w:r w:rsidR="000F5B33" w:rsidRPr="000F5B33">
        <w:rPr>
          <w:b/>
          <w:szCs w:val="24"/>
        </w:rPr>
        <w:t>[TBD]</w:t>
      </w:r>
    </w:p>
    <w:p w:rsidR="00710C9C" w:rsidRDefault="00710C9C" w:rsidP="000F5B33">
      <w:pPr>
        <w:keepNext/>
        <w:ind w:left="1440"/>
        <w:outlineLvl w:val="2"/>
        <w:rPr>
          <w:b/>
          <w:szCs w:val="24"/>
        </w:rPr>
      </w:pPr>
      <w:r>
        <w:rPr>
          <w:b/>
          <w:szCs w:val="24"/>
        </w:rPr>
        <w:t>Address [TBD]</w:t>
      </w:r>
    </w:p>
    <w:p w:rsidR="00710C9C" w:rsidRPr="000F5B33" w:rsidRDefault="00710C9C" w:rsidP="000F5B33">
      <w:pPr>
        <w:keepNext/>
        <w:ind w:left="1440"/>
        <w:outlineLvl w:val="2"/>
        <w:rPr>
          <w:b/>
          <w:szCs w:val="24"/>
        </w:rPr>
      </w:pPr>
      <w:r>
        <w:rPr>
          <w:b/>
          <w:szCs w:val="24"/>
        </w:rPr>
        <w:t>Phone Number [TBD]</w:t>
      </w:r>
    </w:p>
    <w:p w:rsidR="004A4724" w:rsidRPr="00C91582" w:rsidRDefault="004A4724" w:rsidP="004A4724">
      <w:pPr>
        <w:keepNext/>
        <w:ind w:left="720"/>
        <w:rPr>
          <w:sz w:val="12"/>
          <w:szCs w:val="12"/>
        </w:rPr>
      </w:pPr>
    </w:p>
    <w:p w:rsidR="004A4724" w:rsidRPr="00C91582" w:rsidRDefault="004A4724" w:rsidP="004A4724">
      <w:pPr>
        <w:ind w:left="720"/>
        <w:rPr>
          <w:sz w:val="12"/>
          <w:szCs w:val="12"/>
        </w:rPr>
      </w:pPr>
    </w:p>
    <w:p w:rsidR="004A4724" w:rsidRPr="00C91582" w:rsidRDefault="004A4724" w:rsidP="004A4724">
      <w:pPr>
        <w:ind w:left="720"/>
        <w:outlineLvl w:val="2"/>
        <w:rPr>
          <w:szCs w:val="24"/>
        </w:rPr>
      </w:pPr>
      <w:r w:rsidRPr="00C91582">
        <w:rPr>
          <w:szCs w:val="24"/>
        </w:rPr>
        <w:t>(d)</w:t>
      </w:r>
      <w:r w:rsidRPr="00C91582">
        <w:rPr>
          <w:szCs w:val="24"/>
        </w:rPr>
        <w:tab/>
        <w:t>Notice concerning this Master Agreement or any Work Order is effective on receipt; however, any correctly addressed written notice that is refused, unclaimed, or undeliverable because of an act or omission of the party notified will be deemed effective as of the first date that the notice was refused, unclaimed or deemed undeliverable.</w:t>
      </w:r>
    </w:p>
    <w:p w:rsidR="004A4724" w:rsidRPr="00C91582" w:rsidRDefault="004A4724" w:rsidP="004A4724">
      <w:pPr>
        <w:ind w:left="720"/>
        <w:outlineLvl w:val="2"/>
        <w:rPr>
          <w:sz w:val="12"/>
          <w:szCs w:val="12"/>
        </w:rPr>
      </w:pPr>
    </w:p>
    <w:p w:rsidR="004A4724" w:rsidRPr="00C91582" w:rsidRDefault="004A4724" w:rsidP="004A4724">
      <w:pPr>
        <w:ind w:left="720"/>
        <w:outlineLvl w:val="2"/>
        <w:rPr>
          <w:szCs w:val="24"/>
        </w:rPr>
      </w:pPr>
      <w:r w:rsidRPr="00C91582">
        <w:rPr>
          <w:szCs w:val="24"/>
        </w:rPr>
        <w:t>(e)</w:t>
      </w:r>
      <w:r w:rsidRPr="00C91582">
        <w:rPr>
          <w:szCs w:val="24"/>
        </w:rPr>
        <w:tab/>
        <w:t xml:space="preserve">Except as otherwise provided in </w:t>
      </w:r>
      <w:r w:rsidRPr="00C91582">
        <w:rPr>
          <w:szCs w:val="24"/>
          <w:u w:val="single"/>
        </w:rPr>
        <w:t>paragraph 7</w:t>
      </w:r>
      <w:r w:rsidR="00B92159" w:rsidRPr="00C91582">
        <w:rPr>
          <w:szCs w:val="24"/>
          <w:u w:val="single"/>
        </w:rPr>
        <w:t xml:space="preserve"> (</w:t>
      </w:r>
      <w:r w:rsidRPr="00C91582">
        <w:rPr>
          <w:szCs w:val="24"/>
          <w:u w:val="single"/>
        </w:rPr>
        <w:t>Dispute Resolution</w:t>
      </w:r>
      <w:r w:rsidR="00B92159" w:rsidRPr="00C91582">
        <w:rPr>
          <w:szCs w:val="24"/>
          <w:u w:val="single"/>
        </w:rPr>
        <w:t>)</w:t>
      </w:r>
      <w:r w:rsidRPr="00C91582">
        <w:rPr>
          <w:szCs w:val="24"/>
        </w:rPr>
        <w:t>, all requests, communications and notices concerning a Work Order between Contractor and a Purchasing Group member must be made through the Work Order Project Manager for the Purchasing Group member.</w:t>
      </w:r>
    </w:p>
    <w:p w:rsidR="004A4724" w:rsidRPr="00C91582" w:rsidRDefault="004A4724" w:rsidP="004A4724">
      <w:pPr>
        <w:ind w:left="720"/>
        <w:outlineLvl w:val="2"/>
        <w:rPr>
          <w:szCs w:val="24"/>
        </w:rPr>
      </w:pPr>
    </w:p>
    <w:p w:rsidR="000E1999" w:rsidRDefault="004A4724" w:rsidP="004A4724">
      <w:pPr>
        <w:ind w:left="720" w:hanging="720"/>
        <w:outlineLvl w:val="1"/>
        <w:rPr>
          <w:szCs w:val="24"/>
        </w:rPr>
      </w:pPr>
      <w:r w:rsidRPr="00C91582">
        <w:rPr>
          <w:b/>
          <w:szCs w:val="24"/>
        </w:rPr>
        <w:t>24.</w:t>
      </w:r>
      <w:r w:rsidRPr="00C91582">
        <w:rPr>
          <w:szCs w:val="24"/>
        </w:rPr>
        <w:tab/>
      </w:r>
      <w:r w:rsidR="000E1999">
        <w:rPr>
          <w:b/>
          <w:szCs w:val="24"/>
        </w:rPr>
        <w:t>ASSIGNMENT</w:t>
      </w:r>
      <w:r w:rsidRPr="00C91582">
        <w:rPr>
          <w:szCs w:val="24"/>
        </w:rPr>
        <w:t xml:space="preserve">  </w:t>
      </w:r>
    </w:p>
    <w:p w:rsidR="000E1999" w:rsidRDefault="000E1999" w:rsidP="000E1999">
      <w:pPr>
        <w:ind w:left="720"/>
        <w:outlineLvl w:val="1"/>
        <w:rPr>
          <w:szCs w:val="24"/>
        </w:rPr>
      </w:pPr>
    </w:p>
    <w:p w:rsidR="004A4724" w:rsidRPr="00C91582" w:rsidRDefault="004A4724" w:rsidP="000E1999">
      <w:pPr>
        <w:ind w:left="720"/>
        <w:outlineLvl w:val="1"/>
        <w:rPr>
          <w:szCs w:val="24"/>
        </w:rPr>
      </w:pPr>
      <w:r w:rsidRPr="00C91582">
        <w:rPr>
          <w:szCs w:val="24"/>
        </w:rPr>
        <w:t xml:space="preserve">Neither the </w:t>
      </w:r>
      <w:r w:rsidR="00A67BDB">
        <w:rPr>
          <w:szCs w:val="24"/>
        </w:rPr>
        <w:t>Judicial Council</w:t>
      </w:r>
      <w:r w:rsidRPr="00C91582">
        <w:rPr>
          <w:szCs w:val="24"/>
        </w:rPr>
        <w:t xml:space="preserve"> nor Contractor shall assign this Master Agreement, either in whole or in part, without the prior written consent of the other party in the form of a written amendment signed by the </w:t>
      </w:r>
      <w:r w:rsidR="00A67BDB">
        <w:rPr>
          <w:szCs w:val="24"/>
        </w:rPr>
        <w:t>Judicial Council</w:t>
      </w:r>
      <w:r w:rsidRPr="00C91582">
        <w:rPr>
          <w:szCs w:val="24"/>
        </w:rPr>
        <w:t xml:space="preserve"> and Contractor.  Such consent shall not be unreasonably withheld.  However, the parties agree that in the event the </w:t>
      </w:r>
      <w:r w:rsidR="00A67BDB">
        <w:rPr>
          <w:szCs w:val="24"/>
        </w:rPr>
        <w:t>Judicial Council</w:t>
      </w:r>
      <w:r w:rsidRPr="00C91582">
        <w:rPr>
          <w:szCs w:val="24"/>
        </w:rPr>
        <w:t xml:space="preserve"> is required by law, statute, or regulation to assign this Master Agreement to </w:t>
      </w:r>
      <w:r w:rsidRPr="00C91582">
        <w:rPr>
          <w:szCs w:val="24"/>
        </w:rPr>
        <w:lastRenderedPageBreak/>
        <w:t xml:space="preserve">another government entity for administrative or other purposes, Contractor’s consent is not required.  This Master Agreement shall be binding upon and inure to the benefit of successors and assigns of the parties. </w:t>
      </w:r>
    </w:p>
    <w:p w:rsidR="004A4724" w:rsidRPr="00C91582" w:rsidRDefault="004A4724" w:rsidP="004A4724">
      <w:pPr>
        <w:outlineLvl w:val="1"/>
        <w:rPr>
          <w:szCs w:val="24"/>
        </w:rPr>
      </w:pPr>
    </w:p>
    <w:p w:rsidR="000E1999" w:rsidRDefault="004A4724" w:rsidP="004A4724">
      <w:pPr>
        <w:ind w:left="720" w:hanging="720"/>
        <w:outlineLvl w:val="1"/>
        <w:rPr>
          <w:szCs w:val="24"/>
        </w:rPr>
      </w:pPr>
      <w:r w:rsidRPr="00C91582">
        <w:rPr>
          <w:b/>
          <w:szCs w:val="24"/>
        </w:rPr>
        <w:t>25.</w:t>
      </w:r>
      <w:r w:rsidRPr="00C91582">
        <w:rPr>
          <w:szCs w:val="24"/>
        </w:rPr>
        <w:tab/>
      </w:r>
      <w:r w:rsidR="000E1999">
        <w:rPr>
          <w:b/>
          <w:szCs w:val="24"/>
        </w:rPr>
        <w:t>BACKGROUND CHECKS</w:t>
      </w:r>
      <w:r w:rsidRPr="00C91582">
        <w:rPr>
          <w:szCs w:val="24"/>
        </w:rPr>
        <w:t xml:space="preserve">  </w:t>
      </w:r>
    </w:p>
    <w:p w:rsidR="000E1999" w:rsidRDefault="000E1999" w:rsidP="000E1999">
      <w:pPr>
        <w:ind w:left="720"/>
        <w:outlineLvl w:val="1"/>
        <w:rPr>
          <w:szCs w:val="24"/>
        </w:rPr>
      </w:pPr>
    </w:p>
    <w:p w:rsidR="004A4724" w:rsidRPr="00C91582" w:rsidRDefault="004A4724" w:rsidP="000E1999">
      <w:pPr>
        <w:ind w:left="720"/>
        <w:outlineLvl w:val="1"/>
        <w:rPr>
          <w:szCs w:val="24"/>
        </w:rPr>
      </w:pPr>
      <w:r w:rsidRPr="00C91582">
        <w:rPr>
          <w:szCs w:val="24"/>
        </w:rPr>
        <w:t>Contractor shall cooperate with members of the Purchasing Group if the Purchasing Group member decides to perform background checks on Contractor or any of its officers, employees, agents, or subcontractors, by providing, at no additional cost to the Purchasing Group member, all releases, waivers and permissions requested by the Purchasing Group member.</w:t>
      </w:r>
    </w:p>
    <w:p w:rsidR="004A4724" w:rsidRPr="00C91582" w:rsidRDefault="004A4724" w:rsidP="004A4724">
      <w:pPr>
        <w:ind w:left="720" w:hanging="720"/>
        <w:outlineLvl w:val="1"/>
        <w:rPr>
          <w:szCs w:val="24"/>
        </w:rPr>
      </w:pPr>
    </w:p>
    <w:p w:rsidR="000E1999" w:rsidRDefault="004A4724" w:rsidP="004A4724">
      <w:pPr>
        <w:ind w:left="720" w:hanging="720"/>
        <w:outlineLvl w:val="1"/>
        <w:rPr>
          <w:szCs w:val="24"/>
        </w:rPr>
      </w:pPr>
      <w:r w:rsidRPr="00C91582">
        <w:rPr>
          <w:b/>
          <w:szCs w:val="24"/>
        </w:rPr>
        <w:t>26.</w:t>
      </w:r>
      <w:r w:rsidRPr="00C91582">
        <w:rPr>
          <w:szCs w:val="24"/>
        </w:rPr>
        <w:tab/>
      </w:r>
      <w:r w:rsidR="000E1999">
        <w:rPr>
          <w:b/>
          <w:szCs w:val="24"/>
        </w:rPr>
        <w:t>PUBLICITY</w:t>
      </w:r>
      <w:r w:rsidRPr="00C91582">
        <w:rPr>
          <w:szCs w:val="24"/>
        </w:rPr>
        <w:t xml:space="preserve">  </w:t>
      </w:r>
    </w:p>
    <w:p w:rsidR="000E1999" w:rsidRDefault="000E1999" w:rsidP="000E1999">
      <w:pPr>
        <w:ind w:left="720"/>
        <w:outlineLvl w:val="1"/>
        <w:rPr>
          <w:szCs w:val="24"/>
        </w:rPr>
      </w:pPr>
    </w:p>
    <w:p w:rsidR="004A4724" w:rsidRPr="00C91582" w:rsidRDefault="004A4724" w:rsidP="000E1999">
      <w:pPr>
        <w:ind w:left="720"/>
        <w:outlineLvl w:val="1"/>
        <w:rPr>
          <w:szCs w:val="24"/>
        </w:rPr>
      </w:pPr>
      <w:r w:rsidRPr="00C91582">
        <w:rPr>
          <w:szCs w:val="24"/>
        </w:rPr>
        <w:t xml:space="preserve">Following execution of this Master Agreement, </w:t>
      </w:r>
      <w:r w:rsidR="00A67BDB">
        <w:rPr>
          <w:szCs w:val="24"/>
        </w:rPr>
        <w:t>Judicial Council</w:t>
      </w:r>
      <w:r w:rsidRPr="00C91582">
        <w:rPr>
          <w:szCs w:val="24"/>
        </w:rPr>
        <w:t xml:space="preserve"> and Contractor may issue a press release, the form and substance of which must be mutually agreeable to the parties, announcing the relationship created by this Master Agreement.  Except as expressly contemplated by this </w:t>
      </w:r>
      <w:r w:rsidRPr="00C91582">
        <w:rPr>
          <w:szCs w:val="24"/>
          <w:u w:val="single"/>
        </w:rPr>
        <w:t>paragraph 26</w:t>
      </w:r>
      <w:r w:rsidRPr="00C91582">
        <w:rPr>
          <w:szCs w:val="24"/>
        </w:rPr>
        <w:t xml:space="preserve">, neither the </w:t>
      </w:r>
      <w:r w:rsidR="00A67BDB">
        <w:rPr>
          <w:szCs w:val="24"/>
        </w:rPr>
        <w:t>Judicial Council</w:t>
      </w:r>
      <w:r w:rsidRPr="00C91582">
        <w:rPr>
          <w:szCs w:val="24"/>
        </w:rPr>
        <w:t xml:space="preserve"> nor Contractor shall issue any additional press release which mentions the other party or the transactions contemplated by this Master Agreement without the prior written consent of the other party which consent will not be unreasonably withheld.</w:t>
      </w:r>
    </w:p>
    <w:p w:rsidR="004A4724" w:rsidRPr="00C91582" w:rsidRDefault="004A4724" w:rsidP="004A4724">
      <w:pPr>
        <w:ind w:left="720" w:hanging="720"/>
        <w:outlineLvl w:val="1"/>
        <w:rPr>
          <w:szCs w:val="24"/>
        </w:rPr>
      </w:pPr>
    </w:p>
    <w:p w:rsidR="000E1999" w:rsidRDefault="004A4724" w:rsidP="004A4724">
      <w:pPr>
        <w:ind w:left="720" w:hanging="720"/>
        <w:outlineLvl w:val="1"/>
        <w:rPr>
          <w:szCs w:val="24"/>
        </w:rPr>
      </w:pPr>
      <w:r w:rsidRPr="00C91582">
        <w:rPr>
          <w:b/>
          <w:szCs w:val="24"/>
        </w:rPr>
        <w:t>27.</w:t>
      </w:r>
      <w:r w:rsidRPr="00C91582">
        <w:rPr>
          <w:szCs w:val="24"/>
        </w:rPr>
        <w:tab/>
      </w:r>
      <w:r w:rsidR="000E1999">
        <w:rPr>
          <w:b/>
          <w:szCs w:val="24"/>
        </w:rPr>
        <w:t>GOVERNING LAW, VENUE</w:t>
      </w:r>
      <w:r w:rsidRPr="00C91582">
        <w:rPr>
          <w:szCs w:val="24"/>
        </w:rPr>
        <w:t xml:space="preserve">  </w:t>
      </w:r>
    </w:p>
    <w:p w:rsidR="000E1999" w:rsidRDefault="000E1999" w:rsidP="000E1999">
      <w:pPr>
        <w:ind w:left="720"/>
        <w:outlineLvl w:val="1"/>
        <w:rPr>
          <w:szCs w:val="24"/>
        </w:rPr>
      </w:pPr>
    </w:p>
    <w:p w:rsidR="004A4724" w:rsidRPr="00C91582" w:rsidRDefault="004A4724" w:rsidP="000E1999">
      <w:pPr>
        <w:ind w:left="720"/>
        <w:outlineLvl w:val="1"/>
        <w:rPr>
          <w:szCs w:val="24"/>
        </w:rPr>
      </w:pPr>
      <w:r w:rsidRPr="00C91582">
        <w:rPr>
          <w:szCs w:val="24"/>
        </w:rPr>
        <w:t>The formation, interpretation and performance of this Master Agreement shall be governed by the laws of the State of California without regard to its conflict of laws provision.  Venue for all litigation relative to the formation, interpretation and performance of this Master Agreement shall be in the City and County of San Francisco.</w:t>
      </w:r>
    </w:p>
    <w:p w:rsidR="004A4724" w:rsidRPr="00C91582" w:rsidRDefault="004A4724" w:rsidP="004A4724">
      <w:pPr>
        <w:outlineLvl w:val="1"/>
        <w:rPr>
          <w:szCs w:val="24"/>
        </w:rPr>
      </w:pPr>
    </w:p>
    <w:p w:rsidR="000E1999" w:rsidRDefault="004A4724" w:rsidP="004A4724">
      <w:pPr>
        <w:ind w:left="720" w:hanging="720"/>
        <w:outlineLvl w:val="1"/>
        <w:rPr>
          <w:szCs w:val="24"/>
        </w:rPr>
      </w:pPr>
      <w:r w:rsidRPr="00C91582">
        <w:rPr>
          <w:b/>
          <w:szCs w:val="24"/>
        </w:rPr>
        <w:t>28.</w:t>
      </w:r>
      <w:r w:rsidRPr="00C91582">
        <w:rPr>
          <w:szCs w:val="24"/>
        </w:rPr>
        <w:tab/>
      </w:r>
      <w:r w:rsidR="000E1999">
        <w:rPr>
          <w:b/>
          <w:szCs w:val="24"/>
        </w:rPr>
        <w:t>CONTRACT CONSTRUCTION</w:t>
      </w:r>
      <w:r w:rsidRPr="00C91582">
        <w:rPr>
          <w:szCs w:val="24"/>
        </w:rPr>
        <w:t xml:space="preserve">  </w:t>
      </w:r>
    </w:p>
    <w:p w:rsidR="000E1999" w:rsidRDefault="000E1999" w:rsidP="000E1999">
      <w:pPr>
        <w:ind w:left="720"/>
        <w:outlineLvl w:val="1"/>
        <w:rPr>
          <w:szCs w:val="24"/>
        </w:rPr>
      </w:pPr>
    </w:p>
    <w:p w:rsidR="004A4724" w:rsidRPr="00C91582" w:rsidRDefault="004A4724" w:rsidP="000E1999">
      <w:pPr>
        <w:ind w:left="720"/>
        <w:outlineLvl w:val="1"/>
        <w:rPr>
          <w:szCs w:val="24"/>
        </w:rPr>
      </w:pPr>
      <w:r w:rsidRPr="00C91582">
        <w:rPr>
          <w:szCs w:val="24"/>
        </w:rPr>
        <w:t>Headings or captions to the provisions of this Master Agreement are solely for the convenience of the parties, are not part of the Master Agreement, and shall not be used to interpret or determine the validity of this Master Agreement.  Any ambiguity in this Master Agreement or any Work Order shall not be construed against the drafter, but rather the terms and provisions hereof shall be given a reasonable interpretation as if both parties had in fact drafted this Master Agreement or the Work Order.</w:t>
      </w:r>
    </w:p>
    <w:p w:rsidR="004A4724" w:rsidRPr="00C91582" w:rsidRDefault="004A4724" w:rsidP="004A4724">
      <w:pPr>
        <w:outlineLvl w:val="1"/>
        <w:rPr>
          <w:szCs w:val="24"/>
        </w:rPr>
      </w:pPr>
    </w:p>
    <w:p w:rsidR="000E1999" w:rsidRDefault="004A4724" w:rsidP="004A4724">
      <w:pPr>
        <w:ind w:left="720" w:hanging="720"/>
        <w:outlineLvl w:val="1"/>
        <w:rPr>
          <w:szCs w:val="24"/>
        </w:rPr>
      </w:pPr>
      <w:r w:rsidRPr="00C91582">
        <w:rPr>
          <w:b/>
          <w:szCs w:val="24"/>
        </w:rPr>
        <w:t>29.</w:t>
      </w:r>
      <w:r w:rsidRPr="00C91582">
        <w:rPr>
          <w:szCs w:val="24"/>
        </w:rPr>
        <w:tab/>
      </w:r>
      <w:r w:rsidR="000E1999">
        <w:rPr>
          <w:b/>
          <w:szCs w:val="24"/>
        </w:rPr>
        <w:t>SURVIVAL</w:t>
      </w:r>
      <w:r w:rsidRPr="00C91582">
        <w:rPr>
          <w:szCs w:val="24"/>
        </w:rPr>
        <w:t xml:space="preserve">  </w:t>
      </w:r>
    </w:p>
    <w:p w:rsidR="000E1999" w:rsidRDefault="000E1999" w:rsidP="000E1999">
      <w:pPr>
        <w:ind w:left="720"/>
        <w:outlineLvl w:val="1"/>
        <w:rPr>
          <w:szCs w:val="24"/>
        </w:rPr>
      </w:pPr>
    </w:p>
    <w:p w:rsidR="004A4724" w:rsidRDefault="004A4724" w:rsidP="000E1999">
      <w:pPr>
        <w:ind w:left="720"/>
        <w:outlineLvl w:val="1"/>
        <w:rPr>
          <w:szCs w:val="24"/>
        </w:rPr>
      </w:pPr>
      <w:r w:rsidRPr="00C91582">
        <w:rPr>
          <w:szCs w:val="24"/>
        </w:rPr>
        <w:t>Terms which shall survive any termination or expiration of this Master Agreement include, but are not limited to, Indemnity, Warranties, Infringement Indemnity, Audit Rights, and Assignment.</w:t>
      </w:r>
    </w:p>
    <w:p w:rsidR="000E1999" w:rsidRDefault="000E1999" w:rsidP="000E1999">
      <w:pPr>
        <w:ind w:left="720"/>
        <w:outlineLvl w:val="1"/>
        <w:rPr>
          <w:szCs w:val="24"/>
        </w:rPr>
      </w:pPr>
    </w:p>
    <w:p w:rsidR="000E1999" w:rsidRPr="00C91582" w:rsidRDefault="000E1999" w:rsidP="000E1999">
      <w:pPr>
        <w:ind w:left="720"/>
        <w:outlineLvl w:val="1"/>
        <w:rPr>
          <w:szCs w:val="24"/>
        </w:rPr>
      </w:pPr>
    </w:p>
    <w:p w:rsidR="004A4724" w:rsidRPr="00C91582" w:rsidRDefault="004A4724" w:rsidP="004A4724">
      <w:pPr>
        <w:outlineLvl w:val="1"/>
        <w:rPr>
          <w:szCs w:val="24"/>
        </w:rPr>
      </w:pPr>
    </w:p>
    <w:p w:rsidR="000E1999" w:rsidRDefault="000E1999" w:rsidP="00E05B87">
      <w:pPr>
        <w:pStyle w:val="ListParagraph"/>
        <w:numPr>
          <w:ilvl w:val="0"/>
          <w:numId w:val="33"/>
        </w:numPr>
        <w:ind w:hanging="720"/>
        <w:outlineLvl w:val="1"/>
        <w:rPr>
          <w:szCs w:val="24"/>
        </w:rPr>
      </w:pPr>
      <w:r>
        <w:rPr>
          <w:b/>
          <w:szCs w:val="24"/>
        </w:rPr>
        <w:lastRenderedPageBreak/>
        <w:t>SIGNATURE AUTHORITY</w:t>
      </w:r>
    </w:p>
    <w:p w:rsidR="000E1999" w:rsidRDefault="000E1999" w:rsidP="000E1999">
      <w:pPr>
        <w:pStyle w:val="ListParagraph"/>
        <w:outlineLvl w:val="1"/>
        <w:rPr>
          <w:szCs w:val="24"/>
        </w:rPr>
      </w:pPr>
    </w:p>
    <w:p w:rsidR="004A4724" w:rsidRDefault="004A4724" w:rsidP="000E1999">
      <w:pPr>
        <w:pStyle w:val="ListParagraph"/>
        <w:outlineLvl w:val="1"/>
        <w:rPr>
          <w:szCs w:val="24"/>
        </w:rPr>
      </w:pPr>
      <w:r w:rsidRPr="00E05B87">
        <w:rPr>
          <w:szCs w:val="24"/>
        </w:rPr>
        <w:t>The parties signing this Master Agreement certify that they have proper authorization to do so.</w:t>
      </w:r>
    </w:p>
    <w:p w:rsidR="00E05B87" w:rsidRPr="00E05B87" w:rsidRDefault="00E05B87" w:rsidP="00E05B87">
      <w:pPr>
        <w:pStyle w:val="ListParagraph"/>
        <w:outlineLvl w:val="1"/>
        <w:rPr>
          <w:szCs w:val="24"/>
        </w:rPr>
      </w:pPr>
    </w:p>
    <w:p w:rsidR="00E05B87" w:rsidRPr="00405619" w:rsidRDefault="00E05B87" w:rsidP="00E05B87">
      <w:pPr>
        <w:pStyle w:val="ExhibitB1"/>
        <w:numPr>
          <w:ilvl w:val="0"/>
          <w:numId w:val="33"/>
        </w:numPr>
        <w:tabs>
          <w:tab w:val="left" w:pos="1296"/>
          <w:tab w:val="left" w:pos="2016"/>
          <w:tab w:val="left" w:pos="2592"/>
          <w:tab w:val="left" w:pos="4176"/>
          <w:tab w:val="left" w:pos="10710"/>
        </w:tabs>
        <w:spacing w:before="0" w:after="0" w:line="240" w:lineRule="auto"/>
        <w:ind w:hanging="720"/>
        <w:rPr>
          <w:color w:val="000000" w:themeColor="text1"/>
        </w:rPr>
      </w:pPr>
      <w:r w:rsidRPr="00405619">
        <w:rPr>
          <w:color w:val="000000" w:themeColor="text1"/>
        </w:rPr>
        <w:t>Judicial Branch Contracting Law Provisions</w:t>
      </w:r>
      <w:r>
        <w:rPr>
          <w:color w:val="000000" w:themeColor="text1"/>
        </w:rPr>
        <w:t>:</w:t>
      </w:r>
    </w:p>
    <w:p w:rsidR="00E05B87" w:rsidRPr="00925146" w:rsidRDefault="00E05B87" w:rsidP="00E05B87">
      <w:pPr>
        <w:pStyle w:val="Heading5"/>
        <w:numPr>
          <w:ilvl w:val="0"/>
          <w:numId w:val="0"/>
        </w:numPr>
        <w:ind w:left="810"/>
        <w:rPr>
          <w:color w:val="000000" w:themeColor="text1"/>
        </w:rPr>
      </w:pPr>
      <w:r w:rsidRPr="00925146">
        <w:rPr>
          <w:color w:val="000000" w:themeColor="text1"/>
        </w:rPr>
        <w:t xml:space="preserve">The Judicial </w:t>
      </w:r>
      <w:r w:rsidRPr="00925146">
        <w:t xml:space="preserve">Appendix contains the provisions required for compliance with Public Contract Code (“PCC”), part 2.5, enacted under Senate Bill 78 (Stats. 2011, </w:t>
      </w:r>
      <w:proofErr w:type="spellStart"/>
      <w:r w:rsidRPr="00925146">
        <w:t>ch.</w:t>
      </w:r>
      <w:proofErr w:type="spellEnd"/>
      <w:r w:rsidRPr="00925146">
        <w:t xml:space="preserve">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E05B87" w:rsidRPr="00405619" w:rsidRDefault="00E05B87" w:rsidP="00E05B87">
      <w:pPr>
        <w:pStyle w:val="ListParagraph"/>
        <w:spacing w:line="300" w:lineRule="atLeast"/>
        <w:ind w:left="360"/>
        <w:rPr>
          <w:rFonts w:asciiTheme="minorHAnsi" w:hAnsiTheme="minorHAnsi" w:cstheme="minorHAnsi"/>
          <w:b/>
          <w:color w:val="000000" w:themeColor="text1"/>
          <w:sz w:val="20"/>
        </w:rPr>
      </w:pPr>
    </w:p>
    <w:p w:rsidR="00E05B87" w:rsidRPr="00405619" w:rsidRDefault="00E05B87" w:rsidP="00E05B87">
      <w:pPr>
        <w:pStyle w:val="ExhibitB2"/>
        <w:keepNext/>
        <w:numPr>
          <w:ilvl w:val="1"/>
          <w:numId w:val="32"/>
        </w:numPr>
        <w:tabs>
          <w:tab w:val="clear" w:pos="1296"/>
          <w:tab w:val="clear" w:pos="2592"/>
          <w:tab w:val="clear" w:pos="4176"/>
          <w:tab w:val="clear" w:pos="10710"/>
        </w:tabs>
        <w:spacing w:before="0" w:after="0"/>
        <w:outlineLvl w:val="0"/>
        <w:rPr>
          <w:b/>
          <w:color w:val="000000" w:themeColor="text1"/>
        </w:rPr>
      </w:pPr>
      <w:r w:rsidRPr="00405619">
        <w:rPr>
          <w:b/>
          <w:color w:val="000000" w:themeColor="text1"/>
        </w:rPr>
        <w:t xml:space="preserve">Contractor Certification Clauses.  </w:t>
      </w:r>
      <w:r w:rsidRPr="00925146">
        <w:t xml:space="preserve">Contractor certifies that the following representations and warranties are true. </w:t>
      </w:r>
      <w:r w:rsidRPr="00925146">
        <w:rPr>
          <w:bCs/>
        </w:rPr>
        <w:t>Contractor shall cause these representations and warranties to remain true during the term of this Agreement, and Contractor shall promptly notify the JBE if any representation and warranty becomes untrue.</w:t>
      </w:r>
    </w:p>
    <w:p w:rsidR="00E05B87" w:rsidRPr="00405619" w:rsidRDefault="00E05B87" w:rsidP="00E05B87">
      <w:pPr>
        <w:pStyle w:val="ListParagraph"/>
        <w:ind w:left="900"/>
        <w:rPr>
          <w:rFonts w:asciiTheme="minorHAnsi" w:hAnsiTheme="minorHAnsi" w:cstheme="minorHAnsi"/>
          <w:b/>
          <w:bCs/>
          <w:i/>
          <w:color w:val="000000" w:themeColor="text1"/>
          <w:sz w:val="20"/>
        </w:rPr>
      </w:pPr>
    </w:p>
    <w:p w:rsidR="00E05B87" w:rsidRPr="00925146" w:rsidRDefault="00E05B87" w:rsidP="00E05B87">
      <w:pPr>
        <w:pStyle w:val="ExhibitB3"/>
        <w:numPr>
          <w:ilvl w:val="2"/>
          <w:numId w:val="32"/>
        </w:numPr>
        <w:spacing w:before="0" w:after="0"/>
        <w:ind w:right="187"/>
        <w:outlineLvl w:val="0"/>
        <w:rPr>
          <w:bCs/>
          <w:color w:val="000000" w:themeColor="text1"/>
        </w:rPr>
      </w:pPr>
      <w:r w:rsidRPr="00405619">
        <w:rPr>
          <w:b/>
          <w:color w:val="000000" w:themeColor="text1"/>
        </w:rPr>
        <w:t>Non-discrimination.</w:t>
      </w:r>
      <w:r w:rsidRPr="00405619">
        <w:rPr>
          <w:color w:val="000000" w:themeColor="text1"/>
        </w:rPr>
        <w:t xml:space="preserve"> Contractor </w:t>
      </w:r>
      <w:r w:rsidRPr="00925146">
        <w:rPr>
          <w:bCs/>
          <w:color w:val="000000" w:themeColor="text1"/>
        </w:rPr>
        <w:t xml:space="preserve">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E05B87" w:rsidRPr="00405619" w:rsidRDefault="00E05B87" w:rsidP="00E05B87">
      <w:pPr>
        <w:pStyle w:val="ListParagraph"/>
        <w:tabs>
          <w:tab w:val="num" w:pos="720"/>
        </w:tabs>
        <w:rPr>
          <w:rFonts w:asciiTheme="minorHAnsi" w:hAnsiTheme="minorHAnsi" w:cstheme="minorHAnsi"/>
          <w:bCs/>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rPr>
      </w:pPr>
      <w:r w:rsidRPr="00405619">
        <w:rPr>
          <w:b/>
          <w:color w:val="000000" w:themeColor="text1"/>
        </w:rPr>
        <w:t>National Labor Relations Board.</w:t>
      </w:r>
      <w:r>
        <w:rPr>
          <w:color w:val="000000" w:themeColor="text1"/>
        </w:rPr>
        <w:t xml:space="preserve"> No </w:t>
      </w:r>
      <w:r w:rsidRPr="00925146">
        <w:rPr>
          <w:bCs/>
          <w:color w:val="000000" w:themeColor="text1"/>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E05B87" w:rsidRPr="00405619" w:rsidRDefault="00E05B87" w:rsidP="00E05B87">
      <w:pPr>
        <w:pStyle w:val="ListParagraph"/>
        <w:tabs>
          <w:tab w:val="num" w:pos="720"/>
        </w:tabs>
        <w:rPr>
          <w:rFonts w:asciiTheme="minorHAnsi" w:hAnsiTheme="minorHAnsi" w:cstheme="minorHAnsi"/>
          <w:bCs/>
          <w:color w:val="000000" w:themeColor="text1"/>
          <w:sz w:val="20"/>
        </w:rPr>
      </w:pPr>
    </w:p>
    <w:p w:rsidR="00E05B87" w:rsidRPr="00405619" w:rsidRDefault="00E05B87" w:rsidP="00E05B87">
      <w:pPr>
        <w:pStyle w:val="ExhibitB3"/>
        <w:numPr>
          <w:ilvl w:val="2"/>
          <w:numId w:val="32"/>
        </w:numPr>
        <w:spacing w:before="0" w:after="0"/>
        <w:ind w:right="187"/>
        <w:outlineLvl w:val="0"/>
        <w:rPr>
          <w:bCs/>
          <w:color w:val="000000" w:themeColor="text1"/>
        </w:rPr>
      </w:pPr>
      <w:r w:rsidRPr="00405619">
        <w:rPr>
          <w:b/>
          <w:bCs/>
          <w:color w:val="000000" w:themeColor="text1"/>
        </w:rPr>
        <w:t>Not an Expatriate Corporation.</w:t>
      </w:r>
      <w:r w:rsidRPr="00405619">
        <w:rPr>
          <w:bCs/>
          <w:color w:val="000000" w:themeColor="text1"/>
        </w:rPr>
        <w:t xml:space="preserve"> </w:t>
      </w:r>
      <w:r>
        <w:rPr>
          <w:color w:val="000000" w:themeColor="text1"/>
        </w:rPr>
        <w:t xml:space="preserve">Contractor </w:t>
      </w:r>
      <w:r w:rsidRPr="00925146">
        <w:rPr>
          <w:color w:val="000000" w:themeColor="text1"/>
        </w:rPr>
        <w:t xml:space="preserve">is not an expatriate corporation or subsidiary of an expatriate corporation within the </w:t>
      </w:r>
      <w:r w:rsidRPr="00925146">
        <w:rPr>
          <w:bCs/>
          <w:color w:val="000000" w:themeColor="text1"/>
        </w:rPr>
        <w:t>meaning</w:t>
      </w:r>
      <w:r w:rsidRPr="00925146">
        <w:rPr>
          <w:color w:val="000000" w:themeColor="text1"/>
        </w:rPr>
        <w:t xml:space="preserve"> of PCC 10286.1, and is eligible to contract with the JBE.</w:t>
      </w:r>
    </w:p>
    <w:p w:rsidR="00E05B87" w:rsidRPr="00405619" w:rsidRDefault="00E05B87" w:rsidP="00E05B87">
      <w:pPr>
        <w:pStyle w:val="ListParagraph"/>
        <w:tabs>
          <w:tab w:val="num" w:pos="0"/>
          <w:tab w:val="left" w:pos="360"/>
        </w:tabs>
        <w:ind w:left="0"/>
        <w:rPr>
          <w:rFonts w:asciiTheme="minorHAnsi" w:hAnsiTheme="minorHAnsi" w:cstheme="minorHAnsi"/>
          <w:bCs/>
          <w:color w:val="000000" w:themeColor="text1"/>
          <w:sz w:val="20"/>
        </w:rPr>
      </w:pPr>
    </w:p>
    <w:p w:rsidR="00E05B87" w:rsidRPr="00405619" w:rsidRDefault="00E05B87" w:rsidP="00E05B87">
      <w:pPr>
        <w:pStyle w:val="ExhibitB2"/>
        <w:keepNext/>
        <w:numPr>
          <w:ilvl w:val="1"/>
          <w:numId w:val="32"/>
        </w:numPr>
        <w:tabs>
          <w:tab w:val="clear" w:pos="1296"/>
          <w:tab w:val="clear" w:pos="2592"/>
          <w:tab w:val="clear" w:pos="4176"/>
          <w:tab w:val="clear" w:pos="10710"/>
        </w:tabs>
        <w:spacing w:before="0" w:after="0"/>
        <w:outlineLvl w:val="0"/>
        <w:rPr>
          <w:color w:val="000000" w:themeColor="text1"/>
        </w:rPr>
      </w:pPr>
      <w:r w:rsidRPr="00405619">
        <w:rPr>
          <w:b/>
          <w:color w:val="000000" w:themeColor="text1"/>
        </w:rPr>
        <w:lastRenderedPageBreak/>
        <w:t>Provisions Applicable Only to Certain Agreements</w:t>
      </w:r>
      <w:r w:rsidRPr="00405619">
        <w:rPr>
          <w:color w:val="000000" w:themeColor="text1"/>
        </w:rPr>
        <w:t xml:space="preserve">. The </w:t>
      </w:r>
      <w:r w:rsidRPr="00925146">
        <w:rPr>
          <w:color w:val="000000" w:themeColor="text1"/>
        </w:rPr>
        <w:t xml:space="preserve">provisions in this section are </w:t>
      </w:r>
      <w:r w:rsidRPr="00925146">
        <w:rPr>
          <w:b/>
          <w:i/>
          <w:color w:val="000000" w:themeColor="text1"/>
        </w:rPr>
        <w:t>applicable only to the types of agreements specified in the title of each subsection</w:t>
      </w:r>
      <w:r w:rsidRPr="00925146">
        <w:rPr>
          <w:color w:val="000000" w:themeColor="text1"/>
        </w:rPr>
        <w:t>. If the Agreement is not of the type described in the title of a subsection, then that subsection does not apply to the Agreement.</w:t>
      </w:r>
    </w:p>
    <w:p w:rsidR="00E05B87" w:rsidRPr="00405619" w:rsidRDefault="00E05B87" w:rsidP="00E05B87">
      <w:pPr>
        <w:pStyle w:val="ListParagraph"/>
        <w:tabs>
          <w:tab w:val="left" w:pos="360"/>
        </w:tabs>
        <w:ind w:left="450"/>
        <w:rPr>
          <w:rFonts w:asciiTheme="minorHAnsi" w:hAnsiTheme="minorHAnsi" w:cstheme="minorHAnsi"/>
          <w:color w:val="000000" w:themeColor="text1"/>
          <w:sz w:val="20"/>
        </w:rPr>
      </w:pPr>
    </w:p>
    <w:p w:rsidR="00E05B87" w:rsidRPr="00405619" w:rsidRDefault="00E05B87" w:rsidP="00E05B87">
      <w:pPr>
        <w:pStyle w:val="ExhibitB3"/>
        <w:numPr>
          <w:ilvl w:val="2"/>
          <w:numId w:val="32"/>
        </w:numPr>
        <w:spacing w:before="0" w:after="0"/>
        <w:ind w:right="187"/>
        <w:outlineLvl w:val="0"/>
        <w:rPr>
          <w:b/>
          <w:color w:val="000000" w:themeColor="text1"/>
        </w:rPr>
      </w:pPr>
      <w:r w:rsidRPr="00405619">
        <w:rPr>
          <w:b/>
          <w:color w:val="000000" w:themeColor="text1"/>
        </w:rPr>
        <w:t xml:space="preserve">Agreements over $10,000. </w:t>
      </w:r>
      <w:r w:rsidRPr="00405619">
        <w:rPr>
          <w:bCs/>
          <w:color w:val="000000" w:themeColor="text1"/>
        </w:rPr>
        <w:t>T</w:t>
      </w:r>
      <w:r w:rsidRPr="00405619">
        <w:rPr>
          <w:color w:val="000000" w:themeColor="text1"/>
        </w:rPr>
        <w:t xml:space="preserve">his Master Agreement, including Orders, is subject to examinations and audit by the </w:t>
      </w:r>
      <w:r>
        <w:rPr>
          <w:color w:val="000000" w:themeColor="text1"/>
        </w:rPr>
        <w:t xml:space="preserve">California </w:t>
      </w:r>
      <w:r w:rsidRPr="00405619">
        <w:rPr>
          <w:color w:val="000000" w:themeColor="text1"/>
        </w:rPr>
        <w:t>State Auditor for a period of three years after final payment.</w:t>
      </w:r>
    </w:p>
    <w:p w:rsidR="00E05B87" w:rsidRPr="00405619" w:rsidRDefault="00E05B87" w:rsidP="00E05B87">
      <w:pPr>
        <w:pStyle w:val="ListParagraph"/>
        <w:tabs>
          <w:tab w:val="left" w:pos="360"/>
        </w:tabs>
        <w:rPr>
          <w:rFonts w:asciiTheme="minorHAnsi" w:hAnsiTheme="minorHAnsi" w:cstheme="minorHAnsi"/>
          <w:b/>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lang w:bidi="en-US"/>
        </w:rPr>
      </w:pPr>
      <w:r w:rsidRPr="00405619">
        <w:rPr>
          <w:b/>
          <w:color w:val="000000" w:themeColor="text1"/>
          <w:lang w:bidi="en-US"/>
        </w:rPr>
        <w:t xml:space="preserve">Agreements over $50,000. </w:t>
      </w:r>
      <w:r w:rsidRPr="00405619">
        <w:rPr>
          <w:color w:val="000000" w:themeColor="text1"/>
        </w:rPr>
        <w:t xml:space="preserve">No funds received under this Master Agreement or any Order will be used to assist, promote or deter union organizing during the term of this Master Agreement (including Order or any extension or renewal term). </w:t>
      </w:r>
    </w:p>
    <w:p w:rsidR="00E05B87" w:rsidRPr="00405619" w:rsidRDefault="00E05B87" w:rsidP="00E05B87">
      <w:pPr>
        <w:pStyle w:val="ListParagraph"/>
        <w:rPr>
          <w:rFonts w:asciiTheme="minorHAnsi" w:hAnsiTheme="minorHAnsi" w:cstheme="minorHAnsi"/>
          <w:bCs/>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rPr>
      </w:pPr>
      <w:r w:rsidRPr="00405619">
        <w:rPr>
          <w:b/>
          <w:color w:val="000000" w:themeColor="text1"/>
          <w:lang w:bidi="en-US"/>
        </w:rPr>
        <w:t xml:space="preserve">Agreements of $100,000 or More. </w:t>
      </w:r>
      <w:r w:rsidRPr="00405619">
        <w:rPr>
          <w:color w:val="000000" w:themeColor="text1"/>
        </w:rPr>
        <w:t xml:space="preserve">Contractor </w:t>
      </w:r>
      <w:r w:rsidRPr="00925146">
        <w:rPr>
          <w:bCs/>
          <w:color w:val="000000" w:themeColor="text1"/>
        </w:rPr>
        <w:t>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provisions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925146">
        <w:rPr>
          <w:bCs/>
          <w:i/>
          <w:color w:val="000000" w:themeColor="text1"/>
        </w:rPr>
        <w:t xml:space="preserve">. </w:t>
      </w:r>
      <w:r w:rsidRPr="00925146">
        <w:rPr>
          <w:bCs/>
          <w:color w:val="000000" w:themeColor="text1"/>
        </w:rPr>
        <w:t>Contractor provides the names of all new employees to the New Hire Registry maintained by the California Employment Development Department.</w:t>
      </w:r>
    </w:p>
    <w:p w:rsidR="00E05B87" w:rsidRPr="00405619" w:rsidRDefault="00E05B87" w:rsidP="00E05B87">
      <w:pPr>
        <w:pStyle w:val="ListParagraph"/>
        <w:ind w:left="1440"/>
        <w:rPr>
          <w:rFonts w:asciiTheme="minorHAnsi" w:hAnsiTheme="minorHAnsi" w:cstheme="minorHAnsi"/>
          <w:bCs/>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lang w:bidi="en-US"/>
        </w:rPr>
      </w:pPr>
      <w:r w:rsidRPr="00405619">
        <w:rPr>
          <w:b/>
          <w:color w:val="000000" w:themeColor="text1"/>
        </w:rPr>
        <w:t xml:space="preserve">Agreements for Services over $200,000 (Excluding consulting services). </w:t>
      </w:r>
      <w:r w:rsidRPr="00405619">
        <w:rPr>
          <w:color w:val="000000" w:themeColor="text1"/>
          <w:lang w:bidi="en-US"/>
        </w:rPr>
        <w:t xml:space="preserve">Contractor shall give priority consideration in filling vacancies in positions funded by Orders under this Master Agreement to qualified recipients of aid under Welfare &amp; Institutions Code section 11200 and PCC 10353. </w:t>
      </w:r>
    </w:p>
    <w:p w:rsidR="00E05B87" w:rsidRPr="00405619" w:rsidRDefault="00E05B87" w:rsidP="00E05B87">
      <w:pPr>
        <w:pStyle w:val="ListParagraph"/>
        <w:rPr>
          <w:rFonts w:asciiTheme="minorHAnsi" w:hAnsiTheme="minorHAnsi" w:cstheme="minorHAnsi"/>
          <w:bCs/>
          <w:color w:val="000000" w:themeColor="text1"/>
          <w:sz w:val="20"/>
          <w:lang w:bidi="en-US"/>
        </w:rPr>
      </w:pPr>
    </w:p>
    <w:p w:rsidR="00E05B87" w:rsidRPr="00405619" w:rsidRDefault="00E05B87" w:rsidP="00E05B87">
      <w:pPr>
        <w:pStyle w:val="ExhibitB3"/>
        <w:numPr>
          <w:ilvl w:val="2"/>
          <w:numId w:val="32"/>
        </w:numPr>
        <w:spacing w:before="0" w:after="0"/>
        <w:ind w:right="187"/>
        <w:outlineLvl w:val="0"/>
        <w:rPr>
          <w:color w:val="000000" w:themeColor="text1"/>
          <w:lang w:bidi="en-US"/>
        </w:rPr>
      </w:pPr>
      <w:r w:rsidRPr="00405619">
        <w:rPr>
          <w:b/>
          <w:color w:val="000000" w:themeColor="text1"/>
          <w:lang w:bidi="en-US"/>
        </w:rPr>
        <w:t>Agreements of $1,000,000 or More.</w:t>
      </w:r>
      <w:r w:rsidRPr="00405619">
        <w:rPr>
          <w:color w:val="000000" w:themeColor="text1"/>
          <w:lang w:bidi="en-US"/>
        </w:rPr>
        <w:t xml:space="preserve"> Contractor </w:t>
      </w:r>
      <w:r w:rsidRPr="004626D9">
        <w:rPr>
          <w:bCs/>
          <w:color w:val="000000" w:themeColor="text1"/>
          <w:lang w:bidi="en-US"/>
        </w:rPr>
        <w:t xml:space="preserve">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E05B87" w:rsidRPr="00405619" w:rsidRDefault="00E05B87" w:rsidP="00E05B87">
      <w:pPr>
        <w:pStyle w:val="ListParagraph"/>
        <w:tabs>
          <w:tab w:val="left" w:pos="360"/>
        </w:tabs>
        <w:rPr>
          <w:rFonts w:asciiTheme="minorHAnsi" w:hAnsiTheme="minorHAnsi" w:cstheme="minorHAnsi"/>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rPr>
      </w:pPr>
      <w:r w:rsidRPr="00405619">
        <w:rPr>
          <w:b/>
          <w:color w:val="000000" w:themeColor="text1"/>
        </w:rPr>
        <w:lastRenderedPageBreak/>
        <w:t xml:space="preserve">Agreements for the Purchase of Goods. </w:t>
      </w:r>
      <w:r w:rsidRPr="00405619">
        <w:rPr>
          <w:color w:val="000000" w:themeColor="text1"/>
        </w:rPr>
        <w:t xml:space="preserve">Contractor shall not sell or use any article or product as a “loss leader” as defined in Business and Professions Code section 17030. </w:t>
      </w:r>
      <w:r w:rsidRPr="00405619">
        <w:rPr>
          <w:bCs/>
          <w:color w:val="000000" w:themeColor="text1"/>
        </w:rPr>
        <w:t xml:space="preserve"> </w:t>
      </w:r>
    </w:p>
    <w:p w:rsidR="00E05B87" w:rsidRPr="00405619" w:rsidRDefault="00E05B87" w:rsidP="00E05B87">
      <w:pPr>
        <w:pStyle w:val="ListParagraph"/>
        <w:tabs>
          <w:tab w:val="left" w:pos="360"/>
        </w:tabs>
        <w:rPr>
          <w:rFonts w:asciiTheme="minorHAnsi" w:hAnsiTheme="minorHAnsi" w:cstheme="minorHAnsi"/>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rPr>
      </w:pPr>
      <w:r w:rsidRPr="00405619">
        <w:rPr>
          <w:b/>
          <w:color w:val="000000" w:themeColor="text1"/>
        </w:rPr>
        <w:t>Agreements for the Purchase of Certain Goods, and Printing, Parts Cleaning, Janitorial, and Building Maintenance Services Agreements</w:t>
      </w:r>
      <w:r w:rsidRPr="00405619">
        <w:rPr>
          <w:color w:val="000000" w:themeColor="text1"/>
        </w:rPr>
        <w:t xml:space="preserve">. </w:t>
      </w:r>
      <w:r w:rsidRPr="00405619">
        <w:rPr>
          <w:bCs/>
          <w:color w:val="000000" w:themeColor="text1"/>
        </w:rPr>
        <w:t>If Contractor</w:t>
      </w:r>
      <w:r w:rsidRPr="00492E6B">
        <w:rPr>
          <w:rFonts w:asciiTheme="minorHAnsi" w:eastAsia="Times" w:hAnsiTheme="minorHAnsi" w:cstheme="minorHAnsi"/>
          <w:bCs/>
          <w:sz w:val="20"/>
        </w:rPr>
        <w:t xml:space="preserve"> </w:t>
      </w:r>
      <w:r w:rsidRPr="00492E6B">
        <w:rPr>
          <w:bCs/>
          <w:color w:val="000000" w:themeColor="text1"/>
        </w:rPr>
        <w:t xml:space="preserve">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r w:rsidRPr="00405619">
        <w:rPr>
          <w:bCs/>
          <w:color w:val="000000" w:themeColor="text1"/>
        </w:rPr>
        <w:t xml:space="preserve"> </w:t>
      </w:r>
    </w:p>
    <w:p w:rsidR="00E05B87" w:rsidRPr="00405619" w:rsidRDefault="00E05B87" w:rsidP="00E05B87">
      <w:pPr>
        <w:pStyle w:val="ListParagraph"/>
        <w:tabs>
          <w:tab w:val="left" w:pos="360"/>
        </w:tabs>
        <w:rPr>
          <w:rFonts w:asciiTheme="minorHAnsi" w:hAnsiTheme="minorHAnsi" w:cstheme="minorHAnsi"/>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rPr>
      </w:pPr>
      <w:r w:rsidRPr="00405619">
        <w:rPr>
          <w:b/>
          <w:color w:val="000000" w:themeColor="text1"/>
        </w:rPr>
        <w:t xml:space="preserve">Agreements for Furnishing Equipment, Materials, Supplies, or for Laundering Services. </w:t>
      </w:r>
      <w:r w:rsidRPr="00405619">
        <w:rPr>
          <w:color w:val="000000" w:themeColor="text1"/>
        </w:rPr>
        <w:t xml:space="preserve">Contractor certifies that no apparel, garments or corresponding accessories, equipment, materials, or supplies furnished to a Participating JBE under an Order of this Master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Participating JBE. </w:t>
      </w:r>
    </w:p>
    <w:p w:rsidR="00E05B87" w:rsidRPr="00405619" w:rsidRDefault="00E05B87" w:rsidP="00E05B87">
      <w:pPr>
        <w:pStyle w:val="BodyText"/>
        <w:ind w:left="720"/>
        <w:rPr>
          <w:rFonts w:asciiTheme="minorHAnsi" w:hAnsiTheme="minorHAnsi" w:cstheme="minorHAnsi"/>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rPr>
      </w:pPr>
      <w:r>
        <w:rPr>
          <w:b/>
          <w:color w:val="000000" w:themeColor="text1"/>
        </w:rPr>
        <w:t>Agreements relating to DVBE Incentive</w:t>
      </w:r>
      <w:r w:rsidRPr="00405619">
        <w:rPr>
          <w:b/>
          <w:color w:val="000000" w:themeColor="text1"/>
        </w:rPr>
        <w:t xml:space="preserve">. </w:t>
      </w:r>
      <w:r>
        <w:rPr>
          <w:color w:val="000000" w:themeColor="text1"/>
        </w:rPr>
        <w:t xml:space="preserve"> This </w:t>
      </w:r>
      <w:r w:rsidRPr="00492E6B">
        <w:rPr>
          <w:bCs/>
          <w:color w:val="000000" w:themeColor="text1"/>
        </w:rPr>
        <w:t xml:space="preserve">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t>
      </w:r>
      <w:r w:rsidRPr="00492E6B">
        <w:rPr>
          <w:bCs/>
          <w:color w:val="000000" w:themeColor="text1"/>
        </w:rPr>
        <w:lastRenderedPageBreak/>
        <w:t>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405619">
        <w:rPr>
          <w:color w:val="000000" w:themeColor="text1"/>
        </w:rPr>
        <w:t xml:space="preserve"> </w:t>
      </w:r>
    </w:p>
    <w:p w:rsidR="00E05B87" w:rsidRPr="00405619" w:rsidRDefault="00E05B87" w:rsidP="00E05B87">
      <w:pPr>
        <w:ind w:left="720"/>
        <w:rPr>
          <w:rFonts w:asciiTheme="minorHAnsi" w:hAnsiTheme="minorHAnsi" w:cstheme="minorHAnsi"/>
          <w:b/>
          <w:color w:val="000000" w:themeColor="text1"/>
          <w:sz w:val="20"/>
        </w:rPr>
      </w:pPr>
    </w:p>
    <w:p w:rsidR="00E05B87" w:rsidRPr="00405619" w:rsidRDefault="00E05B87" w:rsidP="00E05B87">
      <w:pPr>
        <w:pStyle w:val="ExhibitB3"/>
        <w:numPr>
          <w:ilvl w:val="2"/>
          <w:numId w:val="32"/>
        </w:numPr>
        <w:spacing w:before="0" w:after="0"/>
        <w:ind w:right="187"/>
        <w:outlineLvl w:val="0"/>
        <w:rPr>
          <w:color w:val="000000" w:themeColor="text1"/>
        </w:rPr>
      </w:pPr>
      <w:r w:rsidRPr="00405619">
        <w:rPr>
          <w:b/>
          <w:color w:val="000000" w:themeColor="text1"/>
        </w:rPr>
        <w:t xml:space="preserve">Agreements Resulting from Competitive Solicitations. </w:t>
      </w:r>
      <w:r w:rsidRPr="00405619">
        <w:rPr>
          <w:color w:val="000000" w:themeColor="text1"/>
        </w:rPr>
        <w:t xml:space="preserve">Contractor </w:t>
      </w:r>
      <w:r w:rsidRPr="00492E6B">
        <w:rPr>
          <w:color w:val="000000" w:themeColor="text1"/>
        </w:rPr>
        <w:t>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E05B87" w:rsidRPr="00405619" w:rsidRDefault="00E05B87" w:rsidP="00E05B87">
      <w:pPr>
        <w:pStyle w:val="ListParagraph"/>
        <w:tabs>
          <w:tab w:val="left" w:pos="360"/>
        </w:tabs>
        <w:rPr>
          <w:rFonts w:asciiTheme="minorHAnsi" w:hAnsiTheme="minorHAnsi" w:cstheme="minorHAnsi"/>
          <w:bCs/>
          <w:color w:val="000000" w:themeColor="text1"/>
          <w:sz w:val="20"/>
          <w:u w:val="single"/>
          <w:lang w:bidi="en-US"/>
        </w:rPr>
      </w:pPr>
    </w:p>
    <w:p w:rsidR="00E05B87" w:rsidRPr="00405619" w:rsidRDefault="00E05B87" w:rsidP="00E05B87">
      <w:pPr>
        <w:pStyle w:val="ExhibitB3"/>
        <w:numPr>
          <w:ilvl w:val="2"/>
          <w:numId w:val="32"/>
        </w:numPr>
        <w:spacing w:before="0" w:after="0"/>
        <w:ind w:right="187"/>
        <w:outlineLvl w:val="0"/>
        <w:rPr>
          <w:bCs/>
          <w:color w:val="000000" w:themeColor="text1"/>
          <w:u w:val="single"/>
          <w:lang w:bidi="en-US"/>
        </w:rPr>
      </w:pPr>
      <w:r w:rsidRPr="00405619">
        <w:rPr>
          <w:color w:val="000000" w:themeColor="text1"/>
        </w:rPr>
        <w:t xml:space="preserve"> </w:t>
      </w:r>
      <w:r w:rsidRPr="00405619">
        <w:rPr>
          <w:b/>
          <w:color w:val="000000" w:themeColor="text1"/>
        </w:rPr>
        <w:t xml:space="preserve">Agreements for Legal Services. </w:t>
      </w:r>
      <w:r>
        <w:rPr>
          <w:color w:val="000000" w:themeColor="text1"/>
        </w:rPr>
        <w:t xml:space="preserve">Contractor </w:t>
      </w:r>
      <w:r w:rsidRPr="00492E6B">
        <w:rPr>
          <w:color w:val="000000" w:themeColor="text1"/>
        </w:rPr>
        <w:t xml:space="preserve">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492E6B">
        <w:rPr>
          <w:bCs/>
          <w:color w:val="000000" w:themeColor="text1"/>
        </w:rPr>
        <w:t xml:space="preserve">the value of this Agreement is </w:t>
      </w:r>
      <w:r w:rsidRPr="00492E6B">
        <w:rPr>
          <w:color w:val="000000" w:themeColor="text1"/>
        </w:rPr>
        <w:t xml:space="preserve">greater than $50,000, (b) the legal services are not the legal representation of low- </w:t>
      </w:r>
      <w:r w:rsidRPr="00492E6B">
        <w:rPr>
          <w:color w:val="000000" w:themeColor="text1"/>
        </w:rPr>
        <w:lastRenderedPageBreak/>
        <w:t>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E05B87" w:rsidRPr="00405619" w:rsidRDefault="00E05B87" w:rsidP="00E05B87">
      <w:pPr>
        <w:tabs>
          <w:tab w:val="left" w:pos="450"/>
        </w:tabs>
        <w:ind w:left="450" w:hanging="450"/>
        <w:rPr>
          <w:bCs/>
          <w:color w:val="000000" w:themeColor="text1"/>
          <w:sz w:val="20"/>
          <w:lang w:bidi="en-US"/>
        </w:rPr>
      </w:pPr>
    </w:p>
    <w:p w:rsidR="00E05B87" w:rsidRPr="00405619" w:rsidRDefault="00E05B87" w:rsidP="00E05B87">
      <w:pPr>
        <w:pStyle w:val="ExhibitB3"/>
        <w:numPr>
          <w:ilvl w:val="2"/>
          <w:numId w:val="32"/>
        </w:numPr>
        <w:spacing w:before="0" w:after="0"/>
        <w:ind w:right="187"/>
        <w:outlineLvl w:val="0"/>
        <w:rPr>
          <w:bCs/>
          <w:color w:val="000000" w:themeColor="text1"/>
          <w:lang w:bidi="en-US"/>
        </w:rPr>
      </w:pPr>
      <w:r w:rsidRPr="00405619">
        <w:rPr>
          <w:b/>
          <w:color w:val="000000" w:themeColor="text1"/>
        </w:rPr>
        <w:t xml:space="preserve">Agreements Allowing for Reimbursement of Contractor’s Costs. </w:t>
      </w:r>
      <w:r w:rsidRPr="00405619">
        <w:rPr>
          <w:color w:val="000000" w:themeColor="text1"/>
        </w:rPr>
        <w:t>Contractor</w:t>
      </w:r>
      <w:r w:rsidRPr="00492E6B">
        <w:rPr>
          <w:rFonts w:eastAsia="Times" w:cstheme="minorHAnsi"/>
          <w:sz w:val="20"/>
        </w:rPr>
        <w:t xml:space="preserve"> </w:t>
      </w:r>
      <w:r w:rsidRPr="00492E6B">
        <w:rPr>
          <w:color w:val="000000" w:themeColor="text1"/>
        </w:rPr>
        <w:t xml:space="preserve">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r>
        <w:rPr>
          <w:color w:val="000000" w:themeColor="text1"/>
        </w:rPr>
        <w:t xml:space="preserve"> </w:t>
      </w:r>
      <w:r w:rsidRPr="00405619">
        <w:rPr>
          <w:color w:val="000000" w:themeColor="text1"/>
        </w:rPr>
        <w:t xml:space="preserve"> </w:t>
      </w:r>
    </w:p>
    <w:p w:rsidR="00E05B87" w:rsidRPr="00405619" w:rsidRDefault="00E05B87" w:rsidP="00E05B87">
      <w:pPr>
        <w:pStyle w:val="ListParagraph"/>
        <w:tabs>
          <w:tab w:val="left" w:pos="450"/>
        </w:tabs>
        <w:rPr>
          <w:rFonts w:asciiTheme="minorHAnsi" w:hAnsiTheme="minorHAnsi" w:cstheme="minorHAnsi"/>
          <w:bCs/>
          <w:color w:val="000000" w:themeColor="text1"/>
          <w:sz w:val="20"/>
          <w:lang w:bidi="en-US"/>
        </w:rPr>
      </w:pPr>
    </w:p>
    <w:p w:rsidR="00E05B87" w:rsidRPr="00405619" w:rsidRDefault="00E05B87" w:rsidP="00E05B87">
      <w:pPr>
        <w:pStyle w:val="ExhibitB3"/>
        <w:numPr>
          <w:ilvl w:val="2"/>
          <w:numId w:val="32"/>
        </w:numPr>
        <w:spacing w:before="0" w:after="0"/>
        <w:ind w:right="187"/>
        <w:outlineLvl w:val="0"/>
        <w:rPr>
          <w:color w:val="000000" w:themeColor="text1"/>
          <w:lang w:bidi="en-US"/>
        </w:rPr>
      </w:pPr>
      <w:r w:rsidRPr="00405619">
        <w:rPr>
          <w:b/>
          <w:color w:val="000000" w:themeColor="text1"/>
        </w:rPr>
        <w:t xml:space="preserve">Agreements Performed in California by Contractors that are Corporations, LLCs, or LPs. </w:t>
      </w:r>
      <w:r w:rsidRPr="00405619">
        <w:rPr>
          <w:color w:val="000000" w:themeColor="text1"/>
        </w:rPr>
        <w:t xml:space="preserve"> Contractor is, and will remain for the term of the Master Agreement, qualified to do business and in good standing in California.</w:t>
      </w:r>
    </w:p>
    <w:p w:rsidR="00E05B87" w:rsidRPr="00405619" w:rsidRDefault="00E05B87" w:rsidP="00E05B87">
      <w:pPr>
        <w:pStyle w:val="ListParagraph"/>
        <w:rPr>
          <w:rFonts w:asciiTheme="minorHAnsi" w:hAnsiTheme="minorHAnsi" w:cstheme="minorHAnsi"/>
          <w:bCs/>
          <w:color w:val="000000" w:themeColor="text1"/>
          <w:sz w:val="20"/>
          <w:lang w:bidi="en-US"/>
        </w:rPr>
      </w:pPr>
    </w:p>
    <w:p w:rsidR="00E05B87" w:rsidRPr="002711AC" w:rsidRDefault="00E05B87" w:rsidP="00E05B87">
      <w:pPr>
        <w:pStyle w:val="ExhibitB3"/>
        <w:numPr>
          <w:ilvl w:val="2"/>
          <w:numId w:val="32"/>
        </w:numPr>
        <w:spacing w:before="0" w:after="0"/>
        <w:ind w:right="187"/>
        <w:outlineLvl w:val="0"/>
        <w:rPr>
          <w:color w:val="000000" w:themeColor="text1"/>
          <w:lang w:bidi="en-US"/>
        </w:rPr>
      </w:pPr>
      <w:r w:rsidRPr="00405619">
        <w:rPr>
          <w:b/>
          <w:color w:val="000000" w:themeColor="text1"/>
        </w:rPr>
        <w:t>Agreements that the Participating JBE Cannot Terminate for Convenience.</w:t>
      </w:r>
      <w:r w:rsidRPr="00405619">
        <w:rPr>
          <w:color w:val="000000" w:themeColor="text1"/>
        </w:rPr>
        <w:t xml:space="preserve"> The Participating </w:t>
      </w:r>
      <w:r w:rsidRPr="00492E6B">
        <w:rPr>
          <w:bCs/>
          <w:color w:val="000000" w:themeColor="text1"/>
        </w:rPr>
        <w:t xml:space="preserve">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r>
        <w:rPr>
          <w:bCs/>
          <w:color w:val="000000" w:themeColor="text1"/>
        </w:rPr>
        <w:t>non-</w:t>
      </w:r>
      <w:r w:rsidRPr="00492E6B">
        <w:rPr>
          <w:bCs/>
          <w:color w:val="000000" w:themeColor="text1"/>
        </w:rPr>
        <w:t>availability of funds, the JBE will pay Contractor for the fair value of work satisfactorily performed prior to the termination, not to exceed the total contract amount.</w:t>
      </w:r>
    </w:p>
    <w:p w:rsidR="00E05B87" w:rsidRDefault="00E05B87" w:rsidP="00E05B87">
      <w:pPr>
        <w:pStyle w:val="ListParagraph"/>
        <w:rPr>
          <w:color w:val="000000" w:themeColor="text1"/>
          <w:lang w:bidi="en-US"/>
        </w:rPr>
      </w:pPr>
    </w:p>
    <w:p w:rsidR="00E05B87" w:rsidRPr="00405619" w:rsidRDefault="00E05B87" w:rsidP="00E05B87">
      <w:pPr>
        <w:pStyle w:val="ExhibitB3"/>
        <w:numPr>
          <w:ilvl w:val="2"/>
          <w:numId w:val="32"/>
        </w:numPr>
        <w:spacing w:before="0" w:after="0"/>
        <w:ind w:right="187"/>
        <w:outlineLvl w:val="0"/>
        <w:rPr>
          <w:color w:val="000000" w:themeColor="text1"/>
          <w:lang w:bidi="en-US"/>
        </w:rPr>
      </w:pPr>
      <w:r w:rsidRPr="002711AC">
        <w:rPr>
          <w:b/>
          <w:color w:val="000000" w:themeColor="text1"/>
          <w:lang w:bidi="en-US"/>
        </w:rPr>
        <w:t>Agreements relating to small business preference.</w:t>
      </w:r>
      <w:r>
        <w:rPr>
          <w:color w:val="000000" w:themeColor="text1"/>
          <w:lang w:bidi="en-US"/>
        </w:rPr>
        <w:t xml:space="preserve"> </w:t>
      </w:r>
      <w:r w:rsidRPr="002711AC">
        <w:rPr>
          <w:bCs/>
          <w:color w:val="000000" w:themeColor="text1"/>
          <w:lang w:bidi="en-US"/>
        </w:rPr>
        <w:t xml:space="preserve">This section is applicable if Contractor received a small business preference in connection with this Agreement.  Contractor’s failure to meet the small business commitment set forth in its bid or proposal constitutes a breach </w:t>
      </w:r>
      <w:r w:rsidRPr="002711AC">
        <w:rPr>
          <w:bCs/>
          <w:color w:val="000000" w:themeColor="text1"/>
          <w:lang w:bidi="en-US"/>
        </w:rPr>
        <w:lastRenderedPageBreak/>
        <w:t>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Pr="002711AC">
        <w:rPr>
          <w:bCs/>
          <w:color w:val="000000" w:themeColor="text1"/>
          <w:lang w:bidi="en-US"/>
        </w:rPr>
        <w:t>.</w:t>
      </w:r>
      <w:r>
        <w:rPr>
          <w:color w:val="000000" w:themeColor="text1"/>
          <w:lang w:bidi="en-US"/>
        </w:rPr>
        <w:t xml:space="preserve"> </w:t>
      </w:r>
    </w:p>
    <w:p w:rsidR="004A4724" w:rsidRPr="00C91582" w:rsidRDefault="004A4724" w:rsidP="004A4724">
      <w:pPr>
        <w:outlineLvl w:val="1"/>
        <w:rPr>
          <w:szCs w:val="24"/>
        </w:rPr>
      </w:pPr>
    </w:p>
    <w:p w:rsidR="000E1999" w:rsidRPr="000E1999" w:rsidRDefault="004A4724" w:rsidP="000E1999">
      <w:pPr>
        <w:pStyle w:val="ListParagraph"/>
        <w:numPr>
          <w:ilvl w:val="0"/>
          <w:numId w:val="33"/>
        </w:numPr>
        <w:outlineLvl w:val="1"/>
        <w:rPr>
          <w:szCs w:val="24"/>
        </w:rPr>
      </w:pPr>
      <w:r w:rsidRPr="000E1999">
        <w:rPr>
          <w:b/>
          <w:szCs w:val="24"/>
        </w:rPr>
        <w:t>ENTIR</w:t>
      </w:r>
      <w:r w:rsidR="000E1999" w:rsidRPr="000E1999">
        <w:rPr>
          <w:b/>
          <w:szCs w:val="24"/>
        </w:rPr>
        <w:t>E AGREEMENT</w:t>
      </w:r>
    </w:p>
    <w:p w:rsidR="000E1999" w:rsidRDefault="000E1999" w:rsidP="000E1999">
      <w:pPr>
        <w:ind w:left="720"/>
        <w:outlineLvl w:val="1"/>
        <w:rPr>
          <w:szCs w:val="24"/>
        </w:rPr>
      </w:pPr>
    </w:p>
    <w:p w:rsidR="004A4724" w:rsidRPr="000E1999" w:rsidRDefault="004A4724" w:rsidP="000E1999">
      <w:pPr>
        <w:ind w:left="720"/>
        <w:outlineLvl w:val="1"/>
        <w:rPr>
          <w:szCs w:val="24"/>
        </w:rPr>
      </w:pPr>
      <w:r w:rsidRPr="000E1999">
        <w:rPr>
          <w:szCs w:val="24"/>
        </w:rPr>
        <w:t xml:space="preserve">This Master Agreement constitutes the entire agreement and final understanding of the parties with respect to the subject matter hereof and supersedes and terminates any and all prior and/or contemporaneous negotiations, representations, understandings, discussions, offers, proposals, or agreements between the parties, whether written or oral, express or implied, relating in any way to the subject matter hereof.  No subsequent amendment to this Master Agreement will be effective unless in writing signed by properly authorized representatives of </w:t>
      </w:r>
      <w:r w:rsidR="00A67BDB" w:rsidRPr="000E1999">
        <w:rPr>
          <w:szCs w:val="24"/>
        </w:rPr>
        <w:t>Judicial Council</w:t>
      </w:r>
      <w:r w:rsidRPr="000E1999">
        <w:rPr>
          <w:szCs w:val="24"/>
        </w:rPr>
        <w:t xml:space="preserve"> and Contractor.</w:t>
      </w:r>
    </w:p>
    <w:p w:rsidR="004A4724" w:rsidRPr="00C91582" w:rsidRDefault="004A4724" w:rsidP="004A4724">
      <w:pPr>
        <w:outlineLvl w:val="1"/>
        <w:rPr>
          <w:sz w:val="12"/>
          <w:szCs w:val="12"/>
        </w:rPr>
      </w:pPr>
    </w:p>
    <w:p w:rsidR="00AB6B25" w:rsidRPr="00C91582" w:rsidRDefault="00AB6B25" w:rsidP="000B5224">
      <w:pPr>
        <w:pStyle w:val="BodyText"/>
        <w:rPr>
          <w:szCs w:val="24"/>
        </w:rPr>
      </w:pPr>
    </w:p>
    <w:p w:rsidR="00F50BB4" w:rsidRPr="00C91582" w:rsidRDefault="00361844" w:rsidP="00361844">
      <w:pPr>
        <w:pStyle w:val="BodyText"/>
        <w:jc w:val="center"/>
        <w:rPr>
          <w:b/>
          <w:i/>
          <w:szCs w:val="24"/>
        </w:rPr>
        <w:sectPr w:rsidR="00F50BB4" w:rsidRPr="00C91582" w:rsidSect="00F50BB4">
          <w:headerReference w:type="default" r:id="rId17"/>
          <w:footerReference w:type="default" r:id="rId18"/>
          <w:pgSz w:w="12240" w:h="15840" w:code="1"/>
          <w:pgMar w:top="634" w:right="1440" w:bottom="274" w:left="1440" w:header="446" w:footer="614" w:gutter="0"/>
          <w:pgNumType w:start="1"/>
          <w:cols w:space="720"/>
          <w:docGrid w:linePitch="326"/>
        </w:sectPr>
      </w:pPr>
      <w:r w:rsidRPr="00C91582">
        <w:rPr>
          <w:b/>
          <w:i/>
          <w:szCs w:val="24"/>
        </w:rPr>
        <w:t>END OF EXHIBIT C</w:t>
      </w:r>
    </w:p>
    <w:p w:rsidR="00F50BB4" w:rsidRPr="00C91582" w:rsidRDefault="00F50BB4" w:rsidP="00F50BB4">
      <w:pPr>
        <w:jc w:val="center"/>
        <w:rPr>
          <w:b/>
          <w:szCs w:val="24"/>
        </w:rPr>
      </w:pPr>
      <w:r w:rsidRPr="00C91582">
        <w:rPr>
          <w:b/>
          <w:szCs w:val="24"/>
        </w:rPr>
        <w:lastRenderedPageBreak/>
        <w:t>EXHIBIT D - ATTACHMENTS</w:t>
      </w:r>
    </w:p>
    <w:p w:rsidR="00F50BB4" w:rsidRPr="00C91582" w:rsidRDefault="00F50BB4" w:rsidP="00361844">
      <w:pPr>
        <w:pStyle w:val="BodyText"/>
        <w:jc w:val="center"/>
      </w:pPr>
    </w:p>
    <w:p w:rsidR="00F50BB4" w:rsidRPr="00C91582" w:rsidRDefault="00F50BB4" w:rsidP="00957A49">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pPr>
      <w:r w:rsidRPr="00C91582">
        <w:rPr>
          <w:b/>
        </w:rPr>
        <w:t>Attachment No. 1</w:t>
      </w:r>
      <w:r w:rsidRPr="00C91582">
        <w:t xml:space="preserve"> </w:t>
      </w:r>
      <w:r w:rsidR="00957A49" w:rsidRPr="00C91582">
        <w:t>–</w:t>
      </w:r>
      <w:r w:rsidRPr="00C91582">
        <w:t xml:space="preserve"> </w:t>
      </w:r>
      <w:r w:rsidR="00DB36F5" w:rsidRPr="00C91582">
        <w:t xml:space="preserve">Work </w:t>
      </w:r>
      <w:r w:rsidR="00957A49" w:rsidRPr="00C91582">
        <w:t>Order Form</w:t>
      </w:r>
    </w:p>
    <w:p w:rsidR="00F50BB4" w:rsidRPr="00C91582" w:rsidRDefault="00F50BB4" w:rsidP="00957A49">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pPr>
      <w:r w:rsidRPr="00C91582">
        <w:rPr>
          <w:b/>
        </w:rPr>
        <w:t xml:space="preserve">Attachment No. 2 </w:t>
      </w:r>
      <w:r w:rsidR="00957A49" w:rsidRPr="00C91582">
        <w:t>–</w:t>
      </w:r>
      <w:r w:rsidRPr="00C91582">
        <w:t xml:space="preserve"> </w:t>
      </w:r>
      <w:r w:rsidR="00957A49" w:rsidRPr="00C91582">
        <w:t>Acceptance and Signoff Form</w:t>
      </w:r>
    </w:p>
    <w:p w:rsidR="005B0E49" w:rsidRPr="00C91582" w:rsidRDefault="00F50BB4" w:rsidP="00957A49">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pPr>
      <w:r w:rsidRPr="00C91582">
        <w:rPr>
          <w:b/>
        </w:rPr>
        <w:t>Attachment No. 3</w:t>
      </w:r>
      <w:r w:rsidRPr="00C91582">
        <w:t xml:space="preserve"> </w:t>
      </w:r>
      <w:r w:rsidR="00957A49" w:rsidRPr="00C91582">
        <w:t>–</w:t>
      </w:r>
      <w:r w:rsidRPr="00C91582">
        <w:t xml:space="preserve"> </w:t>
      </w:r>
      <w:r w:rsidR="00D21210" w:rsidRPr="00D21210">
        <w:t xml:space="preserve">Purchasing Group </w:t>
      </w:r>
      <w:r w:rsidR="00D21210">
        <w:t xml:space="preserve">Member Location </w:t>
      </w:r>
      <w:r w:rsidR="00D21210" w:rsidRPr="00D21210">
        <w:t>List</w:t>
      </w:r>
      <w:r w:rsidR="00D21210">
        <w:t>ing</w:t>
      </w:r>
    </w:p>
    <w:p w:rsidR="00AB33CE" w:rsidRPr="00C91582" w:rsidRDefault="00AB33CE" w:rsidP="00957A49">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p>
    <w:p w:rsidR="00957A49" w:rsidRPr="00C91582" w:rsidRDefault="00957A49"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sectPr w:rsidR="00957A49" w:rsidRPr="00C91582" w:rsidSect="005B0E49">
          <w:headerReference w:type="default" r:id="rId19"/>
          <w:footerReference w:type="default" r:id="rId20"/>
          <w:pgSz w:w="12240" w:h="15840" w:code="1"/>
          <w:pgMar w:top="634" w:right="720" w:bottom="274" w:left="900" w:header="446" w:footer="614" w:gutter="0"/>
          <w:pgNumType w:start="1"/>
          <w:cols w:space="720"/>
          <w:docGrid w:linePitch="326"/>
        </w:sectPr>
      </w:pPr>
    </w:p>
    <w:p w:rsidR="00AB33CE" w:rsidRPr="00C91582" w:rsidRDefault="00AB33CE"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sectPr w:rsidR="00AB33CE" w:rsidRPr="00C91582" w:rsidSect="00AB33CE">
          <w:type w:val="continuous"/>
          <w:pgSz w:w="12240" w:h="15840" w:code="1"/>
          <w:pgMar w:top="634" w:right="720" w:bottom="274" w:left="900" w:header="446" w:footer="614" w:gutter="0"/>
          <w:pgNumType w:start="1"/>
          <w:cols w:space="720"/>
          <w:docGrid w:linePitch="326"/>
        </w:sectPr>
      </w:pPr>
    </w:p>
    <w:p w:rsidR="00361844" w:rsidRPr="00C91582" w:rsidRDefault="002659F3" w:rsidP="00CD54B3">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jc w:val="center"/>
      </w:pPr>
      <w:r w:rsidRPr="00C91582">
        <w:rPr>
          <w:b/>
          <w:bCs/>
        </w:rPr>
        <w:lastRenderedPageBreak/>
        <w:t xml:space="preserve">ATTACHMENT </w:t>
      </w:r>
      <w:r w:rsidR="005B0E49" w:rsidRPr="00C91582">
        <w:rPr>
          <w:b/>
          <w:bCs/>
        </w:rPr>
        <w:t>NO. 1</w:t>
      </w:r>
      <w:r w:rsidR="00361844" w:rsidRPr="00C91582">
        <w:rPr>
          <w:b/>
          <w:bCs/>
        </w:rPr>
        <w:t xml:space="preserve"> – </w:t>
      </w:r>
      <w:r w:rsidR="00A67BDB">
        <w:rPr>
          <w:b/>
          <w:bCs/>
        </w:rPr>
        <w:t xml:space="preserve">SAMPLE </w:t>
      </w:r>
      <w:r w:rsidR="00DB36F5" w:rsidRPr="00C91582">
        <w:rPr>
          <w:b/>
          <w:bCs/>
        </w:rPr>
        <w:t xml:space="preserve">WORK </w:t>
      </w:r>
      <w:r w:rsidR="00361844" w:rsidRPr="00C91582">
        <w:rPr>
          <w:b/>
          <w:bCs/>
        </w:rPr>
        <w:t>ORDER FORM</w:t>
      </w:r>
    </w:p>
    <w:p w:rsidR="00361844" w:rsidRPr="00C91582" w:rsidRDefault="00361844" w:rsidP="003618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Cs w:val="24"/>
        </w:rPr>
      </w:pPr>
    </w:p>
    <w:tbl>
      <w:tblPr>
        <w:tblW w:w="0" w:type="auto"/>
        <w:tblLook w:val="0000" w:firstRow="0" w:lastRow="0" w:firstColumn="0" w:lastColumn="0" w:noHBand="0" w:noVBand="0"/>
      </w:tblPr>
      <w:tblGrid>
        <w:gridCol w:w="2790"/>
        <w:gridCol w:w="2558"/>
        <w:gridCol w:w="1980"/>
        <w:gridCol w:w="3292"/>
      </w:tblGrid>
      <w:tr w:rsidR="00361844" w:rsidRPr="00C91582" w:rsidTr="005B0E49">
        <w:tc>
          <w:tcPr>
            <w:tcW w:w="5418" w:type="dxa"/>
            <w:gridSpan w:val="2"/>
            <w:tcBorders>
              <w:top w:val="nil"/>
              <w:left w:val="nil"/>
              <w:bottom w:val="single" w:sz="12" w:space="0" w:color="auto"/>
              <w:right w:val="nil"/>
            </w:tcBorders>
          </w:tcPr>
          <w:p w:rsidR="00361844" w:rsidRPr="00C91582" w:rsidRDefault="00361844" w:rsidP="005B0E49">
            <w:pPr>
              <w:pStyle w:val="Title"/>
              <w:tabs>
                <w:tab w:val="clear" w:pos="9360"/>
                <w:tab w:val="left" w:pos="10080"/>
              </w:tabs>
              <w:jc w:val="left"/>
            </w:pPr>
            <w:r w:rsidRPr="00C91582">
              <w:t>Purchasing Group Member:</w:t>
            </w:r>
          </w:p>
        </w:tc>
        <w:tc>
          <w:tcPr>
            <w:tcW w:w="5310" w:type="dxa"/>
            <w:gridSpan w:val="2"/>
            <w:tcBorders>
              <w:top w:val="nil"/>
              <w:left w:val="nil"/>
              <w:bottom w:val="single" w:sz="12" w:space="0" w:color="auto"/>
              <w:right w:val="nil"/>
            </w:tcBorders>
          </w:tcPr>
          <w:p w:rsidR="00361844" w:rsidRPr="00C91582" w:rsidRDefault="00361844" w:rsidP="005B0E49">
            <w:pPr>
              <w:pStyle w:val="Title"/>
              <w:tabs>
                <w:tab w:val="clear" w:pos="9360"/>
                <w:tab w:val="left" w:pos="10080"/>
              </w:tabs>
              <w:jc w:val="left"/>
            </w:pPr>
            <w:r w:rsidRPr="00C91582">
              <w:t>Bill To:</w:t>
            </w:r>
          </w:p>
        </w:tc>
      </w:tr>
      <w:tr w:rsidR="00361844" w:rsidRPr="00C91582" w:rsidTr="005B0E49">
        <w:tc>
          <w:tcPr>
            <w:tcW w:w="5418" w:type="dxa"/>
            <w:gridSpan w:val="2"/>
            <w:tcBorders>
              <w:top w:val="nil"/>
              <w:left w:val="single" w:sz="12" w:space="0" w:color="auto"/>
              <w:bottom w:val="nil"/>
              <w:right w:val="single" w:sz="12" w:space="0" w:color="auto"/>
            </w:tcBorders>
          </w:tcPr>
          <w:p w:rsidR="00CD54B3" w:rsidRPr="00C91582" w:rsidRDefault="00CD54B3" w:rsidP="005B0E49">
            <w:pPr>
              <w:pStyle w:val="Title"/>
              <w:tabs>
                <w:tab w:val="clear" w:pos="9360"/>
                <w:tab w:val="left" w:pos="10080"/>
              </w:tabs>
              <w:jc w:val="left"/>
              <w:rPr>
                <w:b w:val="0"/>
                <w:bCs w:val="0"/>
                <w:sz w:val="16"/>
                <w:szCs w:val="16"/>
                <w:u w:val="none"/>
              </w:rPr>
            </w:pPr>
          </w:p>
          <w:p w:rsidR="00361844" w:rsidRPr="00C91582" w:rsidRDefault="00361844" w:rsidP="005B0E49">
            <w:pPr>
              <w:pStyle w:val="Title"/>
              <w:tabs>
                <w:tab w:val="clear" w:pos="9360"/>
                <w:tab w:val="left" w:pos="10080"/>
              </w:tabs>
              <w:jc w:val="left"/>
              <w:rPr>
                <w:b w:val="0"/>
                <w:bCs w:val="0"/>
                <w:u w:val="none"/>
              </w:rPr>
            </w:pPr>
            <w:r w:rsidRPr="00C91582">
              <w:rPr>
                <w:b w:val="0"/>
                <w:bCs w:val="0"/>
                <w:u w:val="none"/>
              </w:rPr>
              <w:t>COURT NAME</w:t>
            </w:r>
            <w:r w:rsidR="00CD54B3" w:rsidRPr="00C91582">
              <w:rPr>
                <w:b w:val="0"/>
                <w:bCs w:val="0"/>
                <w:u w:val="none"/>
              </w:rPr>
              <w:t>: ____________________________</w:t>
            </w:r>
          </w:p>
        </w:tc>
        <w:tc>
          <w:tcPr>
            <w:tcW w:w="5310" w:type="dxa"/>
            <w:gridSpan w:val="2"/>
            <w:tcBorders>
              <w:top w:val="nil"/>
              <w:left w:val="single" w:sz="12" w:space="0" w:color="auto"/>
              <w:bottom w:val="nil"/>
              <w:right w:val="single" w:sz="12" w:space="0" w:color="auto"/>
            </w:tcBorders>
          </w:tcPr>
          <w:p w:rsidR="00CD54B3" w:rsidRPr="00C91582" w:rsidRDefault="00CD54B3" w:rsidP="005B0E49">
            <w:pPr>
              <w:pStyle w:val="Title"/>
              <w:tabs>
                <w:tab w:val="clear" w:pos="9360"/>
                <w:tab w:val="left" w:pos="10080"/>
              </w:tabs>
              <w:jc w:val="left"/>
              <w:rPr>
                <w:b w:val="0"/>
                <w:bCs w:val="0"/>
                <w:sz w:val="16"/>
                <w:szCs w:val="16"/>
                <w:u w:val="none"/>
              </w:rPr>
            </w:pPr>
          </w:p>
          <w:p w:rsidR="00361844" w:rsidRPr="00C91582" w:rsidRDefault="00361844" w:rsidP="005B0E49">
            <w:pPr>
              <w:pStyle w:val="Title"/>
              <w:tabs>
                <w:tab w:val="clear" w:pos="9360"/>
                <w:tab w:val="left" w:pos="10080"/>
              </w:tabs>
              <w:jc w:val="left"/>
              <w:rPr>
                <w:b w:val="0"/>
                <w:bCs w:val="0"/>
                <w:u w:val="none"/>
              </w:rPr>
            </w:pPr>
            <w:r w:rsidRPr="00C91582">
              <w:rPr>
                <w:b w:val="0"/>
                <w:bCs w:val="0"/>
                <w:u w:val="none"/>
              </w:rPr>
              <w:t>NAME</w:t>
            </w:r>
            <w:r w:rsidR="00CD54B3" w:rsidRPr="00C91582">
              <w:rPr>
                <w:b w:val="0"/>
                <w:bCs w:val="0"/>
                <w:u w:val="none"/>
              </w:rPr>
              <w:t>: __________________________________</w:t>
            </w:r>
          </w:p>
        </w:tc>
      </w:tr>
      <w:tr w:rsidR="00361844" w:rsidRPr="00C91582" w:rsidTr="005B0E49">
        <w:tc>
          <w:tcPr>
            <w:tcW w:w="5418" w:type="dxa"/>
            <w:gridSpan w:val="2"/>
            <w:tcBorders>
              <w:top w:val="nil"/>
              <w:left w:val="single" w:sz="12" w:space="0" w:color="auto"/>
              <w:bottom w:val="nil"/>
              <w:right w:val="single" w:sz="12" w:space="0" w:color="auto"/>
            </w:tcBorders>
          </w:tcPr>
          <w:p w:rsidR="00CD54B3" w:rsidRPr="00C91582" w:rsidRDefault="00CD54B3" w:rsidP="005B0E49">
            <w:pPr>
              <w:pStyle w:val="Title"/>
              <w:tabs>
                <w:tab w:val="clear" w:pos="9360"/>
                <w:tab w:val="left" w:pos="10080"/>
              </w:tabs>
              <w:jc w:val="left"/>
              <w:rPr>
                <w:b w:val="0"/>
                <w:bCs w:val="0"/>
                <w:sz w:val="16"/>
                <w:szCs w:val="16"/>
                <w:u w:val="none"/>
              </w:rPr>
            </w:pPr>
          </w:p>
          <w:p w:rsidR="00361844" w:rsidRPr="00C91582" w:rsidRDefault="00361844" w:rsidP="005B0E49">
            <w:pPr>
              <w:pStyle w:val="Title"/>
              <w:tabs>
                <w:tab w:val="clear" w:pos="9360"/>
                <w:tab w:val="left" w:pos="10080"/>
              </w:tabs>
              <w:jc w:val="left"/>
              <w:rPr>
                <w:b w:val="0"/>
                <w:bCs w:val="0"/>
                <w:u w:val="none"/>
              </w:rPr>
            </w:pPr>
            <w:r w:rsidRPr="00C91582">
              <w:rPr>
                <w:b w:val="0"/>
                <w:bCs w:val="0"/>
                <w:u w:val="none"/>
              </w:rPr>
              <w:t>PROJECT MANAGER</w:t>
            </w:r>
            <w:r w:rsidR="00CD54B3" w:rsidRPr="00C91582">
              <w:rPr>
                <w:b w:val="0"/>
                <w:bCs w:val="0"/>
                <w:u w:val="none"/>
              </w:rPr>
              <w:t>: ______________________</w:t>
            </w:r>
          </w:p>
        </w:tc>
        <w:tc>
          <w:tcPr>
            <w:tcW w:w="5310" w:type="dxa"/>
            <w:gridSpan w:val="2"/>
            <w:tcBorders>
              <w:top w:val="nil"/>
              <w:left w:val="single" w:sz="12" w:space="0" w:color="auto"/>
              <w:bottom w:val="nil"/>
              <w:right w:val="single" w:sz="12" w:space="0" w:color="auto"/>
            </w:tcBorders>
          </w:tcPr>
          <w:p w:rsidR="00CD54B3" w:rsidRPr="00C91582" w:rsidRDefault="00CD54B3" w:rsidP="005B0E49">
            <w:pPr>
              <w:pStyle w:val="Title"/>
              <w:tabs>
                <w:tab w:val="clear" w:pos="9360"/>
                <w:tab w:val="left" w:pos="10080"/>
              </w:tabs>
              <w:jc w:val="left"/>
              <w:rPr>
                <w:b w:val="0"/>
                <w:bCs w:val="0"/>
                <w:sz w:val="16"/>
                <w:szCs w:val="16"/>
                <w:u w:val="none"/>
              </w:rPr>
            </w:pPr>
          </w:p>
          <w:p w:rsidR="00361844" w:rsidRPr="00C91582" w:rsidRDefault="00361844" w:rsidP="005B0E49">
            <w:pPr>
              <w:pStyle w:val="Title"/>
              <w:tabs>
                <w:tab w:val="clear" w:pos="9360"/>
                <w:tab w:val="left" w:pos="10080"/>
              </w:tabs>
              <w:jc w:val="left"/>
              <w:rPr>
                <w:b w:val="0"/>
                <w:bCs w:val="0"/>
                <w:u w:val="none"/>
              </w:rPr>
            </w:pPr>
            <w:r w:rsidRPr="00C91582">
              <w:rPr>
                <w:b w:val="0"/>
                <w:bCs w:val="0"/>
                <w:u w:val="none"/>
              </w:rPr>
              <w:t>AGENCY</w:t>
            </w:r>
            <w:r w:rsidR="00CD54B3" w:rsidRPr="00C91582">
              <w:rPr>
                <w:b w:val="0"/>
                <w:bCs w:val="0"/>
                <w:u w:val="none"/>
              </w:rPr>
              <w:t>: ________________________________</w:t>
            </w:r>
          </w:p>
        </w:tc>
      </w:tr>
      <w:tr w:rsidR="00361844" w:rsidRPr="00C91582" w:rsidTr="005B0E49">
        <w:tc>
          <w:tcPr>
            <w:tcW w:w="5418" w:type="dxa"/>
            <w:gridSpan w:val="2"/>
            <w:tcBorders>
              <w:top w:val="nil"/>
              <w:left w:val="single" w:sz="12" w:space="0" w:color="auto"/>
              <w:bottom w:val="nil"/>
              <w:right w:val="single" w:sz="12" w:space="0" w:color="auto"/>
            </w:tcBorders>
          </w:tcPr>
          <w:p w:rsidR="00361844" w:rsidRPr="00C91582" w:rsidRDefault="00361844" w:rsidP="005B0E49">
            <w:pPr>
              <w:pStyle w:val="Title"/>
              <w:tabs>
                <w:tab w:val="clear" w:pos="9360"/>
                <w:tab w:val="left" w:pos="10080"/>
              </w:tabs>
              <w:jc w:val="left"/>
              <w:rPr>
                <w:b w:val="0"/>
                <w:bCs w:val="0"/>
                <w:u w:val="none"/>
              </w:rPr>
            </w:pPr>
          </w:p>
        </w:tc>
        <w:tc>
          <w:tcPr>
            <w:tcW w:w="5310" w:type="dxa"/>
            <w:gridSpan w:val="2"/>
            <w:tcBorders>
              <w:top w:val="nil"/>
              <w:left w:val="single" w:sz="12" w:space="0" w:color="auto"/>
              <w:bottom w:val="nil"/>
              <w:right w:val="single" w:sz="12" w:space="0" w:color="auto"/>
            </w:tcBorders>
          </w:tcPr>
          <w:p w:rsidR="00361844" w:rsidRPr="00C91582" w:rsidRDefault="00361844" w:rsidP="005B0E49">
            <w:pPr>
              <w:pStyle w:val="Title"/>
              <w:tabs>
                <w:tab w:val="clear" w:pos="9360"/>
                <w:tab w:val="left" w:pos="10080"/>
              </w:tabs>
              <w:jc w:val="left"/>
              <w:rPr>
                <w:b w:val="0"/>
                <w:bCs w:val="0"/>
                <w:u w:val="none"/>
              </w:rPr>
            </w:pPr>
          </w:p>
        </w:tc>
      </w:tr>
      <w:tr w:rsidR="00361844" w:rsidRPr="00C91582" w:rsidTr="005B0E49">
        <w:trPr>
          <w:trHeight w:val="70"/>
        </w:trPr>
        <w:tc>
          <w:tcPr>
            <w:tcW w:w="5418" w:type="dxa"/>
            <w:gridSpan w:val="2"/>
            <w:tcBorders>
              <w:top w:val="nil"/>
              <w:left w:val="single" w:sz="12" w:space="0" w:color="auto"/>
              <w:bottom w:val="nil"/>
              <w:right w:val="single" w:sz="12" w:space="0" w:color="auto"/>
            </w:tcBorders>
          </w:tcPr>
          <w:p w:rsidR="00361844" w:rsidRPr="00C91582" w:rsidRDefault="00361844" w:rsidP="005B0E49">
            <w:pPr>
              <w:pStyle w:val="Title"/>
              <w:tabs>
                <w:tab w:val="clear" w:pos="9360"/>
                <w:tab w:val="left" w:pos="10080"/>
              </w:tabs>
              <w:jc w:val="left"/>
              <w:rPr>
                <w:b w:val="0"/>
                <w:bCs w:val="0"/>
              </w:rPr>
            </w:pPr>
          </w:p>
        </w:tc>
        <w:tc>
          <w:tcPr>
            <w:tcW w:w="5310" w:type="dxa"/>
            <w:gridSpan w:val="2"/>
            <w:tcBorders>
              <w:top w:val="nil"/>
              <w:left w:val="single" w:sz="12" w:space="0" w:color="auto"/>
              <w:bottom w:val="nil"/>
              <w:right w:val="single" w:sz="12" w:space="0" w:color="auto"/>
            </w:tcBorders>
          </w:tcPr>
          <w:p w:rsidR="00361844" w:rsidRPr="00C91582" w:rsidRDefault="00361844" w:rsidP="005B0E49">
            <w:pPr>
              <w:pStyle w:val="Title"/>
              <w:tabs>
                <w:tab w:val="clear" w:pos="9360"/>
                <w:tab w:val="left" w:pos="10080"/>
              </w:tabs>
              <w:jc w:val="left"/>
              <w:rPr>
                <w:b w:val="0"/>
                <w:bCs w:val="0"/>
              </w:rPr>
            </w:pPr>
          </w:p>
        </w:tc>
      </w:tr>
      <w:tr w:rsidR="00361844" w:rsidRPr="00C91582" w:rsidTr="004F788D">
        <w:trPr>
          <w:cantSplit/>
        </w:trPr>
        <w:tc>
          <w:tcPr>
            <w:tcW w:w="2808" w:type="dxa"/>
            <w:tcBorders>
              <w:top w:val="nil"/>
              <w:left w:val="single" w:sz="12" w:space="0" w:color="auto"/>
              <w:bottom w:val="nil"/>
              <w:right w:val="nil"/>
            </w:tcBorders>
          </w:tcPr>
          <w:p w:rsidR="00361844" w:rsidRPr="00C91582" w:rsidRDefault="00361844" w:rsidP="005B0E49">
            <w:pPr>
              <w:pStyle w:val="Title"/>
              <w:tabs>
                <w:tab w:val="clear" w:pos="9360"/>
                <w:tab w:val="left" w:pos="10080"/>
              </w:tabs>
              <w:jc w:val="left"/>
            </w:pPr>
            <w:r w:rsidRPr="00C91582">
              <w:t>Quote Date:</w:t>
            </w:r>
          </w:p>
        </w:tc>
        <w:tc>
          <w:tcPr>
            <w:tcW w:w="2610" w:type="dxa"/>
            <w:tcBorders>
              <w:top w:val="nil"/>
              <w:left w:val="nil"/>
              <w:bottom w:val="nil"/>
              <w:right w:val="nil"/>
            </w:tcBorders>
            <w:vAlign w:val="center"/>
          </w:tcPr>
          <w:p w:rsidR="00361844" w:rsidRPr="000E1999" w:rsidRDefault="00361844" w:rsidP="005B0E49">
            <w:pPr>
              <w:pStyle w:val="Title"/>
              <w:tabs>
                <w:tab w:val="clear" w:pos="9360"/>
                <w:tab w:val="left" w:pos="10080"/>
              </w:tabs>
              <w:jc w:val="right"/>
              <w:rPr>
                <w:bCs w:val="0"/>
              </w:rPr>
            </w:pPr>
            <w:r w:rsidRPr="000E1999">
              <w:rPr>
                <w:bCs w:val="0"/>
              </w:rPr>
              <w:t>TBD</w:t>
            </w:r>
          </w:p>
        </w:tc>
        <w:tc>
          <w:tcPr>
            <w:tcW w:w="1980" w:type="dxa"/>
            <w:tcBorders>
              <w:top w:val="nil"/>
              <w:left w:val="nil"/>
              <w:bottom w:val="nil"/>
              <w:right w:val="nil"/>
            </w:tcBorders>
          </w:tcPr>
          <w:p w:rsidR="00361844" w:rsidRPr="00C91582" w:rsidRDefault="00361844" w:rsidP="005B0E49">
            <w:pPr>
              <w:pStyle w:val="Title"/>
              <w:tabs>
                <w:tab w:val="clear" w:pos="9360"/>
                <w:tab w:val="left" w:pos="10080"/>
              </w:tabs>
              <w:jc w:val="left"/>
            </w:pPr>
            <w:r w:rsidRPr="00C91582">
              <w:t>Revision:</w:t>
            </w:r>
          </w:p>
        </w:tc>
        <w:tc>
          <w:tcPr>
            <w:tcW w:w="3330" w:type="dxa"/>
            <w:tcBorders>
              <w:top w:val="nil"/>
              <w:left w:val="nil"/>
              <w:bottom w:val="nil"/>
              <w:right w:val="single" w:sz="12" w:space="0" w:color="auto"/>
            </w:tcBorders>
          </w:tcPr>
          <w:p w:rsidR="00361844" w:rsidRPr="00C91582" w:rsidRDefault="00361844" w:rsidP="005B0E49">
            <w:pPr>
              <w:pStyle w:val="Title"/>
              <w:tabs>
                <w:tab w:val="clear" w:pos="9360"/>
                <w:tab w:val="left" w:pos="10080"/>
              </w:tabs>
              <w:jc w:val="left"/>
              <w:rPr>
                <w:b w:val="0"/>
                <w:bCs w:val="0"/>
              </w:rPr>
            </w:pPr>
          </w:p>
        </w:tc>
      </w:tr>
      <w:tr w:rsidR="00361844" w:rsidRPr="00C91582" w:rsidTr="004F788D">
        <w:trPr>
          <w:cantSplit/>
          <w:trHeight w:val="256"/>
        </w:trPr>
        <w:tc>
          <w:tcPr>
            <w:tcW w:w="2808" w:type="dxa"/>
            <w:tcBorders>
              <w:top w:val="nil"/>
              <w:left w:val="single" w:sz="12" w:space="0" w:color="auto"/>
              <w:bottom w:val="nil"/>
              <w:right w:val="nil"/>
            </w:tcBorders>
          </w:tcPr>
          <w:p w:rsidR="00361844" w:rsidRPr="00C91582" w:rsidRDefault="00361844" w:rsidP="005B0E49">
            <w:pPr>
              <w:pStyle w:val="Title"/>
              <w:tabs>
                <w:tab w:val="clear" w:pos="9360"/>
                <w:tab w:val="left" w:pos="10080"/>
              </w:tabs>
              <w:jc w:val="left"/>
            </w:pPr>
          </w:p>
        </w:tc>
        <w:tc>
          <w:tcPr>
            <w:tcW w:w="2610" w:type="dxa"/>
            <w:tcBorders>
              <w:top w:val="nil"/>
              <w:left w:val="nil"/>
              <w:bottom w:val="nil"/>
              <w:right w:val="nil"/>
            </w:tcBorders>
            <w:vAlign w:val="center"/>
          </w:tcPr>
          <w:p w:rsidR="00361844" w:rsidRPr="00C91582" w:rsidRDefault="00361844" w:rsidP="005B0E49">
            <w:pPr>
              <w:pStyle w:val="Title"/>
              <w:tabs>
                <w:tab w:val="clear" w:pos="9360"/>
                <w:tab w:val="left" w:pos="10080"/>
              </w:tabs>
              <w:jc w:val="right"/>
              <w:rPr>
                <w:b w:val="0"/>
                <w:bCs w:val="0"/>
              </w:rPr>
            </w:pPr>
          </w:p>
        </w:tc>
        <w:tc>
          <w:tcPr>
            <w:tcW w:w="1980" w:type="dxa"/>
            <w:vMerge w:val="restart"/>
            <w:tcBorders>
              <w:top w:val="nil"/>
              <w:left w:val="nil"/>
              <w:bottom w:val="nil"/>
              <w:right w:val="nil"/>
            </w:tcBorders>
            <w:vAlign w:val="bottom"/>
          </w:tcPr>
          <w:p w:rsidR="00361844" w:rsidRPr="00C91582" w:rsidRDefault="00361844" w:rsidP="005B0E49">
            <w:pPr>
              <w:pStyle w:val="Title"/>
              <w:tabs>
                <w:tab w:val="clear" w:pos="9360"/>
                <w:tab w:val="left" w:pos="10080"/>
              </w:tabs>
              <w:jc w:val="left"/>
            </w:pPr>
            <w:r w:rsidRPr="00C91582">
              <w:t>Purchase Order Number:</w:t>
            </w:r>
          </w:p>
        </w:tc>
        <w:tc>
          <w:tcPr>
            <w:tcW w:w="3330" w:type="dxa"/>
            <w:vMerge w:val="restart"/>
            <w:tcBorders>
              <w:top w:val="nil"/>
              <w:left w:val="nil"/>
              <w:bottom w:val="nil"/>
              <w:right w:val="single" w:sz="12" w:space="0" w:color="auto"/>
            </w:tcBorders>
            <w:vAlign w:val="bottom"/>
          </w:tcPr>
          <w:p w:rsidR="00361844" w:rsidRPr="00C91582" w:rsidRDefault="00361844" w:rsidP="005B0E49">
            <w:pPr>
              <w:pStyle w:val="Title"/>
              <w:tabs>
                <w:tab w:val="clear" w:pos="9360"/>
                <w:tab w:val="left" w:pos="10080"/>
              </w:tabs>
              <w:jc w:val="left"/>
              <w:rPr>
                <w:b w:val="0"/>
                <w:bCs w:val="0"/>
              </w:rPr>
            </w:pPr>
          </w:p>
        </w:tc>
      </w:tr>
      <w:tr w:rsidR="00361844" w:rsidRPr="00C91582" w:rsidTr="004F788D">
        <w:trPr>
          <w:cantSplit/>
          <w:trHeight w:val="255"/>
        </w:trPr>
        <w:tc>
          <w:tcPr>
            <w:tcW w:w="2808" w:type="dxa"/>
            <w:tcBorders>
              <w:top w:val="nil"/>
              <w:left w:val="single" w:sz="12" w:space="0" w:color="auto"/>
              <w:bottom w:val="nil"/>
              <w:right w:val="nil"/>
            </w:tcBorders>
          </w:tcPr>
          <w:p w:rsidR="00361844" w:rsidRPr="00C91582" w:rsidRDefault="00361844" w:rsidP="005B0E49">
            <w:pPr>
              <w:pStyle w:val="Title"/>
              <w:tabs>
                <w:tab w:val="clear" w:pos="9360"/>
                <w:tab w:val="left" w:pos="10080"/>
              </w:tabs>
              <w:jc w:val="left"/>
            </w:pPr>
          </w:p>
        </w:tc>
        <w:tc>
          <w:tcPr>
            <w:tcW w:w="2610" w:type="dxa"/>
            <w:tcBorders>
              <w:top w:val="nil"/>
              <w:left w:val="nil"/>
              <w:bottom w:val="nil"/>
              <w:right w:val="nil"/>
            </w:tcBorders>
            <w:vAlign w:val="center"/>
          </w:tcPr>
          <w:p w:rsidR="00361844" w:rsidRPr="00C91582" w:rsidRDefault="00361844" w:rsidP="005B0E49">
            <w:pPr>
              <w:pStyle w:val="Title"/>
              <w:tabs>
                <w:tab w:val="clear" w:pos="9360"/>
                <w:tab w:val="left" w:pos="10080"/>
              </w:tabs>
              <w:jc w:val="right"/>
              <w:rPr>
                <w:b w:val="0"/>
                <w:bCs w:val="0"/>
              </w:rPr>
            </w:pPr>
          </w:p>
        </w:tc>
        <w:tc>
          <w:tcPr>
            <w:tcW w:w="1980" w:type="dxa"/>
            <w:vMerge/>
            <w:tcBorders>
              <w:top w:val="nil"/>
              <w:left w:val="nil"/>
              <w:bottom w:val="nil"/>
              <w:right w:val="nil"/>
            </w:tcBorders>
          </w:tcPr>
          <w:p w:rsidR="00361844" w:rsidRPr="00C91582" w:rsidRDefault="00361844" w:rsidP="005B0E49">
            <w:pPr>
              <w:pStyle w:val="Title"/>
              <w:tabs>
                <w:tab w:val="clear" w:pos="9360"/>
                <w:tab w:val="left" w:pos="10080"/>
              </w:tabs>
              <w:jc w:val="left"/>
              <w:rPr>
                <w:b w:val="0"/>
                <w:bCs w:val="0"/>
              </w:rPr>
            </w:pPr>
          </w:p>
        </w:tc>
        <w:tc>
          <w:tcPr>
            <w:tcW w:w="3330" w:type="dxa"/>
            <w:vMerge/>
            <w:tcBorders>
              <w:top w:val="nil"/>
              <w:left w:val="nil"/>
              <w:bottom w:val="nil"/>
              <w:right w:val="single" w:sz="12" w:space="0" w:color="auto"/>
            </w:tcBorders>
          </w:tcPr>
          <w:p w:rsidR="00361844" w:rsidRPr="00C91582" w:rsidRDefault="00361844" w:rsidP="005B0E49">
            <w:pPr>
              <w:pStyle w:val="Title"/>
              <w:tabs>
                <w:tab w:val="clear" w:pos="9360"/>
                <w:tab w:val="left" w:pos="10080"/>
              </w:tabs>
              <w:jc w:val="left"/>
              <w:rPr>
                <w:b w:val="0"/>
                <w:bCs w:val="0"/>
              </w:rPr>
            </w:pPr>
          </w:p>
        </w:tc>
      </w:tr>
      <w:tr w:rsidR="00361844" w:rsidRPr="00C91582" w:rsidTr="004F788D">
        <w:trPr>
          <w:cantSplit/>
        </w:trPr>
        <w:tc>
          <w:tcPr>
            <w:tcW w:w="2808" w:type="dxa"/>
            <w:tcBorders>
              <w:top w:val="nil"/>
              <w:left w:val="single" w:sz="12" w:space="0" w:color="auto"/>
              <w:bottom w:val="single" w:sz="12" w:space="0" w:color="auto"/>
              <w:right w:val="nil"/>
            </w:tcBorders>
          </w:tcPr>
          <w:p w:rsidR="00361844" w:rsidRPr="00C91582" w:rsidRDefault="00361844" w:rsidP="005B0E49">
            <w:pPr>
              <w:pStyle w:val="Title"/>
              <w:tabs>
                <w:tab w:val="clear" w:pos="9360"/>
                <w:tab w:val="left" w:pos="10080"/>
              </w:tabs>
              <w:jc w:val="left"/>
            </w:pPr>
            <w:r w:rsidRPr="00C91582">
              <w:t>Requested Service Date:</w:t>
            </w:r>
          </w:p>
        </w:tc>
        <w:tc>
          <w:tcPr>
            <w:tcW w:w="2610" w:type="dxa"/>
            <w:tcBorders>
              <w:top w:val="nil"/>
              <w:left w:val="nil"/>
              <w:bottom w:val="single" w:sz="12" w:space="0" w:color="auto"/>
              <w:right w:val="nil"/>
            </w:tcBorders>
            <w:vAlign w:val="center"/>
          </w:tcPr>
          <w:p w:rsidR="00361844" w:rsidRPr="000E1999" w:rsidRDefault="00361844" w:rsidP="005B0E49">
            <w:pPr>
              <w:pStyle w:val="Title"/>
              <w:tabs>
                <w:tab w:val="clear" w:pos="9360"/>
                <w:tab w:val="left" w:pos="10080"/>
              </w:tabs>
              <w:jc w:val="right"/>
              <w:rPr>
                <w:bCs w:val="0"/>
                <w:u w:val="none"/>
              </w:rPr>
            </w:pPr>
            <w:r w:rsidRPr="000E1999">
              <w:rPr>
                <w:bCs w:val="0"/>
                <w:u w:val="none"/>
              </w:rPr>
              <w:t>TBD</w:t>
            </w:r>
          </w:p>
        </w:tc>
        <w:tc>
          <w:tcPr>
            <w:tcW w:w="1980" w:type="dxa"/>
            <w:tcBorders>
              <w:top w:val="nil"/>
              <w:left w:val="nil"/>
              <w:bottom w:val="single" w:sz="12" w:space="0" w:color="auto"/>
              <w:right w:val="nil"/>
            </w:tcBorders>
          </w:tcPr>
          <w:p w:rsidR="00361844" w:rsidRPr="00C91582" w:rsidRDefault="00361844" w:rsidP="005B0E49">
            <w:pPr>
              <w:pStyle w:val="Title"/>
              <w:tabs>
                <w:tab w:val="clear" w:pos="9360"/>
                <w:tab w:val="left" w:pos="10080"/>
              </w:tabs>
              <w:jc w:val="left"/>
            </w:pPr>
            <w:r w:rsidRPr="00C91582">
              <w:t>Initial Term:</w:t>
            </w:r>
          </w:p>
        </w:tc>
        <w:tc>
          <w:tcPr>
            <w:tcW w:w="3330" w:type="dxa"/>
            <w:tcBorders>
              <w:top w:val="nil"/>
              <w:left w:val="nil"/>
              <w:bottom w:val="single" w:sz="12" w:space="0" w:color="auto"/>
              <w:right w:val="single" w:sz="12" w:space="0" w:color="auto"/>
            </w:tcBorders>
          </w:tcPr>
          <w:p w:rsidR="00361844" w:rsidRPr="00C91582" w:rsidRDefault="00361844" w:rsidP="005B0E49">
            <w:pPr>
              <w:pStyle w:val="Title"/>
              <w:tabs>
                <w:tab w:val="clear" w:pos="9360"/>
                <w:tab w:val="left" w:pos="10080"/>
              </w:tabs>
              <w:jc w:val="left"/>
              <w:rPr>
                <w:b w:val="0"/>
                <w:bCs w:val="0"/>
              </w:rPr>
            </w:pPr>
          </w:p>
        </w:tc>
      </w:tr>
    </w:tbl>
    <w:p w:rsidR="00361844" w:rsidRPr="00C91582" w:rsidRDefault="00361844" w:rsidP="005B0E49">
      <w:pPr>
        <w:pStyle w:val="Title"/>
        <w:tabs>
          <w:tab w:val="clear" w:pos="9360"/>
          <w:tab w:val="left" w:pos="10080"/>
        </w:tabs>
        <w:spacing w:before="240"/>
        <w:jc w:val="left"/>
      </w:pPr>
      <w:r w:rsidRPr="00C91582">
        <w:t>Order Summary</w:t>
      </w:r>
    </w:p>
    <w:tbl>
      <w:tblPr>
        <w:tblW w:w="107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35"/>
        <w:gridCol w:w="6123"/>
        <w:gridCol w:w="2070"/>
        <w:gridCol w:w="1800"/>
      </w:tblGrid>
      <w:tr w:rsidR="00361844" w:rsidRPr="00C91582" w:rsidTr="005B0E49">
        <w:trPr>
          <w:cantSplit/>
        </w:trPr>
        <w:tc>
          <w:tcPr>
            <w:tcW w:w="735" w:type="dxa"/>
            <w:tcBorders>
              <w:top w:val="single" w:sz="12" w:space="0" w:color="auto"/>
              <w:left w:val="single" w:sz="12" w:space="0" w:color="auto"/>
              <w:bottom w:val="single" w:sz="12" w:space="0" w:color="auto"/>
              <w:right w:val="nil"/>
            </w:tcBorders>
            <w:shd w:val="pct20" w:color="auto" w:fill="auto"/>
            <w:vAlign w:val="bottom"/>
          </w:tcPr>
          <w:p w:rsidR="00361844" w:rsidRPr="00C91582" w:rsidRDefault="00361844" w:rsidP="005B0E49">
            <w:pPr>
              <w:pStyle w:val="Title"/>
              <w:tabs>
                <w:tab w:val="clear" w:pos="9360"/>
                <w:tab w:val="left" w:pos="10080"/>
              </w:tabs>
            </w:pPr>
            <w:r w:rsidRPr="00C91582">
              <w:t>Line</w:t>
            </w:r>
          </w:p>
        </w:tc>
        <w:tc>
          <w:tcPr>
            <w:tcW w:w="6123" w:type="dxa"/>
            <w:tcBorders>
              <w:top w:val="single" w:sz="12" w:space="0" w:color="auto"/>
              <w:left w:val="nil"/>
              <w:bottom w:val="single" w:sz="12" w:space="0" w:color="auto"/>
              <w:right w:val="single" w:sz="8" w:space="0" w:color="auto"/>
            </w:tcBorders>
            <w:shd w:val="pct20" w:color="auto" w:fill="auto"/>
            <w:vAlign w:val="bottom"/>
          </w:tcPr>
          <w:p w:rsidR="00361844" w:rsidRPr="00C91582" w:rsidRDefault="00361844" w:rsidP="005B0E49">
            <w:pPr>
              <w:pStyle w:val="Title"/>
              <w:tabs>
                <w:tab w:val="clear" w:pos="9360"/>
                <w:tab w:val="left" w:pos="10080"/>
              </w:tabs>
            </w:pPr>
            <w:r w:rsidRPr="00C91582">
              <w:t>Description</w:t>
            </w:r>
            <w:r w:rsidRPr="00C91582">
              <w:rPr>
                <w:vertAlign w:val="superscript"/>
              </w:rPr>
              <w:t>1</w:t>
            </w:r>
          </w:p>
        </w:tc>
        <w:tc>
          <w:tcPr>
            <w:tcW w:w="2070" w:type="dxa"/>
            <w:tcBorders>
              <w:top w:val="single" w:sz="12" w:space="0" w:color="auto"/>
              <w:left w:val="single" w:sz="8" w:space="0" w:color="auto"/>
              <w:bottom w:val="single" w:sz="12" w:space="0" w:color="auto"/>
              <w:right w:val="single" w:sz="8" w:space="0" w:color="auto"/>
            </w:tcBorders>
            <w:shd w:val="pct20" w:color="auto" w:fill="auto"/>
            <w:vAlign w:val="bottom"/>
          </w:tcPr>
          <w:p w:rsidR="00361844" w:rsidRPr="00C91582" w:rsidRDefault="00361844" w:rsidP="005B0E49">
            <w:pPr>
              <w:pStyle w:val="Title"/>
              <w:tabs>
                <w:tab w:val="clear" w:pos="9360"/>
                <w:tab w:val="left" w:pos="10080"/>
              </w:tabs>
            </w:pPr>
            <w:r w:rsidRPr="00C91582">
              <w:t>Annual Recurring Cost</w:t>
            </w:r>
          </w:p>
        </w:tc>
        <w:tc>
          <w:tcPr>
            <w:tcW w:w="1800" w:type="dxa"/>
            <w:tcBorders>
              <w:top w:val="single" w:sz="12" w:space="0" w:color="auto"/>
              <w:left w:val="single" w:sz="8" w:space="0" w:color="auto"/>
              <w:bottom w:val="single" w:sz="12" w:space="0" w:color="auto"/>
              <w:right w:val="single" w:sz="12" w:space="0" w:color="auto"/>
            </w:tcBorders>
            <w:shd w:val="pct20" w:color="auto" w:fill="auto"/>
            <w:vAlign w:val="bottom"/>
          </w:tcPr>
          <w:p w:rsidR="00361844" w:rsidRPr="00C91582" w:rsidRDefault="00361844" w:rsidP="005B0E49">
            <w:pPr>
              <w:pStyle w:val="Title"/>
              <w:tabs>
                <w:tab w:val="clear" w:pos="9360"/>
                <w:tab w:val="left" w:pos="10080"/>
              </w:tabs>
            </w:pPr>
            <w:r w:rsidRPr="00C91582">
              <w:t>Non-Recurring Cost</w:t>
            </w:r>
          </w:p>
        </w:tc>
      </w:tr>
      <w:tr w:rsidR="00361844" w:rsidRPr="00C91582" w:rsidTr="00797BA8">
        <w:trPr>
          <w:cantSplit/>
        </w:trPr>
        <w:tc>
          <w:tcPr>
            <w:tcW w:w="735" w:type="dxa"/>
            <w:tcBorders>
              <w:top w:val="single" w:sz="4" w:space="0" w:color="auto"/>
              <w:left w:val="single" w:sz="12" w:space="0" w:color="auto"/>
              <w:bottom w:val="single" w:sz="4" w:space="0" w:color="auto"/>
              <w:right w:val="nil"/>
            </w:tcBorders>
            <w:vAlign w:val="bottom"/>
          </w:tcPr>
          <w:p w:rsidR="00361844" w:rsidRPr="00C91582" w:rsidRDefault="00361844" w:rsidP="005B0E49">
            <w:pPr>
              <w:pStyle w:val="Title"/>
              <w:tabs>
                <w:tab w:val="clear" w:pos="9360"/>
                <w:tab w:val="left" w:pos="10080"/>
              </w:tabs>
              <w:jc w:val="left"/>
              <w:rPr>
                <w:b w:val="0"/>
                <w:bCs w:val="0"/>
              </w:rPr>
            </w:pPr>
            <w:r w:rsidRPr="00C91582">
              <w:rPr>
                <w:b w:val="0"/>
                <w:bCs w:val="0"/>
              </w:rPr>
              <w:t>1.0</w:t>
            </w:r>
          </w:p>
        </w:tc>
        <w:tc>
          <w:tcPr>
            <w:tcW w:w="6123" w:type="dxa"/>
            <w:tcBorders>
              <w:top w:val="single" w:sz="4" w:space="0" w:color="auto"/>
              <w:left w:val="nil"/>
              <w:bottom w:val="single" w:sz="4" w:space="0" w:color="auto"/>
              <w:right w:val="single" w:sz="8" w:space="0" w:color="auto"/>
            </w:tcBorders>
            <w:shd w:val="clear" w:color="auto" w:fill="auto"/>
            <w:vAlign w:val="bottom"/>
          </w:tcPr>
          <w:p w:rsidR="00361844" w:rsidRPr="00C91582" w:rsidRDefault="00DA163F" w:rsidP="005B0E49">
            <w:pPr>
              <w:pStyle w:val="Title"/>
              <w:tabs>
                <w:tab w:val="clear" w:pos="9360"/>
                <w:tab w:val="left" w:pos="10080"/>
              </w:tabs>
              <w:jc w:val="left"/>
              <w:rPr>
                <w:b w:val="0"/>
                <w:bCs w:val="0"/>
              </w:rPr>
            </w:pPr>
            <w:r>
              <w:rPr>
                <w:b w:val="0"/>
                <w:bCs w:val="0"/>
              </w:rPr>
              <w:t xml:space="preserve">Pricing Model </w:t>
            </w:r>
            <w:r w:rsidRPr="00DA163F">
              <w:rPr>
                <w:bCs w:val="0"/>
              </w:rPr>
              <w:t>[TBD]</w:t>
            </w:r>
          </w:p>
        </w:tc>
        <w:tc>
          <w:tcPr>
            <w:tcW w:w="2070" w:type="dxa"/>
            <w:tcBorders>
              <w:top w:val="single" w:sz="4" w:space="0" w:color="auto"/>
              <w:left w:val="single" w:sz="8" w:space="0" w:color="auto"/>
              <w:bottom w:val="single" w:sz="4" w:space="0" w:color="auto"/>
              <w:right w:val="single" w:sz="8" w:space="0" w:color="auto"/>
            </w:tcBorders>
            <w:shd w:val="clear" w:color="auto" w:fill="D9D9D9"/>
            <w:vAlign w:val="center"/>
          </w:tcPr>
          <w:p w:rsidR="00361844" w:rsidRPr="00C91582" w:rsidRDefault="00361844" w:rsidP="00B86966">
            <w:pPr>
              <w:pStyle w:val="Title"/>
              <w:tabs>
                <w:tab w:val="clear" w:pos="9360"/>
                <w:tab w:val="left" w:pos="10080"/>
              </w:tabs>
              <w:rPr>
                <w:b w:val="0"/>
                <w:bCs w:val="0"/>
              </w:rPr>
            </w:pPr>
          </w:p>
        </w:tc>
        <w:tc>
          <w:tcPr>
            <w:tcW w:w="1800" w:type="dxa"/>
            <w:tcBorders>
              <w:top w:val="single" w:sz="4" w:space="0" w:color="auto"/>
              <w:left w:val="single" w:sz="8" w:space="0" w:color="auto"/>
              <w:bottom w:val="single" w:sz="4" w:space="0" w:color="auto"/>
              <w:right w:val="single" w:sz="12" w:space="0" w:color="auto"/>
            </w:tcBorders>
            <w:shd w:val="clear" w:color="auto" w:fill="D9D9D9"/>
            <w:vAlign w:val="center"/>
          </w:tcPr>
          <w:p w:rsidR="00361844" w:rsidRPr="00C91582" w:rsidRDefault="00361844" w:rsidP="00B86966">
            <w:pPr>
              <w:pStyle w:val="Title"/>
              <w:tabs>
                <w:tab w:val="clear" w:pos="9360"/>
                <w:tab w:val="left" w:pos="10080"/>
              </w:tabs>
              <w:rPr>
                <w:b w:val="0"/>
                <w:bCs w:val="0"/>
              </w:rPr>
            </w:pPr>
          </w:p>
        </w:tc>
      </w:tr>
      <w:tr w:rsidR="00361844" w:rsidRPr="00C91582" w:rsidTr="005B0E49">
        <w:trPr>
          <w:cantSplit/>
        </w:trPr>
        <w:tc>
          <w:tcPr>
            <w:tcW w:w="735" w:type="dxa"/>
            <w:tcBorders>
              <w:top w:val="single" w:sz="4" w:space="0" w:color="auto"/>
              <w:left w:val="single" w:sz="12" w:space="0" w:color="auto"/>
              <w:bottom w:val="single" w:sz="4" w:space="0" w:color="auto"/>
              <w:right w:val="nil"/>
            </w:tcBorders>
            <w:vAlign w:val="bottom"/>
          </w:tcPr>
          <w:p w:rsidR="00361844" w:rsidRPr="00C91582" w:rsidRDefault="00361844" w:rsidP="005B0E49">
            <w:pPr>
              <w:pStyle w:val="Title"/>
              <w:tabs>
                <w:tab w:val="clear" w:pos="9360"/>
                <w:tab w:val="left" w:pos="10080"/>
              </w:tabs>
              <w:jc w:val="left"/>
              <w:rPr>
                <w:b w:val="0"/>
                <w:bCs w:val="0"/>
              </w:rPr>
            </w:pPr>
            <w:r w:rsidRPr="00C91582">
              <w:rPr>
                <w:b w:val="0"/>
                <w:bCs w:val="0"/>
              </w:rPr>
              <w:t>1.1</w:t>
            </w:r>
          </w:p>
        </w:tc>
        <w:tc>
          <w:tcPr>
            <w:tcW w:w="6123" w:type="dxa"/>
            <w:tcBorders>
              <w:top w:val="single" w:sz="4" w:space="0" w:color="auto"/>
              <w:left w:val="nil"/>
              <w:bottom w:val="single" w:sz="4" w:space="0" w:color="auto"/>
              <w:right w:val="single" w:sz="8" w:space="0" w:color="auto"/>
            </w:tcBorders>
            <w:shd w:val="clear" w:color="auto" w:fill="auto"/>
          </w:tcPr>
          <w:p w:rsidR="00361844" w:rsidRPr="00C91582" w:rsidRDefault="00361844" w:rsidP="005B0E49">
            <w:pPr>
              <w:pStyle w:val="Title"/>
              <w:tabs>
                <w:tab w:val="clear" w:pos="9360"/>
                <w:tab w:val="left" w:pos="10080"/>
              </w:tabs>
              <w:jc w:val="left"/>
              <w:rPr>
                <w:b w:val="0"/>
                <w:bCs w:val="0"/>
              </w:rPr>
            </w:pPr>
            <w:r w:rsidRPr="00C91582">
              <w:rPr>
                <w:b w:val="0"/>
                <w:bCs w:val="0"/>
              </w:rPr>
              <w:t>Subscription License</w:t>
            </w:r>
          </w:p>
        </w:tc>
        <w:tc>
          <w:tcPr>
            <w:tcW w:w="2070" w:type="dxa"/>
            <w:tcBorders>
              <w:top w:val="single" w:sz="4" w:space="0" w:color="auto"/>
              <w:left w:val="single" w:sz="8" w:space="0" w:color="auto"/>
              <w:bottom w:val="single" w:sz="4" w:space="0" w:color="auto"/>
              <w:right w:val="single" w:sz="8" w:space="0" w:color="auto"/>
            </w:tcBorders>
            <w:vAlign w:val="bottom"/>
          </w:tcPr>
          <w:p w:rsidR="00361844" w:rsidRPr="00C91582" w:rsidRDefault="00361844" w:rsidP="005B0E49">
            <w:pPr>
              <w:pStyle w:val="Title"/>
              <w:tabs>
                <w:tab w:val="clear" w:pos="9360"/>
                <w:tab w:val="left" w:pos="10080"/>
              </w:tabs>
              <w:jc w:val="right"/>
              <w:rPr>
                <w:b w:val="0"/>
                <w:bCs w:val="0"/>
              </w:rPr>
            </w:pPr>
            <w:r w:rsidRPr="00C91582">
              <w:rPr>
                <w:color w:val="333333"/>
              </w:rPr>
              <w:t>See Below</w:t>
            </w:r>
            <w:r w:rsidRPr="00C91582">
              <w:rPr>
                <w:vertAlign w:val="superscript"/>
              </w:rPr>
              <w:t>1</w:t>
            </w:r>
          </w:p>
        </w:tc>
        <w:tc>
          <w:tcPr>
            <w:tcW w:w="1800" w:type="dxa"/>
            <w:tcBorders>
              <w:top w:val="single" w:sz="4" w:space="0" w:color="auto"/>
              <w:left w:val="single" w:sz="8" w:space="0" w:color="auto"/>
              <w:bottom w:val="single" w:sz="4" w:space="0" w:color="auto"/>
              <w:right w:val="single" w:sz="12" w:space="0" w:color="auto"/>
            </w:tcBorders>
            <w:vAlign w:val="bottom"/>
          </w:tcPr>
          <w:p w:rsidR="00361844" w:rsidRPr="00C91582" w:rsidRDefault="00361844" w:rsidP="005B0E49">
            <w:pPr>
              <w:pStyle w:val="Title"/>
              <w:tabs>
                <w:tab w:val="clear" w:pos="9360"/>
                <w:tab w:val="left" w:pos="10080"/>
              </w:tabs>
              <w:jc w:val="right"/>
              <w:rPr>
                <w:b w:val="0"/>
                <w:bCs w:val="0"/>
              </w:rPr>
            </w:pPr>
          </w:p>
        </w:tc>
      </w:tr>
      <w:tr w:rsidR="00361844" w:rsidRPr="00C91582" w:rsidTr="005B0E49">
        <w:trPr>
          <w:cantSplit/>
        </w:trPr>
        <w:tc>
          <w:tcPr>
            <w:tcW w:w="735" w:type="dxa"/>
            <w:tcBorders>
              <w:top w:val="single" w:sz="4" w:space="0" w:color="auto"/>
              <w:left w:val="single" w:sz="12" w:space="0" w:color="auto"/>
              <w:bottom w:val="single" w:sz="4" w:space="0" w:color="auto"/>
              <w:right w:val="nil"/>
            </w:tcBorders>
            <w:vAlign w:val="bottom"/>
          </w:tcPr>
          <w:p w:rsidR="00361844" w:rsidRPr="00C91582" w:rsidRDefault="00361844" w:rsidP="005B0E49">
            <w:pPr>
              <w:pStyle w:val="Title"/>
              <w:tabs>
                <w:tab w:val="clear" w:pos="9360"/>
                <w:tab w:val="left" w:pos="10080"/>
              </w:tabs>
              <w:jc w:val="left"/>
              <w:rPr>
                <w:b w:val="0"/>
                <w:bCs w:val="0"/>
              </w:rPr>
            </w:pPr>
            <w:r w:rsidRPr="00C91582">
              <w:rPr>
                <w:b w:val="0"/>
                <w:bCs w:val="0"/>
              </w:rPr>
              <w:t>1.2</w:t>
            </w:r>
          </w:p>
        </w:tc>
        <w:tc>
          <w:tcPr>
            <w:tcW w:w="6123" w:type="dxa"/>
            <w:tcBorders>
              <w:top w:val="single" w:sz="4" w:space="0" w:color="auto"/>
              <w:left w:val="nil"/>
              <w:bottom w:val="single" w:sz="4" w:space="0" w:color="auto"/>
              <w:right w:val="single" w:sz="8" w:space="0" w:color="auto"/>
            </w:tcBorders>
            <w:shd w:val="clear" w:color="auto" w:fill="auto"/>
          </w:tcPr>
          <w:p w:rsidR="00361844" w:rsidRPr="00C91582" w:rsidRDefault="00361844" w:rsidP="005B0E49">
            <w:pPr>
              <w:pStyle w:val="Title"/>
              <w:tabs>
                <w:tab w:val="clear" w:pos="9360"/>
                <w:tab w:val="left" w:pos="10080"/>
              </w:tabs>
              <w:jc w:val="left"/>
              <w:rPr>
                <w:b w:val="0"/>
                <w:bCs w:val="0"/>
              </w:rPr>
            </w:pPr>
            <w:r w:rsidRPr="00C91582">
              <w:rPr>
                <w:b w:val="0"/>
                <w:bCs w:val="0"/>
              </w:rPr>
              <w:t>Provisioning</w:t>
            </w:r>
          </w:p>
        </w:tc>
        <w:tc>
          <w:tcPr>
            <w:tcW w:w="2070" w:type="dxa"/>
            <w:tcBorders>
              <w:top w:val="single" w:sz="4" w:space="0" w:color="auto"/>
              <w:left w:val="single" w:sz="8" w:space="0" w:color="auto"/>
              <w:bottom w:val="single" w:sz="4" w:space="0" w:color="auto"/>
              <w:right w:val="single" w:sz="8" w:space="0" w:color="auto"/>
            </w:tcBorders>
            <w:vAlign w:val="bottom"/>
          </w:tcPr>
          <w:p w:rsidR="00361844" w:rsidRPr="00C91582" w:rsidRDefault="00361844" w:rsidP="005B0E49">
            <w:pPr>
              <w:pStyle w:val="Title"/>
              <w:tabs>
                <w:tab w:val="clear" w:pos="9360"/>
                <w:tab w:val="left" w:pos="10080"/>
              </w:tabs>
              <w:jc w:val="right"/>
              <w:rPr>
                <w:b w:val="0"/>
                <w:bCs w:val="0"/>
              </w:rPr>
            </w:pPr>
          </w:p>
        </w:tc>
        <w:tc>
          <w:tcPr>
            <w:tcW w:w="1800" w:type="dxa"/>
            <w:tcBorders>
              <w:top w:val="single" w:sz="4" w:space="0" w:color="auto"/>
              <w:left w:val="single" w:sz="8" w:space="0" w:color="auto"/>
              <w:bottom w:val="single" w:sz="4" w:space="0" w:color="auto"/>
              <w:right w:val="single" w:sz="12" w:space="0" w:color="auto"/>
            </w:tcBorders>
            <w:vAlign w:val="bottom"/>
          </w:tcPr>
          <w:p w:rsidR="00361844" w:rsidRPr="00C91582" w:rsidRDefault="003271C9" w:rsidP="005B0E49">
            <w:pPr>
              <w:pStyle w:val="Title"/>
              <w:tabs>
                <w:tab w:val="clear" w:pos="9360"/>
                <w:tab w:val="left" w:pos="10080"/>
              </w:tabs>
              <w:jc w:val="right"/>
              <w:rPr>
                <w:b w:val="0"/>
                <w:bCs w:val="0"/>
              </w:rPr>
            </w:pPr>
            <w:r>
              <w:rPr>
                <w:color w:val="333333"/>
              </w:rPr>
              <w:t>$ TBD</w:t>
            </w:r>
          </w:p>
        </w:tc>
      </w:tr>
      <w:tr w:rsidR="00361844" w:rsidRPr="00C91582" w:rsidTr="005B0E49">
        <w:trPr>
          <w:cantSplit/>
        </w:trPr>
        <w:tc>
          <w:tcPr>
            <w:tcW w:w="735" w:type="dxa"/>
            <w:tcBorders>
              <w:top w:val="single" w:sz="4" w:space="0" w:color="auto"/>
              <w:left w:val="single" w:sz="12" w:space="0" w:color="auto"/>
              <w:bottom w:val="single" w:sz="4" w:space="0" w:color="auto"/>
              <w:right w:val="nil"/>
            </w:tcBorders>
            <w:vAlign w:val="bottom"/>
          </w:tcPr>
          <w:p w:rsidR="00361844" w:rsidRPr="00C91582" w:rsidRDefault="00361844" w:rsidP="005B0E49">
            <w:pPr>
              <w:pStyle w:val="Title"/>
              <w:tabs>
                <w:tab w:val="clear" w:pos="9360"/>
                <w:tab w:val="left" w:pos="10080"/>
              </w:tabs>
              <w:jc w:val="left"/>
              <w:rPr>
                <w:b w:val="0"/>
                <w:bCs w:val="0"/>
              </w:rPr>
            </w:pPr>
            <w:r w:rsidRPr="00C91582">
              <w:rPr>
                <w:b w:val="0"/>
                <w:bCs w:val="0"/>
              </w:rPr>
              <w:t>1.3</w:t>
            </w:r>
          </w:p>
        </w:tc>
        <w:tc>
          <w:tcPr>
            <w:tcW w:w="6123" w:type="dxa"/>
            <w:tcBorders>
              <w:top w:val="single" w:sz="4" w:space="0" w:color="auto"/>
              <w:left w:val="nil"/>
              <w:bottom w:val="single" w:sz="4" w:space="0" w:color="auto"/>
              <w:right w:val="single" w:sz="8" w:space="0" w:color="auto"/>
            </w:tcBorders>
            <w:shd w:val="clear" w:color="auto" w:fill="auto"/>
          </w:tcPr>
          <w:p w:rsidR="00361844" w:rsidRPr="00C91582" w:rsidRDefault="00361844" w:rsidP="005B0E49">
            <w:pPr>
              <w:pStyle w:val="Title"/>
              <w:tabs>
                <w:tab w:val="clear" w:pos="9360"/>
                <w:tab w:val="left" w:pos="10080"/>
              </w:tabs>
              <w:jc w:val="left"/>
              <w:rPr>
                <w:b w:val="0"/>
                <w:bCs w:val="0"/>
              </w:rPr>
            </w:pPr>
            <w:r w:rsidRPr="00C91582">
              <w:rPr>
                <w:b w:val="0"/>
                <w:bCs w:val="0"/>
              </w:rPr>
              <w:t>Training</w:t>
            </w:r>
          </w:p>
        </w:tc>
        <w:tc>
          <w:tcPr>
            <w:tcW w:w="2070" w:type="dxa"/>
            <w:tcBorders>
              <w:top w:val="single" w:sz="4" w:space="0" w:color="auto"/>
              <w:left w:val="single" w:sz="8" w:space="0" w:color="auto"/>
              <w:bottom w:val="single" w:sz="4" w:space="0" w:color="auto"/>
              <w:right w:val="single" w:sz="8" w:space="0" w:color="auto"/>
            </w:tcBorders>
            <w:vAlign w:val="bottom"/>
          </w:tcPr>
          <w:p w:rsidR="00361844" w:rsidRPr="00C91582" w:rsidRDefault="00361844" w:rsidP="005B0E49">
            <w:pPr>
              <w:pStyle w:val="Title"/>
              <w:tabs>
                <w:tab w:val="clear" w:pos="9360"/>
                <w:tab w:val="left" w:pos="10080"/>
              </w:tabs>
              <w:jc w:val="right"/>
              <w:rPr>
                <w:b w:val="0"/>
                <w:bCs w:val="0"/>
              </w:rPr>
            </w:pPr>
          </w:p>
        </w:tc>
        <w:tc>
          <w:tcPr>
            <w:tcW w:w="1800" w:type="dxa"/>
            <w:tcBorders>
              <w:top w:val="single" w:sz="4" w:space="0" w:color="auto"/>
              <w:left w:val="single" w:sz="8" w:space="0" w:color="auto"/>
              <w:bottom w:val="single" w:sz="4" w:space="0" w:color="auto"/>
              <w:right w:val="single" w:sz="12" w:space="0" w:color="auto"/>
            </w:tcBorders>
            <w:vAlign w:val="bottom"/>
          </w:tcPr>
          <w:p w:rsidR="00361844" w:rsidRPr="00C91582" w:rsidRDefault="003271C9" w:rsidP="005B0E49">
            <w:pPr>
              <w:pStyle w:val="Title"/>
              <w:tabs>
                <w:tab w:val="clear" w:pos="9360"/>
                <w:tab w:val="left" w:pos="10080"/>
              </w:tabs>
              <w:jc w:val="right"/>
              <w:rPr>
                <w:b w:val="0"/>
                <w:bCs w:val="0"/>
              </w:rPr>
            </w:pPr>
            <w:r>
              <w:rPr>
                <w:color w:val="333333"/>
              </w:rPr>
              <w:t>$ TBD</w:t>
            </w:r>
          </w:p>
        </w:tc>
      </w:tr>
      <w:tr w:rsidR="00361844" w:rsidRPr="00C91582" w:rsidTr="005B0E49">
        <w:trPr>
          <w:cantSplit/>
        </w:trPr>
        <w:tc>
          <w:tcPr>
            <w:tcW w:w="6858" w:type="dxa"/>
            <w:gridSpan w:val="2"/>
            <w:tcBorders>
              <w:top w:val="double" w:sz="4" w:space="0" w:color="auto"/>
              <w:left w:val="single" w:sz="12" w:space="0" w:color="auto"/>
              <w:bottom w:val="single" w:sz="12" w:space="0" w:color="auto"/>
              <w:right w:val="single" w:sz="8" w:space="0" w:color="auto"/>
            </w:tcBorders>
            <w:vAlign w:val="bottom"/>
          </w:tcPr>
          <w:p w:rsidR="00361844" w:rsidRPr="00C91582" w:rsidRDefault="00361844" w:rsidP="005B0E49">
            <w:pPr>
              <w:pStyle w:val="Title"/>
              <w:tabs>
                <w:tab w:val="clear" w:pos="9360"/>
                <w:tab w:val="left" w:pos="10080"/>
              </w:tabs>
              <w:jc w:val="right"/>
            </w:pPr>
            <w:r w:rsidRPr="00C91582">
              <w:t>Sub Total:</w:t>
            </w:r>
          </w:p>
        </w:tc>
        <w:tc>
          <w:tcPr>
            <w:tcW w:w="2070" w:type="dxa"/>
            <w:tcBorders>
              <w:top w:val="double" w:sz="4" w:space="0" w:color="auto"/>
              <w:left w:val="single" w:sz="8" w:space="0" w:color="auto"/>
              <w:bottom w:val="single" w:sz="12" w:space="0" w:color="auto"/>
              <w:right w:val="single" w:sz="8" w:space="0" w:color="auto"/>
            </w:tcBorders>
            <w:vAlign w:val="bottom"/>
          </w:tcPr>
          <w:p w:rsidR="00361844" w:rsidRPr="00C91582" w:rsidRDefault="00361844" w:rsidP="005B0E49">
            <w:pPr>
              <w:pStyle w:val="Title"/>
              <w:tabs>
                <w:tab w:val="clear" w:pos="9360"/>
                <w:tab w:val="left" w:pos="10080"/>
              </w:tabs>
              <w:jc w:val="right"/>
            </w:pPr>
            <w:r w:rsidRPr="00C91582">
              <w:t>$00.00</w:t>
            </w:r>
          </w:p>
        </w:tc>
        <w:tc>
          <w:tcPr>
            <w:tcW w:w="1800" w:type="dxa"/>
            <w:tcBorders>
              <w:top w:val="double" w:sz="4" w:space="0" w:color="auto"/>
              <w:left w:val="single" w:sz="8" w:space="0" w:color="auto"/>
              <w:bottom w:val="single" w:sz="12" w:space="0" w:color="auto"/>
              <w:right w:val="single" w:sz="12" w:space="0" w:color="auto"/>
            </w:tcBorders>
            <w:vAlign w:val="bottom"/>
          </w:tcPr>
          <w:p w:rsidR="00361844" w:rsidRPr="00C91582" w:rsidRDefault="003271C9" w:rsidP="005B0E49">
            <w:pPr>
              <w:pStyle w:val="Title"/>
              <w:tabs>
                <w:tab w:val="clear" w:pos="9360"/>
                <w:tab w:val="left" w:pos="10080"/>
              </w:tabs>
              <w:jc w:val="right"/>
            </w:pPr>
            <w:r>
              <w:t>$ TBD</w:t>
            </w:r>
          </w:p>
        </w:tc>
      </w:tr>
      <w:tr w:rsidR="00361844" w:rsidRPr="00C91582" w:rsidTr="005B0E49">
        <w:trPr>
          <w:cantSplit/>
        </w:trPr>
        <w:tc>
          <w:tcPr>
            <w:tcW w:w="6858" w:type="dxa"/>
            <w:gridSpan w:val="2"/>
            <w:tcBorders>
              <w:top w:val="single" w:sz="12" w:space="0" w:color="auto"/>
              <w:left w:val="single" w:sz="12" w:space="0" w:color="auto"/>
              <w:bottom w:val="single" w:sz="12" w:space="0" w:color="auto"/>
              <w:right w:val="nil"/>
            </w:tcBorders>
            <w:shd w:val="clear" w:color="auto" w:fill="CCCCCC"/>
            <w:vAlign w:val="bottom"/>
          </w:tcPr>
          <w:p w:rsidR="00361844" w:rsidRPr="00C91582" w:rsidRDefault="00361844" w:rsidP="005B0E49">
            <w:pPr>
              <w:pStyle w:val="Title"/>
              <w:tabs>
                <w:tab w:val="clear" w:pos="9360"/>
                <w:tab w:val="left" w:pos="10080"/>
              </w:tabs>
              <w:jc w:val="right"/>
            </w:pPr>
            <w:r w:rsidRPr="00C91582">
              <w:t>Order Total:</w:t>
            </w:r>
          </w:p>
        </w:tc>
        <w:tc>
          <w:tcPr>
            <w:tcW w:w="3870" w:type="dxa"/>
            <w:gridSpan w:val="2"/>
            <w:tcBorders>
              <w:top w:val="single" w:sz="12" w:space="0" w:color="auto"/>
              <w:left w:val="nil"/>
              <w:bottom w:val="single" w:sz="12" w:space="0" w:color="auto"/>
              <w:right w:val="single" w:sz="12" w:space="0" w:color="auto"/>
            </w:tcBorders>
            <w:shd w:val="clear" w:color="auto" w:fill="CCCCCC"/>
            <w:vAlign w:val="bottom"/>
          </w:tcPr>
          <w:p w:rsidR="00361844" w:rsidRPr="00C91582" w:rsidRDefault="00361844" w:rsidP="005B0E49">
            <w:pPr>
              <w:pStyle w:val="Title"/>
              <w:tabs>
                <w:tab w:val="clear" w:pos="9360"/>
                <w:tab w:val="left" w:pos="10080"/>
              </w:tabs>
              <w:jc w:val="right"/>
            </w:pPr>
            <w:r w:rsidRPr="00C91582">
              <w:t>$00.00</w:t>
            </w:r>
          </w:p>
        </w:tc>
      </w:tr>
    </w:tbl>
    <w:p w:rsidR="00361844" w:rsidRPr="00C91582" w:rsidRDefault="00361844" w:rsidP="005B0E49">
      <w:pPr>
        <w:tabs>
          <w:tab w:val="left" w:pos="0"/>
          <w:tab w:val="left" w:pos="10080"/>
        </w:tabs>
        <w:rPr>
          <w:szCs w:val="24"/>
          <w:u w:val="single"/>
        </w:rPr>
      </w:pPr>
      <w:r w:rsidRPr="00C91582">
        <w:rPr>
          <w:szCs w:val="24"/>
          <w:vertAlign w:val="superscript"/>
        </w:rPr>
        <w:t>1</w:t>
      </w:r>
      <w:r w:rsidR="00DA163F">
        <w:rPr>
          <w:szCs w:val="24"/>
          <w:u w:val="single"/>
        </w:rPr>
        <w:t>P</w:t>
      </w:r>
      <w:r w:rsidRPr="00C91582">
        <w:rPr>
          <w:szCs w:val="24"/>
          <w:u w:val="single"/>
        </w:rPr>
        <w:t>ricing model based on individual Purchasing Group member employee count.</w:t>
      </w:r>
    </w:p>
    <w:p w:rsidR="00361844" w:rsidRPr="00C91582" w:rsidRDefault="00361844" w:rsidP="005B0E49">
      <w:pPr>
        <w:tabs>
          <w:tab w:val="left" w:pos="0"/>
          <w:tab w:val="left" w:pos="10080"/>
        </w:tabs>
        <w:rPr>
          <w:i/>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890"/>
      </w:tblGrid>
      <w:tr w:rsidR="00361844" w:rsidRPr="00C91582" w:rsidTr="005B0E49">
        <w:tc>
          <w:tcPr>
            <w:tcW w:w="4754" w:type="dxa"/>
            <w:shd w:val="clear" w:color="auto" w:fill="000000"/>
          </w:tcPr>
          <w:p w:rsidR="00361844" w:rsidRPr="00C91582" w:rsidRDefault="00361844" w:rsidP="005B0E49">
            <w:pPr>
              <w:tabs>
                <w:tab w:val="left" w:pos="0"/>
                <w:tab w:val="left" w:pos="10080"/>
              </w:tabs>
              <w:jc w:val="center"/>
              <w:rPr>
                <w:szCs w:val="24"/>
              </w:rPr>
            </w:pPr>
            <w:r w:rsidRPr="00C91582">
              <w:rPr>
                <w:szCs w:val="24"/>
              </w:rPr>
              <w:t>Court Size (# of EE’s)</w:t>
            </w:r>
          </w:p>
        </w:tc>
        <w:tc>
          <w:tcPr>
            <w:tcW w:w="5956" w:type="dxa"/>
            <w:shd w:val="clear" w:color="auto" w:fill="000000"/>
          </w:tcPr>
          <w:p w:rsidR="00361844" w:rsidRPr="00C91582" w:rsidRDefault="00361844" w:rsidP="00A67BDB">
            <w:pPr>
              <w:tabs>
                <w:tab w:val="left" w:pos="0"/>
                <w:tab w:val="left" w:pos="10080"/>
              </w:tabs>
              <w:jc w:val="center"/>
              <w:rPr>
                <w:szCs w:val="24"/>
              </w:rPr>
            </w:pPr>
            <w:r w:rsidRPr="00C91582">
              <w:rPr>
                <w:szCs w:val="24"/>
              </w:rPr>
              <w:t>Annual License</w:t>
            </w:r>
          </w:p>
        </w:tc>
      </w:tr>
      <w:tr w:rsidR="00361844" w:rsidRPr="00C91582" w:rsidTr="005B0E49">
        <w:tc>
          <w:tcPr>
            <w:tcW w:w="4754" w:type="dxa"/>
          </w:tcPr>
          <w:p w:rsidR="00361844" w:rsidRPr="00C91582" w:rsidRDefault="00361844" w:rsidP="005B0E49">
            <w:pPr>
              <w:tabs>
                <w:tab w:val="left" w:pos="0"/>
                <w:tab w:val="left" w:pos="10080"/>
              </w:tabs>
              <w:rPr>
                <w:szCs w:val="24"/>
              </w:rPr>
            </w:pPr>
            <w:r w:rsidRPr="00C91582">
              <w:rPr>
                <w:szCs w:val="24"/>
              </w:rPr>
              <w:t>0 – 249</w:t>
            </w:r>
          </w:p>
        </w:tc>
        <w:tc>
          <w:tcPr>
            <w:tcW w:w="5956" w:type="dxa"/>
          </w:tcPr>
          <w:p w:rsidR="00361844" w:rsidRPr="003271C9" w:rsidRDefault="003271C9" w:rsidP="005B0E49">
            <w:pPr>
              <w:tabs>
                <w:tab w:val="left" w:pos="0"/>
                <w:tab w:val="left" w:pos="10080"/>
              </w:tabs>
              <w:rPr>
                <w:b/>
                <w:szCs w:val="24"/>
              </w:rPr>
            </w:pPr>
            <w:r w:rsidRPr="003271C9">
              <w:rPr>
                <w:b/>
              </w:rPr>
              <w:t>$ TBD</w:t>
            </w:r>
          </w:p>
        </w:tc>
      </w:tr>
      <w:tr w:rsidR="00361844" w:rsidRPr="00C91582" w:rsidTr="005B0E49">
        <w:tc>
          <w:tcPr>
            <w:tcW w:w="4754" w:type="dxa"/>
          </w:tcPr>
          <w:p w:rsidR="00361844" w:rsidRPr="00C91582" w:rsidRDefault="00361844" w:rsidP="005B0E49">
            <w:pPr>
              <w:tabs>
                <w:tab w:val="left" w:pos="0"/>
                <w:tab w:val="left" w:pos="10080"/>
              </w:tabs>
              <w:rPr>
                <w:szCs w:val="24"/>
              </w:rPr>
            </w:pPr>
            <w:r w:rsidRPr="00C91582">
              <w:rPr>
                <w:szCs w:val="24"/>
              </w:rPr>
              <w:t>250 – 499</w:t>
            </w:r>
          </w:p>
        </w:tc>
        <w:tc>
          <w:tcPr>
            <w:tcW w:w="5956" w:type="dxa"/>
          </w:tcPr>
          <w:p w:rsidR="00361844" w:rsidRPr="003271C9" w:rsidRDefault="003271C9" w:rsidP="005B0E49">
            <w:pPr>
              <w:tabs>
                <w:tab w:val="left" w:pos="0"/>
                <w:tab w:val="left" w:pos="10080"/>
              </w:tabs>
              <w:rPr>
                <w:b/>
                <w:szCs w:val="24"/>
              </w:rPr>
            </w:pPr>
            <w:r w:rsidRPr="003271C9">
              <w:rPr>
                <w:b/>
              </w:rPr>
              <w:t>$ TBD</w:t>
            </w:r>
          </w:p>
        </w:tc>
      </w:tr>
      <w:tr w:rsidR="00361844" w:rsidRPr="00C91582" w:rsidTr="005B0E49">
        <w:tc>
          <w:tcPr>
            <w:tcW w:w="4754" w:type="dxa"/>
          </w:tcPr>
          <w:p w:rsidR="00361844" w:rsidRPr="00C91582" w:rsidRDefault="00361844" w:rsidP="005B0E49">
            <w:pPr>
              <w:tabs>
                <w:tab w:val="left" w:pos="0"/>
                <w:tab w:val="left" w:pos="10080"/>
              </w:tabs>
              <w:rPr>
                <w:szCs w:val="24"/>
              </w:rPr>
            </w:pPr>
            <w:r w:rsidRPr="00C91582">
              <w:rPr>
                <w:szCs w:val="24"/>
              </w:rPr>
              <w:t>500 – 999</w:t>
            </w:r>
          </w:p>
        </w:tc>
        <w:tc>
          <w:tcPr>
            <w:tcW w:w="5956" w:type="dxa"/>
          </w:tcPr>
          <w:p w:rsidR="00361844" w:rsidRPr="003271C9" w:rsidRDefault="003271C9" w:rsidP="005B0E49">
            <w:pPr>
              <w:tabs>
                <w:tab w:val="left" w:pos="0"/>
                <w:tab w:val="left" w:pos="10080"/>
              </w:tabs>
              <w:rPr>
                <w:b/>
                <w:szCs w:val="24"/>
              </w:rPr>
            </w:pPr>
            <w:r w:rsidRPr="003271C9">
              <w:rPr>
                <w:b/>
              </w:rPr>
              <w:t>$ TBD</w:t>
            </w:r>
          </w:p>
        </w:tc>
      </w:tr>
      <w:tr w:rsidR="00361844" w:rsidRPr="00C91582" w:rsidTr="005B0E49">
        <w:tc>
          <w:tcPr>
            <w:tcW w:w="4754" w:type="dxa"/>
          </w:tcPr>
          <w:p w:rsidR="00361844" w:rsidRPr="00C91582" w:rsidRDefault="00361844" w:rsidP="005B0E49">
            <w:pPr>
              <w:tabs>
                <w:tab w:val="left" w:pos="0"/>
                <w:tab w:val="left" w:pos="10080"/>
              </w:tabs>
              <w:rPr>
                <w:szCs w:val="24"/>
              </w:rPr>
            </w:pPr>
            <w:r w:rsidRPr="00C91582">
              <w:rPr>
                <w:szCs w:val="24"/>
              </w:rPr>
              <w:t>1000 – 2499</w:t>
            </w:r>
          </w:p>
        </w:tc>
        <w:tc>
          <w:tcPr>
            <w:tcW w:w="5956" w:type="dxa"/>
          </w:tcPr>
          <w:p w:rsidR="00361844" w:rsidRPr="003271C9" w:rsidRDefault="003271C9" w:rsidP="005B0E49">
            <w:pPr>
              <w:tabs>
                <w:tab w:val="left" w:pos="0"/>
                <w:tab w:val="left" w:pos="10080"/>
              </w:tabs>
              <w:rPr>
                <w:b/>
                <w:szCs w:val="24"/>
              </w:rPr>
            </w:pPr>
            <w:r w:rsidRPr="003271C9">
              <w:rPr>
                <w:b/>
              </w:rPr>
              <w:t>$ TBD</w:t>
            </w:r>
          </w:p>
        </w:tc>
      </w:tr>
      <w:tr w:rsidR="00361844" w:rsidRPr="00C91582" w:rsidTr="005B0E49">
        <w:tc>
          <w:tcPr>
            <w:tcW w:w="4754" w:type="dxa"/>
          </w:tcPr>
          <w:p w:rsidR="00361844" w:rsidRPr="00C91582" w:rsidRDefault="00361844" w:rsidP="005B0E49">
            <w:pPr>
              <w:tabs>
                <w:tab w:val="left" w:pos="0"/>
                <w:tab w:val="left" w:pos="10080"/>
              </w:tabs>
              <w:rPr>
                <w:szCs w:val="24"/>
              </w:rPr>
            </w:pPr>
            <w:r w:rsidRPr="00C91582">
              <w:rPr>
                <w:szCs w:val="24"/>
              </w:rPr>
              <w:t>2499 - 4999</w:t>
            </w:r>
          </w:p>
        </w:tc>
        <w:tc>
          <w:tcPr>
            <w:tcW w:w="5956" w:type="dxa"/>
          </w:tcPr>
          <w:p w:rsidR="00361844" w:rsidRPr="003271C9" w:rsidRDefault="003271C9" w:rsidP="005B0E49">
            <w:pPr>
              <w:tabs>
                <w:tab w:val="left" w:pos="0"/>
                <w:tab w:val="left" w:pos="10080"/>
              </w:tabs>
              <w:rPr>
                <w:b/>
                <w:szCs w:val="24"/>
              </w:rPr>
            </w:pPr>
            <w:r w:rsidRPr="003271C9">
              <w:rPr>
                <w:b/>
              </w:rPr>
              <w:t>$ TBD</w:t>
            </w:r>
          </w:p>
        </w:tc>
      </w:tr>
      <w:tr w:rsidR="00361844" w:rsidRPr="00C91582" w:rsidTr="005B0E49">
        <w:tc>
          <w:tcPr>
            <w:tcW w:w="4754" w:type="dxa"/>
          </w:tcPr>
          <w:p w:rsidR="00361844" w:rsidRPr="00C91582" w:rsidRDefault="00361844" w:rsidP="005B0E49">
            <w:pPr>
              <w:tabs>
                <w:tab w:val="left" w:pos="0"/>
                <w:tab w:val="left" w:pos="10080"/>
              </w:tabs>
              <w:rPr>
                <w:szCs w:val="24"/>
              </w:rPr>
            </w:pPr>
            <w:r w:rsidRPr="00C91582">
              <w:rPr>
                <w:szCs w:val="24"/>
              </w:rPr>
              <w:t>5000 +</w:t>
            </w:r>
          </w:p>
        </w:tc>
        <w:tc>
          <w:tcPr>
            <w:tcW w:w="5956" w:type="dxa"/>
          </w:tcPr>
          <w:p w:rsidR="00361844" w:rsidRPr="003271C9" w:rsidRDefault="003271C9" w:rsidP="005B0E49">
            <w:pPr>
              <w:tabs>
                <w:tab w:val="left" w:pos="0"/>
                <w:tab w:val="left" w:pos="10080"/>
              </w:tabs>
              <w:rPr>
                <w:b/>
                <w:szCs w:val="24"/>
              </w:rPr>
            </w:pPr>
            <w:r w:rsidRPr="003271C9">
              <w:rPr>
                <w:b/>
              </w:rPr>
              <w:t>$ TBD</w:t>
            </w:r>
          </w:p>
        </w:tc>
      </w:tr>
    </w:tbl>
    <w:p w:rsidR="00361844" w:rsidRPr="00C91582" w:rsidRDefault="00361844" w:rsidP="005B0E49">
      <w:pPr>
        <w:pStyle w:val="Title"/>
        <w:tabs>
          <w:tab w:val="clear" w:pos="9360"/>
          <w:tab w:val="left" w:pos="10080"/>
        </w:tabs>
        <w:spacing w:after="120"/>
        <w:jc w:val="left"/>
        <w:rPr>
          <w:b w:val="0"/>
          <w:bCs w:val="0"/>
          <w:sz w:val="16"/>
          <w:szCs w:val="16"/>
        </w:rPr>
      </w:pPr>
    </w:p>
    <w:p w:rsidR="00361844" w:rsidRPr="00C91582" w:rsidRDefault="00361844" w:rsidP="005B0E49">
      <w:pPr>
        <w:pStyle w:val="Title"/>
        <w:tabs>
          <w:tab w:val="clear" w:pos="9360"/>
          <w:tab w:val="left" w:pos="10080"/>
        </w:tabs>
        <w:spacing w:after="120"/>
        <w:jc w:val="left"/>
        <w:rPr>
          <w:b w:val="0"/>
          <w:bCs w:val="0"/>
        </w:rPr>
      </w:pPr>
      <w:r w:rsidRPr="00C91582">
        <w:t>Order Detail</w:t>
      </w:r>
    </w:p>
    <w:p w:rsidR="00361844" w:rsidRPr="00C91582" w:rsidRDefault="00361844" w:rsidP="005B0E49">
      <w:pPr>
        <w:tabs>
          <w:tab w:val="left" w:pos="0"/>
          <w:tab w:val="left" w:pos="10080"/>
        </w:tabs>
        <w:spacing w:before="120" w:after="120"/>
        <w:rPr>
          <w:bCs/>
          <w:szCs w:val="24"/>
        </w:rPr>
      </w:pPr>
      <w:r w:rsidRPr="00C91582">
        <w:rPr>
          <w:bCs/>
          <w:szCs w:val="24"/>
        </w:rPr>
        <w:t xml:space="preserve">The annual license for the Software includes all features, functionality and support as included in </w:t>
      </w:r>
      <w:r w:rsidR="00F138E9" w:rsidRPr="00C91582">
        <w:rPr>
          <w:bCs/>
          <w:szCs w:val="24"/>
        </w:rPr>
        <w:t xml:space="preserve">the </w:t>
      </w:r>
      <w:r w:rsidRPr="00C91582">
        <w:rPr>
          <w:bCs/>
          <w:szCs w:val="24"/>
        </w:rPr>
        <w:t>Master Agreement.</w:t>
      </w:r>
    </w:p>
    <w:p w:rsidR="00361844" w:rsidRPr="00C91582" w:rsidRDefault="00361844" w:rsidP="005B0E49">
      <w:pPr>
        <w:tabs>
          <w:tab w:val="left" w:pos="0"/>
          <w:tab w:val="left" w:pos="10080"/>
        </w:tabs>
        <w:rPr>
          <w:sz w:val="16"/>
          <w:szCs w:val="16"/>
        </w:rPr>
      </w:pPr>
    </w:p>
    <w:p w:rsidR="00361844" w:rsidRPr="00C91582" w:rsidRDefault="00DB36F5" w:rsidP="005B0E49">
      <w:pPr>
        <w:tabs>
          <w:tab w:val="left" w:pos="0"/>
          <w:tab w:val="left" w:pos="10080"/>
        </w:tabs>
        <w:spacing w:after="120"/>
        <w:rPr>
          <w:b/>
          <w:bCs/>
          <w:szCs w:val="24"/>
          <w:u w:val="single"/>
        </w:rPr>
      </w:pPr>
      <w:r w:rsidRPr="00C91582">
        <w:rPr>
          <w:b/>
          <w:bCs/>
          <w:szCs w:val="24"/>
          <w:u w:val="single"/>
        </w:rPr>
        <w:t xml:space="preserve">Work </w:t>
      </w:r>
      <w:r w:rsidR="00361844" w:rsidRPr="00C91582">
        <w:rPr>
          <w:b/>
          <w:bCs/>
          <w:szCs w:val="24"/>
          <w:u w:val="single"/>
        </w:rPr>
        <w:t>Order Form Terms and Conditions:</w:t>
      </w:r>
    </w:p>
    <w:p w:rsidR="00361844" w:rsidRPr="00C91582" w:rsidRDefault="00361844" w:rsidP="005B0E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080"/>
        </w:tabs>
        <w:jc w:val="both"/>
        <w:rPr>
          <w:szCs w:val="24"/>
        </w:rPr>
      </w:pPr>
      <w:r w:rsidRPr="00C91582">
        <w:rPr>
          <w:szCs w:val="24"/>
        </w:rPr>
        <w:t>This order is placed pursuant to the Terms and Conditions of Master Agreement MA-</w:t>
      </w:r>
      <w:r w:rsidR="000E1999">
        <w:rPr>
          <w:szCs w:val="24"/>
        </w:rPr>
        <w:t xml:space="preserve"> </w:t>
      </w:r>
      <w:r w:rsidR="000E1999" w:rsidRPr="000E1999">
        <w:rPr>
          <w:b/>
          <w:szCs w:val="24"/>
        </w:rPr>
        <w:t>[TBD]</w:t>
      </w:r>
    </w:p>
    <w:p w:rsidR="00361844" w:rsidRPr="00C91582" w:rsidRDefault="00361844" w:rsidP="005B0E49">
      <w:pPr>
        <w:tabs>
          <w:tab w:val="left" w:pos="0"/>
          <w:tab w:val="left" w:pos="10080"/>
        </w:tabs>
        <w:spacing w:after="120"/>
        <w:rPr>
          <w:sz w:val="16"/>
          <w:szCs w:val="16"/>
        </w:rPr>
      </w:pPr>
    </w:p>
    <w:p w:rsidR="00361844" w:rsidRPr="00C91582" w:rsidRDefault="00361844" w:rsidP="005B0E49">
      <w:pPr>
        <w:tabs>
          <w:tab w:val="left" w:pos="0"/>
          <w:tab w:val="left" w:pos="10080"/>
        </w:tabs>
        <w:spacing w:after="120"/>
        <w:rPr>
          <w:b/>
          <w:szCs w:val="24"/>
          <w:u w:val="single"/>
        </w:rPr>
      </w:pPr>
      <w:r w:rsidRPr="00C91582">
        <w:rPr>
          <w:b/>
          <w:szCs w:val="24"/>
          <w:u w:val="single"/>
        </w:rPr>
        <w:t>Additional Information:</w:t>
      </w:r>
    </w:p>
    <w:p w:rsidR="00361844" w:rsidRPr="00C91582" w:rsidRDefault="00361844" w:rsidP="005B0E49">
      <w:pPr>
        <w:tabs>
          <w:tab w:val="left" w:pos="0"/>
          <w:tab w:val="left" w:pos="10080"/>
        </w:tabs>
      </w:pPr>
    </w:p>
    <w:p w:rsidR="00C0059F" w:rsidRPr="00C91582" w:rsidRDefault="00C0059F" w:rsidP="00CD54B3">
      <w:pPr>
        <w:pStyle w:val="BodyText"/>
        <w:spacing w:after="0"/>
        <w:jc w:val="center"/>
        <w:rPr>
          <w:i/>
        </w:rPr>
      </w:pPr>
    </w:p>
    <w:p w:rsidR="0086082E" w:rsidRPr="00C91582" w:rsidRDefault="00CD54B3" w:rsidP="00CD54B3">
      <w:pPr>
        <w:pStyle w:val="BodyText"/>
        <w:spacing w:after="0"/>
        <w:jc w:val="center"/>
        <w:rPr>
          <w:b/>
          <w:i/>
        </w:rPr>
        <w:sectPr w:rsidR="0086082E" w:rsidRPr="00C91582" w:rsidSect="00957A49">
          <w:headerReference w:type="default" r:id="rId21"/>
          <w:footerReference w:type="default" r:id="rId22"/>
          <w:pgSz w:w="12240" w:h="15840" w:code="1"/>
          <w:pgMar w:top="634" w:right="720" w:bottom="274" w:left="900" w:header="446" w:footer="342" w:gutter="0"/>
          <w:pgNumType w:start="1"/>
          <w:cols w:space="720"/>
          <w:docGrid w:linePitch="326"/>
        </w:sectPr>
      </w:pPr>
      <w:r w:rsidRPr="00C91582">
        <w:rPr>
          <w:b/>
          <w:i/>
        </w:rPr>
        <w:t>End of</w:t>
      </w:r>
      <w:r w:rsidR="00361844" w:rsidRPr="00C91582">
        <w:rPr>
          <w:b/>
          <w:i/>
        </w:rPr>
        <w:t xml:space="preserve"> </w:t>
      </w:r>
      <w:r w:rsidR="00DB36F5" w:rsidRPr="00C91582">
        <w:rPr>
          <w:b/>
          <w:i/>
        </w:rPr>
        <w:t xml:space="preserve">the Work </w:t>
      </w:r>
      <w:r w:rsidR="0086082E" w:rsidRPr="00C91582">
        <w:rPr>
          <w:b/>
          <w:i/>
        </w:rPr>
        <w:t>Order Form</w:t>
      </w:r>
    </w:p>
    <w:p w:rsidR="0086082E" w:rsidRPr="00C91582" w:rsidRDefault="0086082E" w:rsidP="0086082E">
      <w:pPr>
        <w:pStyle w:val="Heading10"/>
        <w:rPr>
          <w:sz w:val="22"/>
          <w:szCs w:val="22"/>
        </w:rPr>
      </w:pPr>
      <w:r w:rsidRPr="00C91582">
        <w:rPr>
          <w:sz w:val="22"/>
          <w:szCs w:val="22"/>
        </w:rPr>
        <w:lastRenderedPageBreak/>
        <w:t>ATTACHMENT NO. 2 - Acceptance AND Sign</w:t>
      </w:r>
      <w:r w:rsidR="000E1999">
        <w:rPr>
          <w:sz w:val="22"/>
          <w:szCs w:val="22"/>
        </w:rPr>
        <w:t>-</w:t>
      </w:r>
      <w:r w:rsidRPr="00C91582">
        <w:rPr>
          <w:sz w:val="22"/>
          <w:szCs w:val="22"/>
        </w:rPr>
        <w:t>off Form</w:t>
      </w:r>
    </w:p>
    <w:p w:rsidR="0086082E" w:rsidRPr="00C91582" w:rsidRDefault="0086082E" w:rsidP="0086082E">
      <w:pPr>
        <w:pStyle w:val="Heading10"/>
        <w:keepNext w:val="0"/>
        <w:rPr>
          <w:b w:val="0"/>
          <w:sz w:val="22"/>
          <w:szCs w:val="22"/>
        </w:rPr>
      </w:pPr>
    </w:p>
    <w:p w:rsidR="0086082E" w:rsidRPr="00C91582" w:rsidRDefault="0086082E" w:rsidP="0086082E">
      <w:pPr>
        <w:pStyle w:val="BodyText3"/>
        <w:rPr>
          <w:color w:val="auto"/>
          <w:sz w:val="22"/>
          <w:szCs w:val="22"/>
        </w:rPr>
      </w:pPr>
      <w:r w:rsidRPr="00C91582">
        <w:rPr>
          <w:color w:val="auto"/>
          <w:sz w:val="22"/>
          <w:szCs w:val="22"/>
        </w:rPr>
        <w:t>Description of Work provided by Contractor: ______________________________________________________________________________________________________________________________________________________________________</w:t>
      </w:r>
    </w:p>
    <w:p w:rsidR="0086082E" w:rsidRPr="00C91582" w:rsidRDefault="0086082E" w:rsidP="0086082E">
      <w:pPr>
        <w:pStyle w:val="Heading2"/>
        <w:ind w:right="-180"/>
        <w:rPr>
          <w:rFonts w:ascii="Times New Roman" w:hAnsi="Times New Roman"/>
          <w:b w:val="0"/>
          <w:sz w:val="22"/>
          <w:szCs w:val="22"/>
        </w:rPr>
      </w:pPr>
    </w:p>
    <w:p w:rsidR="0086082E" w:rsidRPr="00C91582" w:rsidRDefault="0086082E" w:rsidP="0086082E">
      <w:pPr>
        <w:pStyle w:val="Heading2"/>
        <w:ind w:right="-180"/>
        <w:rPr>
          <w:rFonts w:ascii="Times New Roman" w:hAnsi="Times New Roman"/>
          <w:b w:val="0"/>
          <w:sz w:val="22"/>
          <w:szCs w:val="22"/>
        </w:rPr>
      </w:pPr>
      <w:r w:rsidRPr="00C91582">
        <w:rPr>
          <w:rFonts w:ascii="Times New Roman" w:hAnsi="Times New Roman"/>
          <w:b w:val="0"/>
          <w:sz w:val="22"/>
          <w:szCs w:val="22"/>
        </w:rPr>
        <w:t>Date submitted</w:t>
      </w:r>
      <w:r w:rsidR="002659F3" w:rsidRPr="00C91582">
        <w:rPr>
          <w:rFonts w:ascii="Times New Roman" w:hAnsi="Times New Roman"/>
          <w:b w:val="0"/>
          <w:sz w:val="22"/>
          <w:szCs w:val="22"/>
        </w:rPr>
        <w:t>: _</w:t>
      </w:r>
      <w:r w:rsidRPr="00C91582">
        <w:rPr>
          <w:rFonts w:ascii="Times New Roman" w:hAnsi="Times New Roman"/>
          <w:b w:val="0"/>
          <w:sz w:val="22"/>
          <w:szCs w:val="22"/>
        </w:rPr>
        <w:t>____________</w:t>
      </w:r>
    </w:p>
    <w:p w:rsidR="0086082E" w:rsidRPr="00C91582" w:rsidRDefault="0086082E" w:rsidP="0086082E">
      <w:pPr>
        <w:ind w:right="-180"/>
        <w:rPr>
          <w:sz w:val="22"/>
          <w:szCs w:val="22"/>
        </w:rPr>
      </w:pPr>
    </w:p>
    <w:p w:rsidR="0086082E" w:rsidRPr="00C91582" w:rsidRDefault="0086082E" w:rsidP="0086082E">
      <w:pPr>
        <w:ind w:right="-180"/>
        <w:rPr>
          <w:sz w:val="22"/>
          <w:szCs w:val="22"/>
        </w:rPr>
      </w:pPr>
      <w:r w:rsidRPr="00C91582">
        <w:rPr>
          <w:sz w:val="22"/>
          <w:szCs w:val="22"/>
        </w:rPr>
        <w:t>Work is:</w:t>
      </w:r>
    </w:p>
    <w:p w:rsidR="0086082E" w:rsidRPr="00C91582" w:rsidRDefault="0086082E" w:rsidP="0086082E">
      <w:pPr>
        <w:ind w:right="-180"/>
        <w:rPr>
          <w:sz w:val="22"/>
          <w:szCs w:val="22"/>
        </w:rPr>
      </w:pPr>
    </w:p>
    <w:p w:rsidR="0086082E" w:rsidRPr="00C91582" w:rsidRDefault="0086082E" w:rsidP="0086082E">
      <w:pPr>
        <w:ind w:right="-180"/>
        <w:rPr>
          <w:sz w:val="22"/>
          <w:szCs w:val="22"/>
        </w:rPr>
      </w:pPr>
      <w:r w:rsidRPr="00C91582">
        <w:rPr>
          <w:sz w:val="22"/>
          <w:szCs w:val="22"/>
        </w:rPr>
        <w:t>1) Submitted on time: [   ] yes     [   ] no.  If no, please note length of delay and reasons.</w:t>
      </w:r>
    </w:p>
    <w:p w:rsidR="0086082E" w:rsidRPr="00C91582" w:rsidRDefault="0086082E" w:rsidP="0086082E">
      <w:pPr>
        <w:pStyle w:val="BodyText3"/>
        <w:rPr>
          <w:color w:val="auto"/>
          <w:sz w:val="22"/>
          <w:szCs w:val="22"/>
        </w:rPr>
      </w:pPr>
      <w:r w:rsidRPr="00C91582">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86082E" w:rsidRPr="00C91582" w:rsidRDefault="0086082E" w:rsidP="0086082E">
      <w:pPr>
        <w:ind w:right="-180"/>
        <w:rPr>
          <w:sz w:val="22"/>
          <w:szCs w:val="22"/>
        </w:rPr>
      </w:pPr>
    </w:p>
    <w:p w:rsidR="0086082E" w:rsidRPr="00C91582" w:rsidRDefault="0086082E" w:rsidP="0086082E">
      <w:pPr>
        <w:ind w:right="-180"/>
        <w:rPr>
          <w:sz w:val="22"/>
          <w:szCs w:val="22"/>
        </w:rPr>
      </w:pPr>
      <w:r w:rsidRPr="00C91582">
        <w:rPr>
          <w:sz w:val="22"/>
          <w:szCs w:val="22"/>
        </w:rPr>
        <w:t>2) Complete: [   ] yes     [   ] no.  If no, please identify incomplete aspects of the Work.</w:t>
      </w:r>
    </w:p>
    <w:p w:rsidR="0086082E" w:rsidRPr="00C91582" w:rsidRDefault="0086082E" w:rsidP="0086082E">
      <w:pPr>
        <w:ind w:right="-180"/>
        <w:rPr>
          <w:sz w:val="22"/>
          <w:szCs w:val="22"/>
        </w:rPr>
      </w:pPr>
      <w:r w:rsidRPr="00C915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86082E" w:rsidRPr="00C91582" w:rsidRDefault="0086082E" w:rsidP="0086082E">
      <w:pPr>
        <w:ind w:right="-180"/>
        <w:rPr>
          <w:sz w:val="22"/>
          <w:szCs w:val="22"/>
        </w:rPr>
      </w:pPr>
    </w:p>
    <w:p w:rsidR="0086082E" w:rsidRPr="00C91582" w:rsidRDefault="0086082E" w:rsidP="0086082E">
      <w:pPr>
        <w:ind w:right="-180"/>
        <w:rPr>
          <w:sz w:val="22"/>
          <w:szCs w:val="22"/>
        </w:rPr>
      </w:pPr>
      <w:r w:rsidRPr="00C91582">
        <w:rPr>
          <w:sz w:val="22"/>
          <w:szCs w:val="22"/>
        </w:rPr>
        <w:t>3) Technically accurate: [   ] yes     [   ] no.  If no, please note corrections required.</w:t>
      </w:r>
    </w:p>
    <w:p w:rsidR="0086082E" w:rsidRPr="00C91582" w:rsidRDefault="0086082E" w:rsidP="0086082E">
      <w:pPr>
        <w:ind w:right="-180"/>
        <w:rPr>
          <w:sz w:val="22"/>
          <w:szCs w:val="22"/>
        </w:rPr>
      </w:pPr>
      <w:r w:rsidRPr="00C915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86082E" w:rsidRPr="00C91582" w:rsidRDefault="0086082E" w:rsidP="0086082E">
      <w:pPr>
        <w:ind w:right="-180"/>
        <w:rPr>
          <w:sz w:val="22"/>
          <w:szCs w:val="22"/>
        </w:rPr>
      </w:pPr>
      <w:r w:rsidRPr="00C91582">
        <w:rPr>
          <w:sz w:val="22"/>
          <w:szCs w:val="22"/>
        </w:rPr>
        <w:t xml:space="preserve"> </w:t>
      </w:r>
    </w:p>
    <w:p w:rsidR="0086082E" w:rsidRPr="00C91582" w:rsidRDefault="0086082E" w:rsidP="0086082E">
      <w:pPr>
        <w:pStyle w:val="BodyText3"/>
        <w:rPr>
          <w:color w:val="auto"/>
          <w:sz w:val="22"/>
          <w:szCs w:val="22"/>
        </w:rPr>
      </w:pPr>
      <w:r w:rsidRPr="00C91582">
        <w:rPr>
          <w:color w:val="auto"/>
          <w:sz w:val="22"/>
          <w:szCs w:val="22"/>
        </w:rPr>
        <w:t xml:space="preserve">Please note level of satisfaction: </w:t>
      </w:r>
    </w:p>
    <w:p w:rsidR="0086082E" w:rsidRPr="00C91582" w:rsidRDefault="0086082E" w:rsidP="0086082E">
      <w:pPr>
        <w:ind w:right="-180"/>
        <w:rPr>
          <w:sz w:val="22"/>
          <w:szCs w:val="22"/>
        </w:rPr>
      </w:pPr>
      <w:r w:rsidRPr="00C91582">
        <w:rPr>
          <w:sz w:val="22"/>
          <w:szCs w:val="22"/>
        </w:rPr>
        <w:t xml:space="preserve"> [   ] Poor     [   ] Fair     [   ] Good      [   ] Very Good      [   ] Excellent</w:t>
      </w:r>
    </w:p>
    <w:p w:rsidR="0086082E" w:rsidRPr="00C91582" w:rsidRDefault="0086082E" w:rsidP="0086082E">
      <w:pPr>
        <w:ind w:right="-180"/>
        <w:rPr>
          <w:sz w:val="22"/>
          <w:szCs w:val="22"/>
        </w:rPr>
      </w:pPr>
    </w:p>
    <w:p w:rsidR="0086082E" w:rsidRPr="00C91582" w:rsidRDefault="0086082E" w:rsidP="0086082E">
      <w:pPr>
        <w:ind w:right="-180"/>
        <w:rPr>
          <w:sz w:val="22"/>
          <w:szCs w:val="22"/>
        </w:rPr>
      </w:pPr>
      <w:r w:rsidRPr="00C91582">
        <w:rPr>
          <w:sz w:val="22"/>
          <w:szCs w:val="22"/>
        </w:rPr>
        <w:t>Comments, if any:</w:t>
      </w:r>
    </w:p>
    <w:p w:rsidR="0086082E" w:rsidRPr="00C91582" w:rsidRDefault="0086082E" w:rsidP="0086082E">
      <w:pPr>
        <w:pStyle w:val="BodyText"/>
        <w:ind w:right="-180"/>
        <w:rPr>
          <w:sz w:val="22"/>
          <w:szCs w:val="22"/>
        </w:rPr>
      </w:pPr>
      <w:r w:rsidRPr="00C91582">
        <w:rPr>
          <w:sz w:val="22"/>
          <w:szCs w:val="22"/>
        </w:rPr>
        <w:t>______________________________________________________________________________________________________________________________________________________________________</w:t>
      </w:r>
    </w:p>
    <w:p w:rsidR="0086082E" w:rsidRPr="00C91582" w:rsidRDefault="0086082E" w:rsidP="0086082E">
      <w:pPr>
        <w:ind w:right="-180"/>
        <w:rPr>
          <w:sz w:val="22"/>
          <w:szCs w:val="22"/>
        </w:rPr>
      </w:pPr>
    </w:p>
    <w:p w:rsidR="0086082E" w:rsidRPr="00C91582" w:rsidRDefault="0086082E" w:rsidP="0086082E">
      <w:pPr>
        <w:ind w:right="-180"/>
        <w:rPr>
          <w:sz w:val="22"/>
          <w:szCs w:val="22"/>
        </w:rPr>
      </w:pPr>
      <w:r w:rsidRPr="00C91582">
        <w:rPr>
          <w:sz w:val="22"/>
          <w:szCs w:val="22"/>
        </w:rPr>
        <w:t>Acceptance status:</w:t>
      </w:r>
    </w:p>
    <w:p w:rsidR="0086082E" w:rsidRPr="00C91582" w:rsidRDefault="0086082E" w:rsidP="0086082E">
      <w:pPr>
        <w:pStyle w:val="BodyText3"/>
        <w:rPr>
          <w:color w:val="auto"/>
          <w:sz w:val="22"/>
          <w:szCs w:val="22"/>
        </w:rPr>
      </w:pPr>
      <w:r w:rsidRPr="00C91582">
        <w:rPr>
          <w:color w:val="auto"/>
          <w:sz w:val="22"/>
          <w:szCs w:val="22"/>
        </w:rPr>
        <w:t>[   ] Unacceptable, as noted above.</w:t>
      </w:r>
    </w:p>
    <w:p w:rsidR="0086082E" w:rsidRPr="00C91582" w:rsidRDefault="0086082E" w:rsidP="0086082E">
      <w:pPr>
        <w:pStyle w:val="BodyText3"/>
        <w:rPr>
          <w:color w:val="auto"/>
          <w:sz w:val="22"/>
          <w:szCs w:val="22"/>
        </w:rPr>
      </w:pPr>
      <w:r w:rsidRPr="00C91582">
        <w:rPr>
          <w:color w:val="auto"/>
          <w:sz w:val="22"/>
          <w:szCs w:val="22"/>
        </w:rPr>
        <w:t>[   ] Substantial Completion is granted; issues to be addressed in Punch List.</w:t>
      </w:r>
    </w:p>
    <w:p w:rsidR="0086082E" w:rsidRPr="00C91582" w:rsidRDefault="0086082E" w:rsidP="0086082E">
      <w:pPr>
        <w:pStyle w:val="BodyText3"/>
        <w:rPr>
          <w:color w:val="auto"/>
          <w:sz w:val="22"/>
          <w:szCs w:val="22"/>
        </w:rPr>
      </w:pPr>
      <w:r w:rsidRPr="00C91582">
        <w:rPr>
          <w:color w:val="auto"/>
          <w:sz w:val="22"/>
          <w:szCs w:val="22"/>
        </w:rPr>
        <w:t>[   ] Acceptance is granted.</w:t>
      </w:r>
    </w:p>
    <w:p w:rsidR="0086082E" w:rsidRPr="00C91582" w:rsidRDefault="0086082E" w:rsidP="0086082E">
      <w:pPr>
        <w:ind w:right="-180"/>
        <w:rPr>
          <w:sz w:val="22"/>
          <w:szCs w:val="22"/>
        </w:rPr>
      </w:pPr>
    </w:p>
    <w:p w:rsidR="0086082E" w:rsidRPr="00C91582" w:rsidRDefault="0086082E" w:rsidP="0086082E">
      <w:pPr>
        <w:pStyle w:val="zzSansSerif"/>
        <w:ind w:right="-180"/>
        <w:rPr>
          <w:rFonts w:ascii="Times New Roman" w:hAnsi="Times New Roman"/>
          <w:sz w:val="22"/>
          <w:szCs w:val="22"/>
        </w:rPr>
      </w:pPr>
      <w:r w:rsidRPr="00C91582">
        <w:rPr>
          <w:rFonts w:ascii="Times New Roman" w:hAnsi="Times New Roman"/>
          <w:sz w:val="22"/>
          <w:szCs w:val="22"/>
        </w:rPr>
        <w:t>Name</w:t>
      </w:r>
      <w:r w:rsidR="002659F3" w:rsidRPr="00C91582">
        <w:rPr>
          <w:rFonts w:ascii="Times New Roman" w:hAnsi="Times New Roman"/>
          <w:sz w:val="22"/>
          <w:szCs w:val="22"/>
        </w:rPr>
        <w:t>: _</w:t>
      </w:r>
      <w:r w:rsidRPr="00C91582">
        <w:rPr>
          <w:rFonts w:ascii="Times New Roman" w:hAnsi="Times New Roman"/>
          <w:sz w:val="22"/>
          <w:szCs w:val="22"/>
        </w:rPr>
        <w:t>_______________________________________</w:t>
      </w:r>
    </w:p>
    <w:p w:rsidR="0086082E" w:rsidRPr="00C91582" w:rsidRDefault="0086082E" w:rsidP="0086082E">
      <w:pPr>
        <w:ind w:right="-180"/>
        <w:rPr>
          <w:sz w:val="22"/>
          <w:szCs w:val="22"/>
        </w:rPr>
      </w:pPr>
    </w:p>
    <w:p w:rsidR="0086082E" w:rsidRPr="00C91582" w:rsidRDefault="0086082E" w:rsidP="0086082E">
      <w:pPr>
        <w:pStyle w:val="Heading4"/>
        <w:keepNext w:val="0"/>
        <w:rPr>
          <w:b w:val="0"/>
          <w:sz w:val="22"/>
          <w:szCs w:val="22"/>
        </w:rPr>
      </w:pPr>
      <w:r w:rsidRPr="00C91582">
        <w:rPr>
          <w:b w:val="0"/>
          <w:sz w:val="22"/>
          <w:szCs w:val="22"/>
        </w:rPr>
        <w:t>Title</w:t>
      </w:r>
      <w:r w:rsidR="002659F3" w:rsidRPr="00C91582">
        <w:rPr>
          <w:b w:val="0"/>
          <w:sz w:val="22"/>
          <w:szCs w:val="22"/>
        </w:rPr>
        <w:t>: _</w:t>
      </w:r>
      <w:r w:rsidRPr="00C91582">
        <w:rPr>
          <w:b w:val="0"/>
          <w:sz w:val="22"/>
          <w:szCs w:val="22"/>
        </w:rPr>
        <w:t>________________________________________</w:t>
      </w:r>
    </w:p>
    <w:p w:rsidR="0086082E" w:rsidRPr="00C91582" w:rsidRDefault="0086082E" w:rsidP="0086082E">
      <w:pPr>
        <w:pStyle w:val="Heading4"/>
        <w:keepNext w:val="0"/>
        <w:rPr>
          <w:b w:val="0"/>
          <w:sz w:val="22"/>
          <w:szCs w:val="22"/>
        </w:rPr>
      </w:pPr>
      <w:r w:rsidRPr="00C91582">
        <w:rPr>
          <w:b w:val="0"/>
          <w:sz w:val="22"/>
          <w:szCs w:val="22"/>
        </w:rPr>
        <w:t>Date</w:t>
      </w:r>
      <w:r w:rsidR="002659F3" w:rsidRPr="00C91582">
        <w:rPr>
          <w:b w:val="0"/>
          <w:sz w:val="22"/>
          <w:szCs w:val="22"/>
        </w:rPr>
        <w:t>: _</w:t>
      </w:r>
      <w:r w:rsidRPr="00C91582">
        <w:rPr>
          <w:b w:val="0"/>
          <w:sz w:val="22"/>
          <w:szCs w:val="22"/>
        </w:rPr>
        <w:t>___________</w:t>
      </w:r>
    </w:p>
    <w:p w:rsidR="0086082E" w:rsidRPr="00C91582" w:rsidRDefault="0086082E" w:rsidP="0086082E">
      <w:pPr>
        <w:pStyle w:val="Heading4"/>
        <w:keepNext w:val="0"/>
        <w:jc w:val="center"/>
        <w:rPr>
          <w:b w:val="0"/>
          <w:i/>
          <w:sz w:val="22"/>
          <w:szCs w:val="22"/>
          <w:u w:val="single"/>
        </w:rPr>
      </w:pPr>
    </w:p>
    <w:p w:rsidR="00AB33CE" w:rsidRPr="00C91582" w:rsidRDefault="00AB33CE" w:rsidP="0086082E">
      <w:pPr>
        <w:pStyle w:val="BodyText"/>
        <w:spacing w:after="0"/>
        <w:jc w:val="center"/>
        <w:rPr>
          <w:b/>
          <w:bCs/>
          <w:i/>
          <w:iCs/>
        </w:rPr>
        <w:sectPr w:rsidR="00AB33CE" w:rsidRPr="00C91582" w:rsidSect="00957A49">
          <w:headerReference w:type="default" r:id="rId23"/>
          <w:footerReference w:type="default" r:id="rId24"/>
          <w:pgSz w:w="12240" w:h="15840" w:code="1"/>
          <w:pgMar w:top="634" w:right="720" w:bottom="274" w:left="900" w:header="446" w:footer="617" w:gutter="0"/>
          <w:pgNumType w:start="1"/>
          <w:cols w:space="720"/>
          <w:docGrid w:linePitch="326"/>
        </w:sectPr>
      </w:pPr>
      <w:r w:rsidRPr="00C91582">
        <w:rPr>
          <w:b/>
          <w:bCs/>
          <w:i/>
          <w:iCs/>
        </w:rPr>
        <w:t>End of Acceptance and Signoff Form</w:t>
      </w:r>
    </w:p>
    <w:p w:rsidR="00AB33CE" w:rsidRPr="00C91582" w:rsidRDefault="00AB33CE" w:rsidP="0086082E">
      <w:pPr>
        <w:pStyle w:val="BodyText"/>
        <w:spacing w:after="0"/>
        <w:jc w:val="center"/>
        <w:rPr>
          <w:b/>
          <w:bCs/>
          <w:i/>
          <w:iCs/>
        </w:rPr>
      </w:pPr>
    </w:p>
    <w:p w:rsidR="0086082E" w:rsidRPr="00C91582" w:rsidRDefault="00EB341D" w:rsidP="0086082E">
      <w:pPr>
        <w:pStyle w:val="CommentText"/>
        <w:jc w:val="center"/>
        <w:rPr>
          <w:b/>
          <w:sz w:val="24"/>
          <w:szCs w:val="24"/>
        </w:rPr>
      </w:pPr>
      <w:r w:rsidRPr="00C91582">
        <w:rPr>
          <w:b/>
          <w:sz w:val="24"/>
          <w:szCs w:val="24"/>
        </w:rPr>
        <w:t>ATTACHMENT NO. 3 – PURCHASING GROUP MEMBER LOCATION LISTING</w:t>
      </w:r>
    </w:p>
    <w:tbl>
      <w:tblPr>
        <w:tblW w:w="0" w:type="auto"/>
        <w:jc w:val="center"/>
        <w:tblLook w:val="0000" w:firstRow="0" w:lastRow="0" w:firstColumn="0" w:lastColumn="0" w:noHBand="0" w:noVBand="0"/>
      </w:tblPr>
      <w:tblGrid>
        <w:gridCol w:w="4263"/>
        <w:gridCol w:w="3429"/>
        <w:gridCol w:w="1695"/>
      </w:tblGrid>
      <w:tr w:rsidR="0086082E" w:rsidRPr="00C91582" w:rsidTr="0086082E">
        <w:trPr>
          <w:trHeight w:val="268"/>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b/>
                <w:bCs/>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b/>
                <w:bCs/>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b/>
                <w:bCs/>
                <w:sz w:val="20"/>
              </w:rPr>
            </w:pP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r>
      <w:tr w:rsidR="0086082E" w:rsidRPr="00C91582" w:rsidTr="00DE4467">
        <w:trPr>
          <w:trHeight w:val="428"/>
          <w:jc w:val="center"/>
        </w:trPr>
        <w:tc>
          <w:tcPr>
            <w:tcW w:w="0" w:type="auto"/>
            <w:tcBorders>
              <w:top w:val="double" w:sz="6" w:space="0" w:color="auto"/>
              <w:left w:val="single" w:sz="4" w:space="0" w:color="auto"/>
              <w:bottom w:val="double" w:sz="6" w:space="0" w:color="auto"/>
              <w:right w:val="nil"/>
            </w:tcBorders>
            <w:shd w:val="clear" w:color="auto" w:fill="CCFFFF"/>
          </w:tcPr>
          <w:p w:rsidR="0086082E" w:rsidRPr="00C91582" w:rsidRDefault="0086082E" w:rsidP="0086082E">
            <w:pPr>
              <w:rPr>
                <w:rFonts w:ascii="Arial" w:hAnsi="Arial" w:cs="Arial"/>
                <w:b/>
                <w:bCs/>
                <w:sz w:val="20"/>
              </w:rPr>
            </w:pPr>
            <w:r w:rsidRPr="00C91582">
              <w:rPr>
                <w:rFonts w:ascii="Arial" w:hAnsi="Arial" w:cs="Arial"/>
                <w:b/>
                <w:bCs/>
                <w:sz w:val="20"/>
              </w:rPr>
              <w:t>TRIAL COURT LOCATIONS</w:t>
            </w:r>
          </w:p>
        </w:tc>
        <w:tc>
          <w:tcPr>
            <w:tcW w:w="0" w:type="auto"/>
            <w:tcBorders>
              <w:top w:val="double" w:sz="6" w:space="0" w:color="auto"/>
              <w:left w:val="nil"/>
              <w:bottom w:val="double" w:sz="6" w:space="0" w:color="auto"/>
              <w:right w:val="single" w:sz="4" w:space="0" w:color="auto"/>
            </w:tcBorders>
            <w:shd w:val="clear" w:color="auto" w:fill="CCFFFF"/>
          </w:tcPr>
          <w:p w:rsidR="0086082E" w:rsidRPr="00C91582" w:rsidRDefault="0086082E" w:rsidP="0086082E">
            <w:pPr>
              <w:jc w:val="center"/>
              <w:rPr>
                <w:rFonts w:ascii="Arial" w:hAnsi="Arial" w:cs="Arial"/>
                <w:b/>
                <w:bCs/>
                <w:sz w:val="20"/>
              </w:rPr>
            </w:pPr>
            <w:r w:rsidRPr="00C91582">
              <w:rPr>
                <w:rFonts w:ascii="Arial" w:hAnsi="Arial" w:cs="Arial"/>
                <w:b/>
                <w:bCs/>
                <w:sz w:val="20"/>
              </w:rPr>
              <w:t> </w:t>
            </w:r>
          </w:p>
        </w:tc>
        <w:tc>
          <w:tcPr>
            <w:tcW w:w="0" w:type="auto"/>
            <w:tcBorders>
              <w:top w:val="double" w:sz="6" w:space="0" w:color="auto"/>
              <w:left w:val="nil"/>
              <w:bottom w:val="double" w:sz="6" w:space="0" w:color="auto"/>
              <w:right w:val="single" w:sz="4" w:space="0" w:color="auto"/>
            </w:tcBorders>
            <w:shd w:val="clear" w:color="auto" w:fill="CCFFFF"/>
          </w:tcPr>
          <w:p w:rsidR="0086082E" w:rsidRPr="00C91582" w:rsidRDefault="0086082E" w:rsidP="0086082E">
            <w:pPr>
              <w:jc w:val="center"/>
              <w:rPr>
                <w:rFonts w:ascii="Arial" w:hAnsi="Arial" w:cs="Arial"/>
                <w:b/>
                <w:bCs/>
                <w:sz w:val="20"/>
              </w:rPr>
            </w:pPr>
            <w:r w:rsidRPr="00C91582">
              <w:rPr>
                <w:rFonts w:ascii="Arial" w:hAnsi="Arial" w:cs="Arial"/>
                <w:b/>
                <w:bCs/>
                <w:sz w:val="20"/>
              </w:rPr>
              <w:t> </w:t>
            </w:r>
          </w:p>
        </w:tc>
      </w:tr>
      <w:tr w:rsidR="0086082E" w:rsidRPr="00C91582" w:rsidTr="0086082E">
        <w:trPr>
          <w:trHeight w:val="403"/>
          <w:jc w:val="center"/>
        </w:trPr>
        <w:tc>
          <w:tcPr>
            <w:tcW w:w="0" w:type="auto"/>
            <w:tcBorders>
              <w:top w:val="nil"/>
              <w:left w:val="single" w:sz="4" w:space="0" w:color="auto"/>
              <w:bottom w:val="nil"/>
              <w:right w:val="single" w:sz="4" w:space="0" w:color="auto"/>
            </w:tcBorders>
            <w:shd w:val="clear" w:color="auto" w:fill="auto"/>
          </w:tcPr>
          <w:p w:rsidR="0086082E" w:rsidRPr="00C91582" w:rsidRDefault="0086082E" w:rsidP="0086082E">
            <w:pPr>
              <w:rPr>
                <w:rFonts w:ascii="Arial" w:hAnsi="Arial" w:cs="Arial"/>
                <w:b/>
                <w:bCs/>
                <w:sz w:val="20"/>
              </w:rPr>
            </w:pPr>
            <w:r w:rsidRPr="00C91582">
              <w:rPr>
                <w:rFonts w:ascii="Arial" w:hAnsi="Arial" w:cs="Arial"/>
                <w:b/>
                <w:bCs/>
                <w:sz w:val="20"/>
              </w:rPr>
              <w:t>Court Name</w:t>
            </w:r>
          </w:p>
        </w:tc>
        <w:tc>
          <w:tcPr>
            <w:tcW w:w="0" w:type="auto"/>
            <w:tcBorders>
              <w:top w:val="nil"/>
              <w:left w:val="nil"/>
              <w:bottom w:val="nil"/>
              <w:right w:val="single" w:sz="4" w:space="0" w:color="auto"/>
            </w:tcBorders>
            <w:shd w:val="clear" w:color="auto" w:fill="auto"/>
          </w:tcPr>
          <w:p w:rsidR="0086082E" w:rsidRPr="00C91582" w:rsidRDefault="0086082E" w:rsidP="0086082E">
            <w:pPr>
              <w:rPr>
                <w:rFonts w:ascii="Arial" w:hAnsi="Arial" w:cs="Arial"/>
                <w:b/>
                <w:bCs/>
                <w:sz w:val="20"/>
              </w:rPr>
            </w:pPr>
            <w:r w:rsidRPr="00C91582">
              <w:rPr>
                <w:rFonts w:ascii="Arial" w:hAnsi="Arial" w:cs="Arial"/>
                <w:b/>
                <w:bCs/>
                <w:sz w:val="20"/>
              </w:rPr>
              <w:t>Address</w:t>
            </w:r>
          </w:p>
        </w:tc>
        <w:tc>
          <w:tcPr>
            <w:tcW w:w="0" w:type="auto"/>
            <w:tcBorders>
              <w:top w:val="nil"/>
              <w:left w:val="nil"/>
              <w:bottom w:val="nil"/>
              <w:right w:val="single" w:sz="4" w:space="0" w:color="auto"/>
            </w:tcBorders>
            <w:shd w:val="clear" w:color="auto" w:fill="auto"/>
          </w:tcPr>
          <w:p w:rsidR="0086082E" w:rsidRPr="00C91582" w:rsidRDefault="0086082E" w:rsidP="0086082E">
            <w:pPr>
              <w:rPr>
                <w:rFonts w:ascii="Arial" w:hAnsi="Arial" w:cs="Arial"/>
                <w:b/>
                <w:bCs/>
                <w:sz w:val="20"/>
              </w:rPr>
            </w:pPr>
            <w:r w:rsidRPr="00C91582">
              <w:rPr>
                <w:rFonts w:ascii="Arial" w:hAnsi="Arial" w:cs="Arial"/>
                <w:b/>
                <w:bCs/>
                <w:sz w:val="20"/>
              </w:rPr>
              <w:t>City</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Alameda County</w:t>
            </w:r>
          </w:p>
        </w:tc>
        <w:tc>
          <w:tcPr>
            <w:tcW w:w="0" w:type="auto"/>
            <w:tcBorders>
              <w:top w:val="single" w:sz="8" w:space="0" w:color="auto"/>
              <w:left w:val="nil"/>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b/>
                <w:bCs/>
                <w:sz w:val="20"/>
              </w:rPr>
            </w:pPr>
            <w:r w:rsidRPr="00C91582">
              <w:rPr>
                <w:rFonts w:ascii="Arial" w:hAnsi="Arial" w:cs="Arial"/>
                <w:b/>
                <w:bCs/>
                <w:sz w:val="20"/>
              </w:rPr>
              <w:t> </w:t>
            </w:r>
          </w:p>
        </w:tc>
      </w:tr>
      <w:tr w:rsidR="0086082E" w:rsidRPr="00C91582" w:rsidTr="0086082E">
        <w:trPr>
          <w:trHeight w:val="425"/>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86082E" w:rsidRPr="00C91582" w:rsidRDefault="00497C79" w:rsidP="0086082E">
            <w:pPr>
              <w:rPr>
                <w:rFonts w:ascii="Arial" w:hAnsi="Arial" w:cs="Arial"/>
                <w:sz w:val="20"/>
              </w:rPr>
            </w:pPr>
            <w:r>
              <w:rPr>
                <w:rFonts w:ascii="Arial" w:hAnsi="Arial" w:cs="Arial"/>
                <w:sz w:val="20"/>
              </w:rPr>
              <w:t>Alameda County Courthouse</w:t>
            </w:r>
          </w:p>
        </w:tc>
        <w:tc>
          <w:tcPr>
            <w:tcW w:w="0" w:type="auto"/>
            <w:tcBorders>
              <w:top w:val="nil"/>
              <w:left w:val="nil"/>
              <w:bottom w:val="single" w:sz="4" w:space="0" w:color="auto"/>
              <w:right w:val="single" w:sz="4" w:space="0" w:color="auto"/>
            </w:tcBorders>
            <w:shd w:val="clear" w:color="auto" w:fill="auto"/>
            <w:vAlign w:val="bottom"/>
          </w:tcPr>
          <w:p w:rsidR="0086082E" w:rsidRPr="00C91582" w:rsidRDefault="00497C79" w:rsidP="0086082E">
            <w:pPr>
              <w:rPr>
                <w:rFonts w:ascii="Arial" w:hAnsi="Arial" w:cs="Arial"/>
                <w:sz w:val="20"/>
              </w:rPr>
            </w:pPr>
            <w:r>
              <w:rPr>
                <w:rFonts w:ascii="Arial" w:hAnsi="Arial" w:cs="Arial"/>
                <w:sz w:val="20"/>
              </w:rPr>
              <w:t xml:space="preserve">1225 </w:t>
            </w:r>
            <w:proofErr w:type="spellStart"/>
            <w:r>
              <w:rPr>
                <w:rFonts w:ascii="Arial" w:hAnsi="Arial" w:cs="Arial"/>
                <w:sz w:val="20"/>
              </w:rPr>
              <w:t>Fallson</w:t>
            </w:r>
            <w:proofErr w:type="spellEnd"/>
            <w:r>
              <w:rPr>
                <w:rFonts w:ascii="Arial" w:hAnsi="Arial" w:cs="Arial"/>
                <w:sz w:val="20"/>
              </w:rPr>
              <w:t xml:space="preserve"> St.</w:t>
            </w:r>
          </w:p>
        </w:tc>
        <w:tc>
          <w:tcPr>
            <w:tcW w:w="0" w:type="auto"/>
            <w:tcBorders>
              <w:top w:val="nil"/>
              <w:left w:val="nil"/>
              <w:bottom w:val="single" w:sz="4" w:space="0" w:color="auto"/>
              <w:right w:val="single" w:sz="4" w:space="0" w:color="auto"/>
            </w:tcBorders>
            <w:shd w:val="clear" w:color="auto" w:fill="auto"/>
            <w:vAlign w:val="bottom"/>
          </w:tcPr>
          <w:p w:rsidR="0086082E" w:rsidRPr="00C91582" w:rsidRDefault="00497C79" w:rsidP="0086082E">
            <w:pPr>
              <w:rPr>
                <w:rFonts w:ascii="Arial" w:hAnsi="Arial" w:cs="Arial"/>
                <w:sz w:val="20"/>
              </w:rPr>
            </w:pPr>
            <w:r>
              <w:rPr>
                <w:rFonts w:ascii="Arial" w:hAnsi="Arial" w:cs="Arial"/>
                <w:sz w:val="20"/>
              </w:rPr>
              <w:t>Oakland</w:t>
            </w:r>
          </w:p>
        </w:tc>
      </w:tr>
      <w:tr w:rsidR="0086082E" w:rsidRPr="00C91582" w:rsidTr="0086082E">
        <w:trPr>
          <w:trHeight w:val="224"/>
          <w:jc w:val="center"/>
        </w:trPr>
        <w:tc>
          <w:tcPr>
            <w:tcW w:w="0" w:type="auto"/>
            <w:tcBorders>
              <w:top w:val="nil"/>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Alpine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497C79" w:rsidP="0086082E">
            <w:pPr>
              <w:rPr>
                <w:rFonts w:ascii="Arial" w:hAnsi="Arial" w:cs="Arial"/>
                <w:sz w:val="20"/>
              </w:rPr>
            </w:pPr>
            <w:r>
              <w:rPr>
                <w:rFonts w:ascii="Arial" w:hAnsi="Arial" w:cs="Arial"/>
                <w:sz w:val="20"/>
              </w:rPr>
              <w:t xml:space="preserve">Alpine County </w:t>
            </w:r>
            <w:r w:rsidR="0086082E" w:rsidRPr="00C91582">
              <w:rPr>
                <w:rFonts w:ascii="Arial" w:hAnsi="Arial" w:cs="Arial"/>
                <w:sz w:val="20"/>
              </w:rPr>
              <w:t>Courthouse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14777 State Route 89</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proofErr w:type="spellStart"/>
            <w:r w:rsidRPr="00C91582">
              <w:rPr>
                <w:rFonts w:ascii="Arial" w:hAnsi="Arial" w:cs="Arial"/>
                <w:sz w:val="20"/>
              </w:rPr>
              <w:t>Markleeville</w:t>
            </w:r>
            <w:proofErr w:type="spellEnd"/>
          </w:p>
        </w:tc>
      </w:tr>
      <w:tr w:rsidR="0086082E" w:rsidRPr="00C91582" w:rsidTr="0086082E">
        <w:trPr>
          <w:trHeight w:val="224"/>
          <w:jc w:val="center"/>
        </w:trPr>
        <w:tc>
          <w:tcPr>
            <w:tcW w:w="0" w:type="auto"/>
            <w:tcBorders>
              <w:top w:val="nil"/>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Amador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Amador County 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497C79" w:rsidP="0086082E">
            <w:pPr>
              <w:rPr>
                <w:rFonts w:ascii="Arial" w:hAnsi="Arial" w:cs="Arial"/>
                <w:sz w:val="20"/>
              </w:rPr>
            </w:pPr>
            <w:r>
              <w:rPr>
                <w:rFonts w:ascii="Arial" w:hAnsi="Arial" w:cs="Arial"/>
                <w:color w:val="222222"/>
                <w:sz w:val="20"/>
                <w:shd w:val="clear" w:color="auto" w:fill="FFFFFF"/>
              </w:rPr>
              <w:t>500 Argonaut Ln</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Jackson</w:t>
            </w:r>
          </w:p>
        </w:tc>
      </w:tr>
      <w:tr w:rsidR="0086082E" w:rsidRPr="00C91582" w:rsidTr="0086082E">
        <w:trPr>
          <w:trHeight w:val="224"/>
          <w:jc w:val="center"/>
        </w:trPr>
        <w:tc>
          <w:tcPr>
            <w:tcW w:w="0" w:type="auto"/>
            <w:tcBorders>
              <w:top w:val="nil"/>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Butte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Butte County 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 Court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Oroville</w:t>
            </w:r>
          </w:p>
        </w:tc>
      </w:tr>
      <w:tr w:rsidR="0086082E" w:rsidRPr="00C91582" w:rsidTr="0086082E">
        <w:trPr>
          <w:trHeight w:val="224"/>
          <w:jc w:val="center"/>
        </w:trPr>
        <w:tc>
          <w:tcPr>
            <w:tcW w:w="0" w:type="auto"/>
            <w:tcBorders>
              <w:top w:val="nil"/>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Calaveras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497C79" w:rsidP="0086082E">
            <w:pPr>
              <w:rPr>
                <w:rFonts w:ascii="Arial" w:hAnsi="Arial" w:cs="Arial"/>
                <w:sz w:val="20"/>
              </w:rPr>
            </w:pPr>
            <w:r>
              <w:rPr>
                <w:rFonts w:ascii="Arial" w:hAnsi="Arial" w:cs="Arial"/>
                <w:sz w:val="20"/>
              </w:rPr>
              <w:t>Calaveras County 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497C79" w:rsidP="0086082E">
            <w:pPr>
              <w:rPr>
                <w:rFonts w:ascii="Arial" w:hAnsi="Arial" w:cs="Arial"/>
                <w:sz w:val="20"/>
              </w:rPr>
            </w:pPr>
            <w:r>
              <w:rPr>
                <w:rFonts w:ascii="Arial" w:hAnsi="Arial" w:cs="Arial"/>
                <w:color w:val="222222"/>
                <w:sz w:val="20"/>
                <w:shd w:val="clear" w:color="auto" w:fill="FFFFFF"/>
              </w:rPr>
              <w:t xml:space="preserve">400 Government Center </w:t>
            </w:r>
            <w:proofErr w:type="spellStart"/>
            <w:r>
              <w:rPr>
                <w:rFonts w:ascii="Arial" w:hAnsi="Arial" w:cs="Arial"/>
                <w:color w:val="222222"/>
                <w:sz w:val="20"/>
                <w:shd w:val="clear" w:color="auto" w:fill="FFFFFF"/>
              </w:rPr>
              <w:t>Dr</w:t>
            </w:r>
            <w:proofErr w:type="spellEnd"/>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 Andreas</w:t>
            </w:r>
          </w:p>
        </w:tc>
      </w:tr>
      <w:tr w:rsidR="0086082E" w:rsidRPr="00C91582" w:rsidTr="0086082E">
        <w:trPr>
          <w:trHeight w:val="224"/>
          <w:jc w:val="center"/>
        </w:trPr>
        <w:tc>
          <w:tcPr>
            <w:tcW w:w="0" w:type="auto"/>
            <w:tcBorders>
              <w:top w:val="nil"/>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Colusa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Courthouse Annex</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532 Oak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Colusa</w:t>
            </w:r>
          </w:p>
        </w:tc>
      </w:tr>
      <w:tr w:rsidR="0086082E" w:rsidRPr="00C91582" w:rsidTr="0086082E">
        <w:trPr>
          <w:trHeight w:val="224"/>
          <w:jc w:val="center"/>
        </w:trPr>
        <w:tc>
          <w:tcPr>
            <w:tcW w:w="0" w:type="auto"/>
            <w:tcBorders>
              <w:top w:val="nil"/>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Contra Costa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Old Court 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725 Court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Martinez</w:t>
            </w:r>
          </w:p>
        </w:tc>
      </w:tr>
      <w:tr w:rsidR="0086082E" w:rsidRPr="00C91582" w:rsidTr="0086082E">
        <w:trPr>
          <w:trHeight w:val="213"/>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Fiscal Unit</w:t>
            </w:r>
          </w:p>
        </w:tc>
        <w:tc>
          <w:tcPr>
            <w:tcW w:w="0" w:type="auto"/>
            <w:tcBorders>
              <w:top w:val="nil"/>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xml:space="preserve">649 Main St. </w:t>
            </w:r>
            <w:proofErr w:type="spellStart"/>
            <w:r w:rsidRPr="00C91582">
              <w:rPr>
                <w:rFonts w:ascii="Arial" w:hAnsi="Arial" w:cs="Arial"/>
                <w:sz w:val="20"/>
              </w:rPr>
              <w:t>Ste</w:t>
            </w:r>
            <w:proofErr w:type="spellEnd"/>
            <w:r w:rsidRPr="00C91582">
              <w:rPr>
                <w:rFonts w:ascii="Arial" w:hAnsi="Arial" w:cs="Arial"/>
                <w:sz w:val="20"/>
              </w:rPr>
              <w:t xml:space="preserve"> 101</w:t>
            </w:r>
          </w:p>
        </w:tc>
        <w:tc>
          <w:tcPr>
            <w:tcW w:w="0" w:type="auto"/>
            <w:tcBorders>
              <w:top w:val="nil"/>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Martinez</w:t>
            </w:r>
          </w:p>
        </w:tc>
      </w:tr>
      <w:tr w:rsidR="0086082E" w:rsidRPr="00C91582" w:rsidTr="0086082E">
        <w:trPr>
          <w:trHeight w:val="213"/>
          <w:jc w:val="center"/>
        </w:trPr>
        <w:tc>
          <w:tcPr>
            <w:tcW w:w="0" w:type="auto"/>
            <w:tcBorders>
              <w:top w:val="nil"/>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Del Norte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Del Norte County Superior Court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450 'H'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Crescent City</w:t>
            </w:r>
          </w:p>
        </w:tc>
      </w:tr>
      <w:tr w:rsidR="0086082E" w:rsidRPr="00C91582" w:rsidTr="0086082E">
        <w:trPr>
          <w:trHeight w:val="213"/>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El Dorado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Main Street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495 Main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Placerville</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tcPr>
          <w:p w:rsidR="0086082E" w:rsidRPr="00C91582" w:rsidRDefault="0086082E" w:rsidP="0086082E">
            <w:pPr>
              <w:rPr>
                <w:rFonts w:ascii="Arial" w:hAnsi="Arial" w:cs="Arial"/>
                <w:b/>
                <w:bCs/>
                <w:sz w:val="20"/>
              </w:rPr>
            </w:pPr>
            <w:r w:rsidRPr="00C91582">
              <w:rPr>
                <w:rFonts w:ascii="Arial" w:hAnsi="Arial" w:cs="Arial"/>
                <w:b/>
                <w:bCs/>
                <w:sz w:val="20"/>
              </w:rPr>
              <w:t>Superior Court of Fresno County</w:t>
            </w:r>
          </w:p>
        </w:tc>
        <w:tc>
          <w:tcPr>
            <w:tcW w:w="0" w:type="auto"/>
            <w:tcBorders>
              <w:top w:val="single" w:sz="8" w:space="0" w:color="auto"/>
              <w:left w:val="nil"/>
              <w:bottom w:val="single" w:sz="8"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Fresno County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1100 Van Ness Ave.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Fresno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Glenn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Historic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526 Sycamore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Willows</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Humboldt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Humboldt County Courthouse (Eureka)</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825 Fifth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Eureka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Imperial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Imperial County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939 West Main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El Centro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Inyo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Independence Superior Court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168 N. Edwards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Independence</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Kern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01"/>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Main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1415 Truxtun Ave.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Bakersfield</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Kings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5D093C">
            <w:pPr>
              <w:rPr>
                <w:rFonts w:ascii="Arial" w:hAnsi="Arial" w:cs="Arial"/>
                <w:sz w:val="20"/>
              </w:rPr>
            </w:pPr>
            <w:r w:rsidRPr="00C91582">
              <w:rPr>
                <w:rFonts w:ascii="Arial" w:hAnsi="Arial" w:cs="Arial"/>
                <w:sz w:val="20"/>
              </w:rPr>
              <w:t>Hanford Court</w:t>
            </w:r>
            <w:r w:rsidR="005D093C">
              <w:rPr>
                <w:rFonts w:ascii="Arial" w:hAnsi="Arial" w:cs="Arial"/>
                <w:sz w:val="20"/>
              </w:rPr>
              <w: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5D093C" w:rsidRPr="00A7038A" w:rsidRDefault="005D093C" w:rsidP="00A7038A">
            <w:pPr>
              <w:rPr>
                <w:rFonts w:ascii="Arial" w:hAnsi="Arial" w:cs="Arial"/>
                <w:sz w:val="20"/>
              </w:rPr>
            </w:pPr>
            <w:r w:rsidRPr="00A7038A">
              <w:rPr>
                <w:rFonts w:ascii="Arial" w:hAnsi="Arial" w:cs="Arial"/>
                <w:sz w:val="20"/>
              </w:rPr>
              <w:t>1640 Kings County Drive</w:t>
            </w:r>
          </w:p>
          <w:p w:rsidR="0086082E" w:rsidRPr="00C91582" w:rsidRDefault="0086082E" w:rsidP="0086082E">
            <w:pPr>
              <w:rPr>
                <w:rFonts w:ascii="Arial" w:hAnsi="Arial" w:cs="Arial"/>
                <w:sz w:val="20"/>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Hanford</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Lake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255 North Forbes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Lakeport</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Lassen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990D7A">
            <w:pPr>
              <w:rPr>
                <w:rFonts w:ascii="Arial" w:hAnsi="Arial" w:cs="Arial"/>
                <w:sz w:val="20"/>
              </w:rPr>
            </w:pPr>
            <w:r w:rsidRPr="00C91582">
              <w:rPr>
                <w:rFonts w:ascii="Arial" w:hAnsi="Arial" w:cs="Arial"/>
                <w:sz w:val="20"/>
              </w:rPr>
              <w:t>Lassen County Courthouse</w:t>
            </w:r>
          </w:p>
        </w:tc>
        <w:tc>
          <w:tcPr>
            <w:tcW w:w="0" w:type="auto"/>
            <w:tcBorders>
              <w:top w:val="single" w:sz="4" w:space="0" w:color="auto"/>
              <w:left w:val="nil"/>
              <w:bottom w:val="nil"/>
              <w:right w:val="single" w:sz="4" w:space="0" w:color="auto"/>
            </w:tcBorders>
            <w:shd w:val="clear" w:color="auto" w:fill="auto"/>
            <w:vAlign w:val="bottom"/>
          </w:tcPr>
          <w:p w:rsidR="00990D7A" w:rsidRDefault="00990D7A" w:rsidP="00990D7A">
            <w:pPr>
              <w:rPr>
                <w:rFonts w:ascii="Calibri" w:hAnsi="Calibri"/>
                <w:color w:val="000000"/>
                <w:sz w:val="22"/>
                <w:szCs w:val="22"/>
              </w:rPr>
            </w:pPr>
            <w:r>
              <w:rPr>
                <w:rFonts w:ascii="Calibri" w:hAnsi="Calibri"/>
                <w:color w:val="000000"/>
                <w:sz w:val="22"/>
                <w:szCs w:val="22"/>
              </w:rPr>
              <w:t>2610 Riverside Drive</w:t>
            </w:r>
          </w:p>
          <w:p w:rsidR="0086082E" w:rsidRPr="00C91582" w:rsidRDefault="0086082E" w:rsidP="0086082E">
            <w:pPr>
              <w:rPr>
                <w:rFonts w:ascii="Arial" w:hAnsi="Arial" w:cs="Arial"/>
                <w:sz w:val="20"/>
              </w:rPr>
            </w:pP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Susanville</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Los Angeles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Los Angeles County Superior/Municipal Court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110 N. Grand Avenue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Los Angeles</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Madera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Madera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209 W. Yosemite Avenue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Madera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Marin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nil"/>
              <w:right w:val="single" w:sz="4" w:space="0" w:color="auto"/>
            </w:tcBorders>
            <w:shd w:val="clear" w:color="auto" w:fill="auto"/>
            <w:noWrap/>
          </w:tcPr>
          <w:p w:rsidR="0086082E" w:rsidRPr="00C91582" w:rsidRDefault="0086082E" w:rsidP="0086082E">
            <w:pPr>
              <w:rPr>
                <w:rFonts w:ascii="Arial" w:hAnsi="Arial" w:cs="Arial"/>
                <w:sz w:val="20"/>
              </w:rPr>
            </w:pPr>
            <w:r w:rsidRPr="00C91582">
              <w:rPr>
                <w:rFonts w:ascii="Arial" w:hAnsi="Arial" w:cs="Arial"/>
                <w:sz w:val="20"/>
              </w:rPr>
              <w:t>Civic Center Courthouse</w:t>
            </w:r>
          </w:p>
        </w:tc>
        <w:tc>
          <w:tcPr>
            <w:tcW w:w="0" w:type="auto"/>
            <w:tcBorders>
              <w:top w:val="single" w:sz="4" w:space="0" w:color="auto"/>
              <w:left w:val="nil"/>
              <w:bottom w:val="nil"/>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3501 Civic Center Drive</w:t>
            </w:r>
          </w:p>
        </w:tc>
        <w:tc>
          <w:tcPr>
            <w:tcW w:w="0" w:type="auto"/>
            <w:tcBorders>
              <w:top w:val="single" w:sz="4" w:space="0" w:color="auto"/>
              <w:left w:val="nil"/>
              <w:bottom w:val="nil"/>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San Rafael</w:t>
            </w:r>
          </w:p>
        </w:tc>
      </w:tr>
      <w:tr w:rsidR="0086082E" w:rsidRPr="00C91582" w:rsidTr="0086082E">
        <w:trPr>
          <w:trHeight w:val="224"/>
          <w:jc w:val="center"/>
        </w:trPr>
        <w:tc>
          <w:tcPr>
            <w:tcW w:w="0" w:type="auto"/>
            <w:tcBorders>
              <w:top w:val="single" w:sz="4" w:space="0" w:color="auto"/>
              <w:left w:val="nil"/>
              <w:bottom w:val="nil"/>
              <w:right w:val="nil"/>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4" w:space="0" w:color="auto"/>
              <w:left w:val="nil"/>
              <w:bottom w:val="nil"/>
              <w:right w:val="nil"/>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Mariposa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Mariposa 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5088 Bullion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Mariposa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Mendocino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County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100 N. State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Ukiah</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Merced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Adobe Building</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627 West 24th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Merced</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Modoc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Barkley Justice Center</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205 East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Alturas</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Mono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322"/>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Mono Superior 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990D7A" w:rsidP="0086082E">
            <w:pPr>
              <w:rPr>
                <w:rFonts w:ascii="Arial" w:hAnsi="Arial" w:cs="Arial"/>
                <w:sz w:val="20"/>
              </w:rPr>
            </w:pPr>
            <w:r>
              <w:rPr>
                <w:rFonts w:ascii="Arial" w:hAnsi="Arial" w:cs="Arial"/>
                <w:sz w:val="20"/>
              </w:rPr>
              <w:t>100 Thompson Way</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Mammoth Lakes</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Monterey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xml:space="preserve">Main </w:t>
            </w: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240 Church St.</w:t>
            </w: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Salinas</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Napa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Historical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825 Brown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Napa</w:t>
            </w:r>
          </w:p>
        </w:tc>
      </w:tr>
      <w:tr w:rsidR="0086082E" w:rsidRPr="00C91582" w:rsidTr="0086082E">
        <w:trPr>
          <w:trHeight w:val="224"/>
          <w:jc w:val="center"/>
        </w:trPr>
        <w:tc>
          <w:tcPr>
            <w:tcW w:w="0" w:type="auto"/>
            <w:tcBorders>
              <w:top w:val="single" w:sz="8" w:space="0" w:color="auto"/>
              <w:left w:val="nil"/>
              <w:bottom w:val="nil"/>
              <w:right w:val="nil"/>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lastRenderedPageBreak/>
              <w:t> </w:t>
            </w:r>
          </w:p>
        </w:tc>
        <w:tc>
          <w:tcPr>
            <w:tcW w:w="0" w:type="auto"/>
            <w:tcBorders>
              <w:top w:val="single" w:sz="8" w:space="0" w:color="auto"/>
              <w:left w:val="nil"/>
              <w:bottom w:val="nil"/>
              <w:right w:val="nil"/>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Nevada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201 Church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Nevada City</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Orange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Central Justice Center</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700 Civic Center Drive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Santa Ana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Placer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Superior Court in Roseville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497C79" w:rsidP="00497C79">
            <w:pPr>
              <w:rPr>
                <w:rFonts w:ascii="Arial" w:hAnsi="Arial" w:cs="Arial"/>
                <w:sz w:val="20"/>
              </w:rPr>
            </w:pPr>
            <w:r w:rsidRPr="00A7038A">
              <w:rPr>
                <w:rFonts w:ascii="Arial" w:hAnsi="Arial" w:cs="Arial"/>
                <w:sz w:val="20"/>
              </w:rPr>
              <w:t>10820 Justice Center Drive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Roseville</w:t>
            </w:r>
          </w:p>
        </w:tc>
      </w:tr>
      <w:tr w:rsidR="0086082E" w:rsidRPr="00C91582" w:rsidTr="0086082E">
        <w:trPr>
          <w:trHeight w:val="224"/>
          <w:jc w:val="center"/>
        </w:trPr>
        <w:tc>
          <w:tcPr>
            <w:tcW w:w="0" w:type="auto"/>
            <w:tcBorders>
              <w:top w:val="single" w:sz="8" w:space="0" w:color="auto"/>
              <w:left w:val="nil"/>
              <w:bottom w:val="nil"/>
              <w:right w:val="nil"/>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nil"/>
              <w:right w:val="nil"/>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Plumas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520 Main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Quincy</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Riverside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304"/>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tcPr>
          <w:p w:rsidR="0086082E" w:rsidRPr="00C91582" w:rsidRDefault="0086082E" w:rsidP="0086082E">
            <w:pPr>
              <w:rPr>
                <w:rFonts w:ascii="Arial" w:hAnsi="Arial" w:cs="Arial"/>
                <w:sz w:val="20"/>
              </w:rPr>
            </w:pPr>
            <w:r w:rsidRPr="00C91582">
              <w:rPr>
                <w:rFonts w:ascii="Arial" w:hAnsi="Arial" w:cs="Arial"/>
                <w:sz w:val="20"/>
              </w:rPr>
              <w:t>1903/33 Courthouse</w:t>
            </w:r>
          </w:p>
        </w:tc>
        <w:tc>
          <w:tcPr>
            <w:tcW w:w="0" w:type="auto"/>
            <w:tcBorders>
              <w:top w:val="single" w:sz="4" w:space="0" w:color="auto"/>
              <w:left w:val="nil"/>
              <w:bottom w:val="single" w:sz="4"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Downtown Riverside, Justice Center</w:t>
            </w:r>
          </w:p>
        </w:tc>
        <w:tc>
          <w:tcPr>
            <w:tcW w:w="0" w:type="auto"/>
            <w:tcBorders>
              <w:top w:val="single" w:sz="4" w:space="0" w:color="auto"/>
              <w:left w:val="nil"/>
              <w:bottom w:val="single" w:sz="4"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Riverside</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Sacramento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 xml:space="preserve">Gordon D. </w:t>
            </w:r>
            <w:proofErr w:type="spellStart"/>
            <w:r w:rsidRPr="00C91582">
              <w:rPr>
                <w:rFonts w:ascii="Arial" w:hAnsi="Arial" w:cs="Arial"/>
                <w:sz w:val="20"/>
              </w:rPr>
              <w:t>Schaber</w:t>
            </w:r>
            <w:proofErr w:type="spellEnd"/>
            <w:r w:rsidRPr="00C91582">
              <w:rPr>
                <w:rFonts w:ascii="Arial" w:hAnsi="Arial" w:cs="Arial"/>
                <w:sz w:val="20"/>
              </w:rPr>
              <w:t xml:space="preserve"> Courthouse</w:t>
            </w:r>
          </w:p>
        </w:tc>
        <w:tc>
          <w:tcPr>
            <w:tcW w:w="0" w:type="auto"/>
            <w:tcBorders>
              <w:top w:val="single" w:sz="4" w:space="0" w:color="auto"/>
              <w:left w:val="nil"/>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720 9th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Sacramento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 Benito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San Benito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497C79" w:rsidP="00497C79">
            <w:pPr>
              <w:rPr>
                <w:rFonts w:ascii="Arial" w:hAnsi="Arial" w:cs="Arial"/>
                <w:sz w:val="20"/>
              </w:rPr>
            </w:pPr>
            <w:r w:rsidRPr="00C91582">
              <w:rPr>
                <w:rFonts w:ascii="Arial" w:hAnsi="Arial" w:cs="Arial"/>
                <w:sz w:val="20"/>
              </w:rPr>
              <w:t>4</w:t>
            </w:r>
            <w:r>
              <w:rPr>
                <w:rFonts w:ascii="Arial" w:hAnsi="Arial" w:cs="Arial"/>
                <w:sz w:val="20"/>
              </w:rPr>
              <w:t>5</w:t>
            </w:r>
            <w:r w:rsidRPr="00C91582">
              <w:rPr>
                <w:rFonts w:ascii="Arial" w:hAnsi="Arial" w:cs="Arial"/>
                <w:sz w:val="20"/>
              </w:rPr>
              <w:t xml:space="preserve">0 </w:t>
            </w:r>
            <w:r w:rsidR="0086082E" w:rsidRPr="00C91582">
              <w:rPr>
                <w:rFonts w:ascii="Arial" w:hAnsi="Arial" w:cs="Arial"/>
                <w:sz w:val="20"/>
              </w:rPr>
              <w:t>Fifth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Hollister</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 Bernardino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tcPr>
          <w:p w:rsidR="0086082E" w:rsidRPr="00C91582" w:rsidRDefault="0086082E" w:rsidP="0086082E">
            <w:pPr>
              <w:rPr>
                <w:rFonts w:ascii="Arial" w:hAnsi="Arial" w:cs="Arial"/>
                <w:sz w:val="20"/>
              </w:rPr>
            </w:pPr>
            <w:r w:rsidRPr="00C91582">
              <w:rPr>
                <w:rFonts w:ascii="Arial" w:hAnsi="Arial" w:cs="Arial"/>
                <w:sz w:val="20"/>
              </w:rPr>
              <w:t>Central Courthouse - Annex</w:t>
            </w:r>
          </w:p>
        </w:tc>
        <w:tc>
          <w:tcPr>
            <w:tcW w:w="0" w:type="auto"/>
            <w:tcBorders>
              <w:top w:val="single" w:sz="4" w:space="0" w:color="auto"/>
              <w:left w:val="nil"/>
              <w:bottom w:val="single" w:sz="4"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351 North Arrowhead Ave</w:t>
            </w:r>
          </w:p>
        </w:tc>
        <w:tc>
          <w:tcPr>
            <w:tcW w:w="0" w:type="auto"/>
            <w:tcBorders>
              <w:top w:val="single" w:sz="4" w:space="0" w:color="auto"/>
              <w:left w:val="nil"/>
              <w:bottom w:val="single" w:sz="4"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San Bernardino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 Diego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Hall of Justice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330 West Broadway</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 Diego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 Francisco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Civic Center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400 McAllister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 Francisco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t>Superior Court of San Joaquin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68"/>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tcPr>
          <w:p w:rsidR="0086082E" w:rsidRPr="00C91582" w:rsidRDefault="0086082E" w:rsidP="0086082E">
            <w:pPr>
              <w:rPr>
                <w:rFonts w:ascii="Arial" w:hAnsi="Arial" w:cs="Arial"/>
                <w:sz w:val="20"/>
              </w:rPr>
            </w:pPr>
            <w:r w:rsidRPr="00C91582">
              <w:rPr>
                <w:rFonts w:ascii="Arial" w:hAnsi="Arial" w:cs="Arial"/>
                <w:sz w:val="20"/>
              </w:rPr>
              <w:t>Main Courthouse</w:t>
            </w:r>
          </w:p>
        </w:tc>
        <w:tc>
          <w:tcPr>
            <w:tcW w:w="0" w:type="auto"/>
            <w:tcBorders>
              <w:top w:val="single" w:sz="4" w:space="0" w:color="auto"/>
              <w:left w:val="nil"/>
              <w:bottom w:val="single" w:sz="4"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222 East Weber Avenue, Rm 303</w:t>
            </w:r>
          </w:p>
        </w:tc>
        <w:tc>
          <w:tcPr>
            <w:tcW w:w="0" w:type="auto"/>
            <w:tcBorders>
              <w:top w:val="single" w:sz="4" w:space="0" w:color="auto"/>
              <w:left w:val="nil"/>
              <w:bottom w:val="single" w:sz="4" w:space="0" w:color="auto"/>
              <w:right w:val="single" w:sz="4" w:space="0" w:color="auto"/>
            </w:tcBorders>
            <w:shd w:val="clear" w:color="auto" w:fill="auto"/>
          </w:tcPr>
          <w:p w:rsidR="0086082E" w:rsidRPr="00C91582" w:rsidRDefault="0086082E" w:rsidP="0086082E">
            <w:pPr>
              <w:rPr>
                <w:rFonts w:ascii="Arial" w:hAnsi="Arial" w:cs="Arial"/>
                <w:sz w:val="20"/>
              </w:rPr>
            </w:pPr>
            <w:r w:rsidRPr="00C91582">
              <w:rPr>
                <w:rFonts w:ascii="Arial" w:hAnsi="Arial" w:cs="Arial"/>
                <w:sz w:val="20"/>
              </w:rPr>
              <w:t>Stockton</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 Luis Obispo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San Luis Obispo Government Center</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1035 Palm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 Luis Obispo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 Mateo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Hall of Justice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400 County Center</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Redwood City</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Santa Barbara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Santa Barbara County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1100 Anacapa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Santa Barbara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Santa Clara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Downtown Superior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191 North First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 Jose</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tcPr>
          <w:p w:rsidR="0086082E" w:rsidRPr="00C91582" w:rsidRDefault="0086082E" w:rsidP="0086082E">
            <w:pPr>
              <w:rPr>
                <w:rFonts w:ascii="Arial" w:hAnsi="Arial" w:cs="Arial"/>
                <w:b/>
                <w:bCs/>
                <w:sz w:val="20"/>
              </w:rPr>
            </w:pPr>
            <w:r w:rsidRPr="00C91582">
              <w:rPr>
                <w:rFonts w:ascii="Arial" w:hAnsi="Arial" w:cs="Arial"/>
                <w:b/>
                <w:bCs/>
                <w:sz w:val="20"/>
              </w:rPr>
              <w:lastRenderedPageBreak/>
              <w:t>Superior Court of Santa Cruz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County Administration Building (Level 1)</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701 Ocean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Santa Cruz</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DE4467">
            <w:pPr>
              <w:keepNext/>
              <w:rPr>
                <w:rFonts w:ascii="Arial" w:hAnsi="Arial" w:cs="Arial"/>
                <w:b/>
                <w:bCs/>
                <w:sz w:val="20"/>
              </w:rPr>
            </w:pPr>
            <w:r w:rsidRPr="00C91582">
              <w:rPr>
                <w:rFonts w:ascii="Arial" w:hAnsi="Arial" w:cs="Arial"/>
                <w:b/>
                <w:bCs/>
                <w:sz w:val="20"/>
              </w:rPr>
              <w:t>Superior Court of Shasta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Main 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1500 Court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Redding</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Sierra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Courthouse/Sheriff Station-Jail</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100 Courthouse Square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Downieville</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Siskiyou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Siskiyou (Yreka)</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311-4th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Yreka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Solano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Hall of Justice - Fairfield</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600 Union Avenue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Fairfield</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Sonoma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Hall of Justice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600 Administration Dr.</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Santa Rosa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Stanislaus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240E86">
            <w:pPr>
              <w:rPr>
                <w:rFonts w:ascii="Arial" w:hAnsi="Arial" w:cs="Arial"/>
                <w:sz w:val="20"/>
              </w:rPr>
            </w:pPr>
            <w:r w:rsidRPr="00C91582">
              <w:rPr>
                <w:rFonts w:ascii="Arial" w:hAnsi="Arial" w:cs="Arial"/>
                <w:sz w:val="20"/>
              </w:rPr>
              <w:t>800 11th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Modesto</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Sutter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990D7A" w:rsidP="00990D7A">
            <w:pPr>
              <w:rPr>
                <w:rFonts w:ascii="Arial" w:hAnsi="Arial" w:cs="Arial"/>
                <w:sz w:val="20"/>
              </w:rPr>
            </w:pPr>
            <w:r>
              <w:rPr>
                <w:rFonts w:ascii="Arial" w:hAnsi="Arial" w:cs="Arial"/>
                <w:sz w:val="20"/>
              </w:rPr>
              <w:t xml:space="preserve">Sutter County </w:t>
            </w:r>
            <w:r w:rsidR="0086082E" w:rsidRPr="00C91582">
              <w:rPr>
                <w:rFonts w:ascii="Arial" w:hAnsi="Arial" w:cs="Arial"/>
                <w:sz w:val="20"/>
              </w:rPr>
              <w:t>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990D7A" w:rsidP="0086082E">
            <w:pPr>
              <w:rPr>
                <w:rFonts w:ascii="Arial" w:hAnsi="Arial" w:cs="Arial"/>
                <w:sz w:val="20"/>
              </w:rPr>
            </w:pPr>
            <w:r>
              <w:rPr>
                <w:rFonts w:ascii="Arial" w:hAnsi="Arial" w:cs="Arial"/>
                <w:sz w:val="20"/>
              </w:rPr>
              <w:t>1175 Civic Center Blvd.</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Yuba City</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 xml:space="preserve">Superior Court of </w:t>
            </w:r>
            <w:r w:rsidR="00171885" w:rsidRPr="00C91582">
              <w:rPr>
                <w:rFonts w:ascii="Arial" w:hAnsi="Arial" w:cs="Arial"/>
                <w:b/>
                <w:bCs/>
                <w:sz w:val="20"/>
              </w:rPr>
              <w:t>Tehama</w:t>
            </w:r>
            <w:r w:rsidRPr="00C91582">
              <w:rPr>
                <w:rFonts w:ascii="Arial" w:hAnsi="Arial" w:cs="Arial"/>
                <w:b/>
                <w:bCs/>
                <w:sz w:val="20"/>
              </w:rPr>
              <w:t xml:space="preserv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Historic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633 Washington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Red Bluff</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Trinity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Trinity County Courthouse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11 Court Street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Weaverville</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Tulare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Visalia Superior Court</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221 S. Mooney Blvd</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Visalia</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Tuolumne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Historic 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xml:space="preserve">41 W </w:t>
            </w:r>
            <w:proofErr w:type="spellStart"/>
            <w:r w:rsidRPr="00C91582">
              <w:rPr>
                <w:rFonts w:ascii="Arial" w:hAnsi="Arial" w:cs="Arial"/>
                <w:sz w:val="20"/>
              </w:rPr>
              <w:t>Yaney</w:t>
            </w:r>
            <w:proofErr w:type="spellEnd"/>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Sonora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Ventura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42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Hall of Justice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800 South Victoria Avenue</w:t>
            </w:r>
          </w:p>
        </w:tc>
        <w:tc>
          <w:tcPr>
            <w:tcW w:w="0" w:type="auto"/>
            <w:tcBorders>
              <w:top w:val="single" w:sz="4" w:space="0" w:color="auto"/>
              <w:left w:val="nil"/>
              <w:bottom w:val="single" w:sz="4"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Ventura</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Yolo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13"/>
          <w:jc w:val="center"/>
        </w:trPr>
        <w:tc>
          <w:tcPr>
            <w:tcW w:w="0" w:type="auto"/>
            <w:tcBorders>
              <w:top w:val="single" w:sz="4" w:space="0" w:color="auto"/>
              <w:left w:val="single" w:sz="8" w:space="0" w:color="auto"/>
              <w:bottom w:val="nil"/>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Courthouse</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725 Court Street</w:t>
            </w:r>
          </w:p>
        </w:tc>
        <w:tc>
          <w:tcPr>
            <w:tcW w:w="0" w:type="auto"/>
            <w:tcBorders>
              <w:top w:val="single" w:sz="4" w:space="0" w:color="auto"/>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Woodland</w:t>
            </w:r>
          </w:p>
        </w:tc>
      </w:tr>
      <w:tr w:rsidR="0086082E" w:rsidRPr="00C91582" w:rsidTr="0086082E">
        <w:trPr>
          <w:trHeight w:val="224"/>
          <w:jc w:val="center"/>
        </w:trPr>
        <w:tc>
          <w:tcPr>
            <w:tcW w:w="0" w:type="auto"/>
            <w:tcBorders>
              <w:top w:val="nil"/>
              <w:left w:val="nil"/>
              <w:bottom w:val="nil"/>
              <w:right w:val="nil"/>
            </w:tcBorders>
            <w:shd w:val="clear" w:color="auto" w:fill="auto"/>
            <w:noWrap/>
            <w:vAlign w:val="bottom"/>
          </w:tcPr>
          <w:p w:rsidR="0086082E" w:rsidRPr="00C91582" w:rsidRDefault="0086082E" w:rsidP="0086082E">
            <w:pPr>
              <w:rPr>
                <w:rFonts w:ascii="Arial" w:hAnsi="Arial" w:cs="Arial"/>
                <w:sz w:val="20"/>
              </w:rPr>
            </w:pPr>
          </w:p>
        </w:tc>
        <w:tc>
          <w:tcPr>
            <w:tcW w:w="0" w:type="auto"/>
            <w:tcBorders>
              <w:top w:val="nil"/>
              <w:left w:val="nil"/>
              <w:bottom w:val="nil"/>
              <w:right w:val="nil"/>
            </w:tcBorders>
            <w:shd w:val="clear" w:color="auto" w:fill="auto"/>
            <w:vAlign w:val="bottom"/>
          </w:tcPr>
          <w:p w:rsidR="0086082E" w:rsidRPr="00C91582" w:rsidRDefault="0086082E" w:rsidP="0086082E">
            <w:pPr>
              <w:rPr>
                <w:rFonts w:ascii="Arial" w:hAnsi="Arial" w:cs="Arial"/>
                <w:sz w:val="20"/>
              </w:rPr>
            </w:pPr>
          </w:p>
        </w:tc>
        <w:tc>
          <w:tcPr>
            <w:tcW w:w="0" w:type="auto"/>
            <w:tcBorders>
              <w:top w:val="nil"/>
              <w:left w:val="nil"/>
              <w:bottom w:val="nil"/>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b/>
                <w:bCs/>
                <w:sz w:val="20"/>
              </w:rPr>
            </w:pPr>
            <w:r w:rsidRPr="00C91582">
              <w:rPr>
                <w:rFonts w:ascii="Arial" w:hAnsi="Arial" w:cs="Arial"/>
                <w:b/>
                <w:bCs/>
                <w:sz w:val="20"/>
              </w:rPr>
              <w:t>Superior Court of Yuba County</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c>
          <w:tcPr>
            <w:tcW w:w="0" w:type="auto"/>
            <w:tcBorders>
              <w:top w:val="single" w:sz="8"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 </w:t>
            </w:r>
          </w:p>
        </w:tc>
      </w:tr>
      <w:tr w:rsidR="0086082E" w:rsidRPr="00C91582" w:rsidTr="0086082E">
        <w:trPr>
          <w:trHeight w:val="224"/>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tcPr>
          <w:p w:rsidR="0086082E" w:rsidRPr="00C91582" w:rsidRDefault="0086082E" w:rsidP="0086082E">
            <w:pPr>
              <w:rPr>
                <w:rFonts w:ascii="Arial" w:hAnsi="Arial" w:cs="Arial"/>
                <w:sz w:val="20"/>
              </w:rPr>
            </w:pPr>
            <w:r w:rsidRPr="00C91582">
              <w:rPr>
                <w:rFonts w:ascii="Arial" w:hAnsi="Arial" w:cs="Arial"/>
                <w:sz w:val="20"/>
              </w:rPr>
              <w:t>Yuba County Courthouse</w:t>
            </w:r>
          </w:p>
        </w:tc>
        <w:tc>
          <w:tcPr>
            <w:tcW w:w="0" w:type="auto"/>
            <w:tcBorders>
              <w:top w:val="single" w:sz="4"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215 5th Street</w:t>
            </w:r>
          </w:p>
        </w:tc>
        <w:tc>
          <w:tcPr>
            <w:tcW w:w="0" w:type="auto"/>
            <w:tcBorders>
              <w:top w:val="single" w:sz="4" w:space="0" w:color="auto"/>
              <w:left w:val="nil"/>
              <w:bottom w:val="single" w:sz="8" w:space="0" w:color="auto"/>
              <w:right w:val="single" w:sz="4" w:space="0" w:color="auto"/>
            </w:tcBorders>
            <w:shd w:val="clear" w:color="auto" w:fill="auto"/>
            <w:vAlign w:val="bottom"/>
          </w:tcPr>
          <w:p w:rsidR="0086082E" w:rsidRPr="00C91582" w:rsidRDefault="0086082E" w:rsidP="0086082E">
            <w:pPr>
              <w:rPr>
                <w:rFonts w:ascii="Arial" w:hAnsi="Arial" w:cs="Arial"/>
                <w:sz w:val="20"/>
              </w:rPr>
            </w:pPr>
            <w:r w:rsidRPr="00C91582">
              <w:rPr>
                <w:rFonts w:ascii="Arial" w:hAnsi="Arial" w:cs="Arial"/>
                <w:sz w:val="20"/>
              </w:rPr>
              <w:t>Marysville</w:t>
            </w:r>
          </w:p>
        </w:tc>
      </w:tr>
    </w:tbl>
    <w:p w:rsidR="0086082E" w:rsidRPr="00C91582" w:rsidRDefault="0086082E" w:rsidP="0086082E">
      <w:pPr>
        <w:pStyle w:val="CommentText"/>
        <w:rPr>
          <w:b/>
          <w:sz w:val="22"/>
          <w:szCs w:val="22"/>
        </w:rPr>
      </w:pPr>
    </w:p>
    <w:p w:rsidR="0086082E" w:rsidRPr="00C91582" w:rsidRDefault="0086082E" w:rsidP="0086082E">
      <w:pPr>
        <w:pStyle w:val="CommentText"/>
        <w:jc w:val="center"/>
        <w:rPr>
          <w:b/>
          <w:sz w:val="22"/>
          <w:szCs w:val="22"/>
        </w:rPr>
      </w:pPr>
    </w:p>
    <w:p w:rsidR="00361844" w:rsidRPr="00C91582" w:rsidRDefault="00EB341D" w:rsidP="0086082E">
      <w:pPr>
        <w:pStyle w:val="BodyText"/>
        <w:spacing w:after="0"/>
        <w:jc w:val="center"/>
        <w:rPr>
          <w:b/>
          <w:i/>
        </w:rPr>
      </w:pPr>
      <w:r w:rsidRPr="00C91582">
        <w:rPr>
          <w:b/>
          <w:i/>
          <w:sz w:val="22"/>
          <w:szCs w:val="22"/>
        </w:rPr>
        <w:t>End of Purchasing Group Member Location Listing</w:t>
      </w:r>
    </w:p>
    <w:sectPr w:rsidR="00361844" w:rsidRPr="00C91582" w:rsidSect="00EB341D">
      <w:headerReference w:type="default" r:id="rId25"/>
      <w:footerReference w:type="default" r:id="rId26"/>
      <w:pgSz w:w="12240" w:h="15840" w:code="1"/>
      <w:pgMar w:top="634" w:right="720" w:bottom="274" w:left="900" w:header="446" w:footer="895"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302" w:rsidRDefault="001F7302">
      <w:r>
        <w:separator/>
      </w:r>
    </w:p>
    <w:p w:rsidR="001F7302" w:rsidRDefault="001F7302"/>
  </w:endnote>
  <w:endnote w:type="continuationSeparator" w:id="0">
    <w:p w:rsidR="001F7302" w:rsidRDefault="001F7302">
      <w:r>
        <w:continuationSeparator/>
      </w:r>
    </w:p>
    <w:p w:rsidR="001F7302" w:rsidRDefault="001F7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Default="001F7302" w:rsidP="00EA707E">
    <w:pPr>
      <w:pStyle w:val="Footer"/>
      <w:tabs>
        <w:tab w:val="clear" w:pos="8640"/>
        <w:tab w:val="right" w:pos="9180"/>
      </w:tabs>
    </w:pPr>
    <w:r>
      <w:t xml:space="preserve"> </w:t>
    </w:r>
    <w:r>
      <w:tab/>
    </w:r>
    <w:r>
      <w:tab/>
    </w:r>
  </w:p>
  <w:p w:rsidR="001F7302" w:rsidRDefault="001F73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1E2D4B" w:rsidRDefault="001F7302" w:rsidP="000C6465">
    <w:pPr>
      <w:pStyle w:val="Footer"/>
      <w:spacing w:before="120"/>
      <w:jc w:val="center"/>
      <w:rPr>
        <w:sz w:val="20"/>
      </w:rPr>
    </w:pPr>
    <w:r w:rsidRPr="001E2D4B">
      <w:rPr>
        <w:sz w:val="20"/>
      </w:rPr>
      <w:t>Page A-</w:t>
    </w:r>
    <w:r w:rsidRPr="001E2D4B">
      <w:rPr>
        <w:sz w:val="20"/>
      </w:rPr>
      <w:fldChar w:fldCharType="begin"/>
    </w:r>
    <w:r w:rsidRPr="001E2D4B">
      <w:rPr>
        <w:sz w:val="20"/>
      </w:rPr>
      <w:instrText xml:space="preserve"> PAGE   \* MERGEFORMAT </w:instrText>
    </w:r>
    <w:r w:rsidRPr="001E2D4B">
      <w:rPr>
        <w:sz w:val="20"/>
      </w:rPr>
      <w:fldChar w:fldCharType="separate"/>
    </w:r>
    <w:r w:rsidR="00DA163F">
      <w:rPr>
        <w:noProof/>
        <w:sz w:val="20"/>
      </w:rPr>
      <w:t>5</w:t>
    </w:r>
    <w:r w:rsidRPr="001E2D4B">
      <w:rPr>
        <w:sz w:val="20"/>
      </w:rPr>
      <w:fldChar w:fldCharType="end"/>
    </w:r>
  </w:p>
  <w:p w:rsidR="001F7302" w:rsidRDefault="001F73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1E2D4B" w:rsidRDefault="001F7302" w:rsidP="000C6465">
    <w:pPr>
      <w:pStyle w:val="Footer"/>
      <w:spacing w:before="120"/>
      <w:jc w:val="center"/>
      <w:rPr>
        <w:sz w:val="20"/>
      </w:rPr>
    </w:pPr>
    <w:r w:rsidRPr="001E2D4B">
      <w:rPr>
        <w:sz w:val="20"/>
      </w:rPr>
      <w:t>Page B-</w:t>
    </w:r>
    <w:r w:rsidRPr="001E2D4B">
      <w:rPr>
        <w:sz w:val="20"/>
      </w:rPr>
      <w:fldChar w:fldCharType="begin"/>
    </w:r>
    <w:r w:rsidRPr="001E2D4B">
      <w:rPr>
        <w:sz w:val="20"/>
      </w:rPr>
      <w:instrText xml:space="preserve"> PAGE   \* MERGEFORMAT </w:instrText>
    </w:r>
    <w:r w:rsidRPr="001E2D4B">
      <w:rPr>
        <w:sz w:val="20"/>
      </w:rPr>
      <w:fldChar w:fldCharType="separate"/>
    </w:r>
    <w:r w:rsidR="00DA163F">
      <w:rPr>
        <w:noProof/>
        <w:sz w:val="20"/>
      </w:rPr>
      <w:t>1</w:t>
    </w:r>
    <w:r w:rsidRPr="001E2D4B">
      <w:rPr>
        <w:sz w:val="20"/>
      </w:rPr>
      <w:fldChar w:fldCharType="end"/>
    </w:r>
  </w:p>
  <w:p w:rsidR="001F7302" w:rsidRDefault="001F73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1E2D4B" w:rsidRDefault="001F7302" w:rsidP="000C6465">
    <w:pPr>
      <w:pStyle w:val="Footer"/>
      <w:spacing w:before="120"/>
      <w:jc w:val="center"/>
      <w:rPr>
        <w:sz w:val="20"/>
      </w:rPr>
    </w:pPr>
    <w:r w:rsidRPr="001E2D4B">
      <w:rPr>
        <w:sz w:val="20"/>
      </w:rPr>
      <w:t>Page C-</w:t>
    </w:r>
    <w:r w:rsidRPr="001E2D4B">
      <w:rPr>
        <w:sz w:val="20"/>
      </w:rPr>
      <w:fldChar w:fldCharType="begin"/>
    </w:r>
    <w:r w:rsidRPr="001E2D4B">
      <w:rPr>
        <w:sz w:val="20"/>
      </w:rPr>
      <w:instrText xml:space="preserve"> PAGE   \* MERGEFORMAT </w:instrText>
    </w:r>
    <w:r w:rsidRPr="001E2D4B">
      <w:rPr>
        <w:sz w:val="20"/>
      </w:rPr>
      <w:fldChar w:fldCharType="separate"/>
    </w:r>
    <w:r w:rsidR="00DA163F">
      <w:rPr>
        <w:noProof/>
        <w:sz w:val="20"/>
      </w:rPr>
      <w:t>20</w:t>
    </w:r>
    <w:r w:rsidRPr="001E2D4B">
      <w:rPr>
        <w:sz w:val="20"/>
      </w:rPr>
      <w:fldChar w:fldCharType="end"/>
    </w:r>
  </w:p>
  <w:p w:rsidR="001F7302" w:rsidRDefault="001F730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D21210" w:rsidRDefault="001F7302" w:rsidP="000C6465">
    <w:pPr>
      <w:pStyle w:val="Footer"/>
      <w:spacing w:before="120"/>
      <w:jc w:val="center"/>
      <w:rPr>
        <w:sz w:val="20"/>
      </w:rPr>
    </w:pPr>
    <w:r w:rsidRPr="00D21210">
      <w:rPr>
        <w:sz w:val="20"/>
      </w:rPr>
      <w:t>Page D-</w:t>
    </w:r>
    <w:r w:rsidRPr="00D21210">
      <w:rPr>
        <w:sz w:val="20"/>
      </w:rPr>
      <w:fldChar w:fldCharType="begin"/>
    </w:r>
    <w:r w:rsidRPr="00D21210">
      <w:rPr>
        <w:sz w:val="20"/>
      </w:rPr>
      <w:instrText xml:space="preserve"> PAGE   \* MERGEFORMAT </w:instrText>
    </w:r>
    <w:r w:rsidRPr="00D21210">
      <w:rPr>
        <w:sz w:val="20"/>
      </w:rPr>
      <w:fldChar w:fldCharType="separate"/>
    </w:r>
    <w:r w:rsidR="00DA163F">
      <w:rPr>
        <w:noProof/>
        <w:sz w:val="20"/>
      </w:rPr>
      <w:t>1</w:t>
    </w:r>
    <w:r w:rsidRPr="00D21210">
      <w:rPr>
        <w:sz w:val="20"/>
      </w:rPr>
      <w:fldChar w:fldCharType="end"/>
    </w:r>
  </w:p>
  <w:p w:rsidR="001F7302" w:rsidRDefault="001F730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D21210" w:rsidRDefault="001F7302">
    <w:pPr>
      <w:pStyle w:val="Footer"/>
      <w:jc w:val="center"/>
      <w:rPr>
        <w:sz w:val="20"/>
      </w:rPr>
    </w:pPr>
  </w:p>
  <w:p w:rsidR="001F7302" w:rsidRPr="00D21210" w:rsidRDefault="001F7302">
    <w:pPr>
      <w:pStyle w:val="Footer"/>
      <w:jc w:val="center"/>
      <w:rPr>
        <w:sz w:val="20"/>
      </w:rPr>
    </w:pPr>
    <w:r w:rsidRPr="00D21210">
      <w:rPr>
        <w:sz w:val="20"/>
      </w:rPr>
      <w:t xml:space="preserve">Attachment No. 1 – Page </w:t>
    </w:r>
    <w:r w:rsidRPr="00D21210">
      <w:rPr>
        <w:sz w:val="20"/>
      </w:rPr>
      <w:fldChar w:fldCharType="begin"/>
    </w:r>
    <w:r w:rsidRPr="00D21210">
      <w:rPr>
        <w:sz w:val="20"/>
      </w:rPr>
      <w:instrText xml:space="preserve"> PAGE   \* MERGEFORMAT </w:instrText>
    </w:r>
    <w:r w:rsidRPr="00D21210">
      <w:rPr>
        <w:sz w:val="20"/>
      </w:rPr>
      <w:fldChar w:fldCharType="separate"/>
    </w:r>
    <w:r w:rsidR="00DA163F">
      <w:rPr>
        <w:noProof/>
        <w:sz w:val="20"/>
      </w:rPr>
      <w:t>1</w:t>
    </w:r>
    <w:r w:rsidRPr="00D21210">
      <w:rPr>
        <w:sz w:val="20"/>
      </w:rPr>
      <w:fldChar w:fldCharType="end"/>
    </w:r>
  </w:p>
  <w:p w:rsidR="001F7302" w:rsidRDefault="001F730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Default="001F7302">
    <w:pPr>
      <w:pStyle w:val="Footer"/>
      <w:jc w:val="center"/>
      <w:rPr>
        <w:sz w:val="20"/>
      </w:rPr>
    </w:pPr>
  </w:p>
  <w:p w:rsidR="001F7302" w:rsidRPr="00D21210" w:rsidRDefault="001F7302">
    <w:pPr>
      <w:pStyle w:val="Footer"/>
      <w:jc w:val="center"/>
      <w:rPr>
        <w:sz w:val="20"/>
      </w:rPr>
    </w:pPr>
    <w:r w:rsidRPr="00D21210">
      <w:rPr>
        <w:sz w:val="20"/>
      </w:rPr>
      <w:t xml:space="preserve">Attachment No. 2 – Page </w:t>
    </w:r>
    <w:r w:rsidRPr="00D21210">
      <w:rPr>
        <w:sz w:val="20"/>
      </w:rPr>
      <w:fldChar w:fldCharType="begin"/>
    </w:r>
    <w:r w:rsidRPr="00D21210">
      <w:rPr>
        <w:sz w:val="20"/>
      </w:rPr>
      <w:instrText xml:space="preserve"> PAGE   \* MERGEFORMAT </w:instrText>
    </w:r>
    <w:r w:rsidRPr="00D21210">
      <w:rPr>
        <w:sz w:val="20"/>
      </w:rPr>
      <w:fldChar w:fldCharType="separate"/>
    </w:r>
    <w:r w:rsidR="00DA163F">
      <w:rPr>
        <w:noProof/>
        <w:sz w:val="20"/>
      </w:rPr>
      <w:t>1</w:t>
    </w:r>
    <w:r w:rsidRPr="00D21210">
      <w:rPr>
        <w:sz w:val="20"/>
      </w:rPr>
      <w:fldChar w:fldCharType="end"/>
    </w:r>
  </w:p>
  <w:p w:rsidR="001F7302" w:rsidRDefault="001F730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Default="001F7302">
    <w:pPr>
      <w:pStyle w:val="Footer"/>
      <w:jc w:val="center"/>
      <w:rPr>
        <w:sz w:val="20"/>
      </w:rPr>
    </w:pPr>
  </w:p>
  <w:p w:rsidR="001F7302" w:rsidRPr="00D21210" w:rsidRDefault="001F7302">
    <w:pPr>
      <w:pStyle w:val="Footer"/>
      <w:jc w:val="center"/>
      <w:rPr>
        <w:sz w:val="20"/>
      </w:rPr>
    </w:pPr>
    <w:r w:rsidRPr="00D21210">
      <w:rPr>
        <w:sz w:val="20"/>
      </w:rPr>
      <w:t xml:space="preserve">Attachment 3 – Page </w:t>
    </w:r>
    <w:r w:rsidRPr="00D21210">
      <w:rPr>
        <w:sz w:val="20"/>
      </w:rPr>
      <w:fldChar w:fldCharType="begin"/>
    </w:r>
    <w:r w:rsidRPr="00D21210">
      <w:rPr>
        <w:sz w:val="20"/>
      </w:rPr>
      <w:instrText xml:space="preserve"> PAGE   \* MERGEFORMAT </w:instrText>
    </w:r>
    <w:r w:rsidRPr="00D21210">
      <w:rPr>
        <w:sz w:val="20"/>
      </w:rPr>
      <w:fldChar w:fldCharType="separate"/>
    </w:r>
    <w:r w:rsidR="00DA163F">
      <w:rPr>
        <w:noProof/>
        <w:sz w:val="20"/>
      </w:rPr>
      <w:t>4</w:t>
    </w:r>
    <w:r w:rsidRPr="00D21210">
      <w:rPr>
        <w:sz w:val="20"/>
      </w:rPr>
      <w:fldChar w:fldCharType="end"/>
    </w:r>
  </w:p>
  <w:p w:rsidR="001F7302" w:rsidRDefault="001F73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302" w:rsidRDefault="001F7302">
      <w:r>
        <w:separator/>
      </w:r>
    </w:p>
    <w:p w:rsidR="001F7302" w:rsidRDefault="001F7302"/>
  </w:footnote>
  <w:footnote w:type="continuationSeparator" w:id="0">
    <w:p w:rsidR="001F7302" w:rsidRDefault="001F7302">
      <w:r>
        <w:continuationSeparator/>
      </w:r>
    </w:p>
    <w:p w:rsidR="001F7302" w:rsidRDefault="001F73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Default="001F73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50" type="#_x0000_t136" style="position:absolute;margin-left:0;margin-top:0;width:565.55pt;height:226.2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1F7302" w:rsidRDefault="001F730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CD4996" w:rsidRDefault="001F7302" w:rsidP="00D21210">
    <w:pPr>
      <w:pStyle w:val="Header"/>
      <w:rPr>
        <w:b/>
        <w:sz w:val="22"/>
        <w:szCs w:val="22"/>
      </w:rPr>
    </w:pPr>
    <w:r w:rsidRPr="00CD4996">
      <w:rPr>
        <w:b/>
        <w:sz w:val="22"/>
        <w:szCs w:val="22"/>
      </w:rPr>
      <w:t>RFP Title:   Internet-Based Employment Recruitment Software Solution &amp; Maintenance Services</w:t>
    </w:r>
  </w:p>
  <w:p w:rsidR="001F7302" w:rsidRDefault="001F7302" w:rsidP="00D21210">
    <w:pPr>
      <w:pStyle w:val="Header"/>
      <w:rPr>
        <w:b/>
        <w:sz w:val="22"/>
        <w:szCs w:val="22"/>
      </w:rPr>
    </w:pPr>
    <w:r w:rsidRPr="00CD4996">
      <w:rPr>
        <w:b/>
        <w:sz w:val="22"/>
        <w:szCs w:val="22"/>
      </w:rPr>
      <w:t>RFP Number:   HR-TC-2016-04-ML</w:t>
    </w:r>
  </w:p>
  <w:p w:rsidR="001F7302" w:rsidRDefault="001F7302" w:rsidP="00081DAF">
    <w:pPr>
      <w:pStyle w:val="Header"/>
      <w:jc w:val="center"/>
      <w:rPr>
        <w:b/>
        <w:szCs w:val="40"/>
      </w:rPr>
    </w:pPr>
    <w:r>
      <w:rPr>
        <w:b/>
        <w:szCs w:val="40"/>
      </w:rPr>
      <w:t>ATTACHMENT 2</w:t>
    </w:r>
  </w:p>
  <w:p w:rsidR="001F7302" w:rsidRDefault="001F7302" w:rsidP="00081DAF">
    <w:pPr>
      <w:pStyle w:val="Header"/>
      <w:jc w:val="center"/>
      <w:rPr>
        <w:b/>
        <w:szCs w:val="40"/>
      </w:rPr>
    </w:pPr>
    <w:r>
      <w:rPr>
        <w:b/>
        <w:szCs w:val="40"/>
      </w:rPr>
      <w:t>MASTER AGREEMENT</w:t>
    </w:r>
    <w:r w:rsidRPr="00EC0E29">
      <w:rPr>
        <w:b/>
        <w:szCs w:val="40"/>
      </w:rPr>
      <w:t xml:space="preserve"> TERMS AND CONDITIONS</w:t>
    </w:r>
  </w:p>
  <w:p w:rsidR="001F7302" w:rsidRPr="00F50BB4" w:rsidRDefault="001F7302" w:rsidP="00F50BB4">
    <w:pPr>
      <w:pStyle w:val="Header"/>
      <w:jc w:val="right"/>
      <w:rPr>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6F6E07" w:rsidRDefault="001F7302" w:rsidP="001158A3">
    <w:pPr>
      <w:pStyle w:val="CommentText"/>
      <w:tabs>
        <w:tab w:val="left" w:pos="1242"/>
      </w:tabs>
      <w:ind w:left="-720" w:right="252"/>
      <w:jc w:val="both"/>
      <w:rPr>
        <w:b/>
        <w:color w:val="000000"/>
        <w:sz w:val="22"/>
        <w:szCs w:val="22"/>
      </w:rPr>
    </w:pPr>
    <w:r w:rsidRPr="006F6E07">
      <w:rPr>
        <w:b/>
        <w:sz w:val="22"/>
        <w:szCs w:val="22"/>
      </w:rPr>
      <w:t xml:space="preserve">RFP Title:  </w:t>
    </w:r>
    <w:r w:rsidRPr="006F6E07">
      <w:rPr>
        <w:b/>
        <w:color w:val="000000"/>
        <w:sz w:val="22"/>
        <w:szCs w:val="22"/>
      </w:rPr>
      <w:t xml:space="preserve"> Internet-Based Employment Recruitment Software Solution &amp; Maintenance Services</w:t>
    </w:r>
  </w:p>
  <w:p w:rsidR="001F7302" w:rsidRPr="006F6E07" w:rsidRDefault="001F7302" w:rsidP="001158A3">
    <w:pPr>
      <w:pStyle w:val="CommentText"/>
      <w:tabs>
        <w:tab w:val="left" w:pos="1242"/>
      </w:tabs>
      <w:ind w:left="-720" w:right="252"/>
      <w:jc w:val="both"/>
      <w:rPr>
        <w:b/>
        <w:color w:val="000000"/>
        <w:sz w:val="22"/>
        <w:szCs w:val="22"/>
      </w:rPr>
    </w:pPr>
    <w:r w:rsidRPr="006F6E07">
      <w:rPr>
        <w:b/>
        <w:sz w:val="22"/>
        <w:szCs w:val="22"/>
      </w:rPr>
      <w:t>RFP Number:   HR-TC-2016-04-ML</w:t>
    </w:r>
  </w:p>
  <w:p w:rsidR="001F7302" w:rsidRDefault="001F7302" w:rsidP="001158A3">
    <w:pPr>
      <w:pStyle w:val="Header"/>
      <w:ind w:left="-900"/>
      <w:jc w:val="center"/>
      <w:rPr>
        <w:b/>
        <w:szCs w:val="40"/>
      </w:rPr>
    </w:pPr>
  </w:p>
  <w:p w:rsidR="001F7302" w:rsidRDefault="001F7302" w:rsidP="001158A3">
    <w:pPr>
      <w:pStyle w:val="Header"/>
      <w:jc w:val="center"/>
      <w:rPr>
        <w:b/>
        <w:szCs w:val="40"/>
      </w:rPr>
    </w:pPr>
    <w:r>
      <w:rPr>
        <w:b/>
        <w:szCs w:val="40"/>
      </w:rPr>
      <w:t>ATTACHMENT 2</w:t>
    </w:r>
  </w:p>
  <w:p w:rsidR="001F7302" w:rsidRDefault="001F7302" w:rsidP="001158A3">
    <w:pPr>
      <w:pStyle w:val="Header"/>
      <w:jc w:val="center"/>
      <w:rPr>
        <w:b/>
        <w:szCs w:val="40"/>
      </w:rPr>
    </w:pPr>
    <w:r>
      <w:rPr>
        <w:b/>
        <w:szCs w:val="40"/>
      </w:rPr>
      <w:t>MASTER AGREEMENT</w:t>
    </w:r>
    <w:r w:rsidRPr="00EC0E29">
      <w:rPr>
        <w:b/>
        <w:szCs w:val="40"/>
      </w:rPr>
      <w:t xml:space="preserve"> TERMS AND CONDITIONS</w:t>
    </w:r>
  </w:p>
  <w:p w:rsidR="001F7302" w:rsidRPr="005D0AEA" w:rsidRDefault="001F7302" w:rsidP="009750E2">
    <w:pPr>
      <w:pStyle w:val="Header"/>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Default="001F73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49" type="#_x0000_t136" style="position:absolute;margin-left:0;margin-top:0;width:565.55pt;height:226.2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6F6E07" w:rsidRDefault="001F7302" w:rsidP="001E2D4B">
    <w:pPr>
      <w:pStyle w:val="Header"/>
      <w:rPr>
        <w:b/>
        <w:sz w:val="22"/>
        <w:szCs w:val="22"/>
      </w:rPr>
    </w:pPr>
    <w:r w:rsidRPr="006F6E07">
      <w:rPr>
        <w:b/>
        <w:sz w:val="22"/>
        <w:szCs w:val="22"/>
      </w:rPr>
      <w:t>RFP Title:   Internet-Based Employment Recruitment Software Solution &amp; Maintenance Services</w:t>
    </w:r>
  </w:p>
  <w:p w:rsidR="001F7302" w:rsidRDefault="001F7302" w:rsidP="001E2D4B">
    <w:pPr>
      <w:pStyle w:val="Header"/>
      <w:rPr>
        <w:b/>
        <w:sz w:val="22"/>
        <w:szCs w:val="22"/>
      </w:rPr>
    </w:pPr>
    <w:r w:rsidRPr="006F6E07">
      <w:rPr>
        <w:b/>
        <w:sz w:val="22"/>
        <w:szCs w:val="22"/>
      </w:rPr>
      <w:t>RFP Number:   HR-TC-2016-04-ML</w:t>
    </w:r>
  </w:p>
  <w:p w:rsidR="001F7302" w:rsidRDefault="001F7302" w:rsidP="007B252F">
    <w:pPr>
      <w:pStyle w:val="Header"/>
      <w:jc w:val="center"/>
      <w:rPr>
        <w:b/>
        <w:szCs w:val="40"/>
      </w:rPr>
    </w:pPr>
    <w:r>
      <w:rPr>
        <w:b/>
        <w:szCs w:val="40"/>
      </w:rPr>
      <w:t>ATTACHMENT 2</w:t>
    </w:r>
  </w:p>
  <w:p w:rsidR="001F7302" w:rsidRDefault="001F7302" w:rsidP="007B252F">
    <w:pPr>
      <w:pStyle w:val="Header"/>
      <w:jc w:val="center"/>
      <w:rPr>
        <w:b/>
        <w:szCs w:val="40"/>
      </w:rPr>
    </w:pPr>
    <w:r>
      <w:rPr>
        <w:b/>
        <w:szCs w:val="40"/>
      </w:rPr>
      <w:t>MASTER AGREEMENT</w:t>
    </w:r>
    <w:r w:rsidRPr="00EC0E29">
      <w:rPr>
        <w:b/>
        <w:szCs w:val="40"/>
      </w:rPr>
      <w:t xml:space="preserve"> TERMS AND CONDITIONS</w:t>
    </w:r>
  </w:p>
  <w:p w:rsidR="001F7302" w:rsidRPr="001E2D4B" w:rsidRDefault="001F7302" w:rsidP="001E2D4B">
    <w:pPr>
      <w:pStyle w:val="Head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7B252F" w:rsidRDefault="001F7302" w:rsidP="001E2D4B">
    <w:pPr>
      <w:pStyle w:val="Header"/>
      <w:rPr>
        <w:b/>
        <w:sz w:val="22"/>
        <w:szCs w:val="22"/>
      </w:rPr>
    </w:pPr>
    <w:r w:rsidRPr="007B252F">
      <w:rPr>
        <w:b/>
        <w:sz w:val="22"/>
        <w:szCs w:val="22"/>
      </w:rPr>
      <w:t>RFP Title:   Internet-Based Employment Recruitment Software Solution &amp; Maintenance Services</w:t>
    </w:r>
  </w:p>
  <w:p w:rsidR="001F7302" w:rsidRDefault="001F7302" w:rsidP="001E2D4B">
    <w:pPr>
      <w:pStyle w:val="Header"/>
      <w:rPr>
        <w:b/>
        <w:sz w:val="22"/>
        <w:szCs w:val="22"/>
      </w:rPr>
    </w:pPr>
    <w:r w:rsidRPr="007B252F">
      <w:rPr>
        <w:b/>
        <w:sz w:val="22"/>
        <w:szCs w:val="22"/>
      </w:rPr>
      <w:t>RFP Number:   HR-TC-2016-04-ML</w:t>
    </w:r>
  </w:p>
  <w:p w:rsidR="001F7302" w:rsidRDefault="001F7302" w:rsidP="007B252F">
    <w:pPr>
      <w:pStyle w:val="Header"/>
      <w:jc w:val="center"/>
      <w:rPr>
        <w:b/>
        <w:szCs w:val="40"/>
      </w:rPr>
    </w:pPr>
    <w:r>
      <w:rPr>
        <w:b/>
        <w:szCs w:val="40"/>
      </w:rPr>
      <w:t>ATTACHMENT 2</w:t>
    </w:r>
  </w:p>
  <w:p w:rsidR="001F7302" w:rsidRDefault="001F7302" w:rsidP="007B252F">
    <w:pPr>
      <w:pStyle w:val="Header"/>
      <w:jc w:val="center"/>
      <w:rPr>
        <w:b/>
        <w:szCs w:val="40"/>
      </w:rPr>
    </w:pPr>
    <w:r>
      <w:rPr>
        <w:b/>
        <w:szCs w:val="40"/>
      </w:rPr>
      <w:t>MASTER AGREEMENT</w:t>
    </w:r>
    <w:r w:rsidRPr="00EC0E29">
      <w:rPr>
        <w:b/>
        <w:szCs w:val="40"/>
      </w:rPr>
      <w:t xml:space="preserve"> TERMS AND CONDITIONS</w:t>
    </w:r>
  </w:p>
  <w:p w:rsidR="001F7302" w:rsidRPr="00F50BB4" w:rsidRDefault="001F7302" w:rsidP="00F50BB4">
    <w:pPr>
      <w:pStyle w:val="Header"/>
      <w:jc w:val="right"/>
      <w:rPr>
        <w:i/>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6F6E07" w:rsidRDefault="001F7302" w:rsidP="001E2D4B">
    <w:pPr>
      <w:pStyle w:val="Header"/>
      <w:rPr>
        <w:b/>
        <w:sz w:val="22"/>
        <w:szCs w:val="22"/>
      </w:rPr>
    </w:pPr>
    <w:r w:rsidRPr="006F6E07">
      <w:rPr>
        <w:b/>
        <w:sz w:val="22"/>
        <w:szCs w:val="22"/>
      </w:rPr>
      <w:t>RFP Title:   Internet-Based Employment Recruitment Software Solution &amp; Maintenance Services</w:t>
    </w:r>
  </w:p>
  <w:p w:rsidR="001F7302" w:rsidRDefault="001F7302" w:rsidP="001E2D4B">
    <w:pPr>
      <w:pStyle w:val="Header"/>
      <w:rPr>
        <w:b/>
        <w:sz w:val="22"/>
        <w:szCs w:val="22"/>
      </w:rPr>
    </w:pPr>
    <w:r w:rsidRPr="006F6E07">
      <w:rPr>
        <w:b/>
        <w:sz w:val="22"/>
        <w:szCs w:val="22"/>
      </w:rPr>
      <w:t>RFP Number:   HR-TC-2016-04-ML</w:t>
    </w:r>
  </w:p>
  <w:p w:rsidR="001F7302" w:rsidRDefault="001F7302" w:rsidP="003271C9">
    <w:pPr>
      <w:pStyle w:val="Header"/>
      <w:jc w:val="center"/>
      <w:rPr>
        <w:b/>
        <w:szCs w:val="40"/>
      </w:rPr>
    </w:pPr>
    <w:r>
      <w:rPr>
        <w:b/>
        <w:szCs w:val="40"/>
      </w:rPr>
      <w:t>ATTACHMENT 2</w:t>
    </w:r>
  </w:p>
  <w:p w:rsidR="001F7302" w:rsidRDefault="001F7302" w:rsidP="003271C9">
    <w:pPr>
      <w:pStyle w:val="Header"/>
      <w:jc w:val="center"/>
      <w:rPr>
        <w:b/>
        <w:szCs w:val="40"/>
      </w:rPr>
    </w:pPr>
    <w:r>
      <w:rPr>
        <w:b/>
        <w:szCs w:val="40"/>
      </w:rPr>
      <w:t>MASTER AGREEMENT</w:t>
    </w:r>
    <w:r w:rsidRPr="00EC0E29">
      <w:rPr>
        <w:b/>
        <w:szCs w:val="40"/>
      </w:rPr>
      <w:t xml:space="preserve"> TERMS AND CONDITIONS</w:t>
    </w:r>
  </w:p>
  <w:p w:rsidR="001F7302" w:rsidRPr="00F50BB4" w:rsidRDefault="001F7302" w:rsidP="00F50BB4">
    <w:pPr>
      <w:pStyle w:val="Header"/>
      <w:jc w:val="right"/>
      <w:rPr>
        <w:i/>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CD4996" w:rsidRDefault="001F7302" w:rsidP="001E2D4B">
    <w:pPr>
      <w:pStyle w:val="Header"/>
      <w:rPr>
        <w:b/>
        <w:sz w:val="22"/>
        <w:szCs w:val="22"/>
      </w:rPr>
    </w:pPr>
    <w:r w:rsidRPr="00CD4996">
      <w:rPr>
        <w:b/>
        <w:sz w:val="22"/>
        <w:szCs w:val="22"/>
      </w:rPr>
      <w:t>RFP Title:   Internet-Based Employment Recruitment Software Solution &amp; Maintenance Services</w:t>
    </w:r>
  </w:p>
  <w:p w:rsidR="001F7302" w:rsidRDefault="001F7302" w:rsidP="001E2D4B">
    <w:pPr>
      <w:pStyle w:val="Header"/>
      <w:rPr>
        <w:b/>
        <w:sz w:val="22"/>
        <w:szCs w:val="22"/>
      </w:rPr>
    </w:pPr>
    <w:r w:rsidRPr="00CD4996">
      <w:rPr>
        <w:b/>
        <w:sz w:val="22"/>
        <w:szCs w:val="22"/>
      </w:rPr>
      <w:t>RFP Number:   HR-TC-2016-04-ML</w:t>
    </w:r>
  </w:p>
  <w:p w:rsidR="001F7302" w:rsidRDefault="001F7302" w:rsidP="003271C9">
    <w:pPr>
      <w:pStyle w:val="Header"/>
      <w:jc w:val="center"/>
      <w:rPr>
        <w:b/>
        <w:szCs w:val="40"/>
      </w:rPr>
    </w:pPr>
    <w:r>
      <w:rPr>
        <w:b/>
        <w:szCs w:val="40"/>
      </w:rPr>
      <w:t>ATTACHMENT 2</w:t>
    </w:r>
  </w:p>
  <w:p w:rsidR="001F7302" w:rsidRDefault="001F7302" w:rsidP="003271C9">
    <w:pPr>
      <w:pStyle w:val="Header"/>
      <w:jc w:val="center"/>
      <w:rPr>
        <w:b/>
        <w:szCs w:val="40"/>
      </w:rPr>
    </w:pPr>
    <w:r>
      <w:rPr>
        <w:b/>
        <w:szCs w:val="40"/>
      </w:rPr>
      <w:t>MASTER AGREEMENT</w:t>
    </w:r>
    <w:r w:rsidRPr="00EC0E29">
      <w:rPr>
        <w:b/>
        <w:szCs w:val="40"/>
      </w:rPr>
      <w:t xml:space="preserve"> TERMS AND CONDITIONS</w:t>
    </w:r>
  </w:p>
  <w:p w:rsidR="001F7302" w:rsidRPr="00F50BB4" w:rsidRDefault="001F7302" w:rsidP="00F50BB4">
    <w:pPr>
      <w:pStyle w:val="Header"/>
      <w:jc w:val="right"/>
      <w:rPr>
        <w:i/>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CD4996" w:rsidRDefault="001F7302" w:rsidP="00D21210">
    <w:pPr>
      <w:pStyle w:val="Header"/>
      <w:rPr>
        <w:b/>
        <w:sz w:val="22"/>
        <w:szCs w:val="22"/>
      </w:rPr>
    </w:pPr>
    <w:r w:rsidRPr="00CD4996">
      <w:rPr>
        <w:b/>
        <w:sz w:val="22"/>
        <w:szCs w:val="22"/>
      </w:rPr>
      <w:t>RFP Title:   Internet-Based Employment Recruitment Software Solution &amp; Maintenance Services</w:t>
    </w:r>
  </w:p>
  <w:p w:rsidR="001F7302" w:rsidRDefault="001F7302" w:rsidP="00D21210">
    <w:pPr>
      <w:pStyle w:val="Header"/>
      <w:rPr>
        <w:b/>
        <w:sz w:val="22"/>
        <w:szCs w:val="22"/>
      </w:rPr>
    </w:pPr>
    <w:r w:rsidRPr="00CD4996">
      <w:rPr>
        <w:b/>
        <w:sz w:val="22"/>
        <w:szCs w:val="22"/>
      </w:rPr>
      <w:t>RFP Number:   HR-TC-2016-04-ML</w:t>
    </w:r>
  </w:p>
  <w:p w:rsidR="001F7302" w:rsidRDefault="001F7302" w:rsidP="003271C9">
    <w:pPr>
      <w:pStyle w:val="Header"/>
      <w:jc w:val="center"/>
      <w:rPr>
        <w:b/>
        <w:szCs w:val="40"/>
      </w:rPr>
    </w:pPr>
    <w:r>
      <w:rPr>
        <w:b/>
        <w:szCs w:val="40"/>
      </w:rPr>
      <w:t>ATTACHMENT 2</w:t>
    </w:r>
  </w:p>
  <w:p w:rsidR="001F7302" w:rsidRDefault="001F7302" w:rsidP="003271C9">
    <w:pPr>
      <w:pStyle w:val="Header"/>
      <w:jc w:val="center"/>
      <w:rPr>
        <w:b/>
        <w:szCs w:val="40"/>
      </w:rPr>
    </w:pPr>
    <w:r>
      <w:rPr>
        <w:b/>
        <w:szCs w:val="40"/>
      </w:rPr>
      <w:t>MASTER AGREEMENT</w:t>
    </w:r>
    <w:r w:rsidRPr="00EC0E29">
      <w:rPr>
        <w:b/>
        <w:szCs w:val="40"/>
      </w:rPr>
      <w:t xml:space="preserve"> TERMS AND CONDITIONS</w:t>
    </w:r>
  </w:p>
  <w:p w:rsidR="001F7302" w:rsidRPr="00F50BB4" w:rsidRDefault="001F7302" w:rsidP="00F50BB4">
    <w:pPr>
      <w:pStyle w:val="Header"/>
      <w:jc w:val="right"/>
      <w:rPr>
        <w:i/>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02" w:rsidRPr="00CD4996" w:rsidRDefault="001F7302" w:rsidP="00D21210">
    <w:pPr>
      <w:pStyle w:val="Header"/>
      <w:rPr>
        <w:b/>
        <w:sz w:val="22"/>
        <w:szCs w:val="22"/>
      </w:rPr>
    </w:pPr>
    <w:r w:rsidRPr="00CD4996">
      <w:rPr>
        <w:b/>
        <w:sz w:val="22"/>
        <w:szCs w:val="22"/>
      </w:rPr>
      <w:t>RFP Title:   Internet-Based Employment Recruitment Software Solution &amp; Maintenance Services</w:t>
    </w:r>
  </w:p>
  <w:p w:rsidR="001F7302" w:rsidRDefault="001F7302" w:rsidP="00D21210">
    <w:pPr>
      <w:pStyle w:val="Header"/>
      <w:rPr>
        <w:b/>
        <w:sz w:val="22"/>
        <w:szCs w:val="22"/>
      </w:rPr>
    </w:pPr>
    <w:r w:rsidRPr="00CD4996">
      <w:rPr>
        <w:b/>
        <w:sz w:val="22"/>
        <w:szCs w:val="22"/>
      </w:rPr>
      <w:t>RFP Number:   HR-TC-2016-04-ML</w:t>
    </w:r>
  </w:p>
  <w:p w:rsidR="001F7302" w:rsidRDefault="001F7302" w:rsidP="00081DAF">
    <w:pPr>
      <w:pStyle w:val="Header"/>
      <w:jc w:val="center"/>
      <w:rPr>
        <w:b/>
        <w:szCs w:val="40"/>
      </w:rPr>
    </w:pPr>
    <w:r>
      <w:rPr>
        <w:b/>
        <w:szCs w:val="40"/>
      </w:rPr>
      <w:t>ATTACHMENT 2</w:t>
    </w:r>
  </w:p>
  <w:p w:rsidR="001F7302" w:rsidRDefault="001F7302" w:rsidP="00081DAF">
    <w:pPr>
      <w:pStyle w:val="Header"/>
      <w:jc w:val="center"/>
      <w:rPr>
        <w:b/>
        <w:szCs w:val="40"/>
      </w:rPr>
    </w:pPr>
    <w:r>
      <w:rPr>
        <w:b/>
        <w:szCs w:val="40"/>
      </w:rPr>
      <w:t>MASTER AGREEMENT</w:t>
    </w:r>
    <w:r w:rsidRPr="00EC0E29">
      <w:rPr>
        <w:b/>
        <w:szCs w:val="40"/>
      </w:rPr>
      <w:t xml:space="preserve"> TERMS AND CONDITIONS</w:t>
    </w:r>
  </w:p>
  <w:p w:rsidR="001F7302" w:rsidRPr="00F50BB4" w:rsidRDefault="001F7302" w:rsidP="00F50BB4">
    <w:pPr>
      <w:pStyle w:val="Header"/>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8B7"/>
    <w:multiLevelType w:val="hybridMultilevel"/>
    <w:tmpl w:val="E1983176"/>
    <w:lvl w:ilvl="0" w:tplc="F2B80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60D8F"/>
    <w:multiLevelType w:val="multilevel"/>
    <w:tmpl w:val="0409001D"/>
    <w:name w:val="ExhibitA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5E5318"/>
    <w:multiLevelType w:val="multilevel"/>
    <w:tmpl w:val="76565FF0"/>
    <w:lvl w:ilvl="0">
      <w:start w:val="1"/>
      <w:numFmt w:val="upperRoman"/>
      <w:pStyle w:val="Heading1"/>
      <w:lvlText w:val="Article %1."/>
      <w:lvlJc w:val="left"/>
      <w:pPr>
        <w:tabs>
          <w:tab w:val="num" w:pos="2160"/>
        </w:tabs>
        <w:ind w:left="0" w:firstLine="0"/>
      </w:pPr>
      <w:rPr>
        <w:rFonts w:hint="default"/>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upperLetter"/>
      <w:lvlText w:val="%7."/>
      <w:lvlJc w:val="lef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AAB6200"/>
    <w:multiLevelType w:val="hybridMultilevel"/>
    <w:tmpl w:val="B44E9FD8"/>
    <w:lvl w:ilvl="0" w:tplc="C2D2734E">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B0F7008"/>
    <w:multiLevelType w:val="multilevel"/>
    <w:tmpl w:val="0409001D"/>
    <w:name w:val="ExhibitA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D3E2B24"/>
    <w:multiLevelType w:val="hybridMultilevel"/>
    <w:tmpl w:val="7692341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E27208F"/>
    <w:multiLevelType w:val="hybridMultilevel"/>
    <w:tmpl w:val="9DF2B488"/>
    <w:lvl w:ilvl="0" w:tplc="C2D2734E">
      <w:start w:val="1"/>
      <w:numFmt w:val="bullet"/>
      <w:lvlText w:val=""/>
      <w:lvlJc w:val="left"/>
      <w:pPr>
        <w:tabs>
          <w:tab w:val="num" w:pos="1800"/>
        </w:tabs>
        <w:ind w:left="1800" w:hanging="360"/>
      </w:pPr>
      <w:rPr>
        <w:rFonts w:ascii="Symbol" w:hAnsi="Symbol" w:hint="default"/>
        <w:sz w:val="20"/>
      </w:rPr>
    </w:lvl>
    <w:lvl w:ilvl="1" w:tplc="04090001">
      <w:start w:val="1"/>
      <w:numFmt w:val="bullet"/>
      <w:lvlText w:val=""/>
      <w:lvlJc w:val="left"/>
      <w:pPr>
        <w:tabs>
          <w:tab w:val="num" w:pos="2880"/>
        </w:tabs>
        <w:ind w:left="2880" w:hanging="360"/>
      </w:pPr>
      <w:rPr>
        <w:rFonts w:ascii="Symbol" w:hAnsi="Symbol" w:hint="default"/>
        <w:sz w:val="20"/>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03748F4"/>
    <w:multiLevelType w:val="hybridMultilevel"/>
    <w:tmpl w:val="10001394"/>
    <w:lvl w:ilvl="0" w:tplc="33B63060">
      <w:start w:val="1"/>
      <w:numFmt w:val="lowerRoman"/>
      <w:lvlText w:val="%1."/>
      <w:lvlJc w:val="righ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01F95"/>
    <w:multiLevelType w:val="multilevel"/>
    <w:tmpl w:val="3FD2CAB6"/>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368"/>
        </w:tabs>
        <w:ind w:left="1368" w:hanging="648"/>
      </w:pPr>
      <w:rPr>
        <w:rFonts w:hint="default"/>
        <w:b w:val="0"/>
      </w:rPr>
    </w:lvl>
    <w:lvl w:ilvl="2">
      <w:start w:val="1"/>
      <w:numFmt w:val="lowerRoman"/>
      <w:lvlText w:val="%3."/>
      <w:lvlJc w:val="left"/>
      <w:pPr>
        <w:tabs>
          <w:tab w:val="num" w:pos="2016"/>
        </w:tabs>
        <w:ind w:left="2016" w:hanging="648"/>
      </w:pPr>
      <w:rPr>
        <w:rFonts w:hint="default"/>
      </w:rPr>
    </w:lvl>
    <w:lvl w:ilvl="3">
      <w:start w:val="1"/>
      <w:numFmt w:val="lowerLetter"/>
      <w:lvlText w:val="%4."/>
      <w:lvlJc w:val="left"/>
      <w:pPr>
        <w:tabs>
          <w:tab w:val="num" w:pos="2808"/>
        </w:tabs>
        <w:ind w:left="2808" w:hanging="792"/>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0" w15:restartNumberingAfterBreak="0">
    <w:nsid w:val="208D7A97"/>
    <w:multiLevelType w:val="multilevel"/>
    <w:tmpl w:val="0409001D"/>
    <w:name w:val="ExhibitA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A35141"/>
    <w:multiLevelType w:val="multilevel"/>
    <w:tmpl w:val="0409001D"/>
    <w:name w:val="ExhibitA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671D53"/>
    <w:multiLevelType w:val="hybridMultilevel"/>
    <w:tmpl w:val="C3AC19BC"/>
    <w:lvl w:ilvl="0" w:tplc="824AE7EA">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C35CA0"/>
    <w:multiLevelType w:val="hybridMultilevel"/>
    <w:tmpl w:val="822C4F64"/>
    <w:lvl w:ilvl="0" w:tplc="C2D2734E">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4143A19"/>
    <w:multiLevelType w:val="multilevel"/>
    <w:tmpl w:val="F1B67C44"/>
    <w:lvl w:ilvl="0">
      <w:start w:val="1"/>
      <w:numFmt w:val="decimal"/>
      <w:pStyle w:val="ExhibitA1"/>
      <w:lvlText w:val="%1."/>
      <w:lvlJc w:val="left"/>
      <w:pPr>
        <w:tabs>
          <w:tab w:val="num" w:pos="720"/>
        </w:tabs>
        <w:ind w:left="720" w:hanging="720"/>
      </w:pPr>
      <w:rPr>
        <w:rFonts w:hint="default"/>
        <w:caps/>
      </w:rPr>
    </w:lvl>
    <w:lvl w:ilvl="1">
      <w:start w:val="1"/>
      <w:numFmt w:val="upperLetter"/>
      <w:pStyle w:val="ExhibitA2"/>
      <w:lvlText w:val="%2."/>
      <w:lvlJc w:val="left"/>
      <w:pPr>
        <w:tabs>
          <w:tab w:val="num" w:pos="1440"/>
        </w:tabs>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A4"/>
      <w:lvlText w:val="%4."/>
      <w:lvlJc w:val="left"/>
      <w:pPr>
        <w:tabs>
          <w:tab w:val="num" w:pos="2448"/>
        </w:tabs>
        <w:ind w:left="244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28B4421E"/>
    <w:multiLevelType w:val="multilevel"/>
    <w:tmpl w:val="0409001D"/>
    <w:name w:val="ExhibitA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15:restartNumberingAfterBreak="0">
    <w:nsid w:val="36FD5831"/>
    <w:multiLevelType w:val="multilevel"/>
    <w:tmpl w:val="2ECE0268"/>
    <w:name w:val="zzmpStandard||Standard|2|3|1|1|0|33||1|0|0||1|0|0||1|0|0||1|0|0||1|0|0||1|0|0||1|0|0||1|0|0||"/>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8" w15:restartNumberingAfterBreak="0">
    <w:nsid w:val="371A18C1"/>
    <w:multiLevelType w:val="hybridMultilevel"/>
    <w:tmpl w:val="C51A24AA"/>
    <w:lvl w:ilvl="0" w:tplc="C2D2734E">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90D622D"/>
    <w:multiLevelType w:val="multilevel"/>
    <w:tmpl w:val="87D0AD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cs="Times New Roman" w:hint="default"/>
        <w:b/>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394E2C88"/>
    <w:multiLevelType w:val="hybridMultilevel"/>
    <w:tmpl w:val="44747368"/>
    <w:lvl w:ilvl="0" w:tplc="C2D2734E">
      <w:start w:val="1"/>
      <w:numFmt w:val="bullet"/>
      <w:lvlText w:val=""/>
      <w:lvlJc w:val="left"/>
      <w:pPr>
        <w:tabs>
          <w:tab w:val="num" w:pos="1800"/>
        </w:tabs>
        <w:ind w:left="1800" w:hanging="360"/>
      </w:pPr>
      <w:rPr>
        <w:rFonts w:ascii="Symbol" w:hAnsi="Symbol" w:hint="default"/>
        <w:sz w:val="20"/>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B9B729F"/>
    <w:multiLevelType w:val="hybridMultilevel"/>
    <w:tmpl w:val="7DC6A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15:restartNumberingAfterBreak="0">
    <w:nsid w:val="46A9072F"/>
    <w:multiLevelType w:val="hybridMultilevel"/>
    <w:tmpl w:val="85D24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0714860"/>
    <w:multiLevelType w:val="multilevel"/>
    <w:tmpl w:val="FE0EFE04"/>
    <w:lvl w:ilvl="0">
      <w:numFmt w:val="decimal"/>
      <w:pStyle w:val="Level1"/>
      <w:isLgl/>
      <w:lvlText w:val="1.%1"/>
      <w:lvlJc w:val="left"/>
      <w:pPr>
        <w:tabs>
          <w:tab w:val="num" w:pos="720"/>
        </w:tabs>
        <w:ind w:left="720" w:hanging="720"/>
      </w:pPr>
      <w:rPr>
        <w:rFonts w:ascii="Times New Roman" w:hAnsi="Times New Roman" w:cs="Times New Roman" w:hint="default"/>
        <w:b/>
        <w:i w:val="0"/>
        <w:sz w:val="24"/>
      </w:rPr>
    </w:lvl>
    <w:lvl w:ilvl="1">
      <w:start w:val="1"/>
      <w:numFmt w:val="upperLetter"/>
      <w:pStyle w:val="Level2"/>
      <w:lvlText w:val="%2."/>
      <w:lvlJc w:val="left"/>
      <w:pPr>
        <w:tabs>
          <w:tab w:val="num" w:pos="1080"/>
        </w:tabs>
        <w:ind w:left="720"/>
      </w:pPr>
      <w:rPr>
        <w:rFonts w:ascii="Times New Roman" w:hAnsi="Times New Roman" w:cs="Times New Roman" w:hint="default"/>
        <w:sz w:val="24"/>
      </w:rPr>
    </w:lvl>
    <w:lvl w:ilvl="2">
      <w:start w:val="1"/>
      <w:numFmt w:val="decimal"/>
      <w:lvlText w:val="%3."/>
      <w:lvlJc w:val="left"/>
      <w:pPr>
        <w:tabs>
          <w:tab w:val="num" w:pos="1440"/>
        </w:tabs>
        <w:ind w:left="1440" w:hanging="360"/>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5" w15:restartNumberingAfterBreak="0">
    <w:nsid w:val="5455056F"/>
    <w:multiLevelType w:val="multilevel"/>
    <w:tmpl w:val="C0065642"/>
    <w:name w:val="zzmpPldCentr||Pleading Center|2|3|1|5|0|33||1|0|33||1|0|32||1|0|32||1|0|32||1|0|32||1|0|32||1|0|32||1|0|3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6" w15:restartNumberingAfterBreak="0">
    <w:nsid w:val="56E26080"/>
    <w:multiLevelType w:val="hybridMultilevel"/>
    <w:tmpl w:val="1DD4A7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2D0832"/>
    <w:multiLevelType w:val="multilevel"/>
    <w:tmpl w:val="77FA51A6"/>
    <w:styleLink w:val="CurrentList1"/>
    <w:lvl w:ilvl="0">
      <w:start w:val="1"/>
      <w:numFmt w:val="decimal"/>
      <w:lvlText w:val="%1."/>
      <w:lvlJc w:val="left"/>
      <w:pPr>
        <w:tabs>
          <w:tab w:val="num" w:pos="1440"/>
        </w:tabs>
        <w:ind w:left="1440" w:firstLine="0"/>
      </w:pPr>
      <w:rPr>
        <w:rFonts w:hint="default"/>
      </w:rPr>
    </w:lvl>
    <w:lvl w:ilvl="1">
      <w:start w:val="1"/>
      <w:numFmt w:val="upperLetter"/>
      <w:lvlText w:val="%2."/>
      <w:lvlJc w:val="left"/>
      <w:pPr>
        <w:tabs>
          <w:tab w:val="num" w:pos="1440"/>
        </w:tabs>
        <w:ind w:left="1440" w:hanging="720"/>
      </w:pPr>
      <w:rPr>
        <w:rFonts w:hint="default"/>
        <w:sz w:val="24"/>
        <w:lang w:val="en-US" w:eastAsia="en-US" w:bidi="ar-SA"/>
      </w:rPr>
    </w:lvl>
    <w:lvl w:ilvl="2">
      <w:start w:val="1"/>
      <w:numFmt w:val="lowerRoman"/>
      <w:lvlText w:val="%3."/>
      <w:lvlJc w:val="left"/>
      <w:pPr>
        <w:tabs>
          <w:tab w:val="num" w:pos="2016"/>
        </w:tabs>
        <w:ind w:left="201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8" w15:restartNumberingAfterBreak="0">
    <w:nsid w:val="589801C9"/>
    <w:multiLevelType w:val="hybridMultilevel"/>
    <w:tmpl w:val="BE4CE8B6"/>
    <w:lvl w:ilvl="0" w:tplc="216447B8">
      <w:start w:val="3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51DBE"/>
    <w:multiLevelType w:val="hybridMultilevel"/>
    <w:tmpl w:val="E8D4ABE0"/>
    <w:lvl w:ilvl="0" w:tplc="6200F71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412A3"/>
    <w:multiLevelType w:val="hybridMultilevel"/>
    <w:tmpl w:val="9A100472"/>
    <w:lvl w:ilvl="0" w:tplc="DB44641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45D13"/>
    <w:multiLevelType w:val="multilevel"/>
    <w:tmpl w:val="4A309C86"/>
    <w:lvl w:ilvl="0">
      <w:start w:val="1"/>
      <w:numFmt w:val="upperRoman"/>
      <w:pStyle w:val="RFPA"/>
      <w:lvlText w:val="%1."/>
      <w:lvlJc w:val="left"/>
      <w:pPr>
        <w:tabs>
          <w:tab w:val="num" w:pos="720"/>
        </w:tabs>
      </w:pPr>
      <w:rPr>
        <w:rFonts w:cs="Times New Roman" w:hint="default"/>
      </w:rPr>
    </w:lvl>
    <w:lvl w:ilvl="1">
      <w:start w:val="1"/>
      <w:numFmt w:val="upperLetter"/>
      <w:pStyle w:val="Style4"/>
      <w:lvlText w:val="%2."/>
      <w:lvlJc w:val="left"/>
      <w:pPr>
        <w:tabs>
          <w:tab w:val="num" w:pos="720"/>
        </w:tabs>
        <w:ind w:left="720" w:hanging="360"/>
      </w:pPr>
      <w:rPr>
        <w:rFonts w:cs="Times New Roman" w:hint="default"/>
      </w:rPr>
    </w:lvl>
    <w:lvl w:ilvl="2">
      <w:start w:val="1"/>
      <w:numFmt w:val="decimal"/>
      <w:pStyle w:val="RFPa0"/>
      <w:lvlText w:val="%3."/>
      <w:lvlJc w:val="left"/>
      <w:pPr>
        <w:tabs>
          <w:tab w:val="num" w:pos="1800"/>
        </w:tabs>
        <w:ind w:left="1440"/>
      </w:pPr>
      <w:rPr>
        <w:rFonts w:cs="Times New Roman" w:hint="default"/>
      </w:rPr>
    </w:lvl>
    <w:lvl w:ilvl="3">
      <w:start w:val="1"/>
      <w:numFmt w:val="lowerLetter"/>
      <w:pStyle w:val="RFP1"/>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15:restartNumberingAfterBreak="0">
    <w:nsid w:val="5E2619D5"/>
    <w:multiLevelType w:val="hybridMultilevel"/>
    <w:tmpl w:val="5B6CB266"/>
    <w:lvl w:ilvl="0" w:tplc="C2D2734E">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33776D4"/>
    <w:multiLevelType w:val="multilevel"/>
    <w:tmpl w:val="B1DA731A"/>
    <w:lvl w:ilvl="0">
      <w:start w:val="1"/>
      <w:numFmt w:val="decimal"/>
      <w:pStyle w:val="ExhibitB4"/>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4" w15:restartNumberingAfterBreak="0">
    <w:nsid w:val="638373BE"/>
    <w:multiLevelType w:val="multilevel"/>
    <w:tmpl w:val="0BB0CB70"/>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B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5" w15:restartNumberingAfterBreak="0">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15:restartNumberingAfterBreak="0">
    <w:nsid w:val="65F12687"/>
    <w:multiLevelType w:val="hybridMultilevel"/>
    <w:tmpl w:val="1626FBAE"/>
    <w:lvl w:ilvl="0" w:tplc="79D8C458">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A53CA"/>
    <w:multiLevelType w:val="multilevel"/>
    <w:tmpl w:val="0409001D"/>
    <w:name w:val="Exhibit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345319"/>
    <w:multiLevelType w:val="multilevel"/>
    <w:tmpl w:val="B21A3184"/>
    <w:name w:val="ExhibitA7"/>
    <w:lvl w:ilvl="0">
      <w:start w:val="1"/>
      <w:numFmt w:val="decimal"/>
      <w:lvlText w:val="%1."/>
      <w:lvlJc w:val="left"/>
      <w:pPr>
        <w:tabs>
          <w:tab w:val="num" w:pos="720"/>
        </w:tabs>
        <w:ind w:left="720" w:firstLine="0"/>
      </w:pPr>
      <w:rPr>
        <w:rFonts w:hint="default"/>
      </w:rPr>
    </w:lvl>
    <w:lvl w:ilvl="1">
      <w:start w:val="1"/>
      <w:numFmt w:val="upperLetter"/>
      <w:lvlText w:val="%2."/>
      <w:lvlJc w:val="left"/>
      <w:pPr>
        <w:tabs>
          <w:tab w:val="num" w:pos="1800"/>
        </w:tabs>
        <w:ind w:left="1440" w:firstLine="0"/>
      </w:pPr>
      <w:rPr>
        <w:rFonts w:hint="default"/>
      </w:rPr>
    </w:lvl>
    <w:lvl w:ilvl="2">
      <w:start w:val="1"/>
      <w:numFmt w:val="lowerRoman"/>
      <w:lvlText w:val="%3."/>
      <w:lvlJc w:val="left"/>
      <w:pPr>
        <w:tabs>
          <w:tab w:val="num" w:pos="2880"/>
        </w:tabs>
        <w:ind w:left="2160" w:firstLine="0"/>
      </w:pPr>
      <w:rPr>
        <w:rFonts w:hint="default"/>
        <w:spacing w:val="-2"/>
        <w:position w:val="0"/>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9" w15:restartNumberingAfterBreak="0">
    <w:nsid w:val="69E123A6"/>
    <w:multiLevelType w:val="hybridMultilevel"/>
    <w:tmpl w:val="82F44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611AE4"/>
    <w:multiLevelType w:val="multilevel"/>
    <w:tmpl w:val="0409001D"/>
    <w:name w:val="ExhibitA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4F47FFA"/>
    <w:multiLevelType w:val="multilevel"/>
    <w:tmpl w:val="0409001D"/>
    <w:name w:val="ExhibitA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5"/>
  </w:num>
  <w:num w:numId="3">
    <w:abstractNumId w:val="27"/>
  </w:num>
  <w:num w:numId="4">
    <w:abstractNumId w:val="2"/>
  </w:num>
  <w:num w:numId="5">
    <w:abstractNumId w:val="22"/>
  </w:num>
  <w:num w:numId="6">
    <w:abstractNumId w:val="16"/>
  </w:num>
  <w:num w:numId="7">
    <w:abstractNumId w:val="14"/>
  </w:num>
  <w:num w:numId="8">
    <w:abstractNumId w:val="33"/>
  </w:num>
  <w:num w:numId="9">
    <w:abstractNumId w:val="34"/>
  </w:num>
  <w:num w:numId="10">
    <w:abstractNumId w:val="35"/>
  </w:num>
  <w:num w:numId="11">
    <w:abstractNumId w:val="31"/>
  </w:num>
  <w:num w:numId="12">
    <w:abstractNumId w:val="9"/>
  </w:num>
  <w:num w:numId="13">
    <w:abstractNumId w:val="6"/>
  </w:num>
  <w:num w:numId="14">
    <w:abstractNumId w:val="13"/>
  </w:num>
  <w:num w:numId="15">
    <w:abstractNumId w:val="3"/>
  </w:num>
  <w:num w:numId="16">
    <w:abstractNumId w:val="32"/>
  </w:num>
  <w:num w:numId="17">
    <w:abstractNumId w:val="18"/>
  </w:num>
  <w:num w:numId="18">
    <w:abstractNumId w:val="5"/>
  </w:num>
  <w:num w:numId="19">
    <w:abstractNumId w:val="23"/>
  </w:num>
  <w:num w:numId="20">
    <w:abstractNumId w:val="19"/>
  </w:num>
  <w:num w:numId="21">
    <w:abstractNumId w:val="26"/>
  </w:num>
  <w:num w:numId="22">
    <w:abstractNumId w:val="20"/>
  </w:num>
  <w:num w:numId="23">
    <w:abstractNumId w:val="2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7"/>
  </w:num>
  <w:num w:numId="30">
    <w:abstractNumId w:val="36"/>
  </w:num>
  <w:num w:numId="31">
    <w:abstractNumId w:val="12"/>
  </w:num>
  <w:num w:numId="32">
    <w:abstractNumId w:val="8"/>
  </w:num>
  <w:num w:numId="33">
    <w:abstractNumId w:val="28"/>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25"/>
    <w:rsid w:val="0000314A"/>
    <w:rsid w:val="00011425"/>
    <w:rsid w:val="0001480D"/>
    <w:rsid w:val="0001581C"/>
    <w:rsid w:val="000258DB"/>
    <w:rsid w:val="000323C2"/>
    <w:rsid w:val="00032C6F"/>
    <w:rsid w:val="00041C9D"/>
    <w:rsid w:val="000441BD"/>
    <w:rsid w:val="000467F7"/>
    <w:rsid w:val="00060249"/>
    <w:rsid w:val="00061A50"/>
    <w:rsid w:val="000652EA"/>
    <w:rsid w:val="0007576F"/>
    <w:rsid w:val="00081DAF"/>
    <w:rsid w:val="00082B49"/>
    <w:rsid w:val="00084023"/>
    <w:rsid w:val="00090636"/>
    <w:rsid w:val="00090D4B"/>
    <w:rsid w:val="00091970"/>
    <w:rsid w:val="00096199"/>
    <w:rsid w:val="000A4861"/>
    <w:rsid w:val="000A7745"/>
    <w:rsid w:val="000B5224"/>
    <w:rsid w:val="000C6465"/>
    <w:rsid w:val="000C6B97"/>
    <w:rsid w:val="000C77FC"/>
    <w:rsid w:val="000D5D62"/>
    <w:rsid w:val="000D75C4"/>
    <w:rsid w:val="000E1999"/>
    <w:rsid w:val="000E3B47"/>
    <w:rsid w:val="000E3FB4"/>
    <w:rsid w:val="000F020F"/>
    <w:rsid w:val="000F3AE7"/>
    <w:rsid w:val="000F3DC4"/>
    <w:rsid w:val="000F5B33"/>
    <w:rsid w:val="00112E61"/>
    <w:rsid w:val="001158A3"/>
    <w:rsid w:val="00120063"/>
    <w:rsid w:val="00122C43"/>
    <w:rsid w:val="00123830"/>
    <w:rsid w:val="001310E8"/>
    <w:rsid w:val="00133680"/>
    <w:rsid w:val="00134B86"/>
    <w:rsid w:val="00134E46"/>
    <w:rsid w:val="0013717E"/>
    <w:rsid w:val="00144E57"/>
    <w:rsid w:val="00170C99"/>
    <w:rsid w:val="00171885"/>
    <w:rsid w:val="00186946"/>
    <w:rsid w:val="00191EB5"/>
    <w:rsid w:val="001A2487"/>
    <w:rsid w:val="001C421D"/>
    <w:rsid w:val="001C497A"/>
    <w:rsid w:val="001C7358"/>
    <w:rsid w:val="001D3813"/>
    <w:rsid w:val="001D73C9"/>
    <w:rsid w:val="001E2D4B"/>
    <w:rsid w:val="001F0F26"/>
    <w:rsid w:val="001F70FA"/>
    <w:rsid w:val="001F7302"/>
    <w:rsid w:val="002015D8"/>
    <w:rsid w:val="002052B0"/>
    <w:rsid w:val="00205D4E"/>
    <w:rsid w:val="00210226"/>
    <w:rsid w:val="00215B7D"/>
    <w:rsid w:val="002231DF"/>
    <w:rsid w:val="002239D0"/>
    <w:rsid w:val="00240E86"/>
    <w:rsid w:val="002460F2"/>
    <w:rsid w:val="00255BAA"/>
    <w:rsid w:val="002570A6"/>
    <w:rsid w:val="002575BD"/>
    <w:rsid w:val="0026160C"/>
    <w:rsid w:val="0026227B"/>
    <w:rsid w:val="002639A0"/>
    <w:rsid w:val="002659F3"/>
    <w:rsid w:val="00267618"/>
    <w:rsid w:val="00277E03"/>
    <w:rsid w:val="00287B27"/>
    <w:rsid w:val="002B127A"/>
    <w:rsid w:val="002B7125"/>
    <w:rsid w:val="002C5C84"/>
    <w:rsid w:val="002D1F5B"/>
    <w:rsid w:val="002E322E"/>
    <w:rsid w:val="002F0696"/>
    <w:rsid w:val="00300553"/>
    <w:rsid w:val="00303E8C"/>
    <w:rsid w:val="00304497"/>
    <w:rsid w:val="003051D7"/>
    <w:rsid w:val="00306B41"/>
    <w:rsid w:val="003105E8"/>
    <w:rsid w:val="00310EAA"/>
    <w:rsid w:val="00325AE5"/>
    <w:rsid w:val="003271C9"/>
    <w:rsid w:val="00327FA5"/>
    <w:rsid w:val="00330CEA"/>
    <w:rsid w:val="0034030F"/>
    <w:rsid w:val="00351A62"/>
    <w:rsid w:val="00356C98"/>
    <w:rsid w:val="00357F80"/>
    <w:rsid w:val="00361844"/>
    <w:rsid w:val="00364B45"/>
    <w:rsid w:val="00370C05"/>
    <w:rsid w:val="00382384"/>
    <w:rsid w:val="00385F6D"/>
    <w:rsid w:val="00387EB7"/>
    <w:rsid w:val="00390DA5"/>
    <w:rsid w:val="00393052"/>
    <w:rsid w:val="00393E9D"/>
    <w:rsid w:val="00396D7E"/>
    <w:rsid w:val="003A38B6"/>
    <w:rsid w:val="003C0C04"/>
    <w:rsid w:val="003E0FFC"/>
    <w:rsid w:val="003E220E"/>
    <w:rsid w:val="003E536C"/>
    <w:rsid w:val="0040110B"/>
    <w:rsid w:val="00403B27"/>
    <w:rsid w:val="004212D4"/>
    <w:rsid w:val="00423AFE"/>
    <w:rsid w:val="0044420D"/>
    <w:rsid w:val="00444514"/>
    <w:rsid w:val="00454DBE"/>
    <w:rsid w:val="00461502"/>
    <w:rsid w:val="00462614"/>
    <w:rsid w:val="00473B74"/>
    <w:rsid w:val="00484E39"/>
    <w:rsid w:val="00490185"/>
    <w:rsid w:val="00497C79"/>
    <w:rsid w:val="004A4724"/>
    <w:rsid w:val="004A5DA9"/>
    <w:rsid w:val="004A6663"/>
    <w:rsid w:val="004C0B3B"/>
    <w:rsid w:val="004C0DAF"/>
    <w:rsid w:val="004C1D27"/>
    <w:rsid w:val="004C7EBF"/>
    <w:rsid w:val="004D02B3"/>
    <w:rsid w:val="004D2816"/>
    <w:rsid w:val="004D2EB0"/>
    <w:rsid w:val="004D6597"/>
    <w:rsid w:val="004D66F2"/>
    <w:rsid w:val="004D750D"/>
    <w:rsid w:val="004E0A9F"/>
    <w:rsid w:val="004E0F3A"/>
    <w:rsid w:val="004E7C6F"/>
    <w:rsid w:val="004F0492"/>
    <w:rsid w:val="004F41E6"/>
    <w:rsid w:val="004F788D"/>
    <w:rsid w:val="00503C3F"/>
    <w:rsid w:val="005045B0"/>
    <w:rsid w:val="00536FF4"/>
    <w:rsid w:val="00540A84"/>
    <w:rsid w:val="00546AC8"/>
    <w:rsid w:val="00550A18"/>
    <w:rsid w:val="00555371"/>
    <w:rsid w:val="00555F78"/>
    <w:rsid w:val="00565404"/>
    <w:rsid w:val="00571BCA"/>
    <w:rsid w:val="005752CE"/>
    <w:rsid w:val="005808D8"/>
    <w:rsid w:val="00580E32"/>
    <w:rsid w:val="00585E23"/>
    <w:rsid w:val="00586B03"/>
    <w:rsid w:val="00594C53"/>
    <w:rsid w:val="00597971"/>
    <w:rsid w:val="005A07A3"/>
    <w:rsid w:val="005A1362"/>
    <w:rsid w:val="005B0E49"/>
    <w:rsid w:val="005B2EC0"/>
    <w:rsid w:val="005B746F"/>
    <w:rsid w:val="005B784B"/>
    <w:rsid w:val="005C3671"/>
    <w:rsid w:val="005D093C"/>
    <w:rsid w:val="005D0AEA"/>
    <w:rsid w:val="005D21BF"/>
    <w:rsid w:val="005D3573"/>
    <w:rsid w:val="005D4424"/>
    <w:rsid w:val="005D77D8"/>
    <w:rsid w:val="005E71EB"/>
    <w:rsid w:val="005F0B83"/>
    <w:rsid w:val="005F6125"/>
    <w:rsid w:val="005F65D4"/>
    <w:rsid w:val="006030FA"/>
    <w:rsid w:val="00605AE2"/>
    <w:rsid w:val="006068EE"/>
    <w:rsid w:val="00606EAA"/>
    <w:rsid w:val="0061518F"/>
    <w:rsid w:val="00615D4A"/>
    <w:rsid w:val="0061695A"/>
    <w:rsid w:val="00626188"/>
    <w:rsid w:val="00631CB8"/>
    <w:rsid w:val="00631DED"/>
    <w:rsid w:val="0065240E"/>
    <w:rsid w:val="006539C8"/>
    <w:rsid w:val="00665CB9"/>
    <w:rsid w:val="00676D2E"/>
    <w:rsid w:val="00680594"/>
    <w:rsid w:val="006912FD"/>
    <w:rsid w:val="006C1832"/>
    <w:rsid w:val="006C5CEE"/>
    <w:rsid w:val="006D278C"/>
    <w:rsid w:val="006D534D"/>
    <w:rsid w:val="006E4DBF"/>
    <w:rsid w:val="006F1A99"/>
    <w:rsid w:val="006F4F08"/>
    <w:rsid w:val="006F5EE4"/>
    <w:rsid w:val="006F6E07"/>
    <w:rsid w:val="00700714"/>
    <w:rsid w:val="00705343"/>
    <w:rsid w:val="00710C9C"/>
    <w:rsid w:val="007136FE"/>
    <w:rsid w:val="007329A6"/>
    <w:rsid w:val="007375B0"/>
    <w:rsid w:val="0075036B"/>
    <w:rsid w:val="007602F9"/>
    <w:rsid w:val="00761F41"/>
    <w:rsid w:val="00772C78"/>
    <w:rsid w:val="00781939"/>
    <w:rsid w:val="00782C85"/>
    <w:rsid w:val="00783AA2"/>
    <w:rsid w:val="00797151"/>
    <w:rsid w:val="007977B3"/>
    <w:rsid w:val="00797BA8"/>
    <w:rsid w:val="007A01B7"/>
    <w:rsid w:val="007A2B14"/>
    <w:rsid w:val="007B0E43"/>
    <w:rsid w:val="007B252F"/>
    <w:rsid w:val="007C3D2C"/>
    <w:rsid w:val="007E42B7"/>
    <w:rsid w:val="007E627D"/>
    <w:rsid w:val="007E72DB"/>
    <w:rsid w:val="007F2546"/>
    <w:rsid w:val="007F2BCE"/>
    <w:rsid w:val="0080256C"/>
    <w:rsid w:val="008041E8"/>
    <w:rsid w:val="008070E9"/>
    <w:rsid w:val="008121D4"/>
    <w:rsid w:val="00835F3E"/>
    <w:rsid w:val="00837CFD"/>
    <w:rsid w:val="00841286"/>
    <w:rsid w:val="008429D5"/>
    <w:rsid w:val="00845750"/>
    <w:rsid w:val="00845D62"/>
    <w:rsid w:val="00847700"/>
    <w:rsid w:val="0086082E"/>
    <w:rsid w:val="008649F8"/>
    <w:rsid w:val="00866028"/>
    <w:rsid w:val="00870524"/>
    <w:rsid w:val="00890AD2"/>
    <w:rsid w:val="008931E9"/>
    <w:rsid w:val="0089462B"/>
    <w:rsid w:val="00895FA7"/>
    <w:rsid w:val="008A032C"/>
    <w:rsid w:val="008A7FDD"/>
    <w:rsid w:val="008C01F5"/>
    <w:rsid w:val="008C2154"/>
    <w:rsid w:val="008C415C"/>
    <w:rsid w:val="008D3755"/>
    <w:rsid w:val="008E2F90"/>
    <w:rsid w:val="008F1CE8"/>
    <w:rsid w:val="008F31CF"/>
    <w:rsid w:val="008F67FD"/>
    <w:rsid w:val="009008C1"/>
    <w:rsid w:val="00902044"/>
    <w:rsid w:val="00902C38"/>
    <w:rsid w:val="009055F0"/>
    <w:rsid w:val="00906271"/>
    <w:rsid w:val="00912BEA"/>
    <w:rsid w:val="00913AF2"/>
    <w:rsid w:val="00916320"/>
    <w:rsid w:val="00926123"/>
    <w:rsid w:val="00936C3F"/>
    <w:rsid w:val="0094513F"/>
    <w:rsid w:val="00945BC8"/>
    <w:rsid w:val="0094794A"/>
    <w:rsid w:val="00951CC2"/>
    <w:rsid w:val="009556AE"/>
    <w:rsid w:val="009572D3"/>
    <w:rsid w:val="00957A49"/>
    <w:rsid w:val="0097197E"/>
    <w:rsid w:val="009750E2"/>
    <w:rsid w:val="00983D59"/>
    <w:rsid w:val="009857D6"/>
    <w:rsid w:val="00985A33"/>
    <w:rsid w:val="00990D7A"/>
    <w:rsid w:val="009A5CED"/>
    <w:rsid w:val="009B1513"/>
    <w:rsid w:val="009C6AEF"/>
    <w:rsid w:val="009C7C1E"/>
    <w:rsid w:val="009D1E43"/>
    <w:rsid w:val="009D246C"/>
    <w:rsid w:val="009E6CDC"/>
    <w:rsid w:val="009F04BB"/>
    <w:rsid w:val="00A013C8"/>
    <w:rsid w:val="00A139F9"/>
    <w:rsid w:val="00A14E8E"/>
    <w:rsid w:val="00A20EF8"/>
    <w:rsid w:val="00A236E7"/>
    <w:rsid w:val="00A43A85"/>
    <w:rsid w:val="00A43C1C"/>
    <w:rsid w:val="00A43E33"/>
    <w:rsid w:val="00A50397"/>
    <w:rsid w:val="00A50A5E"/>
    <w:rsid w:val="00A52042"/>
    <w:rsid w:val="00A5645E"/>
    <w:rsid w:val="00A56761"/>
    <w:rsid w:val="00A61E59"/>
    <w:rsid w:val="00A65C38"/>
    <w:rsid w:val="00A66EF7"/>
    <w:rsid w:val="00A67BDB"/>
    <w:rsid w:val="00A7038A"/>
    <w:rsid w:val="00A76207"/>
    <w:rsid w:val="00A82D6C"/>
    <w:rsid w:val="00A83684"/>
    <w:rsid w:val="00A850DA"/>
    <w:rsid w:val="00A8537E"/>
    <w:rsid w:val="00A94EEA"/>
    <w:rsid w:val="00A95AB0"/>
    <w:rsid w:val="00A95BCD"/>
    <w:rsid w:val="00AA6A10"/>
    <w:rsid w:val="00AB2746"/>
    <w:rsid w:val="00AB33CE"/>
    <w:rsid w:val="00AB6B25"/>
    <w:rsid w:val="00AC7F23"/>
    <w:rsid w:val="00AD2251"/>
    <w:rsid w:val="00AD332B"/>
    <w:rsid w:val="00AE304B"/>
    <w:rsid w:val="00AE499E"/>
    <w:rsid w:val="00B0033A"/>
    <w:rsid w:val="00B05584"/>
    <w:rsid w:val="00B05593"/>
    <w:rsid w:val="00B10802"/>
    <w:rsid w:val="00B20144"/>
    <w:rsid w:val="00B25313"/>
    <w:rsid w:val="00B3449C"/>
    <w:rsid w:val="00B350BC"/>
    <w:rsid w:val="00B526F6"/>
    <w:rsid w:val="00B72A0A"/>
    <w:rsid w:val="00B77079"/>
    <w:rsid w:val="00B82092"/>
    <w:rsid w:val="00B849B0"/>
    <w:rsid w:val="00B86966"/>
    <w:rsid w:val="00B92159"/>
    <w:rsid w:val="00B93935"/>
    <w:rsid w:val="00B97449"/>
    <w:rsid w:val="00BA025B"/>
    <w:rsid w:val="00BC4B27"/>
    <w:rsid w:val="00BD20E6"/>
    <w:rsid w:val="00BD23A8"/>
    <w:rsid w:val="00BD6E05"/>
    <w:rsid w:val="00BD7D39"/>
    <w:rsid w:val="00BE0EC3"/>
    <w:rsid w:val="00BE6100"/>
    <w:rsid w:val="00BF58F0"/>
    <w:rsid w:val="00C0059F"/>
    <w:rsid w:val="00C0290D"/>
    <w:rsid w:val="00C03B16"/>
    <w:rsid w:val="00C114DB"/>
    <w:rsid w:val="00C37719"/>
    <w:rsid w:val="00C42AD9"/>
    <w:rsid w:val="00C532AE"/>
    <w:rsid w:val="00C637CD"/>
    <w:rsid w:val="00C74298"/>
    <w:rsid w:val="00C86F12"/>
    <w:rsid w:val="00C91582"/>
    <w:rsid w:val="00C94A36"/>
    <w:rsid w:val="00C94C87"/>
    <w:rsid w:val="00C955C3"/>
    <w:rsid w:val="00CA3EAE"/>
    <w:rsid w:val="00CA520B"/>
    <w:rsid w:val="00CB3B9A"/>
    <w:rsid w:val="00CC30A4"/>
    <w:rsid w:val="00CC7D60"/>
    <w:rsid w:val="00CD0D22"/>
    <w:rsid w:val="00CD4996"/>
    <w:rsid w:val="00CD54B3"/>
    <w:rsid w:val="00CE5F08"/>
    <w:rsid w:val="00CF0C83"/>
    <w:rsid w:val="00D1798F"/>
    <w:rsid w:val="00D21210"/>
    <w:rsid w:val="00D25F07"/>
    <w:rsid w:val="00D26A7A"/>
    <w:rsid w:val="00D31A7E"/>
    <w:rsid w:val="00D4516D"/>
    <w:rsid w:val="00D5101C"/>
    <w:rsid w:val="00D541A6"/>
    <w:rsid w:val="00D55569"/>
    <w:rsid w:val="00D55DC5"/>
    <w:rsid w:val="00D7529D"/>
    <w:rsid w:val="00D7586B"/>
    <w:rsid w:val="00D76819"/>
    <w:rsid w:val="00D81E81"/>
    <w:rsid w:val="00D84604"/>
    <w:rsid w:val="00D90DD3"/>
    <w:rsid w:val="00D917C9"/>
    <w:rsid w:val="00D91D1B"/>
    <w:rsid w:val="00D91D35"/>
    <w:rsid w:val="00D94D04"/>
    <w:rsid w:val="00DA163F"/>
    <w:rsid w:val="00DB16E7"/>
    <w:rsid w:val="00DB26A4"/>
    <w:rsid w:val="00DB2AB2"/>
    <w:rsid w:val="00DB36F5"/>
    <w:rsid w:val="00DB62A7"/>
    <w:rsid w:val="00DC4850"/>
    <w:rsid w:val="00DE4467"/>
    <w:rsid w:val="00DF1324"/>
    <w:rsid w:val="00DF1911"/>
    <w:rsid w:val="00E05B87"/>
    <w:rsid w:val="00E10FA9"/>
    <w:rsid w:val="00E205C4"/>
    <w:rsid w:val="00E20FAD"/>
    <w:rsid w:val="00E21425"/>
    <w:rsid w:val="00E23796"/>
    <w:rsid w:val="00E320F5"/>
    <w:rsid w:val="00E332BA"/>
    <w:rsid w:val="00E358B3"/>
    <w:rsid w:val="00E37E78"/>
    <w:rsid w:val="00E5436B"/>
    <w:rsid w:val="00E55CD9"/>
    <w:rsid w:val="00E62A67"/>
    <w:rsid w:val="00E62BE7"/>
    <w:rsid w:val="00E71CCD"/>
    <w:rsid w:val="00E72673"/>
    <w:rsid w:val="00E72F67"/>
    <w:rsid w:val="00E74E94"/>
    <w:rsid w:val="00E773C4"/>
    <w:rsid w:val="00E84ADD"/>
    <w:rsid w:val="00E85070"/>
    <w:rsid w:val="00E90F09"/>
    <w:rsid w:val="00E91D5F"/>
    <w:rsid w:val="00E937E8"/>
    <w:rsid w:val="00E9512C"/>
    <w:rsid w:val="00E9566F"/>
    <w:rsid w:val="00EA262B"/>
    <w:rsid w:val="00EA3E38"/>
    <w:rsid w:val="00EA707E"/>
    <w:rsid w:val="00EB341D"/>
    <w:rsid w:val="00ED1E6D"/>
    <w:rsid w:val="00ED4B55"/>
    <w:rsid w:val="00EE5CD2"/>
    <w:rsid w:val="00EE6781"/>
    <w:rsid w:val="00EF1DF2"/>
    <w:rsid w:val="00EF249E"/>
    <w:rsid w:val="00EF2548"/>
    <w:rsid w:val="00F021F2"/>
    <w:rsid w:val="00F021FD"/>
    <w:rsid w:val="00F02D31"/>
    <w:rsid w:val="00F1184A"/>
    <w:rsid w:val="00F12DEC"/>
    <w:rsid w:val="00F138E9"/>
    <w:rsid w:val="00F144B5"/>
    <w:rsid w:val="00F210D2"/>
    <w:rsid w:val="00F222A1"/>
    <w:rsid w:val="00F42147"/>
    <w:rsid w:val="00F45ED0"/>
    <w:rsid w:val="00F50BB4"/>
    <w:rsid w:val="00F5570A"/>
    <w:rsid w:val="00F55F1D"/>
    <w:rsid w:val="00F57915"/>
    <w:rsid w:val="00F67C60"/>
    <w:rsid w:val="00F957B6"/>
    <w:rsid w:val="00FA1D5F"/>
    <w:rsid w:val="00FA32ED"/>
    <w:rsid w:val="00FA5FAD"/>
    <w:rsid w:val="00FA691E"/>
    <w:rsid w:val="00FB4743"/>
    <w:rsid w:val="00FB6C39"/>
    <w:rsid w:val="00FC1060"/>
    <w:rsid w:val="00FC36A0"/>
    <w:rsid w:val="00FD0D08"/>
    <w:rsid w:val="00FD57B4"/>
    <w:rsid w:val="00FE2984"/>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E55A224-DE47-494F-B923-0F66C9F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B25"/>
    <w:rPr>
      <w:sz w:val="24"/>
    </w:rPr>
  </w:style>
  <w:style w:type="paragraph" w:styleId="Heading1">
    <w:name w:val="heading 1"/>
    <w:basedOn w:val="Normal"/>
    <w:next w:val="Normal"/>
    <w:qFormat/>
    <w:rsid w:val="00546AC8"/>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6082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205C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082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46AC8"/>
    <w:pPr>
      <w:numPr>
        <w:ilvl w:val="4"/>
        <w:numId w:val="4"/>
      </w:numPr>
      <w:spacing w:before="240" w:after="60"/>
      <w:outlineLvl w:val="4"/>
    </w:pPr>
    <w:rPr>
      <w:sz w:val="22"/>
    </w:rPr>
  </w:style>
  <w:style w:type="paragraph" w:styleId="Heading9">
    <w:name w:val="heading 9"/>
    <w:basedOn w:val="Normal"/>
    <w:next w:val="Normal"/>
    <w:link w:val="Heading9Char"/>
    <w:semiHidden/>
    <w:unhideWhenUsed/>
    <w:qFormat/>
    <w:rsid w:val="0086082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6B25"/>
    <w:pPr>
      <w:tabs>
        <w:tab w:val="center" w:pos="4320"/>
        <w:tab w:val="right" w:pos="8640"/>
      </w:tabs>
    </w:pPr>
  </w:style>
  <w:style w:type="table" w:styleId="TableGrid">
    <w:name w:val="Table Grid"/>
    <w:basedOn w:val="TableNormal"/>
    <w:rsid w:val="00AB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0110B"/>
    <w:pPr>
      <w:tabs>
        <w:tab w:val="center" w:pos="4320"/>
        <w:tab w:val="right" w:pos="8640"/>
      </w:tabs>
    </w:pPr>
  </w:style>
  <w:style w:type="character" w:styleId="PageNumber">
    <w:name w:val="page number"/>
    <w:basedOn w:val="DefaultParagraphFont"/>
    <w:rsid w:val="0040110B"/>
  </w:style>
  <w:style w:type="paragraph" w:styleId="BodyText">
    <w:name w:val="Body Text"/>
    <w:basedOn w:val="Normal"/>
    <w:rsid w:val="00390DA5"/>
    <w:pPr>
      <w:spacing w:after="240"/>
    </w:pPr>
  </w:style>
  <w:style w:type="character" w:customStyle="1" w:styleId="zzmpTrailerItem">
    <w:name w:val="zzmpTrailerItem"/>
    <w:rsid w:val="00390DA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andardCont1">
    <w:name w:val="Standard Cont 1"/>
    <w:basedOn w:val="Normal"/>
    <w:rsid w:val="00390DA5"/>
    <w:pPr>
      <w:spacing w:after="240"/>
    </w:pPr>
  </w:style>
  <w:style w:type="paragraph" w:customStyle="1" w:styleId="StandardCont2">
    <w:name w:val="Standard Cont 2"/>
    <w:basedOn w:val="StandardCont1"/>
    <w:rsid w:val="00390DA5"/>
  </w:style>
  <w:style w:type="paragraph" w:customStyle="1" w:styleId="StandardCont3">
    <w:name w:val="Standard Cont 3"/>
    <w:basedOn w:val="StandardCont2"/>
    <w:rsid w:val="00390DA5"/>
  </w:style>
  <w:style w:type="paragraph" w:customStyle="1" w:styleId="StandardL1">
    <w:name w:val="Standard_L1"/>
    <w:basedOn w:val="Normal"/>
    <w:next w:val="StandardCont1"/>
    <w:rsid w:val="00390DA5"/>
    <w:pPr>
      <w:keepNext/>
      <w:numPr>
        <w:numId w:val="1"/>
      </w:numPr>
      <w:spacing w:after="240"/>
      <w:outlineLvl w:val="0"/>
    </w:pPr>
    <w:rPr>
      <w:b/>
    </w:rPr>
  </w:style>
  <w:style w:type="paragraph" w:customStyle="1" w:styleId="StandardL2">
    <w:name w:val="Standard_L2"/>
    <w:basedOn w:val="StandardL1"/>
    <w:next w:val="StandardCont2"/>
    <w:rsid w:val="00390DA5"/>
    <w:pPr>
      <w:keepNext w:val="0"/>
      <w:numPr>
        <w:ilvl w:val="1"/>
      </w:numPr>
      <w:outlineLvl w:val="1"/>
    </w:pPr>
    <w:rPr>
      <w:b w:val="0"/>
    </w:rPr>
  </w:style>
  <w:style w:type="paragraph" w:customStyle="1" w:styleId="StandardL3">
    <w:name w:val="Standard_L3"/>
    <w:basedOn w:val="StandardL2"/>
    <w:next w:val="StandardCont3"/>
    <w:rsid w:val="00390DA5"/>
    <w:pPr>
      <w:numPr>
        <w:ilvl w:val="2"/>
      </w:numPr>
      <w:outlineLvl w:val="2"/>
    </w:pPr>
  </w:style>
  <w:style w:type="paragraph" w:customStyle="1" w:styleId="StandardL4">
    <w:name w:val="Standard_L4"/>
    <w:basedOn w:val="StandardL3"/>
    <w:next w:val="Normal"/>
    <w:rsid w:val="00390DA5"/>
    <w:pPr>
      <w:numPr>
        <w:ilvl w:val="3"/>
      </w:numPr>
      <w:outlineLvl w:val="3"/>
    </w:pPr>
  </w:style>
  <w:style w:type="paragraph" w:customStyle="1" w:styleId="StandardL5">
    <w:name w:val="Standard_L5"/>
    <w:basedOn w:val="StandardL4"/>
    <w:next w:val="Normal"/>
    <w:rsid w:val="00390DA5"/>
    <w:pPr>
      <w:numPr>
        <w:ilvl w:val="4"/>
      </w:numPr>
      <w:outlineLvl w:val="4"/>
    </w:pPr>
  </w:style>
  <w:style w:type="paragraph" w:customStyle="1" w:styleId="StandardL6">
    <w:name w:val="Standard_L6"/>
    <w:basedOn w:val="StandardL5"/>
    <w:next w:val="Normal"/>
    <w:rsid w:val="00390DA5"/>
    <w:pPr>
      <w:numPr>
        <w:ilvl w:val="5"/>
      </w:numPr>
      <w:outlineLvl w:val="5"/>
    </w:pPr>
  </w:style>
  <w:style w:type="paragraph" w:customStyle="1" w:styleId="StandardL7">
    <w:name w:val="Standard_L7"/>
    <w:basedOn w:val="StandardL6"/>
    <w:next w:val="Normal"/>
    <w:rsid w:val="00390DA5"/>
    <w:pPr>
      <w:numPr>
        <w:ilvl w:val="6"/>
      </w:numPr>
      <w:outlineLvl w:val="6"/>
    </w:pPr>
  </w:style>
  <w:style w:type="paragraph" w:customStyle="1" w:styleId="StandardL8">
    <w:name w:val="Standard_L8"/>
    <w:basedOn w:val="StandardL7"/>
    <w:next w:val="Normal"/>
    <w:rsid w:val="00390DA5"/>
    <w:pPr>
      <w:numPr>
        <w:ilvl w:val="7"/>
      </w:numPr>
      <w:outlineLvl w:val="7"/>
    </w:pPr>
  </w:style>
  <w:style w:type="paragraph" w:customStyle="1" w:styleId="StandardL9">
    <w:name w:val="Standard_L9"/>
    <w:basedOn w:val="StandardL8"/>
    <w:next w:val="Normal"/>
    <w:rsid w:val="00390DA5"/>
    <w:pPr>
      <w:numPr>
        <w:ilvl w:val="8"/>
      </w:numPr>
      <w:outlineLvl w:val="8"/>
    </w:pPr>
  </w:style>
  <w:style w:type="paragraph" w:styleId="BodyText2">
    <w:name w:val="Body Text 2"/>
    <w:aliases w:val="bt2"/>
    <w:basedOn w:val="Normal"/>
    <w:rsid w:val="00390DA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style>
  <w:style w:type="paragraph" w:customStyle="1" w:styleId="bt3">
    <w:name w:val="bt3"/>
    <w:basedOn w:val="Normal"/>
    <w:rsid w:val="00390DA5"/>
    <w:pPr>
      <w:spacing w:after="240"/>
      <w:ind w:left="2160" w:hanging="727"/>
    </w:pPr>
  </w:style>
  <w:style w:type="paragraph" w:customStyle="1" w:styleId="PldCentrL1">
    <w:name w:val="PldCentr_L1"/>
    <w:basedOn w:val="Normal"/>
    <w:next w:val="BodyText"/>
    <w:rsid w:val="00390DA5"/>
    <w:pPr>
      <w:widowControl w:val="0"/>
      <w:numPr>
        <w:numId w:val="2"/>
      </w:numPr>
      <w:spacing w:after="240"/>
      <w:jc w:val="center"/>
      <w:outlineLvl w:val="0"/>
    </w:pPr>
    <w:rPr>
      <w:b/>
    </w:rPr>
  </w:style>
  <w:style w:type="paragraph" w:customStyle="1" w:styleId="PldCentrL2">
    <w:name w:val="PldCentr_L2"/>
    <w:basedOn w:val="PldCentrL1"/>
    <w:next w:val="BodyText"/>
    <w:rsid w:val="00390DA5"/>
    <w:pPr>
      <w:keepNext/>
      <w:numPr>
        <w:ilvl w:val="1"/>
      </w:numPr>
      <w:jc w:val="left"/>
      <w:outlineLvl w:val="1"/>
    </w:pPr>
  </w:style>
  <w:style w:type="paragraph" w:customStyle="1" w:styleId="PldCentrL3">
    <w:name w:val="PldCentr_L3"/>
    <w:basedOn w:val="PldCentrL2"/>
    <w:next w:val="BodyText"/>
    <w:rsid w:val="00390DA5"/>
    <w:pPr>
      <w:numPr>
        <w:ilvl w:val="2"/>
      </w:numPr>
      <w:outlineLvl w:val="2"/>
    </w:pPr>
    <w:rPr>
      <w:b w:val="0"/>
    </w:rPr>
  </w:style>
  <w:style w:type="paragraph" w:customStyle="1" w:styleId="PldCentrL4">
    <w:name w:val="PldCentr_L4"/>
    <w:basedOn w:val="PldCentrL3"/>
    <w:next w:val="BodyText"/>
    <w:rsid w:val="00390DA5"/>
    <w:pPr>
      <w:numPr>
        <w:ilvl w:val="3"/>
      </w:numPr>
      <w:outlineLvl w:val="3"/>
    </w:pPr>
  </w:style>
  <w:style w:type="paragraph" w:customStyle="1" w:styleId="PldCentrL5">
    <w:name w:val="PldCentr_L5"/>
    <w:basedOn w:val="PldCentrL4"/>
    <w:next w:val="BodyText"/>
    <w:rsid w:val="00390DA5"/>
    <w:pPr>
      <w:numPr>
        <w:ilvl w:val="4"/>
      </w:numPr>
      <w:outlineLvl w:val="4"/>
    </w:pPr>
  </w:style>
  <w:style w:type="paragraph" w:customStyle="1" w:styleId="PldCentrL6">
    <w:name w:val="PldCentr_L6"/>
    <w:basedOn w:val="PldCentrL5"/>
    <w:next w:val="BodyText"/>
    <w:rsid w:val="00390DA5"/>
    <w:pPr>
      <w:numPr>
        <w:ilvl w:val="5"/>
      </w:numPr>
      <w:outlineLvl w:val="5"/>
    </w:pPr>
  </w:style>
  <w:style w:type="paragraph" w:customStyle="1" w:styleId="PldCentrL7">
    <w:name w:val="PldCentr_L7"/>
    <w:basedOn w:val="PldCentrL6"/>
    <w:next w:val="BodyText"/>
    <w:rsid w:val="00390DA5"/>
    <w:pPr>
      <w:numPr>
        <w:ilvl w:val="6"/>
      </w:numPr>
      <w:outlineLvl w:val="6"/>
    </w:pPr>
  </w:style>
  <w:style w:type="paragraph" w:customStyle="1" w:styleId="PldCentrL8">
    <w:name w:val="PldCentr_L8"/>
    <w:basedOn w:val="PldCentrL7"/>
    <w:next w:val="BodyText"/>
    <w:rsid w:val="00390DA5"/>
    <w:pPr>
      <w:numPr>
        <w:ilvl w:val="7"/>
      </w:numPr>
      <w:spacing w:before="240" w:after="0"/>
      <w:outlineLvl w:val="7"/>
    </w:pPr>
  </w:style>
  <w:style w:type="paragraph" w:customStyle="1" w:styleId="PldCentrL9">
    <w:name w:val="PldCentr_L9"/>
    <w:basedOn w:val="PldCentrL8"/>
    <w:next w:val="BodyText"/>
    <w:rsid w:val="00390DA5"/>
    <w:pPr>
      <w:numPr>
        <w:ilvl w:val="8"/>
      </w:numPr>
      <w:outlineLvl w:val="8"/>
    </w:pPr>
  </w:style>
  <w:style w:type="paragraph" w:customStyle="1" w:styleId="JCCText">
    <w:name w:val="JCC Text"/>
    <w:basedOn w:val="Normal"/>
    <w:rsid w:val="00390DA5"/>
    <w:pPr>
      <w:spacing w:line="300" w:lineRule="atLeast"/>
    </w:pPr>
    <w:rPr>
      <w:rFonts w:eastAsia="Times"/>
    </w:rPr>
  </w:style>
  <w:style w:type="paragraph" w:customStyle="1" w:styleId="ExhibitA1">
    <w:name w:val="ExhibitA1"/>
    <w:basedOn w:val="Normal"/>
    <w:rsid w:val="007A01B7"/>
    <w:pPr>
      <w:keepNext/>
      <w:numPr>
        <w:numId w:val="7"/>
      </w:numPr>
      <w:spacing w:before="240" w:after="120" w:line="360" w:lineRule="auto"/>
      <w:outlineLvl w:val="0"/>
    </w:pPr>
    <w:rPr>
      <w:rFonts w:ascii="Times New Roman Bold" w:hAnsi="Times New Roman Bold"/>
      <w:b/>
      <w:caps/>
    </w:rPr>
  </w:style>
  <w:style w:type="paragraph" w:customStyle="1" w:styleId="ExhibitB3">
    <w:name w:val="ExhibitB3"/>
    <w:basedOn w:val="ExhibitA3"/>
    <w:link w:val="ExhibitB3CharChar"/>
    <w:rsid w:val="005C3671"/>
    <w:pPr>
      <w:numPr>
        <w:numId w:val="9"/>
      </w:numPr>
      <w:ind w:right="-360"/>
    </w:pPr>
    <w:rPr>
      <w:color w:val="009900"/>
    </w:rPr>
  </w:style>
  <w:style w:type="paragraph" w:styleId="CommentText">
    <w:name w:val="annotation text"/>
    <w:basedOn w:val="Normal"/>
    <w:link w:val="CommentTextChar"/>
    <w:uiPriority w:val="99"/>
    <w:rsid w:val="00390DA5"/>
    <w:rPr>
      <w:rFonts w:eastAsia="Times"/>
      <w:sz w:val="20"/>
    </w:rPr>
  </w:style>
  <w:style w:type="paragraph" w:customStyle="1" w:styleId="ExhibitB2">
    <w:name w:val="ExhibitB2"/>
    <w:basedOn w:val="ExhibitA2"/>
    <w:rsid w:val="00FD57B4"/>
    <w:pPr>
      <w:numPr>
        <w:numId w:val="9"/>
      </w:numPr>
      <w:tabs>
        <w:tab w:val="left" w:pos="1296"/>
        <w:tab w:val="left" w:pos="2592"/>
        <w:tab w:val="left" w:pos="4176"/>
        <w:tab w:val="left" w:pos="10710"/>
      </w:tabs>
      <w:ind w:right="187"/>
    </w:pPr>
  </w:style>
  <w:style w:type="paragraph" w:customStyle="1" w:styleId="Level10">
    <w:name w:val="Level 1"/>
    <w:basedOn w:val="Normal"/>
    <w:rsid w:val="00390DA5"/>
    <w:pPr>
      <w:widowControl w:val="0"/>
      <w:autoSpaceDE w:val="0"/>
      <w:autoSpaceDN w:val="0"/>
      <w:adjustRightInd w:val="0"/>
      <w:ind w:left="720" w:hanging="720"/>
    </w:pPr>
    <w:rPr>
      <w:szCs w:val="24"/>
    </w:rPr>
  </w:style>
  <w:style w:type="paragraph" w:styleId="BodyText3">
    <w:name w:val="Body Text 3"/>
    <w:basedOn w:val="Normal"/>
    <w:rsid w:val="00390DA5"/>
    <w:pPr>
      <w:ind w:right="-360"/>
    </w:pPr>
    <w:rPr>
      <w:color w:val="000000"/>
    </w:rPr>
  </w:style>
  <w:style w:type="paragraph" w:styleId="NormalWeb">
    <w:name w:val="Normal (Web)"/>
    <w:aliases w:val="Style 10"/>
    <w:basedOn w:val="Normal"/>
    <w:rsid w:val="00390DA5"/>
    <w:pPr>
      <w:spacing w:before="100" w:beforeAutospacing="1" w:after="100" w:afterAutospacing="1"/>
    </w:pPr>
    <w:rPr>
      <w:szCs w:val="24"/>
    </w:rPr>
  </w:style>
  <w:style w:type="character" w:customStyle="1" w:styleId="s1">
    <w:name w:val="s1"/>
    <w:rsid w:val="00D541A6"/>
    <w:rPr>
      <w:rFonts w:ascii="Arial" w:hAnsi="Arial" w:cs="Arial" w:hint="default"/>
      <w:color w:val="000000"/>
      <w:sz w:val="19"/>
      <w:szCs w:val="19"/>
      <w:shd w:val="clear" w:color="auto" w:fill="FFF0C0"/>
    </w:rPr>
  </w:style>
  <w:style w:type="paragraph" w:customStyle="1" w:styleId="Style1">
    <w:name w:val="Style1"/>
    <w:basedOn w:val="BodyText"/>
    <w:rsid w:val="00571BCA"/>
  </w:style>
  <w:style w:type="character" w:customStyle="1" w:styleId="ExhibitA2CharChar">
    <w:name w:val="ExhibitA2 Char Char"/>
    <w:link w:val="ExhibitA2"/>
    <w:rsid w:val="007A01B7"/>
    <w:rPr>
      <w:sz w:val="24"/>
    </w:rPr>
  </w:style>
  <w:style w:type="paragraph" w:customStyle="1" w:styleId="ExhibitA2">
    <w:name w:val="ExhibitA2"/>
    <w:basedOn w:val="Normal"/>
    <w:link w:val="ExhibitA2CharChar"/>
    <w:rsid w:val="007A01B7"/>
    <w:pPr>
      <w:numPr>
        <w:ilvl w:val="1"/>
        <w:numId w:val="7"/>
      </w:numPr>
      <w:spacing w:before="120" w:after="120"/>
    </w:pPr>
  </w:style>
  <w:style w:type="paragraph" w:customStyle="1" w:styleId="ExhibitA3">
    <w:name w:val="ExhibitA3"/>
    <w:basedOn w:val="Normal"/>
    <w:link w:val="ExhibitA3CharChar"/>
    <w:rsid w:val="007A01B7"/>
    <w:pPr>
      <w:numPr>
        <w:ilvl w:val="2"/>
        <w:numId w:val="7"/>
      </w:numPr>
      <w:spacing w:before="120" w:after="120"/>
    </w:pPr>
  </w:style>
  <w:style w:type="paragraph" w:customStyle="1" w:styleId="ExhibitA4">
    <w:name w:val="ExhibitA4"/>
    <w:basedOn w:val="Normal"/>
    <w:rsid w:val="00597971"/>
    <w:pPr>
      <w:numPr>
        <w:ilvl w:val="3"/>
        <w:numId w:val="7"/>
      </w:numPr>
      <w:spacing w:before="120" w:after="120"/>
      <w:ind w:hanging="576"/>
    </w:pPr>
  </w:style>
  <w:style w:type="paragraph" w:customStyle="1" w:styleId="ExhibitA5">
    <w:name w:val="ExhibitA5"/>
    <w:basedOn w:val="Normal"/>
    <w:rsid w:val="007A01B7"/>
    <w:pPr>
      <w:numPr>
        <w:ilvl w:val="4"/>
        <w:numId w:val="7"/>
      </w:numPr>
      <w:spacing w:before="120" w:after="120"/>
    </w:pPr>
  </w:style>
  <w:style w:type="paragraph" w:customStyle="1" w:styleId="ExhibitA6">
    <w:name w:val="ExhibitA6"/>
    <w:basedOn w:val="Normal"/>
    <w:rsid w:val="007A01B7"/>
    <w:pPr>
      <w:numPr>
        <w:ilvl w:val="5"/>
        <w:numId w:val="7"/>
      </w:numPr>
      <w:spacing w:before="120" w:after="120"/>
    </w:pPr>
  </w:style>
  <w:style w:type="paragraph" w:customStyle="1" w:styleId="ExhibitA7">
    <w:name w:val="ExhibitA7"/>
    <w:basedOn w:val="Normal"/>
    <w:rsid w:val="007A01B7"/>
    <w:pPr>
      <w:numPr>
        <w:ilvl w:val="6"/>
        <w:numId w:val="7"/>
      </w:numPr>
      <w:spacing w:before="120" w:after="120"/>
    </w:pPr>
  </w:style>
  <w:style w:type="character" w:customStyle="1" w:styleId="ExhibitA3CharChar">
    <w:name w:val="ExhibitA3 Char Char"/>
    <w:link w:val="ExhibitA3"/>
    <w:rsid w:val="007A01B7"/>
    <w:rPr>
      <w:sz w:val="24"/>
    </w:rPr>
  </w:style>
  <w:style w:type="paragraph" w:customStyle="1" w:styleId="StyleExhibitA2Underline">
    <w:name w:val="Style ExhibitA2 + Underline"/>
    <w:basedOn w:val="ExhibitA2"/>
    <w:link w:val="StyleExhibitA2UnderlineChar"/>
    <w:rsid w:val="00902C38"/>
    <w:pPr>
      <w:numPr>
        <w:ilvl w:val="0"/>
        <w:numId w:val="0"/>
      </w:numPr>
    </w:pPr>
    <w:rPr>
      <w:u w:val="single"/>
    </w:rPr>
  </w:style>
  <w:style w:type="character" w:customStyle="1" w:styleId="StyleExhibitA2UnderlineChar">
    <w:name w:val="Style ExhibitA2 + Underline Char"/>
    <w:link w:val="StyleExhibitA2Underline"/>
    <w:rsid w:val="00902C38"/>
    <w:rPr>
      <w:sz w:val="24"/>
      <w:u w:val="single"/>
    </w:rPr>
  </w:style>
  <w:style w:type="paragraph" w:customStyle="1" w:styleId="ExhibitB1">
    <w:name w:val="ExhibitB1"/>
    <w:basedOn w:val="ExhibitA1"/>
    <w:rsid w:val="00330CEA"/>
    <w:pPr>
      <w:numPr>
        <w:numId w:val="10"/>
      </w:numPr>
    </w:pPr>
  </w:style>
  <w:style w:type="paragraph" w:customStyle="1" w:styleId="ExhibitB4">
    <w:name w:val="ExhibitB4"/>
    <w:basedOn w:val="ExhibitA4"/>
    <w:rsid w:val="00FD57B4"/>
    <w:pPr>
      <w:numPr>
        <w:ilvl w:val="0"/>
        <w:numId w:val="8"/>
      </w:numPr>
      <w:tabs>
        <w:tab w:val="left" w:pos="-1440"/>
      </w:tabs>
    </w:pPr>
  </w:style>
  <w:style w:type="paragraph" w:customStyle="1" w:styleId="ExhibitB7">
    <w:name w:val="ExhibitB7"/>
    <w:basedOn w:val="ExhibitA7"/>
    <w:rsid w:val="00FD57B4"/>
    <w:pPr>
      <w:numPr>
        <w:numId w:val="9"/>
      </w:numPr>
    </w:pPr>
  </w:style>
  <w:style w:type="paragraph" w:customStyle="1" w:styleId="ExhibitB5">
    <w:name w:val="ExhibitB5"/>
    <w:basedOn w:val="ExhibitA5"/>
    <w:rsid w:val="00FD57B4"/>
    <w:pPr>
      <w:numPr>
        <w:numId w:val="9"/>
      </w:numPr>
    </w:pPr>
  </w:style>
  <w:style w:type="paragraph" w:customStyle="1" w:styleId="ExhibitB6">
    <w:name w:val="ExhibitB6"/>
    <w:basedOn w:val="ExhibitA6"/>
    <w:rsid w:val="00FD57B4"/>
    <w:pPr>
      <w:numPr>
        <w:numId w:val="9"/>
      </w:numPr>
    </w:pPr>
  </w:style>
  <w:style w:type="paragraph" w:customStyle="1" w:styleId="ExhibitC1">
    <w:name w:val="ExhibitC1"/>
    <w:basedOn w:val="ExhibitA1"/>
    <w:rsid w:val="007A01B7"/>
    <w:pPr>
      <w:numPr>
        <w:numId w:val="6"/>
      </w:numPr>
    </w:pPr>
  </w:style>
  <w:style w:type="numbering" w:customStyle="1" w:styleId="CurrentList1">
    <w:name w:val="Current List1"/>
    <w:rsid w:val="00546AC8"/>
    <w:pPr>
      <w:numPr>
        <w:numId w:val="3"/>
      </w:numPr>
    </w:pPr>
  </w:style>
  <w:style w:type="paragraph" w:customStyle="1" w:styleId="ExhibitC2">
    <w:name w:val="ExhibitC2"/>
    <w:basedOn w:val="ExhibitA2"/>
    <w:rsid w:val="007A01B7"/>
    <w:pPr>
      <w:numPr>
        <w:numId w:val="6"/>
      </w:numPr>
    </w:pPr>
  </w:style>
  <w:style w:type="paragraph" w:customStyle="1" w:styleId="ExhibitC3">
    <w:name w:val="ExhibitC3"/>
    <w:basedOn w:val="ExhibitA3"/>
    <w:rsid w:val="007A01B7"/>
    <w:pPr>
      <w:numPr>
        <w:numId w:val="6"/>
      </w:numPr>
    </w:pPr>
  </w:style>
  <w:style w:type="paragraph" w:customStyle="1" w:styleId="ExhibitC4">
    <w:name w:val="ExhibitC4"/>
    <w:basedOn w:val="ExhibitA4"/>
    <w:rsid w:val="007A01B7"/>
    <w:pPr>
      <w:numPr>
        <w:numId w:val="6"/>
      </w:numPr>
    </w:pPr>
  </w:style>
  <w:style w:type="paragraph" w:customStyle="1" w:styleId="ExhibitC5">
    <w:name w:val="ExhibitC5"/>
    <w:basedOn w:val="ExhibitA5"/>
    <w:rsid w:val="007A01B7"/>
    <w:pPr>
      <w:numPr>
        <w:numId w:val="6"/>
      </w:numPr>
    </w:pPr>
  </w:style>
  <w:style w:type="paragraph" w:customStyle="1" w:styleId="ExhibitC6">
    <w:name w:val="ExhibitC6"/>
    <w:basedOn w:val="ExhibitA6"/>
    <w:rsid w:val="007A01B7"/>
    <w:pPr>
      <w:numPr>
        <w:numId w:val="6"/>
      </w:numPr>
    </w:pPr>
  </w:style>
  <w:style w:type="paragraph" w:customStyle="1" w:styleId="ExhibitC7">
    <w:name w:val="ExhibitC7"/>
    <w:basedOn w:val="ExhibitA7"/>
    <w:rsid w:val="007A01B7"/>
    <w:pPr>
      <w:numPr>
        <w:numId w:val="6"/>
      </w:numPr>
    </w:pPr>
  </w:style>
  <w:style w:type="character" w:customStyle="1" w:styleId="ExhibitB3CharChar">
    <w:name w:val="ExhibitB3 Char Char"/>
    <w:link w:val="ExhibitB3"/>
    <w:rsid w:val="005C3671"/>
    <w:rPr>
      <w:color w:val="009900"/>
      <w:sz w:val="24"/>
    </w:rPr>
  </w:style>
  <w:style w:type="paragraph" w:customStyle="1" w:styleId="StyleExhibitA1NotAllcaps">
    <w:name w:val="Style ExhibitA1 + Not All caps"/>
    <w:basedOn w:val="ExhibitA1"/>
    <w:rsid w:val="0075036B"/>
    <w:rPr>
      <w:bCs/>
    </w:rPr>
  </w:style>
  <w:style w:type="paragraph" w:customStyle="1" w:styleId="StyleExhibitC1Left0Firstline0">
    <w:name w:val="Style ExhibitC1 + Left:  0&quot; First line:  0&quot;"/>
    <w:basedOn w:val="ExhibitC1"/>
    <w:rsid w:val="00300553"/>
    <w:pPr>
      <w:numPr>
        <w:numId w:val="5"/>
      </w:numPr>
    </w:pPr>
    <w:rPr>
      <w:bCs/>
    </w:rPr>
  </w:style>
  <w:style w:type="paragraph" w:customStyle="1" w:styleId="StyleExhibitA1NotAllcaps1">
    <w:name w:val="Style ExhibitA1 + Not All caps1"/>
    <w:basedOn w:val="ExhibitA1"/>
    <w:rsid w:val="00304497"/>
    <w:rPr>
      <w:bCs/>
    </w:rPr>
  </w:style>
  <w:style w:type="paragraph" w:customStyle="1" w:styleId="Heading-SingleP">
    <w:name w:val="Heading -Single P"/>
    <w:basedOn w:val="Normal"/>
    <w:next w:val="Heading5"/>
    <w:link w:val="Heading-SinglePChar"/>
    <w:rsid w:val="00597971"/>
    <w:pPr>
      <w:spacing w:before="120" w:after="120"/>
      <w:ind w:left="720"/>
    </w:pPr>
  </w:style>
  <w:style w:type="character" w:customStyle="1" w:styleId="Heading-SinglePChar">
    <w:name w:val="Heading -Single P Char"/>
    <w:link w:val="Heading-SingleP"/>
    <w:rsid w:val="00330CEA"/>
    <w:rPr>
      <w:sz w:val="24"/>
      <w:lang w:val="en-US" w:eastAsia="en-US" w:bidi="ar-SA"/>
    </w:rPr>
  </w:style>
  <w:style w:type="character" w:customStyle="1" w:styleId="CommentTextChar">
    <w:name w:val="Comment Text Char"/>
    <w:link w:val="CommentText"/>
    <w:uiPriority w:val="99"/>
    <w:locked/>
    <w:rsid w:val="00700714"/>
    <w:rPr>
      <w:rFonts w:eastAsia="Times"/>
    </w:rPr>
  </w:style>
  <w:style w:type="paragraph" w:customStyle="1" w:styleId="Style4">
    <w:name w:val="Style4"/>
    <w:basedOn w:val="Heading1"/>
    <w:autoRedefine/>
    <w:rsid w:val="00700714"/>
    <w:pPr>
      <w:numPr>
        <w:ilvl w:val="1"/>
        <w:numId w:val="11"/>
      </w:numPr>
      <w:tabs>
        <w:tab w:val="clear" w:pos="720"/>
        <w:tab w:val="left" w:pos="1296"/>
        <w:tab w:val="num" w:pos="2160"/>
        <w:tab w:val="left" w:pos="2592"/>
        <w:tab w:val="left" w:pos="4176"/>
        <w:tab w:val="left" w:pos="10710"/>
      </w:tabs>
      <w:spacing w:before="0" w:after="0"/>
      <w:ind w:left="2160" w:right="180" w:hanging="720"/>
    </w:pPr>
    <w:rPr>
      <w:rFonts w:ascii="Times New Roman" w:hAnsi="Times New Roman"/>
      <w:b w:val="0"/>
      <w:kern w:val="0"/>
      <w:sz w:val="24"/>
    </w:rPr>
  </w:style>
  <w:style w:type="paragraph" w:customStyle="1" w:styleId="RFPA">
    <w:name w:val="RFPA"/>
    <w:basedOn w:val="RFP1"/>
    <w:autoRedefine/>
    <w:rsid w:val="00700714"/>
    <w:pPr>
      <w:numPr>
        <w:ilvl w:val="0"/>
      </w:numPr>
      <w:ind w:left="720" w:hanging="720"/>
    </w:pPr>
    <w:rPr>
      <w:caps w:val="0"/>
      <w:u w:val="none"/>
    </w:rPr>
  </w:style>
  <w:style w:type="paragraph" w:customStyle="1" w:styleId="RFP1">
    <w:name w:val="RFP1"/>
    <w:basedOn w:val="Normal"/>
    <w:autoRedefine/>
    <w:rsid w:val="00700714"/>
    <w:pPr>
      <w:numPr>
        <w:ilvl w:val="3"/>
        <w:numId w:val="11"/>
      </w:numPr>
      <w:tabs>
        <w:tab w:val="clear" w:pos="2520"/>
        <w:tab w:val="num" w:pos="720"/>
      </w:tabs>
      <w:ind w:left="0"/>
    </w:pPr>
    <w:rPr>
      <w:caps/>
      <w:u w:val="single"/>
    </w:rPr>
  </w:style>
  <w:style w:type="paragraph" w:customStyle="1" w:styleId="RFPa0">
    <w:name w:val="RFP(a)"/>
    <w:basedOn w:val="Normal"/>
    <w:rsid w:val="00700714"/>
    <w:pPr>
      <w:numPr>
        <w:ilvl w:val="2"/>
        <w:numId w:val="11"/>
      </w:numPr>
      <w:tabs>
        <w:tab w:val="clear" w:pos="1800"/>
        <w:tab w:val="left" w:pos="1440"/>
        <w:tab w:val="num" w:pos="2520"/>
      </w:tabs>
      <w:ind w:left="2160"/>
    </w:pPr>
  </w:style>
  <w:style w:type="character" w:customStyle="1" w:styleId="Heading3Char">
    <w:name w:val="Heading 3 Char"/>
    <w:link w:val="Heading3"/>
    <w:semiHidden/>
    <w:rsid w:val="00E205C4"/>
    <w:rPr>
      <w:rFonts w:ascii="Cambria" w:eastAsia="Times New Roman" w:hAnsi="Cambria" w:cs="Times New Roman"/>
      <w:b/>
      <w:bCs/>
      <w:sz w:val="26"/>
      <w:szCs w:val="26"/>
    </w:rPr>
  </w:style>
  <w:style w:type="paragraph" w:styleId="NormalIndent">
    <w:name w:val="Normal Indent"/>
    <w:basedOn w:val="Normal"/>
    <w:rsid w:val="00E205C4"/>
    <w:pPr>
      <w:ind w:left="720"/>
    </w:pPr>
    <w:rPr>
      <w:sz w:val="20"/>
    </w:rPr>
  </w:style>
  <w:style w:type="paragraph" w:customStyle="1" w:styleId="DocInit">
    <w:name w:val="Doc Init"/>
    <w:basedOn w:val="Normal"/>
    <w:uiPriority w:val="99"/>
    <w:rsid w:val="00E205C4"/>
    <w:rPr>
      <w:rFonts w:ascii="Courier" w:hAnsi="Courier"/>
    </w:rPr>
  </w:style>
  <w:style w:type="paragraph" w:customStyle="1" w:styleId="ExhibitD1">
    <w:name w:val="ExhibitD1"/>
    <w:basedOn w:val="BodyText"/>
    <w:uiPriority w:val="99"/>
    <w:rsid w:val="00E205C4"/>
    <w:pPr>
      <w:numPr>
        <w:numId w:val="12"/>
      </w:numPr>
      <w:spacing w:after="0"/>
    </w:pPr>
  </w:style>
  <w:style w:type="character" w:styleId="LineNumber">
    <w:name w:val="line number"/>
    <w:basedOn w:val="DefaultParagraphFont"/>
    <w:rsid w:val="00191EB5"/>
  </w:style>
  <w:style w:type="paragraph" w:styleId="Title">
    <w:name w:val="Title"/>
    <w:basedOn w:val="Normal"/>
    <w:link w:val="TitleChar"/>
    <w:qFormat/>
    <w:rsid w:val="0036184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pPr>
    <w:rPr>
      <w:b/>
      <w:bCs/>
      <w:szCs w:val="24"/>
      <w:u w:val="single"/>
    </w:rPr>
  </w:style>
  <w:style w:type="character" w:customStyle="1" w:styleId="TitleChar">
    <w:name w:val="Title Char"/>
    <w:link w:val="Title"/>
    <w:rsid w:val="00361844"/>
    <w:rPr>
      <w:b/>
      <w:bCs/>
      <w:sz w:val="24"/>
      <w:szCs w:val="24"/>
      <w:u w:val="single"/>
    </w:rPr>
  </w:style>
  <w:style w:type="paragraph" w:styleId="BalloonText">
    <w:name w:val="Balloon Text"/>
    <w:basedOn w:val="Normal"/>
    <w:link w:val="BalloonTextChar"/>
    <w:rsid w:val="004F41E6"/>
    <w:rPr>
      <w:rFonts w:ascii="Tahoma" w:hAnsi="Tahoma" w:cs="Tahoma"/>
      <w:sz w:val="16"/>
      <w:szCs w:val="16"/>
    </w:rPr>
  </w:style>
  <w:style w:type="character" w:customStyle="1" w:styleId="BalloonTextChar">
    <w:name w:val="Balloon Text Char"/>
    <w:link w:val="BalloonText"/>
    <w:rsid w:val="004F41E6"/>
    <w:rPr>
      <w:rFonts w:ascii="Tahoma" w:hAnsi="Tahoma" w:cs="Tahoma"/>
      <w:sz w:val="16"/>
      <w:szCs w:val="16"/>
    </w:rPr>
  </w:style>
  <w:style w:type="character" w:customStyle="1" w:styleId="FooterChar">
    <w:name w:val="Footer Char"/>
    <w:link w:val="Footer"/>
    <w:uiPriority w:val="99"/>
    <w:rsid w:val="00F50BB4"/>
    <w:rPr>
      <w:sz w:val="24"/>
    </w:rPr>
  </w:style>
  <w:style w:type="character" w:customStyle="1" w:styleId="Heading2Char">
    <w:name w:val="Heading 2 Char"/>
    <w:link w:val="Heading2"/>
    <w:semiHidden/>
    <w:rsid w:val="0086082E"/>
    <w:rPr>
      <w:rFonts w:ascii="Cambria" w:eastAsia="Times New Roman" w:hAnsi="Cambria" w:cs="Times New Roman"/>
      <w:b/>
      <w:bCs/>
      <w:i/>
      <w:iCs/>
      <w:sz w:val="28"/>
      <w:szCs w:val="28"/>
    </w:rPr>
  </w:style>
  <w:style w:type="character" w:customStyle="1" w:styleId="Heading4Char">
    <w:name w:val="Heading 4 Char"/>
    <w:link w:val="Heading4"/>
    <w:semiHidden/>
    <w:rsid w:val="0086082E"/>
    <w:rPr>
      <w:rFonts w:ascii="Calibri" w:eastAsia="Times New Roman" w:hAnsi="Calibri" w:cs="Times New Roman"/>
      <w:b/>
      <w:bCs/>
      <w:sz w:val="28"/>
      <w:szCs w:val="28"/>
    </w:rPr>
  </w:style>
  <w:style w:type="character" w:customStyle="1" w:styleId="Heading5Char">
    <w:name w:val="Heading 5 Char"/>
    <w:link w:val="Heading5"/>
    <w:locked/>
    <w:rsid w:val="0086082E"/>
    <w:rPr>
      <w:sz w:val="22"/>
    </w:rPr>
  </w:style>
  <w:style w:type="paragraph" w:customStyle="1" w:styleId="Heading10">
    <w:name w:val="Heading10"/>
    <w:basedOn w:val="Heading9"/>
    <w:rsid w:val="0086082E"/>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Level1">
    <w:name w:val="Level1"/>
    <w:basedOn w:val="Normal"/>
    <w:rsid w:val="0086082E"/>
    <w:pPr>
      <w:keepLines/>
      <w:numPr>
        <w:numId w:val="23"/>
      </w:numPr>
      <w:spacing w:before="120" w:after="120"/>
    </w:pPr>
    <w:rPr>
      <w:b/>
    </w:rPr>
  </w:style>
  <w:style w:type="paragraph" w:customStyle="1" w:styleId="Level2">
    <w:name w:val="Level2"/>
    <w:basedOn w:val="Normal"/>
    <w:rsid w:val="0086082E"/>
    <w:pPr>
      <w:numPr>
        <w:ilvl w:val="1"/>
        <w:numId w:val="23"/>
      </w:numPr>
      <w:spacing w:after="120"/>
    </w:pPr>
  </w:style>
  <w:style w:type="paragraph" w:customStyle="1" w:styleId="zzSansSerif">
    <w:name w:val="zz Sans Serif"/>
    <w:rsid w:val="0086082E"/>
    <w:rPr>
      <w:rFonts w:ascii="Arial" w:hAnsi="Arial"/>
      <w:sz w:val="24"/>
    </w:rPr>
  </w:style>
  <w:style w:type="character" w:customStyle="1" w:styleId="Heading9Char">
    <w:name w:val="Heading 9 Char"/>
    <w:link w:val="Heading9"/>
    <w:semiHidden/>
    <w:rsid w:val="0086082E"/>
    <w:rPr>
      <w:rFonts w:ascii="Cambria" w:eastAsia="Times New Roman" w:hAnsi="Cambria" w:cs="Times New Roman"/>
      <w:sz w:val="22"/>
      <w:szCs w:val="22"/>
    </w:rPr>
  </w:style>
  <w:style w:type="character" w:customStyle="1" w:styleId="HeaderChar">
    <w:name w:val="Header Char"/>
    <w:link w:val="Header"/>
    <w:rsid w:val="001158A3"/>
    <w:rPr>
      <w:sz w:val="24"/>
    </w:rPr>
  </w:style>
  <w:style w:type="paragraph" w:styleId="ListParagraph">
    <w:name w:val="List Paragraph"/>
    <w:basedOn w:val="Normal"/>
    <w:uiPriority w:val="34"/>
    <w:qFormat/>
    <w:rsid w:val="00CD0D22"/>
    <w:pPr>
      <w:ind w:left="720"/>
      <w:contextualSpacing/>
    </w:pPr>
  </w:style>
  <w:style w:type="character" w:styleId="Hyperlink">
    <w:name w:val="Hyperlink"/>
    <w:basedOn w:val="DefaultParagraphFont"/>
    <w:rsid w:val="00E20FAD"/>
    <w:rPr>
      <w:color w:val="0563C1" w:themeColor="hyperlink"/>
      <w:u w:val="single"/>
    </w:rPr>
  </w:style>
  <w:style w:type="character" w:styleId="FollowedHyperlink">
    <w:name w:val="FollowedHyperlink"/>
    <w:basedOn w:val="DefaultParagraphFont"/>
    <w:rsid w:val="00E20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84609">
      <w:bodyDiv w:val="1"/>
      <w:marLeft w:val="0"/>
      <w:marRight w:val="0"/>
      <w:marTop w:val="0"/>
      <w:marBottom w:val="0"/>
      <w:divBdr>
        <w:top w:val="none" w:sz="0" w:space="0" w:color="auto"/>
        <w:left w:val="none" w:sz="0" w:space="0" w:color="auto"/>
        <w:bottom w:val="none" w:sz="0" w:space="0" w:color="auto"/>
        <w:right w:val="none" w:sz="0" w:space="0" w:color="auto"/>
      </w:divBdr>
    </w:div>
    <w:div w:id="1198278264">
      <w:bodyDiv w:val="1"/>
      <w:marLeft w:val="0"/>
      <w:marRight w:val="0"/>
      <w:marTop w:val="0"/>
      <w:marBottom w:val="0"/>
      <w:divBdr>
        <w:top w:val="none" w:sz="0" w:space="0" w:color="auto"/>
        <w:left w:val="none" w:sz="0" w:space="0" w:color="auto"/>
        <w:bottom w:val="none" w:sz="0" w:space="0" w:color="auto"/>
        <w:right w:val="none" w:sz="0" w:space="0" w:color="auto"/>
      </w:divBdr>
    </w:div>
    <w:div w:id="1301421265">
      <w:bodyDiv w:val="1"/>
      <w:marLeft w:val="0"/>
      <w:marRight w:val="0"/>
      <w:marTop w:val="0"/>
      <w:marBottom w:val="0"/>
      <w:divBdr>
        <w:top w:val="none" w:sz="0" w:space="0" w:color="auto"/>
        <w:left w:val="none" w:sz="0" w:space="0" w:color="auto"/>
        <w:bottom w:val="none" w:sz="0" w:space="0" w:color="auto"/>
        <w:right w:val="none" w:sz="0" w:space="0" w:color="auto"/>
      </w:divBdr>
    </w:div>
    <w:div w:id="21281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data.bls.gov/timeseries/CUUR0000SA0?output_view=pct_12mth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87B8-7609-4A00-832A-32CD9712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36</Pages>
  <Words>11892</Words>
  <Characters>68453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80185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subject/>
  <dc:creator>SSaddler</dc:creator>
  <cp:keywords/>
  <dc:description/>
  <cp:lastModifiedBy>Lawson, Mona</cp:lastModifiedBy>
  <cp:revision>15</cp:revision>
  <cp:lastPrinted>2016-04-19T00:29:00Z</cp:lastPrinted>
  <dcterms:created xsi:type="dcterms:W3CDTF">2016-04-14T18:35:00Z</dcterms:created>
  <dcterms:modified xsi:type="dcterms:W3CDTF">2016-04-19T00:30:00Z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