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0E" w:rsidRDefault="0073480E" w:rsidP="0073480E">
      <w:pPr>
        <w:pStyle w:val="BodyText"/>
      </w:pPr>
    </w:p>
    <w:tbl>
      <w:tblPr>
        <w:tblW w:w="9990" w:type="dxa"/>
        <w:tblInd w:w="7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70"/>
        <w:gridCol w:w="6840"/>
      </w:tblGrid>
      <w:tr w:rsidR="0073480E" w:rsidRPr="0073480E" w:rsidTr="00DF6D84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E73C5F" w:rsidP="00734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0225" cy="7248525"/>
                  <wp:effectExtent l="0" t="0" r="9525" b="9525"/>
                  <wp:docPr id="1" name="Picture 1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24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73480E" w:rsidTr="00DF6D84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80E" w:rsidRPr="00DF6D84" w:rsidRDefault="00A1414D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</w:pPr>
            <w:r w:rsidRPr="00DF6D84"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  <w:t>Judicial Council of California</w:t>
            </w:r>
          </w:p>
          <w:p w:rsidR="0073480E" w:rsidRPr="00DF6D84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</w:pPr>
          </w:p>
          <w:p w:rsidR="0073480E" w:rsidRPr="00DF6D84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  <w:szCs w:val="28"/>
              </w:rPr>
            </w:pPr>
          </w:p>
          <w:p w:rsidR="0073480E" w:rsidRPr="00DF6D84" w:rsidRDefault="00DB3161" w:rsidP="005A5F29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REGARDING: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ADDENDUM</w:t>
            </w:r>
            <w:r w:rsidR="0073480E" w:rsidRPr="00DF6D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#1</w:t>
            </w:r>
          </w:p>
          <w:p w:rsidR="0073480E" w:rsidRPr="00DF6D84" w:rsidRDefault="0073480E" w:rsidP="005A5F29">
            <w:pPr>
              <w:tabs>
                <w:tab w:val="left" w:pos="1530"/>
                <w:tab w:val="left" w:pos="2340"/>
              </w:tabs>
              <w:ind w:right="252"/>
              <w:jc w:val="both"/>
              <w:rPr>
                <w:sz w:val="28"/>
                <w:szCs w:val="28"/>
              </w:rPr>
            </w:pPr>
          </w:p>
          <w:p w:rsidR="005A5F29" w:rsidRPr="00DF6D84" w:rsidRDefault="00DB3161" w:rsidP="00DF6D84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RFP Title:  </w:t>
            </w:r>
            <w:r w:rsidR="000E283A" w:rsidRPr="005D1CAB">
              <w:rPr>
                <w:rFonts w:ascii="Arial" w:hAnsi="Arial" w:cs="Arial"/>
                <w:b/>
                <w:caps w:val="0"/>
                <w:szCs w:val="28"/>
              </w:rPr>
              <w:t xml:space="preserve">Internet-Based Employment </w:t>
            </w:r>
            <w:r w:rsidR="000E283A">
              <w:rPr>
                <w:rFonts w:ascii="Arial" w:hAnsi="Arial" w:cs="Arial"/>
                <w:b/>
                <w:caps w:val="0"/>
                <w:szCs w:val="28"/>
              </w:rPr>
              <w:t xml:space="preserve">   </w:t>
            </w:r>
            <w:r w:rsidR="000E283A" w:rsidRPr="005D1CAB">
              <w:rPr>
                <w:rFonts w:ascii="Arial" w:hAnsi="Arial" w:cs="Arial"/>
                <w:b/>
                <w:caps w:val="0"/>
                <w:szCs w:val="28"/>
              </w:rPr>
              <w:t>Recruitment Software Solution &amp; Maintenance Services</w:t>
            </w:r>
          </w:p>
          <w:p w:rsidR="0073480E" w:rsidRPr="00DF6D84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480E" w:rsidRPr="00DF6D84" w:rsidRDefault="00DB3161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RFP NO</w:t>
            </w:r>
            <w:r w:rsidR="0073480E" w:rsidRPr="00DF6D84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0A1B2A">
              <w:rPr>
                <w:rFonts w:ascii="Arial" w:hAnsi="Arial" w:cs="Arial"/>
                <w:b/>
                <w:color w:val="000000"/>
                <w:sz w:val="28"/>
                <w:szCs w:val="28"/>
              </w:rPr>
              <w:t>HR-TC-2016-04</w:t>
            </w:r>
            <w:r w:rsidR="00DF6D84" w:rsidRPr="00DF6D84">
              <w:rPr>
                <w:rFonts w:ascii="Arial" w:hAnsi="Arial" w:cs="Arial"/>
                <w:b/>
                <w:color w:val="000000"/>
                <w:sz w:val="28"/>
                <w:szCs w:val="28"/>
              </w:rPr>
              <w:t>-ML</w:t>
            </w:r>
          </w:p>
          <w:p w:rsidR="0073480E" w:rsidRPr="00DF6D84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6636F" w:rsidRDefault="00DB3161" w:rsidP="0086636F">
            <w:pPr>
              <w:tabs>
                <w:tab w:val="left" w:pos="2880"/>
              </w:tabs>
              <w:ind w:left="2340" w:right="252" w:hanging="234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PROPOSALS DUE</w:t>
            </w:r>
            <w:r w:rsidR="0073480E" w:rsidRPr="00DF6D84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3480E" w:rsidRPr="00DF6D84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0A1B2A">
              <w:rPr>
                <w:rFonts w:ascii="Arial" w:hAnsi="Arial" w:cs="Arial"/>
                <w:b/>
                <w:color w:val="FF0000"/>
                <w:sz w:val="28"/>
                <w:szCs w:val="28"/>
              </w:rPr>
              <w:t>MAY 16</w:t>
            </w:r>
            <w:r w:rsidR="00DF6D84" w:rsidRPr="005737D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, 2016 </w:t>
            </w:r>
          </w:p>
          <w:p w:rsidR="0073480E" w:rsidRPr="0086636F" w:rsidRDefault="00DF6D84" w:rsidP="0086636F">
            <w:pPr>
              <w:tabs>
                <w:tab w:val="left" w:pos="2880"/>
              </w:tabs>
              <w:ind w:left="2340" w:right="252" w:hanging="2340"/>
              <w:rPr>
                <w:rFonts w:ascii="Arial" w:hAnsi="Arial" w:cs="Arial"/>
                <w:b/>
                <w:sz w:val="28"/>
                <w:szCs w:val="28"/>
              </w:rPr>
            </w:pPr>
            <w:r w:rsidRPr="00DF6D84">
              <w:rPr>
                <w:rFonts w:ascii="Arial" w:hAnsi="Arial" w:cs="Arial"/>
                <w:b/>
                <w:sz w:val="28"/>
                <w:szCs w:val="28"/>
              </w:rPr>
              <w:t>NO LATER</w:t>
            </w:r>
            <w:r w:rsidR="0086636F">
              <w:rPr>
                <w:rFonts w:ascii="Arial" w:hAnsi="Arial" w:cs="Arial"/>
                <w:b/>
                <w:sz w:val="28"/>
                <w:szCs w:val="28"/>
              </w:rPr>
              <w:t xml:space="preserve"> THAN 3:00 P.M </w:t>
            </w:r>
            <w:r w:rsidRPr="00DF6D84">
              <w:rPr>
                <w:rFonts w:ascii="Arial" w:hAnsi="Arial" w:cs="Arial"/>
                <w:b/>
                <w:sz w:val="28"/>
                <w:szCs w:val="28"/>
              </w:rPr>
              <w:t>(PACIFIC TIME)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/>
                <w:b/>
                <w:sz w:val="36"/>
                <w:szCs w:val="20"/>
              </w:rPr>
            </w:pPr>
          </w:p>
        </w:tc>
      </w:tr>
    </w:tbl>
    <w:p w:rsidR="0073480E" w:rsidRPr="0073480E" w:rsidRDefault="0073480E" w:rsidP="0073480E">
      <w:pPr>
        <w:tabs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80E">
        <w:rPr>
          <w:rFonts w:ascii="Arial" w:hAnsi="Arial" w:cs="Arial"/>
        </w:rPr>
        <w:br/>
      </w:r>
    </w:p>
    <w:p w:rsidR="0073480E" w:rsidRDefault="0073480E" w:rsidP="00076F71">
      <w:pPr>
        <w:autoSpaceDE w:val="0"/>
        <w:autoSpaceDN w:val="0"/>
        <w:adjustRightInd w:val="0"/>
        <w:spacing w:after="240"/>
      </w:pPr>
      <w:r>
        <w:br w:type="page"/>
      </w:r>
    </w:p>
    <w:p w:rsidR="00C25F85" w:rsidRDefault="00C25F85" w:rsidP="00076F71">
      <w:pPr>
        <w:autoSpaceDE w:val="0"/>
        <w:autoSpaceDN w:val="0"/>
        <w:adjustRightInd w:val="0"/>
        <w:spacing w:after="240"/>
      </w:pPr>
      <w:r>
        <w:lastRenderedPageBreak/>
        <w:t xml:space="preserve">This Addendum 1 </w:t>
      </w:r>
      <w:r w:rsidR="005A5F29">
        <w:t>hereby modifies the RFP</w:t>
      </w:r>
      <w:r>
        <w:t xml:space="preserve"> as follow:</w:t>
      </w:r>
    </w:p>
    <w:p w:rsidR="00C25F85" w:rsidRDefault="00CB2F5F" w:rsidP="00076F7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>Deletions in the RFP are</w:t>
      </w:r>
      <w:r w:rsidRPr="00E81C28">
        <w:t xml:space="preserve"> shown in strikeout font (</w:t>
      </w:r>
      <w:r w:rsidRPr="00C24AC7">
        <w:rPr>
          <w:strike/>
          <w:color w:val="0000FF"/>
        </w:rPr>
        <w:t>strikeout font</w:t>
      </w:r>
      <w:r w:rsidRPr="00E81C28">
        <w:t xml:space="preserve">); </w:t>
      </w:r>
      <w:r w:rsidR="00B865A1">
        <w:t xml:space="preserve">and </w:t>
      </w:r>
      <w:r w:rsidRPr="00E81C28">
        <w:t>i</w:t>
      </w:r>
      <w:r w:rsidR="005A5F29" w:rsidRPr="00E81C28">
        <w:t>nsertions</w:t>
      </w:r>
      <w:r w:rsidR="00C25F85" w:rsidRPr="00E81C28">
        <w:t xml:space="preserve"> in the</w:t>
      </w:r>
      <w:r w:rsidR="005A5F29" w:rsidRPr="00E81C28">
        <w:t xml:space="preserve"> RFP are shown </w:t>
      </w:r>
      <w:r w:rsidR="00C25F85" w:rsidRPr="00E81C28">
        <w:t xml:space="preserve">in </w:t>
      </w:r>
      <w:r w:rsidR="00F422C1" w:rsidRPr="00E81C28">
        <w:t xml:space="preserve">bold </w:t>
      </w:r>
      <w:r w:rsidR="00C25F85" w:rsidRPr="00E81C28">
        <w:t>underlined font</w:t>
      </w:r>
      <w:r w:rsidR="00076F71" w:rsidRPr="00E81C28">
        <w:t xml:space="preserve"> (</w:t>
      </w:r>
      <w:r w:rsidR="00F422C1" w:rsidRPr="00E81C28">
        <w:rPr>
          <w:b/>
          <w:color w:val="FF0000"/>
          <w:u w:val="single"/>
        </w:rPr>
        <w:t>bold u</w:t>
      </w:r>
      <w:r w:rsidR="00076F71" w:rsidRPr="00E81C28">
        <w:rPr>
          <w:b/>
          <w:color w:val="FF0000"/>
          <w:u w:val="single"/>
        </w:rPr>
        <w:t>nderlined font</w:t>
      </w:r>
      <w:r w:rsidR="00076F71" w:rsidRPr="00E81C28">
        <w:t>)</w:t>
      </w:r>
      <w:r w:rsidR="00C25F85" w:rsidRPr="00E81C28">
        <w:t>.</w:t>
      </w:r>
      <w:r w:rsidR="00076F71" w:rsidRPr="00E81C28">
        <w:t xml:space="preserve">  Pa</w:t>
      </w:r>
      <w:r w:rsidR="00076F71" w:rsidRPr="00076F71">
        <w:t>ragraph numbers refer to the numbers in the original RFP.</w:t>
      </w:r>
    </w:p>
    <w:p w:rsidR="0073480E" w:rsidRPr="0073480E" w:rsidRDefault="00BC3128" w:rsidP="005A01B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right="288" w:hanging="720"/>
        <w:jc w:val="both"/>
        <w:rPr>
          <w:b/>
        </w:rPr>
      </w:pPr>
      <w:r>
        <w:t>The following change</w:t>
      </w:r>
      <w:r w:rsidR="0073480E">
        <w:t>s</w:t>
      </w:r>
      <w:r>
        <w:t xml:space="preserve"> </w:t>
      </w:r>
      <w:r w:rsidR="0073480E">
        <w:t>are</w:t>
      </w:r>
      <w:r w:rsidR="00B6188A">
        <w:t xml:space="preserve"> made to the RFP, Section 3.0, TIMELINE FOR THIS RFP</w:t>
      </w:r>
      <w:r w:rsidR="0073480E">
        <w:t>:</w:t>
      </w:r>
    </w:p>
    <w:p w:rsidR="00B6188A" w:rsidRDefault="00B6188A" w:rsidP="00B6188A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>
        <w:rPr>
          <w:bCs/>
        </w:rPr>
        <w:t>Judicial Council</w:t>
      </w:r>
      <w:r w:rsidRPr="00D74462">
        <w:rPr>
          <w:bCs/>
        </w:rPr>
        <w:t xml:space="preserve"> has developed the following list of key events </w:t>
      </w:r>
      <w:r>
        <w:rPr>
          <w:bCs/>
        </w:rPr>
        <w:t>related to this RFP</w:t>
      </w:r>
      <w:r w:rsidRPr="00D74462">
        <w:rPr>
          <w:bCs/>
        </w:rPr>
        <w:t xml:space="preserve">.  </w:t>
      </w:r>
    </w:p>
    <w:p w:rsidR="00B6188A" w:rsidRDefault="00B6188A" w:rsidP="00B6188A">
      <w:pPr>
        <w:widowControl w:val="0"/>
        <w:ind w:left="720"/>
        <w:rPr>
          <w:bCs/>
        </w:rPr>
      </w:pPr>
      <w:r w:rsidRPr="00D74462">
        <w:rPr>
          <w:bCs/>
        </w:rPr>
        <w:t xml:space="preserve">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bookmarkStart w:id="0" w:name="_GoBack"/>
      <w:bookmarkEnd w:id="0"/>
      <w:r>
        <w:rPr>
          <w:bCs/>
        </w:rPr>
        <w:t>Judicial Council</w:t>
      </w:r>
      <w:r w:rsidRPr="00D74462">
        <w:rPr>
          <w:bCs/>
        </w:rPr>
        <w:t>.</w:t>
      </w:r>
    </w:p>
    <w:p w:rsidR="00B6188A" w:rsidRDefault="00B6188A" w:rsidP="00B6188A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3192"/>
      </w:tblGrid>
      <w:tr w:rsidR="00B6188A" w:rsidRPr="003B7ABC" w:rsidTr="00E0353D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B6188A" w:rsidRPr="00D77FEF" w:rsidRDefault="00B6188A" w:rsidP="00E0353D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B6188A" w:rsidRPr="00D77FEF" w:rsidRDefault="00B6188A" w:rsidP="00E0353D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B6188A" w:rsidRPr="003B7ABC" w:rsidTr="00E0353D">
        <w:trPr>
          <w:trHeight w:val="575"/>
          <w:jc w:val="center"/>
        </w:trPr>
        <w:tc>
          <w:tcPr>
            <w:tcW w:w="4986" w:type="dxa"/>
            <w:vAlign w:val="center"/>
          </w:tcPr>
          <w:p w:rsidR="00B6188A" w:rsidRPr="00FA4E3B" w:rsidRDefault="00B6188A" w:rsidP="00E0353D">
            <w:pPr>
              <w:widowControl w:val="0"/>
              <w:rPr>
                <w:b/>
                <w:bCs/>
              </w:rPr>
            </w:pPr>
            <w:r w:rsidRPr="00FA4E3B">
              <w:rPr>
                <w:bCs/>
              </w:rPr>
              <w:t>RFP issued</w:t>
            </w:r>
            <w:r w:rsidRPr="00FA4E3B">
              <w:rPr>
                <w:b/>
                <w:bCs/>
                <w:vanish/>
                <w:color w:val="0000FF"/>
              </w:rPr>
              <w:t>:</w:t>
            </w:r>
          </w:p>
        </w:tc>
        <w:tc>
          <w:tcPr>
            <w:tcW w:w="3192" w:type="dxa"/>
            <w:vAlign w:val="center"/>
          </w:tcPr>
          <w:p w:rsidR="00B6188A" w:rsidRPr="00FA3D88" w:rsidRDefault="00B6188A" w:rsidP="00E0353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19</w:t>
            </w:r>
            <w:r w:rsidRPr="00FA3D88">
              <w:rPr>
                <w:b/>
                <w:bCs/>
              </w:rPr>
              <w:t>, 2016</w:t>
            </w:r>
          </w:p>
        </w:tc>
      </w:tr>
      <w:tr w:rsidR="00B6188A" w:rsidRPr="003B7ABC" w:rsidTr="00E0353D">
        <w:trPr>
          <w:trHeight w:val="668"/>
          <w:jc w:val="center"/>
        </w:trPr>
        <w:tc>
          <w:tcPr>
            <w:tcW w:w="4986" w:type="dxa"/>
            <w:vAlign w:val="center"/>
          </w:tcPr>
          <w:p w:rsidR="00B6188A" w:rsidRPr="00FA4E3B" w:rsidRDefault="00B6188A" w:rsidP="00E0353D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Deadline for questions</w:t>
            </w:r>
            <w:r>
              <w:rPr>
                <w:bCs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:rsidR="00B6188A" w:rsidRDefault="00B6188A" w:rsidP="00E0353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 25</w:t>
            </w:r>
            <w:r w:rsidRPr="00FA3D88">
              <w:rPr>
                <w:b/>
                <w:bCs/>
              </w:rPr>
              <w:t>, 2016</w:t>
            </w:r>
          </w:p>
          <w:p w:rsidR="00B6188A" w:rsidRPr="00FA3D88" w:rsidRDefault="00B6188A" w:rsidP="00E0353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 w:rsidRPr="00FA3D88">
              <w:rPr>
                <w:b/>
                <w:bCs/>
              </w:rPr>
              <w:t>at 5</w:t>
            </w:r>
            <w:r>
              <w:rPr>
                <w:b/>
                <w:bCs/>
              </w:rPr>
              <w:t xml:space="preserve">:00 </w:t>
            </w:r>
            <w:r w:rsidRPr="00FA3D88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  <w:r w:rsidRPr="00FA3D88">
              <w:rPr>
                <w:b/>
                <w:bCs/>
              </w:rPr>
              <w:t>m</w:t>
            </w:r>
            <w:r>
              <w:rPr>
                <w:b/>
                <w:bCs/>
              </w:rPr>
              <w:t>. (Pacific Time)</w:t>
            </w:r>
          </w:p>
        </w:tc>
      </w:tr>
      <w:tr w:rsidR="00B6188A" w:rsidRPr="003B7ABC" w:rsidTr="00E0353D">
        <w:trPr>
          <w:trHeight w:val="647"/>
          <w:jc w:val="center"/>
        </w:trPr>
        <w:tc>
          <w:tcPr>
            <w:tcW w:w="4986" w:type="dxa"/>
            <w:vAlign w:val="center"/>
          </w:tcPr>
          <w:p w:rsidR="00B6188A" w:rsidRPr="00FA4E3B" w:rsidRDefault="00B6188A" w:rsidP="00E0353D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Questions and answers posted</w:t>
            </w:r>
            <w:r>
              <w:rPr>
                <w:bCs/>
              </w:rPr>
              <w:t xml:space="preserve"> </w:t>
            </w:r>
            <w:r w:rsidRPr="005D1CAB">
              <w:rPr>
                <w:bCs/>
                <w:i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B6188A" w:rsidRPr="00FA3D88" w:rsidRDefault="00B6188A" w:rsidP="00E0353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 w:rsidRPr="00FA3D88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29</w:t>
            </w:r>
            <w:r w:rsidRPr="00FA3D88">
              <w:rPr>
                <w:b/>
                <w:bCs/>
              </w:rPr>
              <w:t>, 2016</w:t>
            </w:r>
          </w:p>
        </w:tc>
      </w:tr>
      <w:tr w:rsidR="00B6188A" w:rsidRPr="003B7ABC" w:rsidTr="00E0353D">
        <w:trPr>
          <w:trHeight w:val="647"/>
          <w:jc w:val="center"/>
        </w:trPr>
        <w:tc>
          <w:tcPr>
            <w:tcW w:w="4986" w:type="dxa"/>
            <w:vAlign w:val="center"/>
          </w:tcPr>
          <w:p w:rsidR="00B6188A" w:rsidRPr="00FA4E3B" w:rsidRDefault="00B6188A" w:rsidP="00E0353D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 xml:space="preserve">Latest date and time proposal may be submitted </w:t>
            </w:r>
          </w:p>
        </w:tc>
        <w:tc>
          <w:tcPr>
            <w:tcW w:w="3192" w:type="dxa"/>
            <w:vAlign w:val="center"/>
          </w:tcPr>
          <w:p w:rsidR="00B6188A" w:rsidRDefault="00B6188A" w:rsidP="00E0353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16</w:t>
            </w:r>
            <w:r w:rsidRPr="00FA3D88">
              <w:rPr>
                <w:b/>
                <w:bCs/>
              </w:rPr>
              <w:t>, 2016</w:t>
            </w:r>
          </w:p>
          <w:p w:rsidR="00B6188A" w:rsidRPr="00FA3D88" w:rsidRDefault="00B6188A" w:rsidP="00E0353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at 3:00 </w:t>
            </w:r>
            <w:r w:rsidRPr="00FA3D88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  <w:r w:rsidRPr="00FA3D88">
              <w:rPr>
                <w:b/>
                <w:bCs/>
              </w:rPr>
              <w:t>m</w:t>
            </w:r>
            <w:r>
              <w:rPr>
                <w:b/>
                <w:bCs/>
              </w:rPr>
              <w:t>. (Pacific Time)</w:t>
            </w:r>
          </w:p>
        </w:tc>
      </w:tr>
      <w:tr w:rsidR="00B6188A" w:rsidRPr="003B7ABC" w:rsidTr="00E0353D">
        <w:trPr>
          <w:trHeight w:val="647"/>
          <w:jc w:val="center"/>
        </w:trPr>
        <w:tc>
          <w:tcPr>
            <w:tcW w:w="4986" w:type="dxa"/>
            <w:vAlign w:val="center"/>
          </w:tcPr>
          <w:p w:rsidR="00B6188A" w:rsidRPr="00FA4E3B" w:rsidRDefault="00B6188A" w:rsidP="00E0353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Evaluation of </w:t>
            </w:r>
            <w:r w:rsidRPr="00B6188A">
              <w:rPr>
                <w:b/>
                <w:bCs/>
                <w:color w:val="FF0000"/>
                <w:u w:val="single"/>
              </w:rPr>
              <w:t>non-cost portion of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proposals </w:t>
            </w:r>
            <w:r w:rsidRPr="005D1CAB">
              <w:rPr>
                <w:bCs/>
                <w:i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B6188A" w:rsidRPr="00FA3D88" w:rsidRDefault="00B6188A" w:rsidP="00E0353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17-</w:t>
            </w:r>
            <w:r w:rsidR="00750FF7" w:rsidRPr="00750FF7">
              <w:rPr>
                <w:b/>
                <w:bCs/>
                <w:color w:val="FF0000"/>
                <w:u w:val="single"/>
              </w:rPr>
              <w:t>20</w:t>
            </w:r>
            <w:r>
              <w:rPr>
                <w:b/>
                <w:bCs/>
              </w:rPr>
              <w:t>, 2016</w:t>
            </w:r>
          </w:p>
        </w:tc>
      </w:tr>
      <w:tr w:rsidR="00B6188A" w:rsidRPr="003B7ABC" w:rsidTr="00E0353D">
        <w:trPr>
          <w:trHeight w:val="647"/>
          <w:jc w:val="center"/>
        </w:trPr>
        <w:tc>
          <w:tcPr>
            <w:tcW w:w="4986" w:type="dxa"/>
            <w:vAlign w:val="center"/>
          </w:tcPr>
          <w:p w:rsidR="00B6188A" w:rsidRDefault="00B6188A" w:rsidP="00E0353D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Product demonstrations </w:t>
            </w:r>
            <w:r w:rsidRPr="005D1CAB">
              <w:rPr>
                <w:bCs/>
                <w:i/>
              </w:rPr>
              <w:t>(only as necessary)</w:t>
            </w:r>
          </w:p>
        </w:tc>
        <w:tc>
          <w:tcPr>
            <w:tcW w:w="3192" w:type="dxa"/>
            <w:vAlign w:val="center"/>
          </w:tcPr>
          <w:p w:rsidR="00B6188A" w:rsidRPr="00FA3D88" w:rsidRDefault="00B6188A" w:rsidP="00E0353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of May 16, 2016</w:t>
            </w:r>
          </w:p>
        </w:tc>
      </w:tr>
      <w:tr w:rsidR="00B6188A" w:rsidRPr="003B7ABC" w:rsidTr="00750FF7">
        <w:trPr>
          <w:trHeight w:val="665"/>
          <w:jc w:val="center"/>
        </w:trPr>
        <w:tc>
          <w:tcPr>
            <w:tcW w:w="4986" w:type="dxa"/>
            <w:vAlign w:val="center"/>
          </w:tcPr>
          <w:p w:rsidR="00B6188A" w:rsidRPr="00B6188A" w:rsidRDefault="00B6188A" w:rsidP="00B6188A">
            <w:pPr>
              <w:rPr>
                <w:b/>
                <w:color w:val="FF0000"/>
                <w:u w:val="single"/>
              </w:rPr>
            </w:pPr>
            <w:r w:rsidRPr="00B6188A">
              <w:rPr>
                <w:b/>
                <w:color w:val="FF0000"/>
                <w:u w:val="single"/>
              </w:rPr>
              <w:t xml:space="preserve">Non-cost proposals scores posted at </w:t>
            </w:r>
            <w:hyperlink r:id="rId8" w:history="1">
              <w:r w:rsidRPr="00B6188A">
                <w:rPr>
                  <w:rStyle w:val="Hyperlink"/>
                  <w:b/>
                  <w:color w:val="FF0000"/>
                </w:rPr>
                <w:t>www.courts.ca.gov/rfps.htm</w:t>
              </w:r>
            </w:hyperlink>
            <w:r w:rsidRPr="00B6188A">
              <w:rPr>
                <w:b/>
                <w:color w:val="FF0000"/>
                <w:u w:val="single"/>
              </w:rPr>
              <w:t xml:space="preserve"> </w:t>
            </w:r>
            <w:r w:rsidRPr="00B6188A">
              <w:rPr>
                <w:b/>
                <w:color w:val="FF0000"/>
                <w:u w:val="single"/>
              </w:rPr>
              <w:t xml:space="preserve"> </w:t>
            </w:r>
            <w:r w:rsidRPr="00B6188A">
              <w:rPr>
                <w:b/>
                <w:i/>
                <w:color w:val="FF0000"/>
                <w:u w:val="single"/>
              </w:rPr>
              <w:t>(estimate only</w:t>
            </w:r>
            <w:r w:rsidR="00750FF7">
              <w:rPr>
                <w:b/>
                <w:i/>
                <w:color w:val="FF0000"/>
                <w:u w:val="single"/>
              </w:rPr>
              <w:t>)</w:t>
            </w:r>
          </w:p>
        </w:tc>
        <w:tc>
          <w:tcPr>
            <w:tcW w:w="3192" w:type="dxa"/>
            <w:vAlign w:val="center"/>
          </w:tcPr>
          <w:p w:rsidR="00B6188A" w:rsidRPr="00750FF7" w:rsidRDefault="00750FF7" w:rsidP="00E0353D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750FF7">
              <w:rPr>
                <w:b/>
                <w:bCs/>
                <w:color w:val="FF0000"/>
                <w:u w:val="single"/>
              </w:rPr>
              <w:t>May 23, 2016</w:t>
            </w:r>
          </w:p>
        </w:tc>
      </w:tr>
      <w:tr w:rsidR="00B6188A" w:rsidRPr="003B7ABC" w:rsidTr="00750FF7">
        <w:trPr>
          <w:trHeight w:val="980"/>
          <w:jc w:val="center"/>
        </w:trPr>
        <w:tc>
          <w:tcPr>
            <w:tcW w:w="4986" w:type="dxa"/>
            <w:vAlign w:val="center"/>
          </w:tcPr>
          <w:p w:rsidR="00B6188A" w:rsidRPr="00B6188A" w:rsidRDefault="00B6188A" w:rsidP="00E0353D">
            <w:pPr>
              <w:widowControl w:val="0"/>
              <w:rPr>
                <w:b/>
                <w:bCs/>
                <w:color w:val="FF0000"/>
                <w:u w:val="single"/>
              </w:rPr>
            </w:pPr>
            <w:r w:rsidRPr="00B6188A">
              <w:rPr>
                <w:b/>
                <w:color w:val="FF0000"/>
                <w:u w:val="single"/>
              </w:rPr>
              <w:t>Public opening of cost portio</w:t>
            </w:r>
            <w:r w:rsidR="00750FF7">
              <w:rPr>
                <w:b/>
                <w:color w:val="FF0000"/>
                <w:u w:val="single"/>
              </w:rPr>
              <w:t xml:space="preserve">n of proposals. Notice of time </w:t>
            </w:r>
            <w:r w:rsidRPr="00B6188A">
              <w:rPr>
                <w:b/>
                <w:color w:val="FF0000"/>
                <w:u w:val="single"/>
              </w:rPr>
              <w:t xml:space="preserve">and location will be posted at </w:t>
            </w:r>
            <w:hyperlink r:id="rId9" w:history="1">
              <w:r w:rsidRPr="00B6188A">
                <w:rPr>
                  <w:rStyle w:val="Hyperlink"/>
                  <w:b/>
                  <w:color w:val="FF0000"/>
                </w:rPr>
                <w:t>www.courts.ca.gov/rfps.htm</w:t>
              </w:r>
            </w:hyperlink>
            <w:r w:rsidRPr="00B6188A">
              <w:rPr>
                <w:b/>
                <w:i/>
                <w:color w:val="FF0000"/>
                <w:u w:val="single"/>
              </w:rPr>
              <w:t xml:space="preserve"> (estimate only)</w:t>
            </w:r>
          </w:p>
        </w:tc>
        <w:tc>
          <w:tcPr>
            <w:tcW w:w="3192" w:type="dxa"/>
            <w:vAlign w:val="center"/>
          </w:tcPr>
          <w:p w:rsidR="00B6188A" w:rsidRPr="00750FF7" w:rsidRDefault="00750FF7" w:rsidP="00E0353D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750FF7">
              <w:rPr>
                <w:b/>
                <w:bCs/>
                <w:color w:val="FF0000"/>
                <w:u w:val="single"/>
              </w:rPr>
              <w:t>May 24, 2016</w:t>
            </w:r>
          </w:p>
        </w:tc>
      </w:tr>
      <w:tr w:rsidR="00B6188A" w:rsidRPr="003B7ABC" w:rsidTr="00E0353D">
        <w:trPr>
          <w:trHeight w:val="520"/>
          <w:jc w:val="center"/>
        </w:trPr>
        <w:tc>
          <w:tcPr>
            <w:tcW w:w="4986" w:type="dxa"/>
            <w:vAlign w:val="center"/>
          </w:tcPr>
          <w:p w:rsidR="00B6188A" w:rsidRPr="00B6188A" w:rsidRDefault="00B6188A" w:rsidP="00E0353D">
            <w:pPr>
              <w:widowControl w:val="0"/>
              <w:rPr>
                <w:b/>
                <w:color w:val="FF0000"/>
                <w:u w:val="single"/>
              </w:rPr>
            </w:pPr>
            <w:r w:rsidRPr="00B6188A">
              <w:rPr>
                <w:b/>
                <w:color w:val="FF0000"/>
                <w:u w:val="single"/>
              </w:rPr>
              <w:t xml:space="preserve">Evaluation of cost portion of proposals </w:t>
            </w:r>
          </w:p>
          <w:p w:rsidR="00B6188A" w:rsidRPr="00B6188A" w:rsidRDefault="00B6188A" w:rsidP="00E0353D">
            <w:pPr>
              <w:widowControl w:val="0"/>
              <w:rPr>
                <w:b/>
                <w:bCs/>
                <w:color w:val="FF0000"/>
                <w:u w:val="single"/>
              </w:rPr>
            </w:pPr>
            <w:r w:rsidRPr="00B6188A">
              <w:rPr>
                <w:b/>
                <w:i/>
                <w:color w:val="FF0000"/>
                <w:u w:val="single"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B6188A" w:rsidRPr="00750FF7" w:rsidRDefault="00750FF7" w:rsidP="00E0353D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750FF7">
              <w:rPr>
                <w:b/>
                <w:bCs/>
                <w:color w:val="FF0000"/>
                <w:u w:val="single"/>
              </w:rPr>
              <w:t>May 24-26, 2016</w:t>
            </w:r>
          </w:p>
        </w:tc>
      </w:tr>
      <w:tr w:rsidR="00B6188A" w:rsidRPr="003B7ABC" w:rsidTr="00E0353D">
        <w:trPr>
          <w:trHeight w:val="520"/>
          <w:jc w:val="center"/>
        </w:trPr>
        <w:tc>
          <w:tcPr>
            <w:tcW w:w="4986" w:type="dxa"/>
            <w:vAlign w:val="center"/>
          </w:tcPr>
          <w:p w:rsidR="00B6188A" w:rsidRPr="00FA4E3B" w:rsidRDefault="00B6188A" w:rsidP="00E0353D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Notice of Intent to Award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B6188A" w:rsidRPr="00FA3D88" w:rsidRDefault="00B6188A" w:rsidP="00E0353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27, 2016</w:t>
            </w:r>
          </w:p>
        </w:tc>
      </w:tr>
      <w:tr w:rsidR="00B6188A" w:rsidRPr="003B7ABC" w:rsidTr="00E0353D">
        <w:trPr>
          <w:trHeight w:val="520"/>
          <w:jc w:val="center"/>
        </w:trPr>
        <w:tc>
          <w:tcPr>
            <w:tcW w:w="4986" w:type="dxa"/>
            <w:vAlign w:val="center"/>
          </w:tcPr>
          <w:p w:rsidR="00B6188A" w:rsidRDefault="00B6188A" w:rsidP="00E0353D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 xml:space="preserve">Negotiations and execution of contract </w:t>
            </w:r>
          </w:p>
          <w:p w:rsidR="00B6188A" w:rsidRPr="00FA4E3B" w:rsidRDefault="00B6188A" w:rsidP="00E0353D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B6188A" w:rsidRPr="00FA3D88" w:rsidRDefault="00B6188A" w:rsidP="00E0353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31-June 10, 2016</w:t>
            </w:r>
          </w:p>
        </w:tc>
      </w:tr>
      <w:tr w:rsidR="00B6188A" w:rsidRPr="003B7ABC" w:rsidTr="00E0353D">
        <w:trPr>
          <w:trHeight w:val="520"/>
          <w:jc w:val="center"/>
        </w:trPr>
        <w:tc>
          <w:tcPr>
            <w:tcW w:w="4986" w:type="dxa"/>
            <w:vAlign w:val="center"/>
          </w:tcPr>
          <w:p w:rsidR="00B6188A" w:rsidRPr="00FA4E3B" w:rsidRDefault="00B6188A" w:rsidP="00E0353D">
            <w:pPr>
              <w:widowControl w:val="0"/>
              <w:rPr>
                <w:bCs/>
              </w:rPr>
            </w:pPr>
            <w:r w:rsidRPr="00FA4E3B">
              <w:rPr>
                <w:bCs/>
              </w:rPr>
              <w:t>Contract start date  (</w:t>
            </w:r>
            <w:r w:rsidRPr="00FA4E3B">
              <w:rPr>
                <w:bCs/>
                <w:i/>
              </w:rPr>
              <w:t>estimate only</w:t>
            </w:r>
            <w:r w:rsidRPr="00FA4E3B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B6188A" w:rsidRPr="00FA3D88" w:rsidRDefault="00B6188A" w:rsidP="00E0353D">
            <w:pPr>
              <w:widowControl w:val="0"/>
              <w:jc w:val="center"/>
              <w:rPr>
                <w:b/>
                <w:bCs/>
              </w:rPr>
            </w:pPr>
            <w:r w:rsidRPr="00FA3D88">
              <w:rPr>
                <w:b/>
                <w:bCs/>
              </w:rPr>
              <w:t>July 1, 2016</w:t>
            </w:r>
          </w:p>
        </w:tc>
      </w:tr>
    </w:tbl>
    <w:p w:rsidR="00C24AC7" w:rsidRPr="00750FF7" w:rsidRDefault="005A5F29" w:rsidP="00750FF7">
      <w:pPr>
        <w:pStyle w:val="ListParagraph"/>
        <w:keepNext/>
        <w:spacing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A16004">
        <w:rPr>
          <w:rFonts w:ascii="Times New Roman" w:hAnsi="Times New Roman"/>
          <w:b/>
          <w:bCs/>
        </w:rPr>
        <w:tab/>
      </w:r>
    </w:p>
    <w:p w:rsidR="00C24AC7" w:rsidRPr="005A5F29" w:rsidRDefault="00C24AC7" w:rsidP="00C24AC7">
      <w:pPr>
        <w:pStyle w:val="ListParagraph"/>
        <w:keepNext/>
        <w:spacing w:line="240" w:lineRule="auto"/>
        <w:ind w:left="360"/>
        <w:contextualSpacing w:val="0"/>
      </w:pPr>
    </w:p>
    <w:p w:rsidR="00BC3128" w:rsidRPr="005A5F29" w:rsidRDefault="005A5F29" w:rsidP="00BC3128">
      <w:pPr>
        <w:autoSpaceDE w:val="0"/>
        <w:autoSpaceDN w:val="0"/>
        <w:adjustRightInd w:val="0"/>
        <w:spacing w:after="240"/>
        <w:jc w:val="center"/>
        <w:rPr>
          <w:b/>
          <w:i/>
        </w:rPr>
      </w:pPr>
      <w:r w:rsidRPr="005A5F29">
        <w:rPr>
          <w:b/>
          <w:i/>
        </w:rPr>
        <w:t xml:space="preserve"> END OF ADDENDUM 1</w:t>
      </w:r>
    </w:p>
    <w:sectPr w:rsidR="00BC3128" w:rsidRPr="005A5F29" w:rsidSect="00342D73">
      <w:headerReference w:type="default" r:id="rId10"/>
      <w:footerReference w:type="default" r:id="rId11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7C" w:rsidRDefault="0003687C">
      <w:r>
        <w:separator/>
      </w:r>
    </w:p>
  </w:endnote>
  <w:endnote w:type="continuationSeparator" w:id="0">
    <w:p w:rsidR="0003687C" w:rsidRDefault="0003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327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1B2A" w:rsidRDefault="000A1B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36F" w:rsidRPr="0086636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A1B2A" w:rsidRDefault="000A1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7C" w:rsidRDefault="0003687C">
      <w:r>
        <w:separator/>
      </w:r>
    </w:p>
  </w:footnote>
  <w:footnote w:type="continuationSeparator" w:id="0">
    <w:p w:rsidR="0003687C" w:rsidRDefault="0003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7C" w:rsidRPr="00DB3161" w:rsidRDefault="0003687C" w:rsidP="00342D73">
    <w:pPr>
      <w:pStyle w:val="Header"/>
      <w:tabs>
        <w:tab w:val="clear" w:pos="4320"/>
        <w:tab w:val="clear" w:pos="8640"/>
        <w:tab w:val="right" w:pos="9360"/>
      </w:tabs>
      <w:rPr>
        <w:b/>
      </w:rPr>
    </w:pPr>
    <w:r w:rsidRPr="00DB3161">
      <w:rPr>
        <w:b/>
      </w:rPr>
      <w:t>Addendum #1</w:t>
    </w:r>
  </w:p>
  <w:p w:rsidR="000A1B2A" w:rsidRDefault="000A1B2A" w:rsidP="000A1B2A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0A1B2A">
      <w:rPr>
        <w:b/>
        <w:sz w:val="24"/>
        <w:szCs w:val="24"/>
      </w:rPr>
      <w:t xml:space="preserve">RFP Title:  </w:t>
    </w:r>
    <w:r w:rsidRPr="000A1B2A">
      <w:rPr>
        <w:b/>
        <w:color w:val="000000"/>
        <w:sz w:val="24"/>
        <w:szCs w:val="24"/>
      </w:rPr>
      <w:t xml:space="preserve"> Internet-Based Employment Recruitment Software Solution &amp; </w:t>
    </w:r>
  </w:p>
  <w:p w:rsidR="000A1B2A" w:rsidRPr="000A1B2A" w:rsidRDefault="000A1B2A" w:rsidP="000A1B2A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0A1B2A">
      <w:rPr>
        <w:b/>
        <w:color w:val="000000"/>
        <w:sz w:val="24"/>
        <w:szCs w:val="24"/>
      </w:rPr>
      <w:t>Maintenance Services</w:t>
    </w:r>
  </w:p>
  <w:p w:rsidR="000A1B2A" w:rsidRPr="000A1B2A" w:rsidRDefault="000A1B2A" w:rsidP="000A1B2A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0A1B2A">
      <w:rPr>
        <w:b/>
        <w:sz w:val="24"/>
        <w:szCs w:val="24"/>
      </w:rPr>
      <w:t>RFP Number:   HR-TC-2016-04-ML</w:t>
    </w:r>
  </w:p>
  <w:p w:rsidR="0003687C" w:rsidRDefault="0003687C" w:rsidP="0073480E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F3F2195"/>
    <w:multiLevelType w:val="multilevel"/>
    <w:tmpl w:val="9BD0EE4A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4F7900"/>
    <w:multiLevelType w:val="multilevel"/>
    <w:tmpl w:val="1730F86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 w15:restartNumberingAfterBreak="0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6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3B82BB9"/>
    <w:multiLevelType w:val="hybridMultilevel"/>
    <w:tmpl w:val="08DA02BE"/>
    <w:lvl w:ilvl="0" w:tplc="F7F2C638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9" w15:restartNumberingAfterBreak="0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0" w15:restartNumberingAfterBreak="0">
    <w:nsid w:val="17E02C90"/>
    <w:multiLevelType w:val="multilevel"/>
    <w:tmpl w:val="081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 w15:restartNumberingAfterBreak="0">
    <w:nsid w:val="1A1F4464"/>
    <w:multiLevelType w:val="hybridMultilevel"/>
    <w:tmpl w:val="F6AEFA9A"/>
    <w:lvl w:ilvl="0" w:tplc="A5BA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1E801D3"/>
    <w:multiLevelType w:val="hybridMultilevel"/>
    <w:tmpl w:val="49CC9008"/>
    <w:lvl w:ilvl="0" w:tplc="571C48DC">
      <w:start w:val="1"/>
      <w:numFmt w:val="decimal"/>
      <w:lvlText w:val="%1."/>
      <w:lvlJc w:val="left"/>
      <w:pPr>
        <w:ind w:left="360" w:hanging="360"/>
      </w:pPr>
    </w:lvl>
    <w:lvl w:ilvl="1" w:tplc="8B1295FE" w:tentative="1">
      <w:start w:val="1"/>
      <w:numFmt w:val="lowerLetter"/>
      <w:lvlText w:val="%2."/>
      <w:lvlJc w:val="left"/>
      <w:pPr>
        <w:ind w:left="1080" w:hanging="360"/>
      </w:pPr>
    </w:lvl>
    <w:lvl w:ilvl="2" w:tplc="A5A8B486" w:tentative="1">
      <w:start w:val="1"/>
      <w:numFmt w:val="lowerRoman"/>
      <w:lvlText w:val="%3."/>
      <w:lvlJc w:val="right"/>
      <w:pPr>
        <w:ind w:left="1800" w:hanging="180"/>
      </w:pPr>
    </w:lvl>
    <w:lvl w:ilvl="3" w:tplc="13445918" w:tentative="1">
      <w:start w:val="1"/>
      <w:numFmt w:val="decimal"/>
      <w:lvlText w:val="%4."/>
      <w:lvlJc w:val="left"/>
      <w:pPr>
        <w:ind w:left="2520" w:hanging="360"/>
      </w:pPr>
    </w:lvl>
    <w:lvl w:ilvl="4" w:tplc="659210AC" w:tentative="1">
      <w:start w:val="1"/>
      <w:numFmt w:val="lowerLetter"/>
      <w:lvlText w:val="%5."/>
      <w:lvlJc w:val="left"/>
      <w:pPr>
        <w:ind w:left="3240" w:hanging="360"/>
      </w:pPr>
    </w:lvl>
    <w:lvl w:ilvl="5" w:tplc="19A89406" w:tentative="1">
      <w:start w:val="1"/>
      <w:numFmt w:val="lowerRoman"/>
      <w:lvlText w:val="%6."/>
      <w:lvlJc w:val="right"/>
      <w:pPr>
        <w:ind w:left="3960" w:hanging="180"/>
      </w:pPr>
    </w:lvl>
    <w:lvl w:ilvl="6" w:tplc="1D024A9E" w:tentative="1">
      <w:start w:val="1"/>
      <w:numFmt w:val="decimal"/>
      <w:lvlText w:val="%7."/>
      <w:lvlJc w:val="left"/>
      <w:pPr>
        <w:ind w:left="4680" w:hanging="360"/>
      </w:pPr>
    </w:lvl>
    <w:lvl w:ilvl="7" w:tplc="EED4BC94" w:tentative="1">
      <w:start w:val="1"/>
      <w:numFmt w:val="lowerLetter"/>
      <w:lvlText w:val="%8."/>
      <w:lvlJc w:val="left"/>
      <w:pPr>
        <w:ind w:left="5400" w:hanging="360"/>
      </w:pPr>
    </w:lvl>
    <w:lvl w:ilvl="8" w:tplc="2E7461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18" w15:restartNumberingAfterBreak="0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2B625E1"/>
    <w:multiLevelType w:val="hybridMultilevel"/>
    <w:tmpl w:val="41F83FC8"/>
    <w:lvl w:ilvl="0" w:tplc="E076CA5A">
      <w:start w:val="1"/>
      <w:numFmt w:val="decimal"/>
      <w:lvlText w:val="%1.0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44A1DC5"/>
    <w:multiLevelType w:val="hybridMultilevel"/>
    <w:tmpl w:val="B4302594"/>
    <w:lvl w:ilvl="0" w:tplc="64D005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A2D1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A784F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0023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92EA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B8F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A233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7A86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204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4" w15:restartNumberingAfterBreak="0">
    <w:nsid w:val="47FB23C6"/>
    <w:multiLevelType w:val="multilevel"/>
    <w:tmpl w:val="CB38B8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6" w15:restartNumberingAfterBreak="0">
    <w:nsid w:val="533F5FB5"/>
    <w:multiLevelType w:val="hybridMultilevel"/>
    <w:tmpl w:val="6E3E9B0E"/>
    <w:lvl w:ilvl="0" w:tplc="2F3EBAF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7B018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62C0B05"/>
    <w:multiLevelType w:val="hybridMultilevel"/>
    <w:tmpl w:val="0D3E55CA"/>
    <w:lvl w:ilvl="0" w:tplc="BC04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24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C9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5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47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EE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0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4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511B2"/>
    <w:multiLevelType w:val="hybridMultilevel"/>
    <w:tmpl w:val="F88233E8"/>
    <w:lvl w:ilvl="0" w:tplc="4CC0E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5CE45D13"/>
    <w:multiLevelType w:val="multilevel"/>
    <w:tmpl w:val="4A309C8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7" w15:restartNumberingAfterBreak="0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8" w15:restartNumberingAfterBreak="0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40" w15:restartNumberingAfterBreak="0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41" w15:restartNumberingAfterBreak="0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13F5FFB"/>
    <w:multiLevelType w:val="hybridMultilevel"/>
    <w:tmpl w:val="9E9C6226"/>
    <w:lvl w:ilvl="0" w:tplc="04C69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CEEAFE" w:tentative="1">
      <w:start w:val="1"/>
      <w:numFmt w:val="lowerLetter"/>
      <w:lvlText w:val="%2."/>
      <w:lvlJc w:val="left"/>
      <w:pPr>
        <w:ind w:left="1440" w:hanging="360"/>
      </w:pPr>
    </w:lvl>
    <w:lvl w:ilvl="2" w:tplc="B69647A4" w:tentative="1">
      <w:start w:val="1"/>
      <w:numFmt w:val="lowerRoman"/>
      <w:lvlText w:val="%3."/>
      <w:lvlJc w:val="right"/>
      <w:pPr>
        <w:ind w:left="2160" w:hanging="180"/>
      </w:pPr>
    </w:lvl>
    <w:lvl w:ilvl="3" w:tplc="ECD06EE4" w:tentative="1">
      <w:start w:val="1"/>
      <w:numFmt w:val="decimal"/>
      <w:lvlText w:val="%4."/>
      <w:lvlJc w:val="left"/>
      <w:pPr>
        <w:ind w:left="2880" w:hanging="360"/>
      </w:pPr>
    </w:lvl>
    <w:lvl w:ilvl="4" w:tplc="7A048CFE" w:tentative="1">
      <w:start w:val="1"/>
      <w:numFmt w:val="lowerLetter"/>
      <w:lvlText w:val="%5."/>
      <w:lvlJc w:val="left"/>
      <w:pPr>
        <w:ind w:left="3600" w:hanging="360"/>
      </w:pPr>
    </w:lvl>
    <w:lvl w:ilvl="5" w:tplc="6F2A1752" w:tentative="1">
      <w:start w:val="1"/>
      <w:numFmt w:val="lowerRoman"/>
      <w:lvlText w:val="%6."/>
      <w:lvlJc w:val="right"/>
      <w:pPr>
        <w:ind w:left="4320" w:hanging="180"/>
      </w:pPr>
    </w:lvl>
    <w:lvl w:ilvl="6" w:tplc="F1CA65D4" w:tentative="1">
      <w:start w:val="1"/>
      <w:numFmt w:val="decimal"/>
      <w:lvlText w:val="%7."/>
      <w:lvlJc w:val="left"/>
      <w:pPr>
        <w:ind w:left="5040" w:hanging="360"/>
      </w:pPr>
    </w:lvl>
    <w:lvl w:ilvl="7" w:tplc="1546758A" w:tentative="1">
      <w:start w:val="1"/>
      <w:numFmt w:val="lowerLetter"/>
      <w:lvlText w:val="%8."/>
      <w:lvlJc w:val="left"/>
      <w:pPr>
        <w:ind w:left="5760" w:hanging="360"/>
      </w:pPr>
    </w:lvl>
    <w:lvl w:ilvl="8" w:tplc="898C2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41"/>
  </w:num>
  <w:num w:numId="8">
    <w:abstractNumId w:val="45"/>
  </w:num>
  <w:num w:numId="9">
    <w:abstractNumId w:val="19"/>
  </w:num>
  <w:num w:numId="10">
    <w:abstractNumId w:val="28"/>
  </w:num>
  <w:num w:numId="11">
    <w:abstractNumId w:val="44"/>
  </w:num>
  <w:num w:numId="12">
    <w:abstractNumId w:val="18"/>
  </w:num>
  <w:num w:numId="13">
    <w:abstractNumId w:val="34"/>
  </w:num>
  <w:num w:numId="14">
    <w:abstractNumId w:val="32"/>
  </w:num>
  <w:num w:numId="15">
    <w:abstractNumId w:val="22"/>
  </w:num>
  <w:num w:numId="16">
    <w:abstractNumId w:val="38"/>
  </w:num>
  <w:num w:numId="17">
    <w:abstractNumId w:val="21"/>
  </w:num>
  <w:num w:numId="18">
    <w:abstractNumId w:val="14"/>
  </w:num>
  <w:num w:numId="19">
    <w:abstractNumId w:val="39"/>
  </w:num>
  <w:num w:numId="20">
    <w:abstractNumId w:val="23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"/>
  </w:num>
  <w:num w:numId="29">
    <w:abstractNumId w:val="7"/>
  </w:num>
  <w:num w:numId="30">
    <w:abstractNumId w:val="33"/>
  </w:num>
  <w:num w:numId="31">
    <w:abstractNumId w:val="35"/>
  </w:num>
  <w:num w:numId="32">
    <w:abstractNumId w:val="29"/>
  </w:num>
  <w:num w:numId="33">
    <w:abstractNumId w:val="16"/>
  </w:num>
  <w:num w:numId="34">
    <w:abstractNumId w:val="11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3"/>
  </w:num>
  <w:num w:numId="39">
    <w:abstractNumId w:val="5"/>
  </w:num>
  <w:num w:numId="40">
    <w:abstractNumId w:val="15"/>
  </w:num>
  <w:num w:numId="41">
    <w:abstractNumId w:val="3"/>
  </w:num>
  <w:num w:numId="42">
    <w:abstractNumId w:val="42"/>
  </w:num>
  <w:num w:numId="43">
    <w:abstractNumId w:val="31"/>
  </w:num>
  <w:num w:numId="44">
    <w:abstractNumId w:val="17"/>
  </w:num>
  <w:num w:numId="45">
    <w:abstractNumId w:val="8"/>
  </w:num>
  <w:num w:numId="46">
    <w:abstractNumId w:val="37"/>
  </w:num>
  <w:num w:numId="47">
    <w:abstractNumId w:val="37"/>
  </w:num>
  <w:num w:numId="48">
    <w:abstractNumId w:val="37"/>
  </w:num>
  <w:num w:numId="49">
    <w:abstractNumId w:val="20"/>
  </w:num>
  <w:num w:numId="5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63"/>
    <w:rsid w:val="00004AF7"/>
    <w:rsid w:val="0003687C"/>
    <w:rsid w:val="00042867"/>
    <w:rsid w:val="00044EDA"/>
    <w:rsid w:val="000657A4"/>
    <w:rsid w:val="0007052E"/>
    <w:rsid w:val="00075F30"/>
    <w:rsid w:val="0007650C"/>
    <w:rsid w:val="00076F71"/>
    <w:rsid w:val="00093AB1"/>
    <w:rsid w:val="000A108D"/>
    <w:rsid w:val="000A1B2A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0E283A"/>
    <w:rsid w:val="00103392"/>
    <w:rsid w:val="001062BA"/>
    <w:rsid w:val="0011544D"/>
    <w:rsid w:val="00120DE3"/>
    <w:rsid w:val="00121602"/>
    <w:rsid w:val="00122748"/>
    <w:rsid w:val="0012633E"/>
    <w:rsid w:val="00134C0F"/>
    <w:rsid w:val="00137B92"/>
    <w:rsid w:val="001533CD"/>
    <w:rsid w:val="00176E41"/>
    <w:rsid w:val="001865FF"/>
    <w:rsid w:val="00191938"/>
    <w:rsid w:val="00195429"/>
    <w:rsid w:val="001A1D1A"/>
    <w:rsid w:val="001E406A"/>
    <w:rsid w:val="001E6509"/>
    <w:rsid w:val="001F7220"/>
    <w:rsid w:val="00201A65"/>
    <w:rsid w:val="00235C95"/>
    <w:rsid w:val="002364CE"/>
    <w:rsid w:val="0024322F"/>
    <w:rsid w:val="0025288E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26087"/>
    <w:rsid w:val="00335068"/>
    <w:rsid w:val="0034202D"/>
    <w:rsid w:val="00342D73"/>
    <w:rsid w:val="00357E54"/>
    <w:rsid w:val="00361F1E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3F07"/>
    <w:rsid w:val="00447CE9"/>
    <w:rsid w:val="00462526"/>
    <w:rsid w:val="004637FF"/>
    <w:rsid w:val="00483435"/>
    <w:rsid w:val="00487E74"/>
    <w:rsid w:val="00490954"/>
    <w:rsid w:val="0049432C"/>
    <w:rsid w:val="004A35C9"/>
    <w:rsid w:val="004A7F68"/>
    <w:rsid w:val="004B0F92"/>
    <w:rsid w:val="004C4A0B"/>
    <w:rsid w:val="004C7984"/>
    <w:rsid w:val="004D73BC"/>
    <w:rsid w:val="004F3B5D"/>
    <w:rsid w:val="004F7B1E"/>
    <w:rsid w:val="00512942"/>
    <w:rsid w:val="00543CFA"/>
    <w:rsid w:val="00556EF4"/>
    <w:rsid w:val="005737D5"/>
    <w:rsid w:val="00581172"/>
    <w:rsid w:val="00592699"/>
    <w:rsid w:val="00593E6F"/>
    <w:rsid w:val="005A01BE"/>
    <w:rsid w:val="005A1E40"/>
    <w:rsid w:val="005A5F29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56935"/>
    <w:rsid w:val="0066309A"/>
    <w:rsid w:val="00670A0E"/>
    <w:rsid w:val="00676B9A"/>
    <w:rsid w:val="00686C36"/>
    <w:rsid w:val="006959CA"/>
    <w:rsid w:val="006963F8"/>
    <w:rsid w:val="006B12B7"/>
    <w:rsid w:val="006B381F"/>
    <w:rsid w:val="006B3F49"/>
    <w:rsid w:val="006C1A20"/>
    <w:rsid w:val="006F6DD6"/>
    <w:rsid w:val="007253BC"/>
    <w:rsid w:val="00731F1F"/>
    <w:rsid w:val="007339EA"/>
    <w:rsid w:val="0073480E"/>
    <w:rsid w:val="007447CB"/>
    <w:rsid w:val="00750FF7"/>
    <w:rsid w:val="007555EB"/>
    <w:rsid w:val="0077604B"/>
    <w:rsid w:val="007852B8"/>
    <w:rsid w:val="00793B31"/>
    <w:rsid w:val="00794DF6"/>
    <w:rsid w:val="00797DD6"/>
    <w:rsid w:val="007B5445"/>
    <w:rsid w:val="007E45BD"/>
    <w:rsid w:val="008024DF"/>
    <w:rsid w:val="0081016F"/>
    <w:rsid w:val="0081413D"/>
    <w:rsid w:val="00845556"/>
    <w:rsid w:val="008569C8"/>
    <w:rsid w:val="0086636F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2B9"/>
    <w:rsid w:val="0094663E"/>
    <w:rsid w:val="009570A2"/>
    <w:rsid w:val="00961AA1"/>
    <w:rsid w:val="00982E2F"/>
    <w:rsid w:val="00994DD1"/>
    <w:rsid w:val="009A0376"/>
    <w:rsid w:val="009A1398"/>
    <w:rsid w:val="009A1B9E"/>
    <w:rsid w:val="009B21CF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1414D"/>
    <w:rsid w:val="00A16004"/>
    <w:rsid w:val="00A2224A"/>
    <w:rsid w:val="00A24326"/>
    <w:rsid w:val="00A3261E"/>
    <w:rsid w:val="00A42618"/>
    <w:rsid w:val="00A52C1C"/>
    <w:rsid w:val="00A657AF"/>
    <w:rsid w:val="00A663D6"/>
    <w:rsid w:val="00A71F61"/>
    <w:rsid w:val="00A72503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188A"/>
    <w:rsid w:val="00B631CE"/>
    <w:rsid w:val="00B72E5C"/>
    <w:rsid w:val="00B75498"/>
    <w:rsid w:val="00B75ADA"/>
    <w:rsid w:val="00B77638"/>
    <w:rsid w:val="00B8105A"/>
    <w:rsid w:val="00B832B9"/>
    <w:rsid w:val="00B865A1"/>
    <w:rsid w:val="00B97636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22ED3"/>
    <w:rsid w:val="00C24AC7"/>
    <w:rsid w:val="00C25F85"/>
    <w:rsid w:val="00C4201E"/>
    <w:rsid w:val="00C74EA7"/>
    <w:rsid w:val="00C77C42"/>
    <w:rsid w:val="00C80835"/>
    <w:rsid w:val="00C80862"/>
    <w:rsid w:val="00C812BC"/>
    <w:rsid w:val="00C96E27"/>
    <w:rsid w:val="00CA372E"/>
    <w:rsid w:val="00CA4B34"/>
    <w:rsid w:val="00CB0DE3"/>
    <w:rsid w:val="00CB2F5F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7C41"/>
    <w:rsid w:val="00D34F8A"/>
    <w:rsid w:val="00D53C3F"/>
    <w:rsid w:val="00D601F0"/>
    <w:rsid w:val="00D75801"/>
    <w:rsid w:val="00D81438"/>
    <w:rsid w:val="00D854F6"/>
    <w:rsid w:val="00D91250"/>
    <w:rsid w:val="00D93164"/>
    <w:rsid w:val="00D939D0"/>
    <w:rsid w:val="00D95305"/>
    <w:rsid w:val="00DB0015"/>
    <w:rsid w:val="00DB3161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DF6D84"/>
    <w:rsid w:val="00E063B5"/>
    <w:rsid w:val="00E178EE"/>
    <w:rsid w:val="00E27B31"/>
    <w:rsid w:val="00E36D79"/>
    <w:rsid w:val="00E4036C"/>
    <w:rsid w:val="00E41041"/>
    <w:rsid w:val="00E6416E"/>
    <w:rsid w:val="00E73C5F"/>
    <w:rsid w:val="00E81C28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422C1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A3C71"/>
    <w:rsid w:val="00FB47DB"/>
    <w:rsid w:val="00FF5C2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D5F086A-8D24-4FED-AD6E-9E94529C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link w:val="FooterChar"/>
    <w:uiPriority w:val="99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4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46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46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44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paragraph" w:customStyle="1" w:styleId="JCCReportCoverSubhead">
    <w:name w:val="JCC Report Cover Subhead"/>
    <w:basedOn w:val="Normal"/>
    <w:rsid w:val="005A5F29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81C28"/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161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A1B2A"/>
    <w:rPr>
      <w:rFonts w:ascii="Times New Roman" w:eastAsia="Times New Roman" w:hAnsi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26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1824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Lawson, Mona</cp:lastModifiedBy>
  <cp:revision>5</cp:revision>
  <cp:lastPrinted>2016-04-25T20:00:00Z</cp:lastPrinted>
  <dcterms:created xsi:type="dcterms:W3CDTF">2016-05-05T17:21:00Z</dcterms:created>
  <dcterms:modified xsi:type="dcterms:W3CDTF">2016-05-05T17:54:00Z</dcterms:modified>
</cp:coreProperties>
</file>