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B56023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A2256" w:rsidRPr="00B56023" w:rsidRDefault="00AA2256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9A7284" w:rsidRPr="00B56023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color w:val="000000" w:themeColor="text1"/>
          <w:sz w:val="22"/>
        </w:rPr>
      </w:pPr>
      <w:r w:rsidRPr="00B56023">
        <w:rPr>
          <w:color w:val="000000" w:themeColor="text1"/>
          <w:sz w:val="22"/>
        </w:rPr>
        <w:t xml:space="preserve">Estimated Meeting and Function Room Block: </w:t>
      </w:r>
    </w:p>
    <w:p w:rsidR="009A7284" w:rsidRPr="00B56023" w:rsidRDefault="00B9580A" w:rsidP="00624411">
      <w:pPr>
        <w:ind w:left="720" w:hanging="630"/>
        <w:rPr>
          <w:color w:val="000000" w:themeColor="text1"/>
          <w:sz w:val="22"/>
        </w:rPr>
      </w:pPr>
      <w:r w:rsidRPr="00B56023">
        <w:rPr>
          <w:color w:val="000000" w:themeColor="text1"/>
          <w:sz w:val="22"/>
        </w:rPr>
        <w:tab/>
      </w:r>
      <w:r w:rsidR="009A7284" w:rsidRPr="00B56023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B56023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B56023" w:rsidTr="00B56023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6023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6023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6023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6023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6023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6023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9A7284" w:rsidRPr="00B56023" w:rsidTr="00B5602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56023">
              <w:rPr>
                <w:rFonts w:ascii="Times New Roman" w:hAnsi="Times New Roman"/>
                <w:b/>
                <w:color w:val="000000" w:themeColor="text1"/>
                <w:szCs w:val="24"/>
              </w:rPr>
              <w:t>Tuesday, April 29, 2014</w:t>
            </w:r>
          </w:p>
        </w:tc>
      </w:tr>
      <w:tr w:rsidR="009A7284" w:rsidRPr="00B56023" w:rsidTr="00B5602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7:00am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Crescents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56023" w:rsidRDefault="009A7284" w:rsidP="00B5602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B56023" w:rsidTr="00B5602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56023">
              <w:rPr>
                <w:rFonts w:ascii="Times New Roman" w:hAnsi="Times New Roman"/>
                <w:b/>
                <w:color w:val="000000" w:themeColor="text1"/>
                <w:szCs w:val="24"/>
              </w:rPr>
              <w:t>Wednesday, April 30, 2014</w:t>
            </w:r>
          </w:p>
        </w:tc>
      </w:tr>
      <w:tr w:rsidR="00B56023" w:rsidRPr="00B56023" w:rsidTr="00B5602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7:00am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Crescents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B56023" w:rsidTr="00B5602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9:00 am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9A7284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5-7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56023" w:rsidRDefault="009A7284" w:rsidP="00B5602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56023" w:rsidRPr="00B56023" w:rsidTr="00B5602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9:00 am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5-7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56023" w:rsidRPr="00B56023" w:rsidTr="00B5602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9:00 am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56023">
              <w:rPr>
                <w:rFonts w:ascii="Times New Roman" w:hAnsi="Times New Roman"/>
                <w:color w:val="000000" w:themeColor="text1"/>
                <w:sz w:val="20"/>
              </w:rPr>
              <w:t>5-7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23" w:rsidRPr="00B56023" w:rsidRDefault="00B56023" w:rsidP="00B5602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B56023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56023">
        <w:tc>
          <w:tcPr>
            <w:tcW w:w="810" w:type="dxa"/>
          </w:tcPr>
          <w:p w:rsidR="00D43610" w:rsidRDefault="00D43610" w:rsidP="00B56023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56023">
            <w:pPr>
              <w:rPr>
                <w:szCs w:val="16"/>
              </w:rPr>
            </w:pPr>
          </w:p>
        </w:tc>
      </w:tr>
      <w:tr w:rsidR="00D43610" w:rsidTr="00B56023">
        <w:tc>
          <w:tcPr>
            <w:tcW w:w="810" w:type="dxa"/>
          </w:tcPr>
          <w:p w:rsidR="00D43610" w:rsidRDefault="00D43610" w:rsidP="00B56023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No</w:t>
            </w:r>
          </w:p>
        </w:tc>
        <w:tc>
          <w:tcPr>
            <w:tcW w:w="720" w:type="dxa"/>
          </w:tcPr>
          <w:p w:rsidR="00D43610" w:rsidRDefault="00D43610" w:rsidP="00B56023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56023">
        <w:tc>
          <w:tcPr>
            <w:tcW w:w="810" w:type="dxa"/>
          </w:tcPr>
          <w:p w:rsidR="00D43610" w:rsidRDefault="00D43610" w:rsidP="00B56023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56023">
            <w:pPr>
              <w:rPr>
                <w:szCs w:val="16"/>
              </w:rPr>
            </w:pPr>
          </w:p>
        </w:tc>
      </w:tr>
      <w:tr w:rsidR="00D43610" w:rsidTr="00B56023">
        <w:tc>
          <w:tcPr>
            <w:tcW w:w="810" w:type="dxa"/>
          </w:tcPr>
          <w:p w:rsidR="00D43610" w:rsidRDefault="00D43610" w:rsidP="00B56023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56023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Pr="007B012E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D43610" w:rsidRPr="007B012E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7B012E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7B012E">
        <w:rPr>
          <w:color w:val="000000" w:themeColor="text1"/>
          <w:sz w:val="22"/>
        </w:rPr>
        <w:t>Propose Sleeping Room schedule</w:t>
      </w:r>
      <w:r w:rsidR="00624411" w:rsidRPr="007B012E">
        <w:rPr>
          <w:color w:val="000000" w:themeColor="text1"/>
          <w:sz w:val="22"/>
        </w:rPr>
        <w:t xml:space="preserve">.  </w:t>
      </w:r>
      <w:r w:rsidRPr="007B012E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7B012E" w:rsidRPr="007B012E" w:rsidTr="007B012E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7B012E" w:rsidRPr="007B012E" w:rsidRDefault="007B012E" w:rsidP="00B56023">
            <w:pPr>
              <w:pStyle w:val="Title"/>
              <w:rPr>
                <w:color w:val="000000" w:themeColor="text1"/>
              </w:rPr>
            </w:pPr>
          </w:p>
          <w:p w:rsidR="007B012E" w:rsidRPr="007B012E" w:rsidRDefault="007B012E" w:rsidP="00B56023">
            <w:pPr>
              <w:pStyle w:val="Title"/>
              <w:rPr>
                <w:color w:val="000000" w:themeColor="text1"/>
              </w:rPr>
            </w:pPr>
          </w:p>
          <w:p w:rsidR="007B012E" w:rsidRPr="007B012E" w:rsidRDefault="007B012E" w:rsidP="00B56023">
            <w:pPr>
              <w:pStyle w:val="Title"/>
              <w:rPr>
                <w:color w:val="000000" w:themeColor="text1"/>
              </w:rPr>
            </w:pPr>
          </w:p>
          <w:p w:rsidR="007B012E" w:rsidRPr="007B012E" w:rsidRDefault="007B012E" w:rsidP="00B56023">
            <w:pPr>
              <w:pStyle w:val="Title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B012E" w:rsidRPr="007B012E" w:rsidRDefault="007B012E" w:rsidP="00B56023">
            <w:pPr>
              <w:pStyle w:val="Title"/>
              <w:rPr>
                <w:color w:val="000000" w:themeColor="text1"/>
              </w:rPr>
            </w:pPr>
          </w:p>
          <w:p w:rsidR="007B012E" w:rsidRPr="007B012E" w:rsidRDefault="007B012E" w:rsidP="00B56023">
            <w:pPr>
              <w:pStyle w:val="Title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012E" w:rsidRPr="007B012E" w:rsidRDefault="007B012E" w:rsidP="00B56023">
            <w:pPr>
              <w:pStyle w:val="Title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B012E" w:rsidRPr="007B012E" w:rsidRDefault="007B012E" w:rsidP="0059186B">
            <w:pPr>
              <w:ind w:right="180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7B012E" w:rsidRPr="007B012E" w:rsidTr="007B01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Monday, April 28,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59186B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</w:p>
        </w:tc>
      </w:tr>
      <w:tr w:rsidR="007B012E" w:rsidRPr="007B012E" w:rsidTr="007B01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Tuesday, April 29,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D3732A" w:rsidP="0059186B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</w:p>
        </w:tc>
      </w:tr>
      <w:tr w:rsidR="007B012E" w:rsidRPr="007B012E" w:rsidTr="007E61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7E6125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Wednesday, April 30,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7E6125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D3732A" w:rsidP="007E6125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7E6125">
            <w:pPr>
              <w:pStyle w:val="Style4"/>
              <w:rPr>
                <w:color w:val="000000" w:themeColor="text1"/>
              </w:rPr>
            </w:pPr>
          </w:p>
        </w:tc>
      </w:tr>
      <w:tr w:rsidR="007B012E" w:rsidRPr="007B012E" w:rsidTr="007B01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Thursday, May 1,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</w:p>
        </w:tc>
      </w:tr>
      <w:tr w:rsidR="007B012E" w:rsidRPr="007B012E" w:rsidTr="007B012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7B012E" w:rsidRPr="007B012E" w:rsidRDefault="00D3732A" w:rsidP="00B56023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30" w:type="dxa"/>
            <w:shd w:val="clear" w:color="auto" w:fill="000000"/>
          </w:tcPr>
          <w:p w:rsidR="007B012E" w:rsidRPr="007B012E" w:rsidRDefault="007B012E" w:rsidP="00B56023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56023">
        <w:tc>
          <w:tcPr>
            <w:tcW w:w="810" w:type="dxa"/>
          </w:tcPr>
          <w:p w:rsidR="00D43610" w:rsidRDefault="00D43610" w:rsidP="00B56023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56023">
            <w:pPr>
              <w:rPr>
                <w:szCs w:val="16"/>
              </w:rPr>
            </w:pPr>
          </w:p>
        </w:tc>
      </w:tr>
      <w:tr w:rsidR="00D43610" w:rsidTr="00B56023">
        <w:tc>
          <w:tcPr>
            <w:tcW w:w="810" w:type="dxa"/>
          </w:tcPr>
          <w:p w:rsidR="00D43610" w:rsidRDefault="00D43610" w:rsidP="00B56023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56023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7B012E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7B012E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  <w:sz w:val="22"/>
        </w:rPr>
      </w:pPr>
      <w:r w:rsidRPr="007B012E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624411" w:rsidRPr="007B012E" w:rsidRDefault="00624411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7B012E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7B012E" w:rsidRDefault="00624411" w:rsidP="00B56023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7B012E" w:rsidRDefault="00624411" w:rsidP="00B56023">
            <w:pPr>
              <w:ind w:right="180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7B012E" w:rsidRDefault="00624411" w:rsidP="00624411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Food and Beverage Menu</w:t>
            </w:r>
          </w:p>
        </w:tc>
      </w:tr>
      <w:tr w:rsidR="00624411" w:rsidRPr="007B012E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7B012E" w:rsidRDefault="007B012E" w:rsidP="00B56023">
            <w:pPr>
              <w:ind w:right="180"/>
              <w:jc w:val="center"/>
              <w:rPr>
                <w:b/>
                <w:color w:val="000000" w:themeColor="text1"/>
              </w:rPr>
            </w:pPr>
            <w:r w:rsidRPr="007B012E">
              <w:rPr>
                <w:b/>
                <w:color w:val="000000" w:themeColor="text1"/>
              </w:rPr>
              <w:t>Tuesday, April 29, 2014</w:t>
            </w:r>
          </w:p>
        </w:tc>
      </w:tr>
      <w:tr w:rsidR="00624411" w:rsidRPr="007B012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B012E" w:rsidRDefault="00624411" w:rsidP="00B56023">
            <w:pPr>
              <w:ind w:right="180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 xml:space="preserve">Breakfast Buffet </w:t>
            </w:r>
          </w:p>
          <w:p w:rsidR="00624411" w:rsidRPr="007B012E" w:rsidRDefault="00624411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E8377C" w:rsidRPr="007B012E" w:rsidRDefault="00E8377C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B012E" w:rsidRDefault="00624411" w:rsidP="00B5602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7B012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B012E" w:rsidRDefault="00624411" w:rsidP="00624411">
            <w:pPr>
              <w:ind w:right="180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 xml:space="preserve">Lunch – </w:t>
            </w:r>
            <w:r w:rsidR="007B012E" w:rsidRPr="007B012E">
              <w:rPr>
                <w:color w:val="000000" w:themeColor="text1"/>
                <w:sz w:val="22"/>
              </w:rPr>
              <w:t>box/buffet</w:t>
            </w:r>
          </w:p>
          <w:p w:rsidR="00E8377C" w:rsidRPr="007B012E" w:rsidRDefault="00E8377C" w:rsidP="00624411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7B012E" w:rsidRDefault="00624411" w:rsidP="0062441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7B012E" w:rsidRDefault="00624411" w:rsidP="00B56023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7B012E" w:rsidRPr="007B012E" w:rsidTr="007E6125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012E" w:rsidRPr="007B012E" w:rsidRDefault="007B012E" w:rsidP="007E6125">
            <w:pPr>
              <w:ind w:right="180"/>
              <w:jc w:val="center"/>
              <w:rPr>
                <w:b/>
                <w:color w:val="000000" w:themeColor="text1"/>
              </w:rPr>
            </w:pPr>
            <w:r w:rsidRPr="007B012E">
              <w:rPr>
                <w:b/>
                <w:color w:val="000000" w:themeColor="text1"/>
              </w:rPr>
              <w:t>Wednesday, April 30, 2014</w:t>
            </w:r>
          </w:p>
        </w:tc>
      </w:tr>
      <w:tr w:rsidR="007B012E" w:rsidRPr="007B012E" w:rsidTr="007E612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 xml:space="preserve">Breakfast Buffet </w:t>
            </w:r>
          </w:p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7B012E" w:rsidRPr="007B012E" w:rsidTr="007E612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Lunch – box/buffet</w:t>
            </w:r>
          </w:p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RPr="007B012E" w:rsidTr="00B56023">
        <w:tc>
          <w:tcPr>
            <w:tcW w:w="9288" w:type="dxa"/>
          </w:tcPr>
          <w:p w:rsidR="00E8377C" w:rsidRPr="007B012E" w:rsidRDefault="00E8377C" w:rsidP="00B56023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E8377C" w:rsidRPr="007B012E" w:rsidTr="00B56023">
        <w:tc>
          <w:tcPr>
            <w:tcW w:w="9288" w:type="dxa"/>
          </w:tcPr>
          <w:p w:rsidR="00E8377C" w:rsidRPr="007B012E" w:rsidRDefault="00E8377C" w:rsidP="00B56023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E8377C" w:rsidRPr="007B012E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7B012E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7B012E">
        <w:rPr>
          <w:color w:val="000000" w:themeColor="text1"/>
          <w:sz w:val="22"/>
        </w:rPr>
        <w:t xml:space="preserve">Other Program Needs </w:t>
      </w:r>
      <w:r w:rsidRPr="007B012E">
        <w:rPr>
          <w:color w:val="000000" w:themeColor="text1"/>
          <w:sz w:val="22"/>
          <w:szCs w:val="16"/>
        </w:rPr>
        <w:t>(identify if included in other proposed pricing)</w:t>
      </w:r>
      <w:r w:rsidRPr="007B012E">
        <w:rPr>
          <w:color w:val="000000" w:themeColor="text1"/>
          <w:sz w:val="22"/>
        </w:rPr>
        <w:t>:</w:t>
      </w:r>
    </w:p>
    <w:p w:rsidR="00564897" w:rsidRPr="007B012E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7B012E" w:rsidTr="00B56023">
        <w:trPr>
          <w:tblHeader/>
        </w:trPr>
        <w:tc>
          <w:tcPr>
            <w:tcW w:w="720" w:type="dxa"/>
          </w:tcPr>
          <w:p w:rsidR="00564897" w:rsidRPr="007B012E" w:rsidRDefault="00564897" w:rsidP="00B56023">
            <w:pPr>
              <w:pStyle w:val="Style4"/>
              <w:rPr>
                <w:color w:val="000000" w:themeColor="text1"/>
              </w:rPr>
            </w:pPr>
            <w:r w:rsidRPr="007B012E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7B012E" w:rsidRDefault="00564897" w:rsidP="00B56023">
            <w:pPr>
              <w:ind w:right="252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7B012E" w:rsidRDefault="00564897" w:rsidP="00B56023">
            <w:pPr>
              <w:ind w:right="180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7B012E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Alternative</w:t>
            </w:r>
            <w:r w:rsidR="00564897" w:rsidRPr="007B012E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7B012E" w:rsidRPr="007B012E" w:rsidTr="007E6125">
        <w:tc>
          <w:tcPr>
            <w:tcW w:w="720" w:type="dxa"/>
          </w:tcPr>
          <w:p w:rsidR="007B012E" w:rsidRPr="007B012E" w:rsidRDefault="007B012E" w:rsidP="007E6125">
            <w:pPr>
              <w:ind w:right="72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7B012E" w:rsidRPr="007B012E" w:rsidRDefault="007B012E" w:rsidP="007E6125">
            <w:pPr>
              <w:ind w:right="252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(1) complimentary Easel</w:t>
            </w:r>
          </w:p>
        </w:tc>
        <w:tc>
          <w:tcPr>
            <w:tcW w:w="1890" w:type="dxa"/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7B012E" w:rsidRPr="007B012E" w:rsidTr="007E6125">
        <w:tc>
          <w:tcPr>
            <w:tcW w:w="720" w:type="dxa"/>
          </w:tcPr>
          <w:p w:rsidR="007B012E" w:rsidRPr="007B012E" w:rsidRDefault="007B012E" w:rsidP="007E6125">
            <w:pPr>
              <w:ind w:right="72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7B012E" w:rsidRPr="007B012E" w:rsidRDefault="007B012E" w:rsidP="007E6125">
            <w:pPr>
              <w:ind w:right="252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Complimentary Internet for Meeting Rooms</w:t>
            </w:r>
          </w:p>
        </w:tc>
        <w:tc>
          <w:tcPr>
            <w:tcW w:w="1890" w:type="dxa"/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7B012E" w:rsidRPr="007B012E" w:rsidTr="007E6125">
        <w:tc>
          <w:tcPr>
            <w:tcW w:w="720" w:type="dxa"/>
          </w:tcPr>
          <w:p w:rsidR="007B012E" w:rsidRPr="007B012E" w:rsidRDefault="007B012E" w:rsidP="007E6125">
            <w:pPr>
              <w:ind w:right="72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4500" w:type="dxa"/>
          </w:tcPr>
          <w:p w:rsidR="007B012E" w:rsidRPr="007B012E" w:rsidRDefault="007B012E" w:rsidP="007E6125">
            <w:pPr>
              <w:ind w:right="252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Breakfast included in the sleeping room rate</w:t>
            </w:r>
          </w:p>
        </w:tc>
        <w:tc>
          <w:tcPr>
            <w:tcW w:w="1890" w:type="dxa"/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7B012E" w:rsidRPr="007B012E" w:rsidTr="007E6125">
        <w:tc>
          <w:tcPr>
            <w:tcW w:w="720" w:type="dxa"/>
          </w:tcPr>
          <w:p w:rsidR="007B012E" w:rsidRPr="007B012E" w:rsidRDefault="007B012E" w:rsidP="007E6125">
            <w:pPr>
              <w:ind w:right="72"/>
              <w:jc w:val="center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4500" w:type="dxa"/>
          </w:tcPr>
          <w:p w:rsidR="007B012E" w:rsidRPr="007B012E" w:rsidRDefault="007B012E" w:rsidP="007E6125">
            <w:pPr>
              <w:ind w:right="252"/>
              <w:rPr>
                <w:color w:val="000000" w:themeColor="text1"/>
              </w:rPr>
            </w:pPr>
            <w:r w:rsidRPr="007B012E">
              <w:rPr>
                <w:color w:val="000000" w:themeColor="text1"/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7B012E" w:rsidRPr="007B012E" w:rsidRDefault="007B012E" w:rsidP="007E6125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56023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56023">
            <w:pPr>
              <w:pStyle w:val="BodyTextIndent"/>
              <w:ind w:left="0"/>
            </w:pPr>
          </w:p>
        </w:tc>
      </w:tr>
      <w:tr w:rsidR="005C12E4" w:rsidTr="00B56023">
        <w:tc>
          <w:tcPr>
            <w:tcW w:w="9288" w:type="dxa"/>
          </w:tcPr>
          <w:p w:rsidR="005C12E4" w:rsidRDefault="005C12E4" w:rsidP="00B56023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56023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56023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5602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5602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5602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56023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56023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56023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56023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56023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5602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5602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5602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23" w:rsidRDefault="00B56023" w:rsidP="003D4FD3">
      <w:r>
        <w:separator/>
      </w:r>
    </w:p>
  </w:endnote>
  <w:endnote w:type="continuationSeparator" w:id="0">
    <w:p w:rsidR="00B56023" w:rsidRDefault="00B5602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B56023" w:rsidRPr="00947F28" w:rsidRDefault="00B5602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85BE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85BE1" w:rsidRPr="00947F28">
              <w:rPr>
                <w:b/>
                <w:sz w:val="20"/>
                <w:szCs w:val="20"/>
              </w:rPr>
              <w:fldChar w:fldCharType="separate"/>
            </w:r>
            <w:r w:rsidR="008668C1">
              <w:rPr>
                <w:b/>
                <w:noProof/>
                <w:sz w:val="20"/>
                <w:szCs w:val="20"/>
              </w:rPr>
              <w:t>2</w:t>
            </w:r>
            <w:r w:rsidR="00085BE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85BE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85BE1" w:rsidRPr="00947F28">
              <w:rPr>
                <w:b/>
                <w:sz w:val="20"/>
                <w:szCs w:val="20"/>
              </w:rPr>
              <w:fldChar w:fldCharType="separate"/>
            </w:r>
            <w:r w:rsidR="008668C1">
              <w:rPr>
                <w:b/>
                <w:noProof/>
                <w:sz w:val="20"/>
                <w:szCs w:val="20"/>
              </w:rPr>
              <w:t>4</w:t>
            </w:r>
            <w:r w:rsidR="00085BE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56023" w:rsidRDefault="00B5602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23" w:rsidRDefault="00B56023" w:rsidP="003D4FD3">
      <w:r>
        <w:separator/>
      </w:r>
    </w:p>
  </w:footnote>
  <w:footnote w:type="continuationSeparator" w:id="0">
    <w:p w:rsidR="00B56023" w:rsidRDefault="00B5602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23" w:rsidRDefault="00B5602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B56023" w:rsidRDefault="00B5602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 w:themeColor="text1"/>
        <w:sz w:val="22"/>
        <w:szCs w:val="22"/>
      </w:rPr>
      <w:t>2014 Labor Relations Academy I/II</w:t>
    </w:r>
  </w:p>
  <w:p w:rsidR="00B56023" w:rsidRDefault="00B5602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B56023">
      <w:rPr>
        <w:color w:val="000000" w:themeColor="text1"/>
        <w:sz w:val="22"/>
        <w:szCs w:val="22"/>
      </w:rPr>
      <w:t>CRS SP 077</w:t>
    </w:r>
  </w:p>
  <w:p w:rsidR="00B56023" w:rsidRDefault="00B5602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56023" w:rsidRPr="009000D1" w:rsidRDefault="00B5602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85BE1"/>
    <w:rsid w:val="00102530"/>
    <w:rsid w:val="00125B5F"/>
    <w:rsid w:val="00127EAB"/>
    <w:rsid w:val="001911A6"/>
    <w:rsid w:val="001A4203"/>
    <w:rsid w:val="001F165E"/>
    <w:rsid w:val="002558F9"/>
    <w:rsid w:val="00285364"/>
    <w:rsid w:val="0032558F"/>
    <w:rsid w:val="00380988"/>
    <w:rsid w:val="003C4471"/>
    <w:rsid w:val="003C59DD"/>
    <w:rsid w:val="003D4FD3"/>
    <w:rsid w:val="004666D6"/>
    <w:rsid w:val="00490A26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7B012E"/>
    <w:rsid w:val="00800A5F"/>
    <w:rsid w:val="00843C05"/>
    <w:rsid w:val="00843CAC"/>
    <w:rsid w:val="008668C1"/>
    <w:rsid w:val="00874BF3"/>
    <w:rsid w:val="00897DF3"/>
    <w:rsid w:val="008D464C"/>
    <w:rsid w:val="009438E5"/>
    <w:rsid w:val="00994263"/>
    <w:rsid w:val="009A7284"/>
    <w:rsid w:val="009C20C0"/>
    <w:rsid w:val="009C507F"/>
    <w:rsid w:val="00A71318"/>
    <w:rsid w:val="00AA2256"/>
    <w:rsid w:val="00AA37A5"/>
    <w:rsid w:val="00B50236"/>
    <w:rsid w:val="00B56023"/>
    <w:rsid w:val="00B9580A"/>
    <w:rsid w:val="00BF4257"/>
    <w:rsid w:val="00C43ED1"/>
    <w:rsid w:val="00CC5395"/>
    <w:rsid w:val="00D069DF"/>
    <w:rsid w:val="00D3732A"/>
    <w:rsid w:val="00D43610"/>
    <w:rsid w:val="00D46A0B"/>
    <w:rsid w:val="00DA5F04"/>
    <w:rsid w:val="00DC0F4F"/>
    <w:rsid w:val="00DD679F"/>
    <w:rsid w:val="00E146CF"/>
    <w:rsid w:val="00E54692"/>
    <w:rsid w:val="00E8377C"/>
    <w:rsid w:val="00E972AD"/>
    <w:rsid w:val="00EC65A1"/>
    <w:rsid w:val="00F1572E"/>
    <w:rsid w:val="00FB5B8B"/>
    <w:rsid w:val="00FC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421A-A975-4952-A5DC-6A9807A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2011-12-05T23:15:00Z</cp:lastPrinted>
  <dcterms:created xsi:type="dcterms:W3CDTF">2014-01-16T19:49:00Z</dcterms:created>
  <dcterms:modified xsi:type="dcterms:W3CDTF">2014-01-16T21:27:00Z</dcterms:modified>
</cp:coreProperties>
</file>