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A272B0">
        <w:trPr>
          <w:cantSplit/>
          <w:trHeight w:hRule="exact" w:val="4860"/>
        </w:trPr>
        <w:tc>
          <w:tcPr>
            <w:tcW w:w="2880" w:type="dxa"/>
            <w:vMerge w:val="restart"/>
            <w:tcMar>
              <w:left w:w="0" w:type="dxa"/>
              <w:right w:w="0" w:type="dxa"/>
            </w:tcMar>
          </w:tcPr>
          <w:p w:rsidR="00C37FF7" w:rsidRPr="009E10B7" w:rsidRDefault="00C37FF7" w:rsidP="00A272B0">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A272B0">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A272B0">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A272B0">
            <w:pPr>
              <w:pStyle w:val="JCCReportCoverSpacer"/>
              <w:rPr>
                <w:rFonts w:ascii="Arial" w:hAnsi="Arial" w:cs="Arial"/>
              </w:rPr>
            </w:pPr>
            <w:r w:rsidRPr="009E10B7">
              <w:rPr>
                <w:rFonts w:ascii="Arial" w:hAnsi="Arial" w:cs="Arial"/>
              </w:rPr>
              <w:t xml:space="preserve"> </w:t>
            </w:r>
          </w:p>
        </w:tc>
      </w:tr>
      <w:tr w:rsidR="00C37FF7" w:rsidRPr="009E10B7" w:rsidTr="00A272B0">
        <w:trPr>
          <w:cantSplit/>
          <w:trHeight w:hRule="exact" w:val="6580"/>
        </w:trPr>
        <w:tc>
          <w:tcPr>
            <w:tcW w:w="2880" w:type="dxa"/>
            <w:vMerge/>
            <w:tcMar>
              <w:left w:w="0" w:type="dxa"/>
              <w:right w:w="0" w:type="dxa"/>
            </w:tcMar>
          </w:tcPr>
          <w:p w:rsidR="00C37FF7" w:rsidRPr="009E10B7" w:rsidRDefault="00C37FF7" w:rsidP="00A272B0">
            <w:pPr>
              <w:rPr>
                <w:rFonts w:ascii="Arial" w:hAnsi="Arial" w:cs="Arial"/>
              </w:rPr>
            </w:pPr>
          </w:p>
        </w:tc>
        <w:tc>
          <w:tcPr>
            <w:tcW w:w="270" w:type="dxa"/>
            <w:vMerge/>
            <w:tcMar>
              <w:left w:w="0" w:type="dxa"/>
              <w:right w:w="0" w:type="dxa"/>
            </w:tcMar>
          </w:tcPr>
          <w:p w:rsidR="00C37FF7" w:rsidRPr="009E10B7" w:rsidRDefault="00C37FF7" w:rsidP="00A272B0">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A272B0">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A272B0">
            <w:pPr>
              <w:pStyle w:val="JCCReportCoverSubhead"/>
              <w:rPr>
                <w:rFonts w:ascii="Arial" w:hAnsi="Arial" w:cs="Arial"/>
                <w:b/>
                <w:szCs w:val="28"/>
              </w:rPr>
            </w:pPr>
          </w:p>
          <w:p w:rsidR="00C37FF7" w:rsidRDefault="00C37FF7" w:rsidP="00A272B0">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F1203D">
              <w:rPr>
                <w:rFonts w:ascii="Arial" w:hAnsi="Arial" w:cs="Arial"/>
                <w:i/>
                <w:caps w:val="0"/>
                <w:color w:val="FF0000"/>
                <w:szCs w:val="28"/>
              </w:rPr>
              <w:t xml:space="preserve">CCTI Room Block </w:t>
            </w:r>
          </w:p>
          <w:p w:rsidR="001C1E56" w:rsidRPr="00022B15" w:rsidRDefault="001C1E56" w:rsidP="00A272B0">
            <w:pPr>
              <w:pStyle w:val="JCCReportCoverSubhead"/>
              <w:rPr>
                <w:rFonts w:ascii="Arial" w:hAnsi="Arial" w:cs="Arial"/>
                <w:color w:val="000000" w:themeColor="text1"/>
                <w:szCs w:val="28"/>
              </w:rPr>
            </w:pPr>
            <w:r w:rsidRPr="00022B15">
              <w:rPr>
                <w:rFonts w:ascii="Arial" w:hAnsi="Arial" w:cs="Arial"/>
                <w:i/>
                <w:caps w:val="0"/>
                <w:color w:val="000000" w:themeColor="text1"/>
                <w:szCs w:val="28"/>
              </w:rPr>
              <w:t>(</w:t>
            </w:r>
            <w:r w:rsidR="00650CA9" w:rsidRPr="00022B15">
              <w:rPr>
                <w:rFonts w:ascii="Arial" w:hAnsi="Arial" w:cs="Arial"/>
                <w:i/>
                <w:caps w:val="0"/>
                <w:color w:val="000000" w:themeColor="text1"/>
                <w:szCs w:val="28"/>
              </w:rPr>
              <w:t>Room Block Only</w:t>
            </w:r>
            <w:r w:rsidRPr="00022B15">
              <w:rPr>
                <w:rFonts w:ascii="Arial" w:hAnsi="Arial" w:cs="Arial"/>
                <w:i/>
                <w:caps w:val="0"/>
                <w:color w:val="000000" w:themeColor="text1"/>
                <w:szCs w:val="28"/>
              </w:rPr>
              <w:t>)</w:t>
            </w:r>
          </w:p>
          <w:p w:rsidR="00C37FF7" w:rsidRDefault="00C37FF7" w:rsidP="00A272B0">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272B0">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272B0">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272B0">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8B6D71" w:rsidP="00A272B0">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Wednesday, August 14</w:t>
            </w:r>
            <w:r w:rsidR="00F1203D">
              <w:rPr>
                <w:rFonts w:ascii="Arial" w:hAnsi="Arial" w:cs="Arial"/>
                <w:i/>
                <w:color w:val="FF0000"/>
                <w:sz w:val="28"/>
                <w:szCs w:val="28"/>
              </w:rPr>
              <w:t xml:space="preserve">, 2013 </w:t>
            </w:r>
            <w:r w:rsidR="00C37FF7" w:rsidRPr="00A50B42">
              <w:rPr>
                <w:rFonts w:ascii="Arial" w:hAnsi="Arial" w:cs="Arial"/>
                <w:bCs/>
                <w:smallCaps/>
                <w:color w:val="000000"/>
                <w:sz w:val="28"/>
                <w:szCs w:val="28"/>
              </w:rPr>
              <w:t xml:space="preserve"> no later than</w:t>
            </w:r>
            <w:r w:rsidR="0012569A">
              <w:rPr>
                <w:rFonts w:ascii="Arial" w:hAnsi="Arial" w:cs="Arial"/>
                <w:bCs/>
                <w:smallCaps/>
                <w:color w:val="000000"/>
                <w:sz w:val="28"/>
                <w:szCs w:val="28"/>
              </w:rPr>
              <w:t xml:space="preserve"> End of business</w:t>
            </w:r>
            <w:r w:rsidR="00C37FF7">
              <w:rPr>
                <w:rFonts w:ascii="Arial" w:hAnsi="Arial" w:cs="Arial"/>
                <w:bCs/>
                <w:smallCaps/>
                <w:color w:val="000000"/>
                <w:sz w:val="28"/>
                <w:szCs w:val="20"/>
              </w:rPr>
              <w:t xml:space="preserve"> Pacific time </w:t>
            </w:r>
          </w:p>
          <w:p w:rsidR="00C37FF7" w:rsidRPr="009E10B7" w:rsidRDefault="00C37FF7" w:rsidP="00A272B0">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7A7839" w:rsidP="00D70833">
      <w:pPr>
        <w:pStyle w:val="ListParagraph"/>
        <w:keepNext/>
        <w:numPr>
          <w:ilvl w:val="1"/>
          <w:numId w:val="13"/>
        </w:numPr>
        <w:ind w:left="1440" w:hanging="720"/>
        <w:rPr>
          <w:i/>
          <w:color w:val="FF0000"/>
        </w:rPr>
      </w:pPr>
      <w:r>
        <w:rPr>
          <w:i/>
          <w:color w:val="FF0000"/>
        </w:rPr>
        <w:t xml:space="preserve">Court Clerks Training Institute (CCTI) </w:t>
      </w:r>
    </w:p>
    <w:p w:rsidR="00D70833" w:rsidRDefault="00D70833" w:rsidP="00D70833">
      <w:pPr>
        <w:pStyle w:val="ListParagraph"/>
        <w:keepNext/>
        <w:ind w:left="1080"/>
        <w:rPr>
          <w:i/>
          <w:color w:val="FF0000"/>
        </w:rPr>
      </w:pPr>
    </w:p>
    <w:p w:rsidR="00D70833" w:rsidRPr="00D70833" w:rsidRDefault="00D70833" w:rsidP="00D70833">
      <w:pPr>
        <w:pStyle w:val="ListParagraph"/>
        <w:keepNext/>
        <w:numPr>
          <w:ilvl w:val="1"/>
          <w:numId w:val="13"/>
        </w:numPr>
        <w:rPr>
          <w:i/>
          <w:color w:val="FF0000"/>
        </w:rPr>
      </w:pPr>
      <w:r>
        <w:tab/>
        <w:t>Hi</w:t>
      </w:r>
      <w:r w:rsidR="007A7839">
        <w:t>story of the program.  Location and</w:t>
      </w:r>
      <w:r>
        <w:t xml:space="preserve"> Hotel</w:t>
      </w:r>
      <w:r w:rsidR="007A7839">
        <w:t>s:</w:t>
      </w:r>
      <w:r>
        <w:t xml:space="preserve"> </w:t>
      </w:r>
    </w:p>
    <w:p w:rsidR="00D70833" w:rsidRPr="00D70833" w:rsidRDefault="007A7839" w:rsidP="00D70833">
      <w:pPr>
        <w:pStyle w:val="ListParagraph"/>
        <w:rPr>
          <w:color w:val="FFC000"/>
        </w:rPr>
      </w:pPr>
      <w:r w:rsidRPr="00366DE1">
        <w:t>2009 Sheraton Anaheim (Winter), 2009 Doubletree Rohnert Park (Summer), 2010 San Mateo Marriott, 2011 AOC Sacramento</w:t>
      </w:r>
      <w:r>
        <w:t>, 2012 AOC Sacramento, March/June 2013 AOC Sacramento</w:t>
      </w:r>
      <w:r w:rsidR="005E19CE">
        <w:t xml:space="preserve">, 2013 Atrium Hotel Irvine, CA. </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4170E8" w:rsidRDefault="004170E8" w:rsidP="004170E8">
      <w:pPr>
        <w:pStyle w:val="BodyTextIndent2"/>
        <w:numPr>
          <w:ilvl w:val="0"/>
          <w:numId w:val="9"/>
        </w:numPr>
        <w:tabs>
          <w:tab w:val="left" w:pos="2970"/>
        </w:tabs>
        <w:spacing w:after="0" w:line="240" w:lineRule="auto"/>
      </w:pPr>
      <w:r w:rsidRPr="004170E8">
        <w:t>Title:</w:t>
      </w:r>
      <w:r w:rsidR="00376819" w:rsidRPr="00F83A2F">
        <w:tab/>
      </w:r>
      <w:r w:rsidR="00F156EC">
        <w:rPr>
          <w:color w:val="FF0000"/>
        </w:rPr>
        <w:t xml:space="preserve">CCTI Room Block </w:t>
      </w:r>
    </w:p>
    <w:p w:rsidR="004170E8" w:rsidRPr="00F156EC" w:rsidRDefault="004170E8" w:rsidP="004170E8">
      <w:pPr>
        <w:pStyle w:val="BodyTextIndent2"/>
        <w:numPr>
          <w:ilvl w:val="0"/>
          <w:numId w:val="9"/>
        </w:numPr>
        <w:tabs>
          <w:tab w:val="left" w:pos="2970"/>
        </w:tabs>
        <w:spacing w:after="0" w:line="240" w:lineRule="auto"/>
      </w:pPr>
      <w:r w:rsidRPr="004170E8">
        <w:t>Dates:</w:t>
      </w:r>
      <w:r w:rsidRPr="004170E8">
        <w:tab/>
      </w:r>
      <w:r w:rsidR="00F156EC">
        <w:rPr>
          <w:color w:val="FF0000"/>
        </w:rPr>
        <w:t xml:space="preserve">Two Week Room Block: </w:t>
      </w:r>
    </w:p>
    <w:p w:rsidR="00F156EC" w:rsidRPr="00843141" w:rsidRDefault="00F156EC" w:rsidP="004170E8">
      <w:pPr>
        <w:pStyle w:val="BodyTextIndent2"/>
        <w:numPr>
          <w:ilvl w:val="0"/>
          <w:numId w:val="9"/>
        </w:numPr>
        <w:tabs>
          <w:tab w:val="left" w:pos="2970"/>
        </w:tabs>
        <w:spacing w:after="0" w:line="240" w:lineRule="auto"/>
        <w:rPr>
          <w:b/>
        </w:rPr>
      </w:pPr>
      <w:r>
        <w:rPr>
          <w:color w:val="FF0000"/>
        </w:rPr>
        <w:tab/>
      </w:r>
      <w:r w:rsidRPr="00843141">
        <w:rPr>
          <w:b/>
          <w:color w:val="FF0000"/>
        </w:rPr>
        <w:t xml:space="preserve">Week #1: </w:t>
      </w:r>
      <w:r w:rsidR="00984DC3" w:rsidRPr="00843141">
        <w:rPr>
          <w:b/>
          <w:color w:val="FF0000"/>
        </w:rPr>
        <w:t>March 9 – 14, 2014</w:t>
      </w:r>
    </w:p>
    <w:p w:rsidR="004170E8" w:rsidRPr="004170E8" w:rsidRDefault="00F156EC" w:rsidP="004170E8">
      <w:pPr>
        <w:pStyle w:val="BodyTextIndent2"/>
        <w:numPr>
          <w:ilvl w:val="0"/>
          <w:numId w:val="9"/>
        </w:numPr>
        <w:tabs>
          <w:tab w:val="left" w:pos="2970"/>
        </w:tabs>
        <w:spacing w:after="0" w:line="240" w:lineRule="auto"/>
      </w:pPr>
      <w:r w:rsidRPr="00F754A4">
        <w:rPr>
          <w:b/>
          <w:color w:val="FF0000"/>
        </w:rPr>
        <w:tab/>
      </w:r>
      <w:r w:rsidR="004170E8" w:rsidRPr="004170E8">
        <w:t>Description:</w:t>
      </w:r>
      <w:r w:rsidR="004170E8" w:rsidRPr="004170E8">
        <w:tab/>
        <w:t>Furnish sleeping rooms</w:t>
      </w:r>
      <w:r w:rsidR="00FC04EB">
        <w:t xml:space="preserve"> only</w:t>
      </w:r>
      <w:r w:rsidR="004170E8" w:rsidRPr="004170E8">
        <w:t xml:space="preserve"> for the program</w:t>
      </w:r>
    </w:p>
    <w:p w:rsidR="00843141" w:rsidRPr="00F156EC" w:rsidRDefault="00843141" w:rsidP="00843141">
      <w:pPr>
        <w:pStyle w:val="BodyTextIndent2"/>
        <w:numPr>
          <w:ilvl w:val="0"/>
          <w:numId w:val="9"/>
        </w:numPr>
        <w:tabs>
          <w:tab w:val="left" w:pos="2970"/>
        </w:tabs>
        <w:spacing w:after="0" w:line="240" w:lineRule="auto"/>
        <w:rPr>
          <w:color w:val="FF0000"/>
          <w:highlight w:val="yellow"/>
        </w:rPr>
      </w:pPr>
      <w:r>
        <w:t>Location:</w:t>
      </w:r>
      <w:r w:rsidR="00F156EC" w:rsidRPr="00F156EC">
        <w:rPr>
          <w:color w:val="FF0000"/>
          <w:highlight w:val="yellow"/>
        </w:rPr>
        <w:t xml:space="preserve"> </w:t>
      </w:r>
      <w:r>
        <w:rPr>
          <w:color w:val="FF0000"/>
          <w:highlight w:val="yellow"/>
        </w:rPr>
        <w:tab/>
      </w:r>
      <w:r w:rsidRPr="00F156EC">
        <w:rPr>
          <w:color w:val="FF0000"/>
          <w:highlight w:val="yellow"/>
        </w:rPr>
        <w:t xml:space="preserve"> </w:t>
      </w:r>
      <w:r>
        <w:rPr>
          <w:color w:val="FF0000"/>
          <w:highlight w:val="yellow"/>
        </w:rPr>
        <w:tab/>
      </w:r>
      <w:r>
        <w:rPr>
          <w:color w:val="FF0000"/>
          <w:highlight w:val="yellow"/>
        </w:rPr>
        <w:tab/>
        <w:t>AOC Office</w:t>
      </w:r>
      <w:r w:rsidRPr="00F156EC">
        <w:rPr>
          <w:color w:val="FF0000"/>
          <w:highlight w:val="yellow"/>
        </w:rPr>
        <w:t xml:space="preserve"> </w:t>
      </w:r>
    </w:p>
    <w:p w:rsidR="00843141" w:rsidRPr="00843141" w:rsidRDefault="00843141" w:rsidP="00843141">
      <w:pPr>
        <w:jc w:val="center"/>
        <w:rPr>
          <w:color w:val="FF0000"/>
          <w:highlight w:val="yellow"/>
        </w:rPr>
      </w:pPr>
      <w:r w:rsidRPr="00843141">
        <w:rPr>
          <w:color w:val="FF0000"/>
          <w:highlight w:val="yellow"/>
        </w:rPr>
        <w:t>2860 Gateway Oaks Drive, Suite 400</w:t>
      </w:r>
    </w:p>
    <w:p w:rsidR="00843141" w:rsidRDefault="00843141" w:rsidP="00843141">
      <w:pPr>
        <w:jc w:val="center"/>
        <w:rPr>
          <w:color w:val="FF0000"/>
        </w:rPr>
      </w:pPr>
      <w:r w:rsidRPr="00843141">
        <w:rPr>
          <w:color w:val="FF0000"/>
          <w:highlight w:val="yellow"/>
        </w:rPr>
        <w:t>Sacramento, CA  95833</w:t>
      </w:r>
    </w:p>
    <w:p w:rsidR="00843141" w:rsidRPr="00843141" w:rsidRDefault="00843141" w:rsidP="00843141">
      <w:pPr>
        <w:jc w:val="center"/>
        <w:rPr>
          <w:color w:val="FF0000"/>
        </w:rPr>
      </w:pP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BodyTextIndent2"/>
        <w:tabs>
          <w:tab w:val="left" w:pos="2970"/>
        </w:tabs>
        <w:spacing w:after="0" w:line="240" w:lineRule="auto"/>
        <w:rPr>
          <w:i/>
          <w:color w:val="FFC000"/>
        </w:rPr>
      </w:pPr>
    </w:p>
    <w:p w:rsidR="004170E8" w:rsidRDefault="00930FAC" w:rsidP="004170E8">
      <w:pPr>
        <w:pStyle w:val="BodyTextIndent2"/>
        <w:numPr>
          <w:ilvl w:val="0"/>
          <w:numId w:val="9"/>
        </w:numPr>
        <w:tabs>
          <w:tab w:val="left" w:pos="2970"/>
        </w:tabs>
        <w:spacing w:after="0" w:line="240" w:lineRule="auto"/>
        <w:rPr>
          <w:u w:val="single"/>
        </w:rPr>
      </w:pPr>
      <w:r>
        <w:t xml:space="preserve">AOC’s maximum sleeping room unit rate: </w:t>
      </w:r>
      <w:r w:rsidR="004170E8" w:rsidRPr="004170E8">
        <w:rPr>
          <w:u w:val="single"/>
        </w:rPr>
        <w:t>$110.00</w:t>
      </w:r>
    </w:p>
    <w:p w:rsidR="00FC4886" w:rsidRDefault="00FC4886" w:rsidP="00FC4886">
      <w:pPr>
        <w:pStyle w:val="BodyTextIndent2"/>
        <w:tabs>
          <w:tab w:val="left" w:pos="2970"/>
        </w:tabs>
        <w:spacing w:after="0" w:line="240" w:lineRule="auto"/>
        <w:ind w:left="1440"/>
        <w:rPr>
          <w:u w:val="single"/>
        </w:rPr>
      </w:pPr>
    </w:p>
    <w:p w:rsidR="00EC3805" w:rsidRDefault="00EC3805" w:rsidP="00EC3805">
      <w:pPr>
        <w:pStyle w:val="ListParagraph"/>
        <w:numPr>
          <w:ilvl w:val="0"/>
          <w:numId w:val="18"/>
        </w:numPr>
        <w:shd w:val="clear" w:color="auto" w:fill="FFFFFF"/>
        <w:spacing w:after="345" w:line="240" w:lineRule="atLeast"/>
        <w:rPr>
          <w:rFonts w:asciiTheme="minorHAnsi" w:hAnsiTheme="minorHAnsi" w:cstheme="minorHAnsi"/>
          <w:bCs/>
        </w:rPr>
      </w:pPr>
      <w:r>
        <w:rPr>
          <w:rFonts w:asciiTheme="minorHAnsi" w:hAnsiTheme="minorHAnsi" w:cstheme="minorHAnsi"/>
          <w:bCs/>
        </w:rPr>
        <w:t xml:space="preserve">The Judicial Council of California, Administrative Office of the Courts, Conference &amp; Registration Services does not retain the services of third party or outsourced representation. All quoted rates are to be net, not commissionable. </w:t>
      </w:r>
    </w:p>
    <w:p w:rsidR="004170E8" w:rsidRDefault="004170E8" w:rsidP="004170E8">
      <w:pPr>
        <w:pStyle w:val="ListParagraph"/>
        <w:rPr>
          <w:u w:val="single"/>
        </w:rPr>
      </w:pPr>
    </w:p>
    <w:p w:rsidR="00A228F3" w:rsidRDefault="00A228F3" w:rsidP="004170E8">
      <w:pPr>
        <w:pStyle w:val="ListParagraph"/>
        <w:rPr>
          <w:u w:val="single"/>
        </w:rPr>
      </w:pPr>
    </w:p>
    <w:p w:rsidR="00A228F3" w:rsidRDefault="00A228F3" w:rsidP="004170E8">
      <w:pPr>
        <w:pStyle w:val="ListParagraph"/>
        <w:rPr>
          <w:u w:val="single"/>
        </w:rPr>
      </w:pPr>
    </w:p>
    <w:p w:rsidR="00A228F3" w:rsidRDefault="00A228F3" w:rsidP="004170E8">
      <w:pPr>
        <w:pStyle w:val="ListParagraph"/>
        <w:rPr>
          <w:u w:val="single"/>
        </w:rPr>
      </w:pPr>
    </w:p>
    <w:p w:rsidR="00A228F3" w:rsidRDefault="00A228F3" w:rsidP="004170E8">
      <w:pPr>
        <w:pStyle w:val="ListParagraph"/>
        <w:rPr>
          <w:u w:val="single"/>
        </w:rPr>
      </w:pPr>
    </w:p>
    <w:p w:rsidR="00C37FF7" w:rsidRDefault="00C37FF7" w:rsidP="00C37FF7">
      <w:pPr>
        <w:ind w:left="720"/>
      </w:pPr>
    </w:p>
    <w:p w:rsidR="00A50B42" w:rsidRPr="00D74462" w:rsidRDefault="00AB2FC2" w:rsidP="00AB2FC2">
      <w:pPr>
        <w:widowControl w:val="0"/>
        <w:rPr>
          <w:b/>
          <w:bCs/>
        </w:rPr>
      </w:pPr>
      <w:r>
        <w:rPr>
          <w:b/>
          <w:bCs/>
        </w:rPr>
        <w:lastRenderedPageBreak/>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67597" w:rsidRPr="003B7ABC" w:rsidTr="00A272B0">
        <w:trPr>
          <w:trHeight w:val="485"/>
          <w:tblHeader/>
        </w:trPr>
        <w:tc>
          <w:tcPr>
            <w:tcW w:w="4986" w:type="dxa"/>
            <w:shd w:val="clear" w:color="auto" w:fill="E6E6E6"/>
            <w:vAlign w:val="center"/>
          </w:tcPr>
          <w:p w:rsidR="00C67597" w:rsidRPr="00D77FEF" w:rsidRDefault="00C67597" w:rsidP="00C67597">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67597" w:rsidRPr="00D77FEF" w:rsidRDefault="00C67597" w:rsidP="00C67597">
            <w:pPr>
              <w:widowControl w:val="0"/>
              <w:ind w:left="-108" w:right="-108"/>
              <w:jc w:val="center"/>
              <w:rPr>
                <w:b/>
                <w:bCs/>
                <w:color w:val="000000"/>
                <w:sz w:val="22"/>
                <w:szCs w:val="22"/>
              </w:rPr>
            </w:pPr>
            <w:r w:rsidRPr="00D77FEF">
              <w:rPr>
                <w:b/>
                <w:bCs/>
                <w:color w:val="000000"/>
                <w:sz w:val="22"/>
                <w:szCs w:val="22"/>
              </w:rPr>
              <w:t>DATE</w:t>
            </w:r>
          </w:p>
        </w:tc>
      </w:tr>
      <w:tr w:rsidR="00C67597" w:rsidRPr="003B7ABC" w:rsidTr="00A272B0">
        <w:trPr>
          <w:trHeight w:val="575"/>
        </w:trPr>
        <w:tc>
          <w:tcPr>
            <w:tcW w:w="4986" w:type="dxa"/>
            <w:vAlign w:val="center"/>
          </w:tcPr>
          <w:p w:rsidR="00C67597" w:rsidRPr="00D77FEF" w:rsidRDefault="00C67597" w:rsidP="00C67597">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C67597" w:rsidRPr="006F6D6E" w:rsidRDefault="00F754A4" w:rsidP="00C67597">
            <w:pPr>
              <w:widowControl w:val="0"/>
              <w:tabs>
                <w:tab w:val="left" w:pos="2178"/>
              </w:tabs>
              <w:jc w:val="center"/>
              <w:rPr>
                <w:bCs/>
                <w:i/>
                <w:color w:val="FF0000"/>
                <w:sz w:val="22"/>
                <w:szCs w:val="22"/>
              </w:rPr>
            </w:pPr>
            <w:r>
              <w:rPr>
                <w:bCs/>
                <w:i/>
                <w:color w:val="FF0000"/>
                <w:sz w:val="22"/>
                <w:szCs w:val="22"/>
              </w:rPr>
              <w:t>Thursday, July 1, 2013</w:t>
            </w:r>
          </w:p>
        </w:tc>
      </w:tr>
      <w:tr w:rsidR="00C67597" w:rsidRPr="003B7ABC" w:rsidTr="00A272B0">
        <w:trPr>
          <w:trHeight w:val="668"/>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Deadline for questions to </w:t>
            </w:r>
            <w:hyperlink r:id="rId8" w:history="1">
              <w:r w:rsidR="009F7D9A" w:rsidRPr="004540C6">
                <w:rPr>
                  <w:rStyle w:val="Hyperlink"/>
                  <w:bCs/>
                  <w:iCs/>
                  <w:sz w:val="22"/>
                  <w:szCs w:val="22"/>
                </w:rPr>
                <w:t>conferencesolicitations@jud.ca.gov</w:t>
              </w:r>
            </w:hyperlink>
          </w:p>
        </w:tc>
        <w:tc>
          <w:tcPr>
            <w:tcW w:w="3192" w:type="dxa"/>
            <w:vAlign w:val="center"/>
          </w:tcPr>
          <w:p w:rsidR="00C67597" w:rsidRPr="00D77FEF" w:rsidRDefault="00F754A4" w:rsidP="00C67597">
            <w:pPr>
              <w:widowControl w:val="0"/>
              <w:tabs>
                <w:tab w:val="left" w:pos="2178"/>
              </w:tabs>
              <w:jc w:val="center"/>
              <w:rPr>
                <w:b/>
                <w:bCs/>
                <w:color w:val="000000"/>
                <w:sz w:val="22"/>
                <w:szCs w:val="22"/>
              </w:rPr>
            </w:pPr>
            <w:r>
              <w:rPr>
                <w:bCs/>
                <w:i/>
                <w:color w:val="FF0000"/>
                <w:sz w:val="22"/>
                <w:szCs w:val="22"/>
              </w:rPr>
              <w:t>Thursday, August 8, 2013</w:t>
            </w:r>
          </w:p>
        </w:tc>
      </w:tr>
      <w:tr w:rsidR="00C67597" w:rsidRPr="003B7ABC" w:rsidTr="00A272B0">
        <w:trPr>
          <w:trHeight w:val="647"/>
        </w:trPr>
        <w:tc>
          <w:tcPr>
            <w:tcW w:w="4986" w:type="dxa"/>
            <w:vAlign w:val="center"/>
          </w:tcPr>
          <w:p w:rsidR="00C67597" w:rsidRPr="00D77FEF" w:rsidRDefault="00C67597" w:rsidP="00C67597">
            <w:pPr>
              <w:widowControl w:val="0"/>
              <w:rPr>
                <w:bCs/>
                <w:sz w:val="22"/>
                <w:szCs w:val="22"/>
              </w:rPr>
            </w:pPr>
            <w:r>
              <w:rPr>
                <w:bCs/>
                <w:sz w:val="22"/>
                <w:szCs w:val="22"/>
              </w:rPr>
              <w:t xml:space="preserve">Questions and answers posted </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C67597" w:rsidRPr="00D77FEF" w:rsidRDefault="00F754A4" w:rsidP="00C67597">
            <w:pPr>
              <w:widowControl w:val="0"/>
              <w:tabs>
                <w:tab w:val="left" w:pos="2178"/>
              </w:tabs>
              <w:jc w:val="center"/>
              <w:rPr>
                <w:b/>
                <w:bCs/>
                <w:color w:val="000000"/>
                <w:sz w:val="22"/>
                <w:szCs w:val="22"/>
              </w:rPr>
            </w:pPr>
            <w:r>
              <w:rPr>
                <w:bCs/>
                <w:i/>
                <w:color w:val="FF0000"/>
                <w:sz w:val="22"/>
                <w:szCs w:val="22"/>
              </w:rPr>
              <w:t xml:space="preserve">Friday, August 9, 2013 </w:t>
            </w:r>
          </w:p>
        </w:tc>
      </w:tr>
      <w:tr w:rsidR="00C67597" w:rsidRPr="003B7ABC" w:rsidTr="00A272B0">
        <w:trPr>
          <w:trHeight w:val="647"/>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Latest date and time proposal may be submitted </w:t>
            </w:r>
          </w:p>
        </w:tc>
        <w:tc>
          <w:tcPr>
            <w:tcW w:w="3192" w:type="dxa"/>
            <w:vAlign w:val="center"/>
          </w:tcPr>
          <w:p w:rsidR="00C67597" w:rsidRPr="00D77FEF" w:rsidRDefault="00F754A4" w:rsidP="00C67597">
            <w:pPr>
              <w:widowControl w:val="0"/>
              <w:jc w:val="center"/>
              <w:rPr>
                <w:b/>
                <w:bCs/>
                <w:color w:val="000000"/>
                <w:sz w:val="22"/>
                <w:szCs w:val="22"/>
              </w:rPr>
            </w:pPr>
            <w:r>
              <w:rPr>
                <w:bCs/>
                <w:i/>
                <w:color w:val="FF0000"/>
                <w:sz w:val="22"/>
                <w:szCs w:val="22"/>
              </w:rPr>
              <w:t>Wednesday, August 14</w:t>
            </w:r>
            <w:r w:rsidR="00FC3B10">
              <w:rPr>
                <w:bCs/>
                <w:i/>
                <w:color w:val="FF0000"/>
                <w:sz w:val="22"/>
                <w:szCs w:val="22"/>
              </w:rPr>
              <w:t>, 2013</w:t>
            </w:r>
          </w:p>
        </w:tc>
      </w:tr>
      <w:tr w:rsidR="0091398D" w:rsidRPr="003B7ABC" w:rsidTr="00A272B0">
        <w:trPr>
          <w:trHeight w:val="539"/>
        </w:trPr>
        <w:tc>
          <w:tcPr>
            <w:tcW w:w="4986" w:type="dxa"/>
            <w:vAlign w:val="center"/>
          </w:tcPr>
          <w:p w:rsidR="0091398D" w:rsidRPr="00D77FEF" w:rsidRDefault="0091398D" w:rsidP="0091398D">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91398D" w:rsidRPr="00D77FEF" w:rsidRDefault="0091398D" w:rsidP="00FC3B10">
            <w:pPr>
              <w:widowControl w:val="0"/>
              <w:jc w:val="center"/>
              <w:rPr>
                <w:b/>
                <w:bCs/>
                <w:color w:val="000000"/>
                <w:sz w:val="22"/>
                <w:szCs w:val="22"/>
              </w:rPr>
            </w:pPr>
            <w:r>
              <w:rPr>
                <w:bCs/>
                <w:i/>
                <w:color w:val="FF0000"/>
                <w:sz w:val="22"/>
                <w:szCs w:val="22"/>
              </w:rPr>
              <w:t xml:space="preserve">Week of </w:t>
            </w:r>
            <w:r w:rsidR="00052B8E">
              <w:rPr>
                <w:bCs/>
                <w:i/>
                <w:color w:val="FF0000"/>
                <w:sz w:val="22"/>
                <w:szCs w:val="22"/>
              </w:rPr>
              <w:t>August 19</w:t>
            </w:r>
            <w:r w:rsidR="00950F6E">
              <w:rPr>
                <w:bCs/>
                <w:i/>
                <w:color w:val="FF0000"/>
                <w:sz w:val="22"/>
                <w:szCs w:val="22"/>
              </w:rPr>
              <w:t>,</w:t>
            </w:r>
            <w:r w:rsidR="00FC3B10">
              <w:rPr>
                <w:bCs/>
                <w:i/>
                <w:color w:val="FF0000"/>
                <w:sz w:val="22"/>
                <w:szCs w:val="22"/>
              </w:rPr>
              <w:t xml:space="preserve"> 2013</w:t>
            </w:r>
          </w:p>
        </w:tc>
      </w:tr>
      <w:tr w:rsidR="0091398D" w:rsidRPr="003B7ABC" w:rsidTr="00A272B0">
        <w:trPr>
          <w:trHeight w:val="520"/>
        </w:trPr>
        <w:tc>
          <w:tcPr>
            <w:tcW w:w="4986" w:type="dxa"/>
            <w:vAlign w:val="center"/>
          </w:tcPr>
          <w:p w:rsidR="0091398D" w:rsidRPr="00D77FEF" w:rsidRDefault="0091398D" w:rsidP="0091398D">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91398D" w:rsidRPr="00D77FEF" w:rsidRDefault="00052B8E" w:rsidP="0091398D">
            <w:pPr>
              <w:widowControl w:val="0"/>
              <w:jc w:val="center"/>
              <w:rPr>
                <w:b/>
                <w:bCs/>
                <w:color w:val="000000"/>
                <w:sz w:val="22"/>
                <w:szCs w:val="22"/>
              </w:rPr>
            </w:pPr>
            <w:r>
              <w:rPr>
                <w:bCs/>
                <w:i/>
                <w:color w:val="FF0000"/>
                <w:sz w:val="22"/>
                <w:szCs w:val="22"/>
              </w:rPr>
              <w:t>Week of August 26</w:t>
            </w:r>
            <w:r w:rsidR="0091398D">
              <w:rPr>
                <w:bCs/>
                <w:i/>
                <w:color w:val="FF0000"/>
                <w:sz w:val="22"/>
                <w:szCs w:val="22"/>
              </w:rPr>
              <w:t>, 2013</w:t>
            </w:r>
          </w:p>
        </w:tc>
      </w:tr>
      <w:tr w:rsidR="0091398D" w:rsidRPr="003B7ABC" w:rsidTr="00A272B0">
        <w:trPr>
          <w:trHeight w:val="520"/>
        </w:trPr>
        <w:tc>
          <w:tcPr>
            <w:tcW w:w="4986" w:type="dxa"/>
            <w:vAlign w:val="center"/>
          </w:tcPr>
          <w:p w:rsidR="0091398D" w:rsidRPr="00D77FEF" w:rsidRDefault="0091398D" w:rsidP="0091398D">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91398D" w:rsidRPr="00D77FEF" w:rsidRDefault="00052B8E" w:rsidP="0091398D">
            <w:pPr>
              <w:widowControl w:val="0"/>
              <w:jc w:val="center"/>
              <w:rPr>
                <w:b/>
                <w:bCs/>
                <w:color w:val="000000"/>
                <w:sz w:val="22"/>
                <w:szCs w:val="22"/>
              </w:rPr>
            </w:pPr>
            <w:r>
              <w:rPr>
                <w:bCs/>
                <w:i/>
                <w:color w:val="FF0000"/>
                <w:sz w:val="22"/>
                <w:szCs w:val="22"/>
              </w:rPr>
              <w:t>Week of Sept 3</w:t>
            </w:r>
            <w:r w:rsidR="0091398D">
              <w:rPr>
                <w:bCs/>
                <w:i/>
                <w:color w:val="FF0000"/>
                <w:sz w:val="22"/>
                <w:szCs w:val="22"/>
              </w:rPr>
              <w:t>, 2013</w:t>
            </w:r>
          </w:p>
        </w:tc>
      </w:tr>
      <w:tr w:rsidR="0091398D" w:rsidRPr="003B7ABC" w:rsidTr="00A272B0">
        <w:trPr>
          <w:trHeight w:val="520"/>
        </w:trPr>
        <w:tc>
          <w:tcPr>
            <w:tcW w:w="4986" w:type="dxa"/>
            <w:vAlign w:val="center"/>
          </w:tcPr>
          <w:p w:rsidR="0091398D" w:rsidRPr="00D77FEF" w:rsidRDefault="0091398D" w:rsidP="0091398D">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91398D" w:rsidRPr="00D77FEF" w:rsidRDefault="0091398D" w:rsidP="00950F6E">
            <w:pPr>
              <w:widowControl w:val="0"/>
              <w:jc w:val="center"/>
              <w:rPr>
                <w:b/>
                <w:bCs/>
                <w:color w:val="000000"/>
                <w:sz w:val="22"/>
                <w:szCs w:val="22"/>
              </w:rPr>
            </w:pPr>
            <w:r>
              <w:rPr>
                <w:bCs/>
                <w:i/>
                <w:color w:val="FF0000"/>
                <w:sz w:val="22"/>
                <w:szCs w:val="22"/>
              </w:rPr>
              <w:t xml:space="preserve">Week of </w:t>
            </w:r>
            <w:r w:rsidR="00052B8E">
              <w:rPr>
                <w:bCs/>
                <w:i/>
                <w:color w:val="FF0000"/>
                <w:sz w:val="22"/>
                <w:szCs w:val="22"/>
              </w:rPr>
              <w:t>Sept 3</w:t>
            </w:r>
            <w:r>
              <w:rPr>
                <w:bCs/>
                <w:i/>
                <w:color w:val="FF0000"/>
                <w:sz w:val="22"/>
                <w:szCs w:val="22"/>
              </w:rPr>
              <w:t>, 2013</w:t>
            </w:r>
          </w:p>
        </w:tc>
      </w:tr>
      <w:tr w:rsidR="00950F6E" w:rsidRPr="003B7ABC" w:rsidTr="00A272B0">
        <w:trPr>
          <w:trHeight w:val="520"/>
        </w:trPr>
        <w:tc>
          <w:tcPr>
            <w:tcW w:w="4986" w:type="dxa"/>
            <w:vAlign w:val="center"/>
          </w:tcPr>
          <w:p w:rsidR="00950F6E" w:rsidRPr="00D77FEF" w:rsidRDefault="00950F6E" w:rsidP="00950F6E">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950F6E" w:rsidRPr="00D77FEF" w:rsidRDefault="00052B8E" w:rsidP="00950F6E">
            <w:pPr>
              <w:widowControl w:val="0"/>
              <w:jc w:val="center"/>
              <w:rPr>
                <w:b/>
                <w:bCs/>
                <w:color w:val="000000"/>
                <w:sz w:val="22"/>
                <w:szCs w:val="22"/>
              </w:rPr>
            </w:pPr>
            <w:r>
              <w:rPr>
                <w:bCs/>
                <w:i/>
                <w:color w:val="FF0000"/>
                <w:sz w:val="22"/>
                <w:szCs w:val="22"/>
              </w:rPr>
              <w:t>Week of Sept 9</w:t>
            </w:r>
            <w:r w:rsidR="00950F6E">
              <w:rPr>
                <w:bCs/>
                <w:i/>
                <w:color w:val="FF0000"/>
                <w:sz w:val="22"/>
                <w:szCs w:val="22"/>
              </w:rPr>
              <w:t>, 2013</w:t>
            </w:r>
          </w:p>
        </w:tc>
      </w:tr>
      <w:tr w:rsidR="00C67597" w:rsidRPr="003B7ABC" w:rsidTr="00A272B0">
        <w:trPr>
          <w:trHeight w:val="520"/>
        </w:trPr>
        <w:tc>
          <w:tcPr>
            <w:tcW w:w="4986" w:type="dxa"/>
            <w:vAlign w:val="center"/>
          </w:tcPr>
          <w:p w:rsidR="00C67597" w:rsidRPr="00D77FEF" w:rsidRDefault="00C67597" w:rsidP="00C6759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D77FEF" w:rsidRDefault="00052B8E" w:rsidP="00C67597">
            <w:pPr>
              <w:widowControl w:val="0"/>
              <w:jc w:val="center"/>
              <w:rPr>
                <w:b/>
                <w:bCs/>
                <w:color w:val="000000"/>
                <w:sz w:val="22"/>
                <w:szCs w:val="22"/>
              </w:rPr>
            </w:pPr>
            <w:r>
              <w:rPr>
                <w:bCs/>
                <w:i/>
                <w:color w:val="FF0000"/>
                <w:sz w:val="22"/>
                <w:szCs w:val="22"/>
              </w:rPr>
              <w:t>Week of Oct 28</w:t>
            </w:r>
            <w:r w:rsidR="00950F6E">
              <w:rPr>
                <w:bCs/>
                <w:i/>
                <w:color w:val="FF0000"/>
                <w:sz w:val="22"/>
                <w:szCs w:val="22"/>
              </w:rPr>
              <w:t>, 2013</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tbl>
      <w:tblPr>
        <w:tblStyle w:val="TableGrid"/>
        <w:tblW w:w="0" w:type="auto"/>
        <w:tblInd w:w="720" w:type="dxa"/>
        <w:tblLook w:val="04A0"/>
      </w:tblPr>
      <w:tblGrid>
        <w:gridCol w:w="2088"/>
        <w:gridCol w:w="6768"/>
      </w:tblGrid>
      <w:tr w:rsidR="00C67597" w:rsidTr="00A272B0">
        <w:tc>
          <w:tcPr>
            <w:tcW w:w="2088" w:type="dxa"/>
          </w:tcPr>
          <w:p w:rsidR="00C67597" w:rsidRDefault="00C67597" w:rsidP="00A272B0">
            <w:pPr>
              <w:keepNext/>
              <w:rPr>
                <w:b/>
                <w:bCs/>
                <w:color w:val="000000"/>
              </w:rPr>
            </w:pPr>
            <w:r>
              <w:rPr>
                <w:b/>
                <w:bCs/>
                <w:color w:val="000000"/>
              </w:rPr>
              <w:t>ATTACHMENT</w:t>
            </w:r>
          </w:p>
        </w:tc>
        <w:tc>
          <w:tcPr>
            <w:tcW w:w="6768" w:type="dxa"/>
          </w:tcPr>
          <w:p w:rsidR="00C67597" w:rsidRDefault="00C67597" w:rsidP="00A272B0">
            <w:pPr>
              <w:keepNext/>
              <w:rPr>
                <w:b/>
                <w:bCs/>
                <w:color w:val="000000"/>
              </w:rPr>
            </w:pPr>
            <w:r>
              <w:rPr>
                <w:b/>
                <w:bCs/>
                <w:color w:val="000000"/>
              </w:rPr>
              <w:t>DESCRIPTION</w:t>
            </w:r>
          </w:p>
        </w:tc>
      </w:tr>
      <w:tr w:rsidR="00C67597" w:rsidTr="00A272B0">
        <w:tc>
          <w:tcPr>
            <w:tcW w:w="2088" w:type="dxa"/>
          </w:tcPr>
          <w:p w:rsidR="00C67597" w:rsidRDefault="00C67597" w:rsidP="00A272B0">
            <w:pPr>
              <w:keepNext/>
              <w:rPr>
                <w:b/>
                <w:bCs/>
                <w:color w:val="000000"/>
              </w:rPr>
            </w:pPr>
            <w:r w:rsidRPr="00F85DDD">
              <w:rPr>
                <w:bCs/>
                <w:color w:val="000000" w:themeColor="text1"/>
              </w:rPr>
              <w:t>Attachment 1: Administrative Rules Governing RFPs (Non-IT Services)</w:t>
            </w:r>
          </w:p>
        </w:tc>
        <w:tc>
          <w:tcPr>
            <w:tcW w:w="6768" w:type="dxa"/>
          </w:tcPr>
          <w:p w:rsidR="00C67597" w:rsidRDefault="00C67597" w:rsidP="00A272B0">
            <w:pPr>
              <w:keepNext/>
              <w:rPr>
                <w:b/>
                <w:bCs/>
                <w:color w:val="000000"/>
              </w:rPr>
            </w:pPr>
            <w:r>
              <w:t>These rules govern this solicitation</w:t>
            </w:r>
          </w:p>
        </w:tc>
      </w:tr>
      <w:tr w:rsidR="00C67597" w:rsidTr="00A272B0">
        <w:tc>
          <w:tcPr>
            <w:tcW w:w="2088" w:type="dxa"/>
          </w:tcPr>
          <w:p w:rsidR="00C67597" w:rsidRDefault="00C67597" w:rsidP="00A272B0">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C67597" w:rsidRDefault="00C67597" w:rsidP="00A272B0">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C67597" w:rsidRDefault="00C67597" w:rsidP="00A272B0">
            <w:pPr>
              <w:keepNext/>
              <w:rPr>
                <w:color w:val="000000"/>
              </w:rPr>
            </w:pPr>
          </w:p>
          <w:p w:rsidR="00C67597" w:rsidRDefault="00C67597" w:rsidP="00A272B0">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C67597" w:rsidRDefault="00C67597" w:rsidP="00A272B0">
            <w:pPr>
              <w:keepNext/>
              <w:rPr>
                <w:b/>
                <w:bCs/>
                <w:color w:val="000000"/>
              </w:rPr>
            </w:pPr>
          </w:p>
        </w:tc>
      </w:tr>
      <w:tr w:rsidR="00C67597" w:rsidTr="00A272B0">
        <w:tc>
          <w:tcPr>
            <w:tcW w:w="2088" w:type="dxa"/>
          </w:tcPr>
          <w:p w:rsidR="00C67597" w:rsidRDefault="00C67597" w:rsidP="00A272B0">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C67597" w:rsidRDefault="00C67597" w:rsidP="00A272B0">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C67597" w:rsidRDefault="00C67597" w:rsidP="00A272B0">
            <w:pPr>
              <w:keepNext/>
              <w:rPr>
                <w:b/>
                <w:bCs/>
                <w:color w:val="000000"/>
              </w:rPr>
            </w:pPr>
          </w:p>
        </w:tc>
      </w:tr>
      <w:tr w:rsidR="00C67597" w:rsidTr="00A272B0">
        <w:tc>
          <w:tcPr>
            <w:tcW w:w="2088" w:type="dxa"/>
          </w:tcPr>
          <w:p w:rsidR="00C67597" w:rsidRDefault="00C67597" w:rsidP="00A272B0">
            <w:pPr>
              <w:keepNext/>
              <w:rPr>
                <w:b/>
                <w:bCs/>
                <w:color w:val="000000"/>
              </w:rPr>
            </w:pPr>
            <w:r>
              <w:rPr>
                <w:bCs/>
                <w:sz w:val="22"/>
                <w:szCs w:val="22"/>
              </w:rPr>
              <w:t>Attachment 4: Darfur Contracting Act Certification</w:t>
            </w:r>
          </w:p>
        </w:tc>
        <w:tc>
          <w:tcPr>
            <w:tcW w:w="6768" w:type="dxa"/>
          </w:tcPr>
          <w:p w:rsidR="00C67597" w:rsidRDefault="00C67597" w:rsidP="00A272B0">
            <w:pPr>
              <w:widowControl w:val="0"/>
            </w:pPr>
            <w:r>
              <w:t>Proposer must complete the Darfur Contracting Act Certification and submit the completed certification with its proposal.</w:t>
            </w:r>
          </w:p>
          <w:p w:rsidR="00C67597" w:rsidRDefault="00C67597" w:rsidP="00A272B0">
            <w:pPr>
              <w:keepNext/>
              <w:rPr>
                <w:b/>
                <w:bCs/>
                <w:color w:val="000000"/>
              </w:rPr>
            </w:pPr>
          </w:p>
        </w:tc>
      </w:tr>
      <w:tr w:rsidR="00C67597" w:rsidTr="00A272B0">
        <w:tc>
          <w:tcPr>
            <w:tcW w:w="2088" w:type="dxa"/>
          </w:tcPr>
          <w:p w:rsidR="00C67597" w:rsidRDefault="00C67597" w:rsidP="00A272B0">
            <w:pPr>
              <w:keepNext/>
              <w:rPr>
                <w:b/>
                <w:bCs/>
                <w:color w:val="000000"/>
              </w:rPr>
            </w:pPr>
            <w:r>
              <w:rPr>
                <w:bCs/>
                <w:color w:val="000000"/>
                <w:sz w:val="22"/>
                <w:szCs w:val="22"/>
              </w:rPr>
              <w:t>Attachment 5: Submission form for Technical Proposal</w:t>
            </w:r>
          </w:p>
        </w:tc>
        <w:tc>
          <w:tcPr>
            <w:tcW w:w="6768" w:type="dxa"/>
          </w:tcPr>
          <w:p w:rsidR="00C67597" w:rsidRDefault="00C67597" w:rsidP="00A272B0">
            <w:pPr>
              <w:keepNext/>
              <w:rPr>
                <w:b/>
                <w:bCs/>
                <w:color w:val="000000"/>
              </w:rPr>
            </w:pPr>
            <w:r>
              <w:rPr>
                <w:bCs/>
                <w:color w:val="000000"/>
                <w:sz w:val="22"/>
                <w:szCs w:val="22"/>
              </w:rPr>
              <w:t>This form details the technical requirements for the program and must be completed and submitted in response to RFP’s technical requirements.</w:t>
            </w:r>
          </w:p>
        </w:tc>
      </w:tr>
      <w:tr w:rsidR="00C67597" w:rsidTr="00A272B0">
        <w:tc>
          <w:tcPr>
            <w:tcW w:w="2088" w:type="dxa"/>
          </w:tcPr>
          <w:p w:rsidR="00C67597" w:rsidRDefault="00C67597" w:rsidP="00A272B0">
            <w:pPr>
              <w:widowControl w:val="0"/>
              <w:rPr>
                <w:bCs/>
                <w:color w:val="000000"/>
                <w:sz w:val="22"/>
                <w:szCs w:val="22"/>
              </w:rPr>
            </w:pPr>
            <w:proofErr w:type="spellStart"/>
            <w:r>
              <w:rPr>
                <w:bCs/>
                <w:color w:val="000000"/>
                <w:sz w:val="22"/>
                <w:szCs w:val="22"/>
              </w:rPr>
              <w:t>Attachement</w:t>
            </w:r>
            <w:proofErr w:type="spellEnd"/>
            <w:r>
              <w:rPr>
                <w:bCs/>
                <w:color w:val="000000"/>
                <w:sz w:val="22"/>
                <w:szCs w:val="22"/>
              </w:rPr>
              <w:t xml:space="preserve"> 6: Submission Form for Cost Proposal</w:t>
            </w:r>
          </w:p>
          <w:p w:rsidR="00C67597" w:rsidRDefault="00C67597" w:rsidP="00A272B0">
            <w:pPr>
              <w:keepNext/>
              <w:rPr>
                <w:b/>
                <w:bCs/>
                <w:color w:val="000000"/>
              </w:rPr>
            </w:pPr>
          </w:p>
        </w:tc>
        <w:tc>
          <w:tcPr>
            <w:tcW w:w="6768" w:type="dxa"/>
          </w:tcPr>
          <w:p w:rsidR="00C67597" w:rsidRDefault="00C67597" w:rsidP="00A272B0">
            <w:pPr>
              <w:keepNext/>
              <w:rPr>
                <w:b/>
                <w:bCs/>
                <w:color w:val="000000"/>
              </w:rPr>
            </w:pPr>
            <w:r>
              <w:rPr>
                <w:bCs/>
                <w:color w:val="000000"/>
                <w:sz w:val="22"/>
                <w:szCs w:val="22"/>
              </w:rPr>
              <w:t>This form details the pricing for the details of the program and must be completed and submitted in response to RFP’s cost requirements.</w:t>
            </w:r>
          </w:p>
        </w:tc>
      </w:tr>
      <w:tr w:rsidR="00C67597" w:rsidTr="00A272B0">
        <w:tc>
          <w:tcPr>
            <w:tcW w:w="2088" w:type="dxa"/>
          </w:tcPr>
          <w:p w:rsidR="00C67597" w:rsidRDefault="00C67597" w:rsidP="00A272B0">
            <w:pPr>
              <w:widowControl w:val="0"/>
              <w:rPr>
                <w:bCs/>
                <w:sz w:val="22"/>
                <w:szCs w:val="22"/>
              </w:rPr>
            </w:pPr>
            <w:r>
              <w:rPr>
                <w:bCs/>
                <w:sz w:val="22"/>
                <w:szCs w:val="22"/>
              </w:rPr>
              <w:t xml:space="preserve">Attachment 7: </w:t>
            </w:r>
            <w:r>
              <w:t xml:space="preserve"> Conflict of Interest Certification Form</w:t>
            </w:r>
          </w:p>
        </w:tc>
        <w:tc>
          <w:tcPr>
            <w:tcW w:w="6768" w:type="dxa"/>
          </w:tcPr>
          <w:p w:rsidR="00C67597" w:rsidRPr="00380F9A" w:rsidRDefault="00C67597" w:rsidP="00A272B0">
            <w:pPr>
              <w:widowControl w:val="0"/>
            </w:pPr>
            <w:r>
              <w:t>Proposer must complete Conflict of Interest Certification and submit the completed certification with its proposal</w:t>
            </w:r>
          </w:p>
        </w:tc>
      </w:tr>
    </w:tbl>
    <w:p w:rsidR="001C1E56" w:rsidRDefault="001C1E56" w:rsidP="002C64BD">
      <w:pPr>
        <w:keepNext/>
        <w:ind w:left="720" w:hanging="720"/>
        <w:rPr>
          <w:b/>
          <w:bCs/>
        </w:rPr>
      </w:pPr>
    </w:p>
    <w:p w:rsidR="00C67597" w:rsidRPr="005C5347" w:rsidRDefault="00C67597" w:rsidP="00C67597">
      <w:pPr>
        <w:keepNext/>
        <w:ind w:left="720" w:hanging="720"/>
        <w:rPr>
          <w:b/>
          <w:bCs/>
        </w:rPr>
      </w:pPr>
    </w:p>
    <w:p w:rsidR="00C67597" w:rsidRDefault="00C67597" w:rsidP="00C67597">
      <w:pPr>
        <w:keepNext/>
        <w:ind w:left="720" w:hanging="720"/>
        <w:rPr>
          <w:b/>
          <w:bCs/>
        </w:rPr>
      </w:pPr>
      <w:r>
        <w:rPr>
          <w:bCs/>
        </w:rPr>
        <w:tab/>
      </w:r>
    </w:p>
    <w:p w:rsidR="00C67597" w:rsidRDefault="00C67597" w:rsidP="00C67597">
      <w:pPr>
        <w:keepNext/>
        <w:ind w:left="720" w:hanging="720"/>
        <w:rPr>
          <w:b/>
          <w:bCs/>
        </w:rPr>
      </w:pPr>
    </w:p>
    <w:p w:rsidR="00C67597" w:rsidRDefault="00A272B0" w:rsidP="00C67597">
      <w:pPr>
        <w:keepNext/>
        <w:ind w:left="720" w:hanging="720"/>
        <w:rPr>
          <w:b/>
          <w:bCs/>
          <w:color w:val="000000"/>
        </w:rPr>
      </w:pPr>
      <w:r>
        <w:rPr>
          <w:b/>
          <w:bCs/>
        </w:rPr>
        <w:t>5</w:t>
      </w:r>
      <w:r w:rsidR="00C67597" w:rsidRPr="005E0EE1">
        <w:rPr>
          <w:b/>
          <w:bCs/>
        </w:rPr>
        <w:t>.0</w:t>
      </w:r>
      <w:r w:rsidR="00C67597" w:rsidRPr="005E0EE1">
        <w:rPr>
          <w:b/>
          <w:bCs/>
        </w:rPr>
        <w:tab/>
        <w:t xml:space="preserve">SUBMISSIONS OF </w:t>
      </w:r>
      <w:r w:rsidR="00C67597" w:rsidRPr="005E0EE1">
        <w:rPr>
          <w:b/>
          <w:bCs/>
          <w:color w:val="000000"/>
        </w:rPr>
        <w:t>PROPOSALS</w:t>
      </w:r>
    </w:p>
    <w:p w:rsidR="00EC3805" w:rsidRDefault="00EC3805" w:rsidP="00EC3805">
      <w:pPr>
        <w:pStyle w:val="ListParagraph"/>
        <w:shd w:val="clear" w:color="auto" w:fill="FFFFFF"/>
        <w:spacing w:after="345" w:line="240" w:lineRule="atLeast"/>
        <w:ind w:left="1440"/>
        <w:rPr>
          <w:rFonts w:asciiTheme="minorHAnsi" w:hAnsiTheme="minorHAnsi" w:cstheme="minorHAnsi"/>
          <w:bCs/>
        </w:rPr>
      </w:pPr>
      <w:r>
        <w:rPr>
          <w:rFonts w:asciiTheme="minorHAnsi" w:hAnsiTheme="minorHAnsi" w:cstheme="minorHAnsi"/>
          <w:bCs/>
        </w:rPr>
        <w:t xml:space="preserve">The Judicial Council of California, Administrative Office of the Courts, Conference &amp; Registration Services does not retain the services of third party or outsourced representation. All quoted rates are to be net, not commissionable. </w:t>
      </w:r>
    </w:p>
    <w:p w:rsidR="00C67597" w:rsidRPr="00E46BDC" w:rsidRDefault="00C67597" w:rsidP="00C67597">
      <w:pPr>
        <w:keepNext/>
        <w:rPr>
          <w:color w:val="000000"/>
          <w:sz w:val="20"/>
          <w:szCs w:val="20"/>
        </w:rPr>
      </w:pPr>
    </w:p>
    <w:p w:rsidR="00C67597" w:rsidRPr="005E0EE1" w:rsidRDefault="00A272B0" w:rsidP="00C67597">
      <w:pPr>
        <w:ind w:left="1440" w:right="468" w:hanging="720"/>
        <w:rPr>
          <w:color w:val="000000"/>
        </w:rPr>
      </w:pPr>
      <w:r>
        <w:rPr>
          <w:color w:val="000000"/>
        </w:rPr>
        <w:t>5</w:t>
      </w:r>
      <w:r w:rsidR="00C67597">
        <w:rPr>
          <w:color w:val="000000"/>
        </w:rPr>
        <w:t>.1</w:t>
      </w:r>
      <w:r w:rsidR="00C67597">
        <w:rPr>
          <w:color w:val="000000"/>
        </w:rPr>
        <w:tab/>
        <w:t>P</w:t>
      </w:r>
      <w:r w:rsidR="00C67597" w:rsidRPr="005E0EE1">
        <w:rPr>
          <w:color w:val="000000"/>
        </w:rPr>
        <w:t xml:space="preserve">roposals should provide straightforward, concise information that satisfies the requirements </w:t>
      </w:r>
      <w:r w:rsidR="00C67597">
        <w:rPr>
          <w:color w:val="000000"/>
        </w:rPr>
        <w:t>of Section 7 (“Proposal Contents”)</w:t>
      </w:r>
      <w:r w:rsidR="00C67597" w:rsidRPr="005E0EE1">
        <w:rPr>
          <w:color w:val="000000"/>
        </w:rPr>
        <w:t xml:space="preserve">.  Expensive bindings, color displays, and the like are not necessary or desired.  Emphasis should be placed on conformity to the </w:t>
      </w:r>
      <w:r w:rsidR="00C67597">
        <w:rPr>
          <w:color w:val="000000"/>
        </w:rPr>
        <w:t xml:space="preserve">RFP’s </w:t>
      </w:r>
      <w:r w:rsidR="00C67597" w:rsidRPr="005E0EE1">
        <w:rPr>
          <w:color w:val="000000"/>
        </w:rPr>
        <w:t>instructions</w:t>
      </w:r>
      <w:r w:rsidR="00C67597">
        <w:rPr>
          <w:color w:val="000000"/>
        </w:rPr>
        <w:t xml:space="preserve"> and</w:t>
      </w:r>
      <w:r w:rsidR="00C67597" w:rsidRPr="005E0EE1">
        <w:rPr>
          <w:color w:val="000000"/>
        </w:rPr>
        <w:t xml:space="preserve"> requirements, and completeness and clarity of content.</w:t>
      </w:r>
    </w:p>
    <w:p w:rsidR="00C67597" w:rsidRPr="00E46BDC" w:rsidRDefault="00C67597" w:rsidP="00C67597">
      <w:pPr>
        <w:ind w:left="1440" w:hanging="720"/>
        <w:rPr>
          <w:color w:val="000000"/>
          <w:sz w:val="20"/>
          <w:szCs w:val="20"/>
        </w:rPr>
      </w:pPr>
    </w:p>
    <w:p w:rsidR="005E0774" w:rsidRPr="005E0774" w:rsidRDefault="00A272B0" w:rsidP="005E0774">
      <w:pPr>
        <w:ind w:left="1440" w:right="468" w:hanging="720"/>
      </w:pPr>
      <w:r>
        <w:rPr>
          <w:color w:val="000000"/>
        </w:rPr>
        <w:t>5</w:t>
      </w:r>
      <w:r w:rsidR="00C67597" w:rsidRPr="005E0EE1">
        <w:rPr>
          <w:color w:val="000000"/>
        </w:rPr>
        <w:t>.2</w:t>
      </w:r>
      <w:r w:rsidR="00C67597" w:rsidRPr="005E0EE1">
        <w:rPr>
          <w:color w:val="000000"/>
        </w:rPr>
        <w:tab/>
      </w:r>
      <w:r w:rsidR="00C67597" w:rsidRPr="00B90602">
        <w:rPr>
          <w:color w:val="000000"/>
        </w:rPr>
        <w:t xml:space="preserve">The </w:t>
      </w:r>
      <w:r w:rsidR="00C67597">
        <w:rPr>
          <w:color w:val="000000"/>
        </w:rPr>
        <w:t xml:space="preserve">Proposer </w:t>
      </w:r>
      <w:r w:rsidR="00C67597">
        <w:t xml:space="preserve">must submit </w:t>
      </w:r>
      <w:r w:rsidR="005E0774" w:rsidRPr="00294372">
        <w:rPr>
          <w:b/>
          <w:color w:val="000000"/>
        </w:rPr>
        <w:t xml:space="preserve">one (1) original and </w:t>
      </w:r>
      <w:r w:rsidR="005E0774">
        <w:rPr>
          <w:b/>
          <w:color w:val="000000"/>
        </w:rPr>
        <w:t>one (1)</w:t>
      </w:r>
      <w:r w:rsidR="005E0774" w:rsidRPr="00294372">
        <w:rPr>
          <w:b/>
          <w:color w:val="000000"/>
        </w:rPr>
        <w:t xml:space="preserve"> cop</w:t>
      </w:r>
      <w:r w:rsidR="005E0774">
        <w:rPr>
          <w:b/>
          <w:color w:val="000000"/>
        </w:rPr>
        <w:t xml:space="preserve">y of </w:t>
      </w:r>
      <w:r w:rsidR="00C67597">
        <w:t>the technical p</w:t>
      </w:r>
      <w:r w:rsidR="005E0774">
        <w:t xml:space="preserve">roposal and the cost proposal, as well as the additional attachments.  </w:t>
      </w:r>
      <w:r w:rsidR="005E0774" w:rsidRPr="005E0774">
        <w:t>The original must be signed by an authorized representative of the Proposer.   The Bidder must write the RFP title and number on the outside of the sealed envelope.</w:t>
      </w:r>
    </w:p>
    <w:p w:rsidR="00C67597" w:rsidRDefault="00C67597" w:rsidP="00C67597">
      <w:pPr>
        <w:ind w:left="1440" w:right="468" w:hanging="720"/>
        <w:rPr>
          <w:color w:val="000000"/>
        </w:rPr>
      </w:pPr>
    </w:p>
    <w:p w:rsidR="00C67597" w:rsidRDefault="00A272B0" w:rsidP="00C67597">
      <w:pPr>
        <w:ind w:left="1440" w:right="468" w:hanging="720"/>
        <w:rPr>
          <w:color w:val="000000"/>
        </w:rPr>
      </w:pPr>
      <w:r>
        <w:rPr>
          <w:color w:val="000000"/>
        </w:rPr>
        <w:t>5</w:t>
      </w:r>
      <w:r w:rsidR="00C67597" w:rsidRPr="005E0EE1">
        <w:rPr>
          <w:color w:val="000000"/>
        </w:rPr>
        <w:t>.3</w:t>
      </w:r>
      <w:r w:rsidR="00C67597" w:rsidRPr="005E0EE1">
        <w:rPr>
          <w:color w:val="000000"/>
        </w:rPr>
        <w:tab/>
        <w:t>Proposals must be delivered</w:t>
      </w:r>
      <w:r w:rsidR="00C67597">
        <w:rPr>
          <w:color w:val="000000"/>
        </w:rPr>
        <w:t xml:space="preserve"> by the date and time listed on the coversheet of this RFP to:</w:t>
      </w:r>
    </w:p>
    <w:p w:rsidR="00C67597" w:rsidRDefault="00C67597" w:rsidP="00C67597">
      <w:pPr>
        <w:ind w:left="1440" w:right="468" w:hanging="720"/>
        <w:rPr>
          <w:color w:val="000000"/>
        </w:rPr>
      </w:pPr>
    </w:p>
    <w:p w:rsidR="00C67597" w:rsidRPr="003E5035" w:rsidRDefault="00C67597" w:rsidP="00C67597">
      <w:pPr>
        <w:ind w:left="1440" w:right="468"/>
        <w:rPr>
          <w:color w:val="000000"/>
        </w:rPr>
      </w:pPr>
      <w:r w:rsidRPr="003E5035">
        <w:rPr>
          <w:color w:val="000000"/>
        </w:rPr>
        <w:t>Administrative Office of the Courts</w:t>
      </w:r>
    </w:p>
    <w:p w:rsidR="00C67597" w:rsidRDefault="00C67597" w:rsidP="00C67597">
      <w:pPr>
        <w:ind w:left="1440" w:right="468"/>
        <w:rPr>
          <w:color w:val="000000"/>
        </w:rPr>
      </w:pPr>
      <w:r>
        <w:rPr>
          <w:color w:val="000000"/>
        </w:rPr>
        <w:t>Attn</w:t>
      </w:r>
      <w:r w:rsidRPr="003E5035">
        <w:rPr>
          <w:color w:val="000000"/>
        </w:rPr>
        <w:t xml:space="preserve">: </w:t>
      </w:r>
      <w:r w:rsidR="009F7D9A">
        <w:rPr>
          <w:color w:val="000000"/>
        </w:rPr>
        <w:t>John Remington</w:t>
      </w:r>
      <w:r>
        <w:rPr>
          <w:color w:val="000000"/>
        </w:rPr>
        <w:t xml:space="preserve">, </w:t>
      </w:r>
      <w:r w:rsidRPr="00C93477">
        <w:rPr>
          <w:b/>
          <w:color w:val="000000"/>
        </w:rPr>
        <w:t xml:space="preserve">RFP# </w:t>
      </w:r>
      <w:r w:rsidR="00D42B39">
        <w:rPr>
          <w:b/>
          <w:i/>
          <w:color w:val="FF0000"/>
        </w:rPr>
        <w:t>CRS-EG0</w:t>
      </w:r>
      <w:r w:rsidR="00052B8E">
        <w:rPr>
          <w:b/>
          <w:i/>
          <w:color w:val="FF0000"/>
        </w:rPr>
        <w:t>53</w:t>
      </w:r>
    </w:p>
    <w:p w:rsidR="0025766B" w:rsidRDefault="0025766B" w:rsidP="0025766B">
      <w:pPr>
        <w:ind w:left="1440" w:right="468"/>
        <w:rPr>
          <w:color w:val="000000"/>
        </w:rPr>
      </w:pPr>
      <w:r>
        <w:rPr>
          <w:color w:val="000000"/>
        </w:rPr>
        <w:t>5th Floor Reception</w:t>
      </w:r>
    </w:p>
    <w:p w:rsidR="0025766B" w:rsidRDefault="0025766B" w:rsidP="0025766B">
      <w:pPr>
        <w:ind w:left="1440" w:right="468"/>
        <w:rPr>
          <w:color w:val="000000"/>
        </w:rPr>
      </w:pPr>
      <w:r>
        <w:rPr>
          <w:color w:val="000000"/>
        </w:rPr>
        <w:t>455 Golden Gate Avenue - 5th Floor</w:t>
      </w:r>
    </w:p>
    <w:p w:rsidR="0025766B" w:rsidRDefault="0025766B" w:rsidP="0025766B">
      <w:pPr>
        <w:ind w:left="1440" w:right="468"/>
        <w:rPr>
          <w:color w:val="000000"/>
        </w:rPr>
      </w:pPr>
      <w:r>
        <w:rPr>
          <w:color w:val="000000"/>
        </w:rPr>
        <w:t>San Francisco, CA  94102</w:t>
      </w:r>
    </w:p>
    <w:p w:rsidR="00C67597" w:rsidRPr="00E46BDC" w:rsidRDefault="00C67597" w:rsidP="00C67597">
      <w:pPr>
        <w:ind w:left="1440" w:hanging="720"/>
        <w:rPr>
          <w:color w:val="000000"/>
          <w:sz w:val="20"/>
          <w:szCs w:val="20"/>
        </w:rPr>
      </w:pPr>
    </w:p>
    <w:p w:rsidR="00C67597" w:rsidRDefault="00A272B0" w:rsidP="00C67597">
      <w:pPr>
        <w:pStyle w:val="BodyTextIndent"/>
        <w:spacing w:after="0"/>
        <w:ind w:left="1440" w:right="460" w:hanging="720"/>
        <w:rPr>
          <w:color w:val="000000"/>
        </w:rPr>
      </w:pPr>
      <w:r>
        <w:rPr>
          <w:color w:val="000000"/>
        </w:rPr>
        <w:t>5</w:t>
      </w:r>
      <w:r w:rsidR="00C67597" w:rsidRPr="005E0EE1">
        <w:rPr>
          <w:color w:val="000000"/>
        </w:rPr>
        <w:t>.4</w:t>
      </w:r>
      <w:r w:rsidR="00C67597" w:rsidRPr="005E0EE1">
        <w:rPr>
          <w:color w:val="000000"/>
        </w:rPr>
        <w:tab/>
      </w:r>
      <w:r w:rsidR="00C67597" w:rsidRPr="001E612A">
        <w:rPr>
          <w:color w:val="000000"/>
        </w:rPr>
        <w:t>Late proposals will not be accepted.</w:t>
      </w:r>
    </w:p>
    <w:p w:rsidR="00C67597" w:rsidRDefault="00C67597" w:rsidP="00C67597">
      <w:pPr>
        <w:pStyle w:val="BodyTextIndent"/>
        <w:spacing w:after="0"/>
        <w:ind w:left="1440" w:right="460" w:hanging="720"/>
        <w:rPr>
          <w:color w:val="000000"/>
        </w:rPr>
      </w:pPr>
    </w:p>
    <w:p w:rsidR="00C67597" w:rsidRPr="005E0EE1" w:rsidRDefault="00A272B0" w:rsidP="00C67597">
      <w:pPr>
        <w:pStyle w:val="BodyTextIndent"/>
        <w:spacing w:after="0"/>
        <w:ind w:left="1440" w:right="460" w:hanging="720"/>
        <w:rPr>
          <w:color w:val="000000"/>
        </w:rPr>
      </w:pPr>
      <w:r>
        <w:rPr>
          <w:color w:val="000000"/>
        </w:rPr>
        <w:t>5</w:t>
      </w:r>
      <w:r w:rsidR="00C67597">
        <w:rPr>
          <w:color w:val="000000"/>
        </w:rPr>
        <w:t>.5</w:t>
      </w:r>
      <w:r w:rsidR="00C67597">
        <w:rPr>
          <w:color w:val="000000"/>
        </w:rPr>
        <w:tab/>
      </w:r>
      <w:r w:rsidR="00C67597" w:rsidRPr="005E0EE1">
        <w:rPr>
          <w:color w:val="000000"/>
        </w:rPr>
        <w:t xml:space="preserve">Only written </w:t>
      </w:r>
      <w:r w:rsidR="00C67597">
        <w:rPr>
          <w:color w:val="000000"/>
        </w:rPr>
        <w:t xml:space="preserve">proposals </w:t>
      </w:r>
      <w:r w:rsidR="00C67597" w:rsidRPr="005E0EE1">
        <w:rPr>
          <w:color w:val="000000"/>
        </w:rPr>
        <w:t xml:space="preserve">will be accepted.  </w:t>
      </w:r>
      <w:r w:rsidR="00C67597">
        <w:rPr>
          <w:color w:val="000000"/>
        </w:rPr>
        <w:t xml:space="preserve">Proposals </w:t>
      </w:r>
      <w:r w:rsidR="00C67597" w:rsidRPr="005E0EE1">
        <w:rPr>
          <w:color w:val="000000"/>
        </w:rPr>
        <w:t>sh</w:t>
      </w:r>
      <w:r w:rsidR="00C67597">
        <w:rPr>
          <w:color w:val="000000"/>
        </w:rPr>
        <w:t xml:space="preserve">ould be sent by registered or </w:t>
      </w:r>
      <w:r w:rsidR="00C67597" w:rsidRPr="005E0EE1">
        <w:rPr>
          <w:color w:val="000000"/>
        </w:rPr>
        <w:t>certified mail</w:t>
      </w:r>
      <w:r w:rsidR="00C67597">
        <w:rPr>
          <w:color w:val="000000"/>
        </w:rPr>
        <w:t>, courier service (e.g. FedEx), or delivered by hand</w:t>
      </w:r>
      <w:r w:rsidR="00C67597" w:rsidRPr="005E0EE1">
        <w:rPr>
          <w:color w:val="000000"/>
        </w:rPr>
        <w:t xml:space="preserve">. </w:t>
      </w:r>
      <w:r w:rsidR="00C67597">
        <w:rPr>
          <w:color w:val="000000"/>
        </w:rPr>
        <w:t xml:space="preserve"> </w:t>
      </w:r>
      <w:r w:rsidR="00C67597">
        <w:rPr>
          <w:color w:val="000000" w:themeColor="text1"/>
        </w:rPr>
        <w:t>Proposals may not be transmitted by fax or email.</w:t>
      </w:r>
    </w:p>
    <w:p w:rsidR="00C67597" w:rsidRPr="00D25D02" w:rsidRDefault="00C67597" w:rsidP="00C67597">
      <w:pPr>
        <w:tabs>
          <w:tab w:val="left" w:pos="1440"/>
        </w:tabs>
        <w:autoSpaceDE w:val="0"/>
        <w:autoSpaceDN w:val="0"/>
        <w:adjustRightInd w:val="0"/>
        <w:ind w:left="1440" w:right="460" w:hanging="720"/>
        <w:rPr>
          <w:color w:val="000000"/>
          <w:sz w:val="20"/>
          <w:szCs w:val="20"/>
        </w:rPr>
      </w:pP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C67597" w:rsidRPr="00D33EA6" w:rsidRDefault="00A272B0" w:rsidP="00C67597">
      <w:pPr>
        <w:pStyle w:val="BodyTextIndent2"/>
        <w:keepNext/>
        <w:spacing w:after="0" w:line="240" w:lineRule="auto"/>
        <w:ind w:left="720"/>
      </w:pPr>
      <w:r>
        <w:t>6</w:t>
      </w:r>
      <w:r w:rsidR="00C67597">
        <w:t>.1</w:t>
      </w:r>
      <w:r w:rsidR="00C67597">
        <w:tab/>
      </w:r>
      <w:r w:rsidR="00C67597" w:rsidRPr="00A60DD4">
        <w:rPr>
          <w:b/>
          <w:u w:val="single"/>
        </w:rPr>
        <w:t>Technical Proposal (Attachment 5)</w:t>
      </w:r>
      <w:r w:rsidR="00C67597" w:rsidRPr="00A60DD4">
        <w:rPr>
          <w:b/>
        </w:rPr>
        <w:t>.</w:t>
      </w:r>
      <w:r w:rsidR="00C67597">
        <w:t xml:space="preserve">    </w:t>
      </w:r>
      <w:r w:rsidR="00C67597" w:rsidRPr="00D33EA6">
        <w:t xml:space="preserve">The following information </w:t>
      </w:r>
      <w:r w:rsidR="00C67597">
        <w:t>must</w:t>
      </w:r>
      <w:r w:rsidR="00C67597" w:rsidRPr="00D33EA6">
        <w:t xml:space="preserve"> be included </w:t>
      </w:r>
      <w:r w:rsidR="00C67597">
        <w:t>in</w:t>
      </w:r>
      <w:r w:rsidR="00C67597" w:rsidRPr="00D33EA6">
        <w:t xml:space="preserve"> the technical </w:t>
      </w:r>
      <w:r w:rsidR="00C67597">
        <w:t>proposal.  A proposal</w:t>
      </w:r>
      <w:r w:rsidR="00C67597" w:rsidRPr="00FF1876">
        <w:t xml:space="preserve"> </w:t>
      </w:r>
      <w:r w:rsidR="00C67597">
        <w:t>lacking any of the following information may be d</w:t>
      </w:r>
      <w:r w:rsidR="00C67597" w:rsidRPr="00FF1876">
        <w:t xml:space="preserve">eemed non-responsive.  </w:t>
      </w:r>
    </w:p>
    <w:p w:rsidR="00C67597" w:rsidRDefault="00C67597" w:rsidP="00C67597">
      <w:pPr>
        <w:keepNext/>
        <w:ind w:left="720"/>
      </w:pPr>
    </w:p>
    <w:p w:rsidR="00C67597" w:rsidRDefault="00C67597" w:rsidP="00C67597">
      <w:pPr>
        <w:ind w:left="1440" w:hanging="720"/>
      </w:pPr>
      <w:r>
        <w:t>a.</w:t>
      </w:r>
      <w:r>
        <w:tab/>
        <w:t xml:space="preserve">Legal name and address of firm (Proposer), the Contact’s name, title, telephone and fax numbers and email address,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p>
    <w:p w:rsidR="00C67597" w:rsidRDefault="00C67597" w:rsidP="00C67597">
      <w:pPr>
        <w:ind w:left="1440" w:hanging="720"/>
      </w:pPr>
    </w:p>
    <w:p w:rsidR="00C67597" w:rsidRDefault="00C67597" w:rsidP="00C67597">
      <w:pPr>
        <w:ind w:left="1440" w:hanging="720"/>
      </w:pPr>
      <w:r>
        <w:t>b.</w:t>
      </w:r>
      <w:r>
        <w:tab/>
        <w:t>Propose sleeping room date schedule and answer ADA compliance question.</w:t>
      </w:r>
    </w:p>
    <w:p w:rsidR="00C67597" w:rsidRDefault="00C67597" w:rsidP="00C67597">
      <w:pPr>
        <w:ind w:left="1440" w:hanging="720"/>
      </w:pPr>
    </w:p>
    <w:p w:rsidR="00C67597" w:rsidRDefault="00C67597" w:rsidP="00C67597">
      <w:pPr>
        <w:ind w:left="1440" w:hanging="720"/>
        <w:rPr>
          <w:sz w:val="22"/>
        </w:rPr>
      </w:pPr>
      <w:r>
        <w:t>c.</w:t>
      </w:r>
      <w:r>
        <w:tab/>
      </w:r>
      <w:r>
        <w:rPr>
          <w:sz w:val="22"/>
        </w:rPr>
        <w:t>Propose the cut-off date for reservations.</w:t>
      </w:r>
    </w:p>
    <w:p w:rsidR="00C67597" w:rsidRDefault="00C67597" w:rsidP="00C67597">
      <w:pPr>
        <w:ind w:left="1440" w:hanging="720"/>
        <w:rPr>
          <w:sz w:val="22"/>
        </w:rPr>
      </w:pPr>
    </w:p>
    <w:p w:rsidR="00C67597" w:rsidRDefault="00C67597" w:rsidP="00C67597">
      <w:pPr>
        <w:ind w:left="1440" w:hanging="720"/>
      </w:pPr>
      <w:r>
        <w:t>d.</w:t>
      </w:r>
      <w:r>
        <w:tab/>
        <w:t>Acceptance of additional program needs and concessions.</w:t>
      </w:r>
    </w:p>
    <w:p w:rsidR="00D11E73" w:rsidRDefault="00D11E73" w:rsidP="00C67597">
      <w:pPr>
        <w:ind w:left="1440" w:hanging="720"/>
      </w:pPr>
    </w:p>
    <w:p w:rsidR="00D11E73" w:rsidRDefault="00D11E73" w:rsidP="00D11E73">
      <w:pPr>
        <w:pStyle w:val="BodyText2"/>
        <w:tabs>
          <w:tab w:val="left" w:pos="1440"/>
        </w:tabs>
        <w:spacing w:line="240" w:lineRule="auto"/>
        <w:ind w:left="1440" w:hanging="720"/>
        <w:rPr>
          <w:sz w:val="22"/>
        </w:rPr>
      </w:pPr>
      <w:r>
        <w:rPr>
          <w:sz w:val="22"/>
        </w:rPr>
        <w:t>e.</w:t>
      </w:r>
      <w:r>
        <w:rPr>
          <w:sz w:val="22"/>
        </w:rPr>
        <w:tab/>
        <w:t>Proposed options for transportation.</w:t>
      </w:r>
    </w:p>
    <w:p w:rsidR="00D11E73" w:rsidRPr="004170E8" w:rsidRDefault="00D11E73" w:rsidP="00D11E73">
      <w:pPr>
        <w:pStyle w:val="BodyText2"/>
        <w:tabs>
          <w:tab w:val="left" w:pos="1440"/>
        </w:tabs>
        <w:spacing w:line="240" w:lineRule="auto"/>
        <w:ind w:left="1440" w:hanging="720"/>
      </w:pPr>
      <w:r>
        <w:rPr>
          <w:sz w:val="22"/>
        </w:rPr>
        <w:lastRenderedPageBreak/>
        <w:t>f.</w:t>
      </w:r>
      <w:r>
        <w:rPr>
          <w:sz w:val="22"/>
        </w:rPr>
        <w:tab/>
        <w:t>Provide the typed name, title and signature of the proposer’s representative authorized to bind the proposer in contract.</w:t>
      </w:r>
    </w:p>
    <w:p w:rsidR="00C67597" w:rsidRDefault="00C67597" w:rsidP="00C67597">
      <w:pPr>
        <w:ind w:left="1440" w:hanging="720"/>
      </w:pPr>
    </w:p>
    <w:p w:rsidR="00C67597" w:rsidRDefault="00C67597" w:rsidP="00C67597">
      <w:pPr>
        <w:pStyle w:val="BodyTextIndent2"/>
        <w:keepNext/>
        <w:spacing w:after="0" w:line="240" w:lineRule="auto"/>
        <w:ind w:left="720"/>
      </w:pPr>
      <w:r>
        <w:t>7.2</w:t>
      </w:r>
      <w:r>
        <w:tab/>
      </w:r>
      <w:r w:rsidRPr="00A60DD4">
        <w:rPr>
          <w:b/>
          <w:u w:val="single"/>
        </w:rPr>
        <w:t>Cost Proposal (Attachment 6)</w:t>
      </w:r>
      <w:r w:rsidRPr="00A60DD4">
        <w:rPr>
          <w:b/>
        </w:rPr>
        <w:t>.</w:t>
      </w:r>
      <w:r>
        <w:t xml:space="preserve">    </w:t>
      </w:r>
      <w:r w:rsidRPr="00D33EA6">
        <w:t xml:space="preserve">The following information </w:t>
      </w:r>
      <w:r>
        <w:t>must</w:t>
      </w:r>
      <w:r w:rsidRPr="00D33EA6">
        <w:t xml:space="preserve"> be included </w:t>
      </w:r>
      <w:r>
        <w:t>in</w:t>
      </w:r>
      <w:r w:rsidRPr="00D33EA6">
        <w:t xml:space="preserve"> the </w:t>
      </w:r>
      <w:r>
        <w:t>cost</w:t>
      </w:r>
      <w:r w:rsidRPr="00D33EA6">
        <w:t xml:space="preserve"> </w:t>
      </w:r>
      <w:r>
        <w:t>proposal 6.  A proposal</w:t>
      </w:r>
      <w:r w:rsidRPr="00FF1876">
        <w:t xml:space="preserve"> </w:t>
      </w:r>
      <w:r>
        <w:t>lacking any of the following information may be d</w:t>
      </w:r>
      <w:r w:rsidRPr="00FF1876">
        <w:t>eemed non-responsive.</w:t>
      </w:r>
    </w:p>
    <w:p w:rsidR="00C67597" w:rsidRPr="00D33EA6" w:rsidRDefault="00C67597" w:rsidP="00C67597">
      <w:pPr>
        <w:pStyle w:val="BodyTextIndent2"/>
        <w:keepNext/>
        <w:spacing w:after="0" w:line="240" w:lineRule="auto"/>
        <w:ind w:left="720"/>
      </w:pPr>
      <w:r w:rsidRPr="00FF1876">
        <w:t xml:space="preserve">  </w:t>
      </w:r>
    </w:p>
    <w:p w:rsidR="00C67597" w:rsidRDefault="00C67597" w:rsidP="00C67597">
      <w:pPr>
        <w:pStyle w:val="ListParagraph"/>
        <w:numPr>
          <w:ilvl w:val="0"/>
          <w:numId w:val="14"/>
        </w:numPr>
      </w:pPr>
      <w:r>
        <w:t xml:space="preserve">Legal name and address of firm (Proposer), </w:t>
      </w:r>
    </w:p>
    <w:p w:rsidR="00C67597" w:rsidRDefault="00C67597" w:rsidP="00C67597">
      <w:pPr>
        <w:pStyle w:val="ListParagraph"/>
        <w:ind w:left="1440"/>
      </w:pPr>
    </w:p>
    <w:p w:rsidR="00C67597" w:rsidRDefault="00C67597" w:rsidP="00C67597">
      <w:pPr>
        <w:ind w:left="1440" w:hanging="720"/>
        <w:rPr>
          <w:sz w:val="22"/>
        </w:rPr>
      </w:pPr>
      <w:r>
        <w:rPr>
          <w:sz w:val="22"/>
          <w:szCs w:val="16"/>
        </w:rPr>
        <w:t>b.</w:t>
      </w:r>
      <w:r>
        <w:rPr>
          <w:sz w:val="22"/>
          <w:szCs w:val="16"/>
        </w:rPr>
        <w:tab/>
        <w:t>If applicable, propose the rate(s) for tax and/or surcharge for the following</w:t>
      </w:r>
      <w:r>
        <w:rPr>
          <w:sz w:val="22"/>
        </w:rPr>
        <w:t>:</w:t>
      </w:r>
    </w:p>
    <w:p w:rsidR="00C67597" w:rsidRDefault="00C67597" w:rsidP="00C67597">
      <w:pPr>
        <w:ind w:left="1440" w:hanging="720"/>
        <w:rPr>
          <w:sz w:val="22"/>
        </w:rPr>
      </w:pPr>
    </w:p>
    <w:p w:rsidR="00C67597" w:rsidRDefault="00C67597" w:rsidP="00C67597">
      <w:pPr>
        <w:ind w:left="1440" w:hanging="720"/>
        <w:rPr>
          <w:sz w:val="22"/>
        </w:rPr>
      </w:pPr>
      <w:r>
        <w:rPr>
          <w:sz w:val="22"/>
        </w:rPr>
        <w:t>c.</w:t>
      </w:r>
      <w:r>
        <w:rPr>
          <w:sz w:val="22"/>
        </w:rPr>
        <w:tab/>
        <w:t>Propose sleeping room unit rate(s).</w:t>
      </w:r>
    </w:p>
    <w:p w:rsidR="00C67597" w:rsidRDefault="00C67597" w:rsidP="00C67597">
      <w:pPr>
        <w:ind w:left="1440" w:hanging="720"/>
        <w:rPr>
          <w:color w:val="0000FF"/>
          <w:sz w:val="22"/>
        </w:rPr>
      </w:pPr>
    </w:p>
    <w:p w:rsidR="00C67597" w:rsidRDefault="00C67597" w:rsidP="00C67597">
      <w:pPr>
        <w:pStyle w:val="BodyText2"/>
        <w:spacing w:line="240" w:lineRule="auto"/>
        <w:ind w:left="1440" w:hanging="720"/>
      </w:pPr>
      <w:r>
        <w:t xml:space="preserve">d. </w:t>
      </w:r>
      <w:r>
        <w:tab/>
        <w:t xml:space="preserve">Propose parking passes, complimentary passes and normal parking rate(s), inclusive of any service charges, gratuity, and/or sales tax.  </w:t>
      </w:r>
    </w:p>
    <w:p w:rsidR="00C67597" w:rsidRDefault="00C67597" w:rsidP="00C67597">
      <w:pPr>
        <w:pStyle w:val="BodyTextIndent2"/>
        <w:keepNext/>
        <w:spacing w:after="0" w:line="240" w:lineRule="auto"/>
        <w:ind w:left="720"/>
        <w:rPr>
          <w:sz w:val="22"/>
          <w:szCs w:val="16"/>
        </w:rPr>
      </w:pPr>
      <w:r>
        <w:rPr>
          <w:sz w:val="22"/>
          <w:szCs w:val="16"/>
        </w:rPr>
        <w:t>e.</w:t>
      </w:r>
      <w:r>
        <w:rPr>
          <w:sz w:val="22"/>
          <w:szCs w:val="16"/>
        </w:rPr>
        <w:tab/>
        <w:t>Propose Internet fees individual guest rooms.</w:t>
      </w:r>
    </w:p>
    <w:p w:rsidR="00C67597" w:rsidRDefault="00C67597" w:rsidP="00C67597">
      <w:pPr>
        <w:pStyle w:val="BodyTextIndent2"/>
        <w:keepNext/>
        <w:spacing w:after="0" w:line="240" w:lineRule="auto"/>
        <w:ind w:left="720"/>
        <w:rPr>
          <w:sz w:val="22"/>
          <w:szCs w:val="16"/>
        </w:rPr>
      </w:pPr>
    </w:p>
    <w:p w:rsidR="00C67597" w:rsidRPr="004170E8" w:rsidRDefault="00C67597" w:rsidP="00C67597">
      <w:pPr>
        <w:pStyle w:val="BodyText2"/>
        <w:tabs>
          <w:tab w:val="left" w:pos="1440"/>
        </w:tabs>
        <w:spacing w:line="240" w:lineRule="auto"/>
        <w:ind w:left="1440" w:hanging="720"/>
      </w:pPr>
      <w:r>
        <w:rPr>
          <w:sz w:val="22"/>
        </w:rPr>
        <w:t>f.</w:t>
      </w:r>
      <w:r>
        <w:rPr>
          <w:sz w:val="22"/>
        </w:rPr>
        <w:tab/>
        <w:t>Provide the signature of the proposer</w:t>
      </w:r>
    </w:p>
    <w:p w:rsidR="00C67597" w:rsidRDefault="00C67597" w:rsidP="00C67597">
      <w:pPr>
        <w:pStyle w:val="BodyTextIndent2"/>
        <w:keepNext/>
        <w:spacing w:after="0" w:line="240" w:lineRule="auto"/>
        <w:ind w:left="720"/>
        <w:rPr>
          <w:sz w:val="22"/>
          <w:szCs w:val="16"/>
        </w:rPr>
      </w:pPr>
    </w:p>
    <w:p w:rsidR="00C67597" w:rsidRDefault="00C67597" w:rsidP="00C67597">
      <w:pPr>
        <w:ind w:left="720"/>
        <w:rPr>
          <w:b/>
          <w:color w:val="000000" w:themeColor="text1"/>
        </w:rPr>
      </w:pPr>
    </w:p>
    <w:p w:rsidR="00C67597" w:rsidRDefault="00C67597" w:rsidP="00C67597">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C67597" w:rsidRDefault="00C67597" w:rsidP="00C67597">
      <w:pPr>
        <w:ind w:left="2160" w:hanging="720"/>
      </w:pPr>
    </w:p>
    <w:p w:rsidR="00C67597" w:rsidRDefault="00C67597" w:rsidP="00C67597">
      <w:pPr>
        <w:keepNext/>
        <w:ind w:left="720" w:hanging="720"/>
      </w:pPr>
    </w:p>
    <w:p w:rsidR="00C67597" w:rsidRDefault="00C67597" w:rsidP="00C67597">
      <w:pPr>
        <w:pStyle w:val="ListParagraph"/>
        <w:tabs>
          <w:tab w:val="left" w:pos="1440"/>
        </w:tabs>
        <w:ind w:left="1440" w:hanging="720"/>
        <w:rPr>
          <w:color w:val="000000"/>
        </w:rPr>
      </w:pPr>
      <w:r>
        <w:rPr>
          <w:color w:val="000000" w:themeColor="text1"/>
        </w:rPr>
        <w:t>7.3.</w:t>
      </w:r>
      <w:r>
        <w:rPr>
          <w:color w:val="000000" w:themeColor="text1"/>
        </w:rPr>
        <w:tab/>
        <w:t xml:space="preserve">Acceptance </w:t>
      </w:r>
      <w:r>
        <w:rPr>
          <w:color w:val="000000"/>
        </w:rPr>
        <w:t xml:space="preserve">of the Terms and Conditions.  </w:t>
      </w:r>
    </w:p>
    <w:p w:rsidR="00C67597" w:rsidRDefault="00C67597" w:rsidP="00C67597">
      <w:pPr>
        <w:pStyle w:val="ListParagraph"/>
        <w:tabs>
          <w:tab w:val="left" w:pos="1440"/>
        </w:tabs>
        <w:ind w:left="1440" w:hanging="720"/>
        <w:rPr>
          <w:color w:val="000000"/>
        </w:rPr>
      </w:pPr>
    </w:p>
    <w:p w:rsidR="00C67597" w:rsidRDefault="00C67597" w:rsidP="00C67597">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 in the Standard Agreement (Attachment 2)</w:t>
      </w:r>
      <w:r w:rsidRPr="00BD0D2D">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r w:rsidR="00E17172">
        <w:rPr>
          <w:b/>
          <w:color w:val="000000"/>
        </w:rPr>
        <w:t xml:space="preserve">  Minimum terms are identified throughout Exhibit A in Attachment 2, “General Terms and Conditions”; with an “*” placed next to the term itself.</w:t>
      </w:r>
    </w:p>
    <w:p w:rsidR="00C67597" w:rsidRDefault="00C67597" w:rsidP="00C67597">
      <w:pPr>
        <w:ind w:left="1440" w:hanging="720"/>
      </w:pPr>
    </w:p>
    <w:p w:rsidR="00C67597" w:rsidRDefault="00C67597" w:rsidP="00C67597">
      <w:pPr>
        <w:pStyle w:val="ListParagraph"/>
        <w:tabs>
          <w:tab w:val="left" w:pos="1440"/>
        </w:tabs>
        <w:ind w:left="1440" w:hanging="720"/>
        <w:rPr>
          <w:color w:val="000000" w:themeColor="text1"/>
        </w:rPr>
      </w:pPr>
    </w:p>
    <w:p w:rsidR="00C67597" w:rsidRDefault="00C67597" w:rsidP="00C67597">
      <w:pPr>
        <w:pStyle w:val="ListParagraph"/>
        <w:tabs>
          <w:tab w:val="left" w:pos="1440"/>
        </w:tabs>
        <w:ind w:left="1440" w:hanging="720"/>
        <w:rPr>
          <w:color w:val="000000" w:themeColor="text1"/>
        </w:rPr>
      </w:pPr>
      <w:r>
        <w:rPr>
          <w:color w:val="000000" w:themeColor="text1"/>
        </w:rPr>
        <w:t>7.4.</w:t>
      </w:r>
      <w:r>
        <w:rPr>
          <w:color w:val="000000" w:themeColor="text1"/>
        </w:rPr>
        <w:tab/>
        <w:t xml:space="preserve">Certifications, Attachments, and other requirements. </w:t>
      </w:r>
    </w:p>
    <w:p w:rsidR="00C67597" w:rsidRDefault="00C67597" w:rsidP="00C67597">
      <w:pPr>
        <w:ind w:left="1440" w:hanging="720"/>
        <w:rPr>
          <w:color w:val="000000" w:themeColor="text1"/>
        </w:rPr>
      </w:pPr>
    </w:p>
    <w:p w:rsidR="00C67597" w:rsidRDefault="00C67597" w:rsidP="00C67597">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C67597" w:rsidRPr="0046465F" w:rsidRDefault="00C67597" w:rsidP="00C67597">
      <w:pPr>
        <w:ind w:left="2160" w:hanging="720"/>
        <w:rPr>
          <w:color w:val="000000" w:themeColor="text1"/>
        </w:rPr>
      </w:pPr>
    </w:p>
    <w:p w:rsidR="00C67597" w:rsidRPr="00380F9A" w:rsidRDefault="00C67597" w:rsidP="00C67597">
      <w:pPr>
        <w:pStyle w:val="BodyText"/>
        <w:tabs>
          <w:tab w:val="num" w:pos="2250"/>
        </w:tabs>
        <w:ind w:left="2160"/>
      </w:pPr>
      <w:r>
        <w:lastRenderedPageBreak/>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C67597" w:rsidRDefault="00C67597" w:rsidP="00C67597">
      <w:pPr>
        <w:ind w:left="2160" w:hanging="720"/>
        <w:rPr>
          <w:color w:val="000000" w:themeColor="text1"/>
        </w:rPr>
      </w:pPr>
    </w:p>
    <w:p w:rsidR="00C67597" w:rsidRDefault="00C67597" w:rsidP="00C67597">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C67597" w:rsidRDefault="00C67597" w:rsidP="00C67597">
      <w:pPr>
        <w:ind w:left="2160" w:hanging="720"/>
      </w:pPr>
    </w:p>
    <w:p w:rsidR="00C67597" w:rsidRDefault="00C67597" w:rsidP="00C67597">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C67597" w:rsidRDefault="00C67597" w:rsidP="00C67597">
      <w:pPr>
        <w:ind w:left="2160" w:hanging="720"/>
        <w:rPr>
          <w:color w:val="000000" w:themeColor="text1"/>
        </w:rPr>
      </w:pPr>
    </w:p>
    <w:p w:rsidR="00C67597" w:rsidRDefault="00C67597" w:rsidP="00C67597">
      <w:pPr>
        <w:ind w:left="2160" w:hanging="720"/>
        <w:rPr>
          <w:color w:val="000000" w:themeColor="text1"/>
        </w:rPr>
      </w:pPr>
    </w:p>
    <w:p w:rsidR="00C67597" w:rsidRPr="00E07EFE" w:rsidRDefault="00C67597" w:rsidP="00C67597">
      <w:pPr>
        <w:pStyle w:val="BodyTextIndent"/>
        <w:spacing w:after="0"/>
        <w:ind w:left="1440" w:right="460" w:hanging="720"/>
        <w:rPr>
          <w:color w:val="000000" w:themeColor="text1"/>
          <w:highlight w:val="yellow"/>
        </w:rPr>
      </w:pPr>
      <w:r w:rsidRPr="00631784">
        <w:rPr>
          <w:color w:val="000000" w:themeColor="text1"/>
        </w:rPr>
        <w:t>7.5</w:t>
      </w:r>
      <w:r w:rsidRPr="00631784">
        <w:rPr>
          <w:color w:val="000000" w:themeColor="text1"/>
        </w:rPr>
        <w:tab/>
      </w:r>
      <w:r w:rsidRPr="00E07EFE">
        <w:rPr>
          <w:color w:val="000000" w:themeColor="text1"/>
          <w:highlight w:val="yellow"/>
        </w:rPr>
        <w:t>Submission of Proposals</w:t>
      </w:r>
    </w:p>
    <w:p w:rsidR="00C67597" w:rsidRPr="00E07EFE" w:rsidRDefault="00C67597" w:rsidP="005E0774">
      <w:pPr>
        <w:pStyle w:val="BodyTextIndent"/>
        <w:spacing w:after="0"/>
        <w:ind w:left="1440" w:right="460"/>
        <w:rPr>
          <w:color w:val="000000" w:themeColor="text1"/>
          <w:highlight w:val="yellow"/>
        </w:rPr>
      </w:pPr>
      <w:r w:rsidRPr="00E07EFE">
        <w:rPr>
          <w:color w:val="000000" w:themeColor="text1"/>
          <w:highlight w:val="yellow"/>
        </w:rPr>
        <w:t xml:space="preserve">The Proposer should include the </w:t>
      </w:r>
      <w:r w:rsidR="005E0774" w:rsidRPr="00E07EFE">
        <w:rPr>
          <w:color w:val="000000" w:themeColor="text1"/>
          <w:highlight w:val="yellow"/>
        </w:rPr>
        <w:t xml:space="preserve">original and a copy of the </w:t>
      </w:r>
      <w:r w:rsidRPr="00E07EFE">
        <w:rPr>
          <w:color w:val="000000" w:themeColor="text1"/>
          <w:highlight w:val="yellow"/>
        </w:rPr>
        <w:t xml:space="preserve">following attachments in the </w:t>
      </w:r>
      <w:r w:rsidRPr="00E07EFE">
        <w:rPr>
          <w:b/>
          <w:color w:val="000000" w:themeColor="text1"/>
          <w:highlight w:val="yellow"/>
        </w:rPr>
        <w:t>envelope</w:t>
      </w:r>
      <w:r w:rsidR="005E0774" w:rsidRPr="00E07EFE">
        <w:rPr>
          <w:b/>
          <w:color w:val="000000" w:themeColor="text1"/>
          <w:highlight w:val="yellow"/>
        </w:rPr>
        <w:t xml:space="preserve"> with the Name of the RFP and the Number of the RFP written on the outside of the envelope</w:t>
      </w:r>
      <w:r w:rsidRPr="00E07EFE">
        <w:rPr>
          <w:b/>
          <w:color w:val="000000" w:themeColor="text1"/>
          <w:highlight w:val="yellow"/>
        </w:rPr>
        <w:t>.</w:t>
      </w:r>
    </w:p>
    <w:p w:rsidR="00C67597" w:rsidRPr="00E07EFE" w:rsidRDefault="00C67597" w:rsidP="00C67597">
      <w:pPr>
        <w:pStyle w:val="BodyTextIndent"/>
        <w:tabs>
          <w:tab w:val="left" w:pos="1620"/>
          <w:tab w:val="left" w:pos="2160"/>
        </w:tabs>
        <w:spacing w:after="0"/>
        <w:ind w:left="2160" w:right="460" w:hanging="720"/>
        <w:rPr>
          <w:color w:val="000000" w:themeColor="text1"/>
          <w:highlight w:val="yellow"/>
        </w:rPr>
      </w:pPr>
      <w:r w:rsidRPr="00E07EFE">
        <w:rPr>
          <w:color w:val="000000" w:themeColor="text1"/>
          <w:highlight w:val="yellow"/>
        </w:rPr>
        <w:tab/>
      </w:r>
      <w:r w:rsidRPr="00E07EFE">
        <w:rPr>
          <w:color w:val="000000" w:themeColor="text1"/>
          <w:highlight w:val="yellow"/>
        </w:rPr>
        <w:tab/>
      </w:r>
    </w:p>
    <w:p w:rsidR="00C67597" w:rsidRPr="00E07EFE" w:rsidRDefault="00C67597" w:rsidP="00C67597">
      <w:pPr>
        <w:pStyle w:val="BodyTextIndent"/>
        <w:tabs>
          <w:tab w:val="left" w:pos="1620"/>
          <w:tab w:val="left" w:pos="2160"/>
        </w:tabs>
        <w:spacing w:after="0"/>
        <w:ind w:left="2160" w:right="460" w:hanging="720"/>
        <w:rPr>
          <w:color w:val="000000" w:themeColor="text1"/>
          <w:highlight w:val="yellow"/>
        </w:rPr>
      </w:pPr>
      <w:r w:rsidRPr="00E07EFE">
        <w:rPr>
          <w:color w:val="000000" w:themeColor="text1"/>
          <w:highlight w:val="yellow"/>
        </w:rPr>
        <w:tab/>
      </w:r>
      <w:r w:rsidRPr="00E07EFE">
        <w:rPr>
          <w:color w:val="000000" w:themeColor="text1"/>
          <w:highlight w:val="yellow"/>
        </w:rPr>
        <w:tab/>
        <w:t xml:space="preserve">Attachment 2 – AOC Standard Terms and </w:t>
      </w:r>
      <w:proofErr w:type="gramStart"/>
      <w:r w:rsidRPr="00E07EFE">
        <w:rPr>
          <w:color w:val="000000" w:themeColor="text1"/>
          <w:highlight w:val="yellow"/>
        </w:rPr>
        <w:t>Conditions  –</w:t>
      </w:r>
      <w:proofErr w:type="gramEnd"/>
      <w:r w:rsidRPr="00E07EFE">
        <w:rPr>
          <w:color w:val="000000" w:themeColor="text1"/>
          <w:highlight w:val="yellow"/>
        </w:rPr>
        <w:t xml:space="preserve"> </w:t>
      </w:r>
      <w:r w:rsidRPr="00E07EFE">
        <w:rPr>
          <w:b/>
          <w:color w:val="FF0000"/>
          <w:highlight w:val="yellow"/>
        </w:rPr>
        <w:t>only if there are exceptions/modifications as indicated on Attachment 3.</w:t>
      </w:r>
    </w:p>
    <w:p w:rsidR="00C67597" w:rsidRPr="00E07EFE" w:rsidRDefault="00C67597" w:rsidP="00C67597">
      <w:pPr>
        <w:pStyle w:val="BodyTextIndent"/>
        <w:spacing w:after="0"/>
        <w:ind w:left="2160" w:right="460" w:hanging="720"/>
        <w:rPr>
          <w:color w:val="000000" w:themeColor="text1"/>
          <w:highlight w:val="yellow"/>
        </w:rPr>
      </w:pPr>
      <w:r w:rsidRPr="00E07EFE">
        <w:rPr>
          <w:color w:val="000000" w:themeColor="text1"/>
          <w:highlight w:val="yellow"/>
        </w:rPr>
        <w:tab/>
      </w:r>
      <w:r w:rsidRPr="00E07EFE">
        <w:rPr>
          <w:color w:val="000000" w:themeColor="text1"/>
          <w:highlight w:val="yellow"/>
        </w:rPr>
        <w:tab/>
      </w:r>
    </w:p>
    <w:p w:rsidR="00C67597" w:rsidRPr="00E07EFE" w:rsidRDefault="00C67597" w:rsidP="00C67597">
      <w:pPr>
        <w:pStyle w:val="BodyTextIndent"/>
        <w:spacing w:after="0"/>
        <w:ind w:left="2160" w:right="460" w:hanging="720"/>
        <w:rPr>
          <w:color w:val="000000" w:themeColor="text1"/>
          <w:highlight w:val="yellow"/>
        </w:rPr>
      </w:pPr>
      <w:r w:rsidRPr="00E07EFE">
        <w:rPr>
          <w:color w:val="000000" w:themeColor="text1"/>
          <w:highlight w:val="yellow"/>
        </w:rPr>
        <w:tab/>
        <w:t>Attachment 3 – Proposer’s Acceptance of Terms and Conditions</w:t>
      </w:r>
    </w:p>
    <w:p w:rsidR="00C67597" w:rsidRPr="00E07EFE" w:rsidRDefault="00C67597" w:rsidP="00C67597">
      <w:pPr>
        <w:pStyle w:val="BodyTextIndent"/>
        <w:spacing w:after="0"/>
        <w:ind w:left="2160" w:right="460" w:hanging="720"/>
        <w:rPr>
          <w:color w:val="000000" w:themeColor="text1"/>
          <w:highlight w:val="yellow"/>
        </w:rPr>
      </w:pPr>
    </w:p>
    <w:p w:rsidR="00C67597" w:rsidRPr="00E07EFE" w:rsidRDefault="00C67597" w:rsidP="00C67597">
      <w:pPr>
        <w:pStyle w:val="BodyTextIndent"/>
        <w:spacing w:after="0"/>
        <w:ind w:left="2160" w:right="460" w:hanging="720"/>
        <w:rPr>
          <w:color w:val="000000" w:themeColor="text1"/>
          <w:highlight w:val="yellow"/>
        </w:rPr>
      </w:pPr>
      <w:r w:rsidRPr="00E07EFE">
        <w:rPr>
          <w:color w:val="000000" w:themeColor="text1"/>
          <w:highlight w:val="yellow"/>
        </w:rPr>
        <w:tab/>
        <w:t xml:space="preserve">Attachment 4 – </w:t>
      </w:r>
      <w:r w:rsidRPr="00E07EFE">
        <w:rPr>
          <w:bCs/>
          <w:color w:val="000000" w:themeColor="text1"/>
          <w:highlight w:val="yellow"/>
        </w:rPr>
        <w:t>Darfur Contracting Act Certification</w:t>
      </w:r>
    </w:p>
    <w:p w:rsidR="00C67597" w:rsidRPr="00E07EFE" w:rsidRDefault="00C67597" w:rsidP="00C67597">
      <w:pPr>
        <w:pStyle w:val="BodyTextIndent"/>
        <w:spacing w:after="0"/>
        <w:ind w:left="2160" w:right="460" w:hanging="720"/>
        <w:rPr>
          <w:color w:val="000000" w:themeColor="text1"/>
          <w:highlight w:val="yellow"/>
        </w:rPr>
      </w:pPr>
    </w:p>
    <w:p w:rsidR="00C67597" w:rsidRPr="00E07EFE" w:rsidRDefault="00C67597" w:rsidP="00C67597">
      <w:pPr>
        <w:pStyle w:val="BodyTextIndent"/>
        <w:spacing w:after="0"/>
        <w:ind w:left="2160" w:right="460" w:hanging="720"/>
        <w:rPr>
          <w:bCs/>
          <w:color w:val="000000" w:themeColor="text1"/>
          <w:highlight w:val="yellow"/>
        </w:rPr>
      </w:pPr>
      <w:r w:rsidRPr="00E07EFE">
        <w:rPr>
          <w:color w:val="000000" w:themeColor="text1"/>
          <w:highlight w:val="yellow"/>
        </w:rPr>
        <w:tab/>
        <w:t xml:space="preserve">Attachment 5 – </w:t>
      </w:r>
      <w:r w:rsidRPr="00E07EFE">
        <w:rPr>
          <w:bCs/>
          <w:color w:val="000000" w:themeColor="text1"/>
          <w:highlight w:val="yellow"/>
        </w:rPr>
        <w:t>Submission form for Technical Proposal</w:t>
      </w:r>
    </w:p>
    <w:p w:rsidR="005E0774" w:rsidRPr="00E07EFE" w:rsidRDefault="005E0774" w:rsidP="00C67597">
      <w:pPr>
        <w:pStyle w:val="BodyTextIndent"/>
        <w:spacing w:after="0"/>
        <w:ind w:left="2160" w:right="460" w:hanging="720"/>
        <w:rPr>
          <w:color w:val="000000" w:themeColor="text1"/>
          <w:highlight w:val="yellow"/>
        </w:rPr>
      </w:pPr>
    </w:p>
    <w:p w:rsidR="00C67597" w:rsidRPr="00E07EFE" w:rsidRDefault="005E0774" w:rsidP="00C67597">
      <w:pPr>
        <w:pStyle w:val="BodyTextIndent"/>
        <w:spacing w:after="0"/>
        <w:ind w:left="2160" w:right="460" w:hanging="720"/>
        <w:rPr>
          <w:color w:val="000000" w:themeColor="text1"/>
          <w:highlight w:val="yellow"/>
        </w:rPr>
      </w:pPr>
      <w:r w:rsidRPr="00E07EFE">
        <w:rPr>
          <w:color w:val="000000" w:themeColor="text1"/>
          <w:highlight w:val="yellow"/>
        </w:rPr>
        <w:tab/>
        <w:t>Attachment 6 -</w:t>
      </w:r>
      <w:r w:rsidRPr="00E07EFE">
        <w:rPr>
          <w:bCs/>
          <w:color w:val="000000" w:themeColor="text1"/>
          <w:highlight w:val="yellow"/>
        </w:rPr>
        <w:t xml:space="preserve"> Submission Form for Cost Proposal</w:t>
      </w:r>
    </w:p>
    <w:p w:rsidR="005E0774" w:rsidRPr="00E07EFE" w:rsidRDefault="00C67597" w:rsidP="00C67597">
      <w:pPr>
        <w:pStyle w:val="BodyTextIndent"/>
        <w:spacing w:after="0"/>
        <w:ind w:left="2160" w:right="460" w:hanging="720"/>
        <w:rPr>
          <w:color w:val="000000" w:themeColor="text1"/>
          <w:highlight w:val="yellow"/>
        </w:rPr>
      </w:pPr>
      <w:r w:rsidRPr="00E07EFE">
        <w:rPr>
          <w:color w:val="000000" w:themeColor="text1"/>
          <w:highlight w:val="yellow"/>
        </w:rPr>
        <w:tab/>
      </w:r>
    </w:p>
    <w:p w:rsidR="00C67597" w:rsidRPr="00631784" w:rsidRDefault="005E0774" w:rsidP="00C67597">
      <w:pPr>
        <w:pStyle w:val="BodyTextIndent"/>
        <w:spacing w:after="0"/>
        <w:ind w:left="2160" w:right="460" w:hanging="720"/>
        <w:rPr>
          <w:color w:val="000000" w:themeColor="text1"/>
        </w:rPr>
      </w:pPr>
      <w:r w:rsidRPr="00E07EFE">
        <w:rPr>
          <w:color w:val="000000" w:themeColor="text1"/>
          <w:highlight w:val="yellow"/>
        </w:rPr>
        <w:tab/>
      </w:r>
      <w:r w:rsidR="00C67597" w:rsidRPr="00E07EFE">
        <w:rPr>
          <w:color w:val="000000" w:themeColor="text1"/>
          <w:highlight w:val="yellow"/>
        </w:rPr>
        <w:t>Attachment 7 – Conflict of Interest Certification Form</w:t>
      </w:r>
    </w:p>
    <w:p w:rsidR="00C67597" w:rsidRPr="00631784" w:rsidRDefault="00C67597" w:rsidP="00C67597">
      <w:pPr>
        <w:pStyle w:val="BodyTextIndent"/>
        <w:spacing w:after="0"/>
        <w:ind w:left="1440" w:right="460" w:hanging="720"/>
        <w:rPr>
          <w:color w:val="000000" w:themeColor="text1"/>
        </w:rPr>
      </w:pPr>
    </w:p>
    <w:p w:rsidR="00C67597" w:rsidRDefault="00C67597" w:rsidP="00BD65B9">
      <w:pPr>
        <w:keepNext/>
        <w:ind w:left="720" w:hanging="720"/>
        <w:rPr>
          <w:b/>
          <w:bCs/>
        </w:rPr>
      </w:pPr>
    </w:p>
    <w:p w:rsidR="00C67597" w:rsidRDefault="00C67597" w:rsidP="00BD65B9">
      <w:pPr>
        <w:keepNext/>
        <w:ind w:left="720" w:hanging="720"/>
        <w:rPr>
          <w:b/>
          <w:bCs/>
        </w:rPr>
      </w:pPr>
    </w:p>
    <w:p w:rsidR="00C67597" w:rsidRDefault="00C67597" w:rsidP="00C67597">
      <w:pPr>
        <w:keepNext/>
        <w:ind w:left="720" w:hanging="720"/>
        <w:rPr>
          <w:b/>
          <w:bCs/>
        </w:rPr>
      </w:pPr>
      <w:r>
        <w:rPr>
          <w:b/>
          <w:bCs/>
        </w:rPr>
        <w:t>8.0</w:t>
      </w:r>
      <w:r>
        <w:rPr>
          <w:b/>
          <w:bCs/>
        </w:rPr>
        <w:tab/>
      </w:r>
      <w:r w:rsidRPr="006E4406">
        <w:rPr>
          <w:b/>
          <w:bCs/>
        </w:rPr>
        <w:t>OFFER PERIOD</w:t>
      </w:r>
    </w:p>
    <w:p w:rsidR="00C67597" w:rsidRDefault="00C67597" w:rsidP="00C67597">
      <w:pPr>
        <w:keepNext/>
        <w:ind w:left="720" w:hanging="720"/>
        <w:rPr>
          <w:b/>
          <w:bCs/>
        </w:rPr>
      </w:pPr>
    </w:p>
    <w:p w:rsidR="00C67597" w:rsidRPr="00FE1052" w:rsidRDefault="00C67597" w:rsidP="00C67597">
      <w:pPr>
        <w:pStyle w:val="ExhibitC2"/>
        <w:numPr>
          <w:ilvl w:val="0"/>
          <w:numId w:val="0"/>
        </w:numPr>
        <w:spacing w:before="120" w:after="120"/>
        <w:ind w:left="720"/>
        <w:rPr>
          <w:b/>
        </w:rPr>
      </w:pPr>
      <w:r w:rsidRPr="00FE1052">
        <w:rPr>
          <w:b/>
          <w:color w:val="000000" w:themeColor="text1"/>
        </w:rPr>
        <w:t xml:space="preserve">A Proposer's proposal is an irrevocable offer for ninety (90) days following the proposal due date.  </w:t>
      </w:r>
      <w:r w:rsidRPr="00FE1052">
        <w:rPr>
          <w:b/>
        </w:rPr>
        <w:t>In the event a final contract has not been awarded within this ninety (90) day period, the AOC reserves the right to negotiate extensions to this period.</w:t>
      </w:r>
    </w:p>
    <w:p w:rsidR="00C67597" w:rsidRDefault="00C67597" w:rsidP="00C67597">
      <w:pPr>
        <w:pStyle w:val="ExhibitC2"/>
        <w:numPr>
          <w:ilvl w:val="0"/>
          <w:numId w:val="0"/>
        </w:numPr>
        <w:spacing w:before="120" w:after="120"/>
        <w:ind w:left="720"/>
      </w:pPr>
    </w:p>
    <w:p w:rsidR="003F58B7" w:rsidRDefault="003F58B7" w:rsidP="00C67597">
      <w:pPr>
        <w:pStyle w:val="ExhibitC2"/>
        <w:numPr>
          <w:ilvl w:val="0"/>
          <w:numId w:val="0"/>
        </w:numPr>
        <w:spacing w:before="120" w:after="120"/>
        <w:ind w:left="720"/>
      </w:pPr>
    </w:p>
    <w:p w:rsidR="003F58B7" w:rsidRDefault="003F58B7" w:rsidP="00C67597">
      <w:pPr>
        <w:pStyle w:val="ExhibitC2"/>
        <w:numPr>
          <w:ilvl w:val="0"/>
          <w:numId w:val="0"/>
        </w:numPr>
        <w:spacing w:before="120" w:after="120"/>
        <w:ind w:left="720"/>
      </w:pPr>
    </w:p>
    <w:p w:rsidR="003F58B7" w:rsidRDefault="003F58B7" w:rsidP="00C67597">
      <w:pPr>
        <w:pStyle w:val="ExhibitC2"/>
        <w:numPr>
          <w:ilvl w:val="0"/>
          <w:numId w:val="0"/>
        </w:numPr>
        <w:spacing w:before="120" w:after="120"/>
        <w:ind w:left="720"/>
      </w:pPr>
    </w:p>
    <w:p w:rsidR="00C67597" w:rsidRDefault="00C67597" w:rsidP="00C67597">
      <w:pPr>
        <w:pStyle w:val="ExhibitC2"/>
        <w:numPr>
          <w:ilvl w:val="0"/>
          <w:numId w:val="0"/>
        </w:numPr>
        <w:spacing w:before="120" w:after="120"/>
        <w:ind w:left="720" w:hanging="720"/>
        <w:rPr>
          <w:b/>
          <w:bCs/>
        </w:rPr>
      </w:pPr>
      <w:r>
        <w:rPr>
          <w:b/>
          <w:bCs/>
        </w:rPr>
        <w:t>9.0</w:t>
      </w:r>
      <w:r>
        <w:rPr>
          <w:b/>
          <w:bCs/>
        </w:rPr>
        <w:tab/>
        <w:t>EVALUATION OF PROPOSALS</w:t>
      </w:r>
    </w:p>
    <w:p w:rsidR="00C67597" w:rsidRDefault="00C67597" w:rsidP="00C67597">
      <w:pPr>
        <w:pStyle w:val="ExhibitC2"/>
        <w:numPr>
          <w:ilvl w:val="0"/>
          <w:numId w:val="0"/>
        </w:numPr>
        <w:spacing w:before="120" w:after="120"/>
        <w:ind w:left="720" w:hanging="720"/>
      </w:pPr>
      <w:r>
        <w:rPr>
          <w:b/>
          <w:bCs/>
        </w:rPr>
        <w:tab/>
      </w:r>
      <w:r w:rsidRPr="00AC44D4">
        <w:t>At the time proposal</w:t>
      </w:r>
      <w:r>
        <w:t>s are opened</w:t>
      </w:r>
      <w:r w:rsidRPr="00AC44D4">
        <w:t xml:space="preserve">, each proposal will be checked for the presence or absence of </w:t>
      </w:r>
      <w:r>
        <w:t xml:space="preserve">the required proposal contents.  </w:t>
      </w:r>
    </w:p>
    <w:p w:rsidR="00C67597" w:rsidRDefault="00C67597" w:rsidP="00C67597">
      <w:pPr>
        <w:pStyle w:val="ExhibitC2"/>
        <w:numPr>
          <w:ilvl w:val="0"/>
          <w:numId w:val="0"/>
        </w:numPr>
        <w:spacing w:before="120" w:after="120"/>
        <w:ind w:left="720" w:hanging="720"/>
      </w:pPr>
      <w:r>
        <w:tab/>
        <w:t xml:space="preserve">The AOC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Award, if made, will be to the highest scored proposal.</w:t>
      </w:r>
    </w:p>
    <w:p w:rsidR="00F27AE6" w:rsidRDefault="00F27AE6" w:rsidP="00C67597">
      <w:pPr>
        <w:pStyle w:val="ExhibitC2"/>
        <w:numPr>
          <w:ilvl w:val="0"/>
          <w:numId w:val="0"/>
        </w:numPr>
        <w:spacing w:before="120" w:after="120"/>
        <w:ind w:left="720" w:hanging="720"/>
      </w:pPr>
    </w:p>
    <w:tbl>
      <w:tblPr>
        <w:tblW w:w="7398" w:type="dxa"/>
        <w:tblInd w:w="720" w:type="dxa"/>
        <w:tblCellMar>
          <w:left w:w="0" w:type="dxa"/>
          <w:right w:w="0" w:type="dxa"/>
        </w:tblCellMar>
        <w:tblLook w:val="04A0"/>
      </w:tblPr>
      <w:tblGrid>
        <w:gridCol w:w="5418"/>
        <w:gridCol w:w="1980"/>
      </w:tblGrid>
      <w:tr w:rsidR="00F27AE6" w:rsidTr="00F27AE6">
        <w:tc>
          <w:tcPr>
            <w:tcW w:w="5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27AE6" w:rsidRDefault="00F27AE6">
            <w:pPr>
              <w:keepNext/>
              <w:spacing w:line="276" w:lineRule="auto"/>
              <w:jc w:val="center"/>
              <w:rPr>
                <w:rFonts w:eastAsiaTheme="minorHAnsi"/>
                <w:b/>
                <w:bCs/>
              </w:rPr>
            </w:pPr>
            <w:r>
              <w:rPr>
                <w:b/>
                <w:bCs/>
              </w:rPr>
              <w:t>CRITERION</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27AE6" w:rsidRDefault="00F27AE6">
            <w:pPr>
              <w:keepNext/>
              <w:spacing w:line="276" w:lineRule="auto"/>
              <w:rPr>
                <w:rFonts w:eastAsiaTheme="minorHAnsi"/>
                <w:b/>
                <w:bCs/>
              </w:rPr>
            </w:pPr>
            <w:r>
              <w:rPr>
                <w:b/>
                <w:bCs/>
              </w:rPr>
              <w:t>PERCENTAGE</w:t>
            </w:r>
          </w:p>
        </w:tc>
      </w:tr>
      <w:tr w:rsidR="00F27AE6" w:rsidTr="00F27AE6">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7AE6" w:rsidRDefault="00F27AE6">
            <w:pPr>
              <w:keepNext/>
              <w:spacing w:line="276" w:lineRule="auto"/>
              <w:rPr>
                <w:rFonts w:ascii="Calibri" w:eastAsiaTheme="minorHAnsi" w:hAnsi="Calibri"/>
                <w:color w:val="1F497D"/>
                <w:sz w:val="22"/>
                <w:szCs w:val="22"/>
              </w:rPr>
            </w:pPr>
            <w:r>
              <w:rPr>
                <w:b/>
                <w:bCs/>
              </w:rPr>
              <w:t xml:space="preserve">Cost </w:t>
            </w:r>
          </w:p>
          <w:p w:rsidR="00F27AE6" w:rsidRDefault="00F27AE6">
            <w:pPr>
              <w:keepNext/>
              <w:spacing w:line="276" w:lineRule="auto"/>
              <w:rPr>
                <w:color w:val="1F497D"/>
              </w:rPr>
            </w:pPr>
            <w:r>
              <w:t>*Sleeping Room Rate</w:t>
            </w:r>
          </w:p>
          <w:p w:rsidR="00F27AE6" w:rsidRDefault="00F27AE6">
            <w:pPr>
              <w:keepNext/>
              <w:spacing w:line="276" w:lineRule="auto"/>
              <w:rPr>
                <w:rFonts w:eastAsiaTheme="minorHAnsi"/>
              </w:rPr>
            </w:pPr>
            <w:r>
              <w:t>*Parking</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F27AE6" w:rsidRDefault="00F27AE6">
            <w:pPr>
              <w:keepNext/>
              <w:spacing w:line="276" w:lineRule="auto"/>
              <w:rPr>
                <w:rFonts w:eastAsiaTheme="minorHAnsi"/>
              </w:rPr>
            </w:pPr>
            <w:r>
              <w:t>30%</w:t>
            </w:r>
          </w:p>
        </w:tc>
      </w:tr>
      <w:tr w:rsidR="00F27AE6" w:rsidTr="00F27AE6">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7AE6" w:rsidRDefault="00F27AE6">
            <w:pPr>
              <w:keepNext/>
              <w:spacing w:line="276" w:lineRule="auto"/>
              <w:rPr>
                <w:rFonts w:eastAsiaTheme="minorHAnsi"/>
                <w:highlight w:val="yellow"/>
              </w:rPr>
            </w:pPr>
            <w:r>
              <w:t>Responsiveness to RFP (all attachments complete)</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F27AE6" w:rsidRDefault="00F27AE6">
            <w:pPr>
              <w:spacing w:line="276" w:lineRule="auto"/>
              <w:rPr>
                <w:rFonts w:eastAsiaTheme="minorHAnsi"/>
              </w:rPr>
            </w:pPr>
            <w:r>
              <w:t>5%</w:t>
            </w:r>
          </w:p>
        </w:tc>
      </w:tr>
      <w:tr w:rsidR="00F27AE6" w:rsidTr="00F27AE6">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7AE6" w:rsidRDefault="00F27AE6">
            <w:pPr>
              <w:keepNext/>
              <w:spacing w:line="276" w:lineRule="auto"/>
              <w:rPr>
                <w:rFonts w:eastAsiaTheme="minorHAnsi"/>
                <w:highlight w:val="yellow"/>
              </w:rPr>
            </w:pPr>
            <w:r>
              <w:t>Acceptance of Terms and Conditions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F27AE6" w:rsidRDefault="00F27AE6">
            <w:pPr>
              <w:keepNext/>
              <w:spacing w:line="276" w:lineRule="auto"/>
              <w:rPr>
                <w:rFonts w:eastAsiaTheme="minorHAnsi"/>
              </w:rPr>
            </w:pPr>
            <w:r>
              <w:t>10%</w:t>
            </w:r>
          </w:p>
        </w:tc>
      </w:tr>
      <w:tr w:rsidR="00F27AE6" w:rsidTr="00F27AE6">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7AE6" w:rsidRDefault="00F27AE6">
            <w:pPr>
              <w:keepNext/>
              <w:spacing w:line="276" w:lineRule="auto"/>
              <w:rPr>
                <w:rFonts w:ascii="Calibri" w:eastAsiaTheme="minorHAnsi" w:hAnsi="Calibri"/>
                <w:color w:val="1F497D"/>
                <w:sz w:val="22"/>
                <w:szCs w:val="22"/>
              </w:rPr>
            </w:pPr>
            <w:r>
              <w:rPr>
                <w:b/>
                <w:bCs/>
              </w:rPr>
              <w:t>Property</w:t>
            </w:r>
            <w:r>
              <w:t xml:space="preserve"> </w:t>
            </w:r>
          </w:p>
          <w:p w:rsidR="00F27AE6" w:rsidRDefault="00F27AE6">
            <w:pPr>
              <w:keepNext/>
              <w:spacing w:line="276" w:lineRule="auto"/>
              <w:rPr>
                <w:color w:val="1F497D"/>
              </w:rPr>
            </w:pPr>
            <w:r>
              <w:t xml:space="preserve">*Ease of access to meeting location </w:t>
            </w:r>
          </w:p>
          <w:p w:rsidR="00F27AE6" w:rsidRPr="00F27AE6" w:rsidRDefault="00F27AE6">
            <w:pPr>
              <w:keepNext/>
              <w:spacing w:line="276" w:lineRule="auto"/>
              <w:rPr>
                <w:color w:val="1F497D" w:themeColor="text2"/>
              </w:rPr>
            </w:pPr>
            <w:r w:rsidRPr="00F27AE6">
              <w:rPr>
                <w:i/>
                <w:iCs/>
                <w:color w:val="1F497D" w:themeColor="text2"/>
              </w:rPr>
              <w:t>(2860 Gateway Oaks Dr, Sac, CA 95833)</w:t>
            </w:r>
          </w:p>
          <w:p w:rsidR="00F27AE6" w:rsidRDefault="00F27AE6">
            <w:pPr>
              <w:keepNext/>
              <w:spacing w:line="276" w:lineRule="auto"/>
              <w:rPr>
                <w:color w:val="1F497D"/>
              </w:rPr>
            </w:pPr>
            <w:r w:rsidRPr="00F27AE6">
              <w:t>*</w:t>
            </w:r>
            <w:r>
              <w:t>Preferred date</w:t>
            </w:r>
          </w:p>
          <w:p w:rsidR="00F27AE6" w:rsidRDefault="00F27AE6">
            <w:pPr>
              <w:keepNext/>
              <w:spacing w:line="276" w:lineRule="auto"/>
              <w:rPr>
                <w:rFonts w:ascii="Calibri" w:eastAsiaTheme="minorHAnsi" w:hAnsi="Calibri"/>
                <w:color w:val="1F497D"/>
                <w:sz w:val="22"/>
                <w:szCs w:val="22"/>
              </w:rPr>
            </w:pPr>
            <w:r w:rsidRPr="00F27AE6">
              <w:t>*</w:t>
            </w:r>
            <w:r>
              <w:t>Complimentary breakfast</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F27AE6" w:rsidRDefault="00F27AE6">
            <w:pPr>
              <w:spacing w:line="276" w:lineRule="auto"/>
              <w:rPr>
                <w:rFonts w:eastAsiaTheme="minorHAnsi"/>
              </w:rPr>
            </w:pPr>
            <w:r>
              <w:t>20%</w:t>
            </w:r>
          </w:p>
        </w:tc>
      </w:tr>
      <w:tr w:rsidR="00F27AE6" w:rsidTr="00F27AE6">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7AE6" w:rsidRDefault="00F27AE6">
            <w:pPr>
              <w:keepNext/>
              <w:spacing w:line="276" w:lineRule="auto"/>
              <w:rPr>
                <w:rFonts w:ascii="Calibri" w:eastAsiaTheme="minorHAnsi" w:hAnsi="Calibri"/>
              </w:rPr>
            </w:pPr>
            <w:r>
              <w:rPr>
                <w:b/>
                <w:bCs/>
              </w:rPr>
              <w:t>Sleeping Rooms:</w:t>
            </w:r>
            <w:r>
              <w:t xml:space="preserve"> </w:t>
            </w:r>
          </w:p>
          <w:p w:rsidR="00F27AE6" w:rsidRDefault="00F27AE6">
            <w:pPr>
              <w:keepNext/>
              <w:spacing w:line="276" w:lineRule="auto"/>
              <w:rPr>
                <w:rFonts w:eastAsiaTheme="minorHAnsi"/>
              </w:rPr>
            </w:pPr>
            <w:r w:rsidRPr="00F27AE6">
              <w:t>*</w:t>
            </w:r>
            <w:r>
              <w:t>Number of guest rooms able to provide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F27AE6" w:rsidRDefault="00F27AE6">
            <w:pPr>
              <w:spacing w:line="276" w:lineRule="auto"/>
              <w:rPr>
                <w:rFonts w:eastAsiaTheme="minorHAnsi"/>
              </w:rPr>
            </w:pPr>
            <w:r>
              <w:t>25%</w:t>
            </w:r>
          </w:p>
        </w:tc>
      </w:tr>
      <w:tr w:rsidR="00F27AE6" w:rsidTr="00F27AE6">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7AE6" w:rsidRDefault="00F27AE6">
            <w:pPr>
              <w:keepNext/>
              <w:spacing w:line="276" w:lineRule="auto"/>
              <w:rPr>
                <w:rFonts w:ascii="Calibri" w:eastAsiaTheme="minorHAnsi" w:hAnsi="Calibri"/>
                <w:b/>
                <w:bCs/>
                <w:sz w:val="22"/>
                <w:szCs w:val="22"/>
              </w:rPr>
            </w:pPr>
            <w:r>
              <w:rPr>
                <w:b/>
                <w:bCs/>
              </w:rPr>
              <w:t xml:space="preserve">Additional concessions provided by the hotel: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F27AE6" w:rsidRPr="00F27AE6" w:rsidRDefault="00F27AE6">
            <w:pPr>
              <w:spacing w:line="276" w:lineRule="auto"/>
              <w:rPr>
                <w:rFonts w:eastAsiaTheme="minorHAnsi"/>
              </w:rPr>
            </w:pPr>
            <w:r w:rsidRPr="00F27AE6">
              <w:t>10%</w:t>
            </w:r>
          </w:p>
        </w:tc>
      </w:tr>
    </w:tbl>
    <w:p w:rsidR="00E468A6" w:rsidRDefault="00E468A6" w:rsidP="00C67597">
      <w:pPr>
        <w:pStyle w:val="ExhibitC2"/>
        <w:numPr>
          <w:ilvl w:val="0"/>
          <w:numId w:val="0"/>
        </w:numPr>
        <w:spacing w:before="120" w:after="120"/>
        <w:ind w:left="720" w:hanging="720"/>
      </w:pPr>
    </w:p>
    <w:p w:rsidR="00C67597" w:rsidRDefault="00C67597" w:rsidP="00C67597">
      <w:pPr>
        <w:tabs>
          <w:tab w:val="left" w:leader="underscore" w:pos="5040"/>
          <w:tab w:val="right" w:leader="underscore" w:pos="9360"/>
        </w:tabs>
        <w:spacing w:before="120"/>
        <w:rPr>
          <w:color w:val="0000FF"/>
          <w:sz w:val="22"/>
        </w:rPr>
      </w:pPr>
    </w:p>
    <w:p w:rsidR="00C67597" w:rsidRPr="005E0EE1" w:rsidRDefault="00C67597" w:rsidP="00C67597">
      <w:pPr>
        <w:widowControl w:val="0"/>
        <w:ind w:left="720" w:hanging="720"/>
        <w:rPr>
          <w:b/>
          <w:bCs/>
        </w:rPr>
      </w:pPr>
      <w:r>
        <w:rPr>
          <w:b/>
          <w:bCs/>
        </w:rPr>
        <w:t>10</w:t>
      </w:r>
      <w:r w:rsidRPr="005E0EE1">
        <w:rPr>
          <w:b/>
          <w:bCs/>
        </w:rPr>
        <w:t>.0</w:t>
      </w:r>
      <w:r w:rsidRPr="005E0EE1">
        <w:rPr>
          <w:b/>
          <w:bCs/>
        </w:rPr>
        <w:tab/>
      </w:r>
      <w:r>
        <w:rPr>
          <w:b/>
          <w:bCs/>
        </w:rPr>
        <w:t>INTERVIEWS</w:t>
      </w:r>
    </w:p>
    <w:p w:rsidR="00C67597" w:rsidRDefault="00C67597" w:rsidP="00C67597">
      <w:pPr>
        <w:widowControl w:val="0"/>
        <w:ind w:left="720"/>
      </w:pPr>
    </w:p>
    <w:p w:rsidR="00C67597" w:rsidRDefault="00C67597" w:rsidP="00C67597">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C67597" w:rsidRDefault="00C67597" w:rsidP="00C67597">
      <w:pPr>
        <w:widowControl w:val="0"/>
        <w:ind w:left="720"/>
        <w:rPr>
          <w:color w:val="FF0000"/>
        </w:rPr>
      </w:pPr>
    </w:p>
    <w:p w:rsidR="00C67597" w:rsidRDefault="00C67597" w:rsidP="00C67597">
      <w:pPr>
        <w:widowControl w:val="0"/>
        <w:ind w:left="720"/>
        <w:rPr>
          <w:color w:val="FF0000"/>
        </w:rPr>
      </w:pPr>
    </w:p>
    <w:p w:rsidR="00C67597" w:rsidRPr="005E0EE1" w:rsidRDefault="00C67597" w:rsidP="00C67597">
      <w:pPr>
        <w:keepNext/>
        <w:ind w:left="720" w:hanging="720"/>
        <w:rPr>
          <w:b/>
          <w:bCs/>
        </w:rPr>
      </w:pPr>
      <w:r>
        <w:rPr>
          <w:b/>
          <w:bCs/>
        </w:rPr>
        <w:t>11.</w:t>
      </w:r>
      <w:r w:rsidRPr="005E0EE1">
        <w:rPr>
          <w:b/>
          <w:bCs/>
        </w:rPr>
        <w:t>0</w:t>
      </w:r>
      <w:r w:rsidRPr="005E0EE1">
        <w:rPr>
          <w:b/>
          <w:bCs/>
        </w:rPr>
        <w:tab/>
        <w:t>RIGHTS</w:t>
      </w:r>
    </w:p>
    <w:p w:rsidR="00C67597" w:rsidRPr="00E46BDC" w:rsidRDefault="00C67597" w:rsidP="00C67597">
      <w:pPr>
        <w:keepNext/>
        <w:rPr>
          <w:sz w:val="20"/>
          <w:szCs w:val="20"/>
        </w:rPr>
      </w:pPr>
    </w:p>
    <w:p w:rsidR="00C67597" w:rsidRDefault="00C67597" w:rsidP="00C67597">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C67597" w:rsidRPr="005E0EE1" w:rsidRDefault="00C67597" w:rsidP="00C67597">
      <w:pPr>
        <w:pStyle w:val="BodyTextIndent2"/>
        <w:spacing w:after="0" w:line="240" w:lineRule="auto"/>
        <w:ind w:left="720"/>
      </w:pPr>
    </w:p>
    <w:p w:rsidR="00C67597" w:rsidRPr="005E0EE1" w:rsidRDefault="00C67597" w:rsidP="00C67597">
      <w:pPr>
        <w:keepNext/>
        <w:ind w:left="720" w:hanging="720"/>
        <w:rPr>
          <w:b/>
          <w:bCs/>
        </w:rPr>
      </w:pPr>
      <w:r>
        <w:rPr>
          <w:b/>
          <w:bCs/>
        </w:rPr>
        <w:t>12</w:t>
      </w:r>
      <w:r w:rsidRPr="005E0EE1">
        <w:rPr>
          <w:b/>
          <w:bCs/>
        </w:rPr>
        <w:t>.0</w:t>
      </w:r>
      <w:r w:rsidRPr="005E0EE1">
        <w:rPr>
          <w:b/>
          <w:bCs/>
        </w:rPr>
        <w:tab/>
        <w:t>CONFIDENTIAL OR PROPRIETARY INFORMATION</w:t>
      </w:r>
    </w:p>
    <w:p w:rsidR="00C67597" w:rsidRPr="00E46BDC" w:rsidRDefault="00C67597" w:rsidP="00C67597">
      <w:pPr>
        <w:pStyle w:val="RFPA"/>
        <w:keepNext/>
        <w:numPr>
          <w:ilvl w:val="0"/>
          <w:numId w:val="0"/>
        </w:numPr>
        <w:ind w:left="720" w:hanging="720"/>
        <w:rPr>
          <w:sz w:val="20"/>
          <w:szCs w:val="20"/>
        </w:rPr>
      </w:pPr>
    </w:p>
    <w:p w:rsidR="00C67597" w:rsidRDefault="00C67597" w:rsidP="00C67597">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C67597" w:rsidRDefault="00C67597" w:rsidP="00C67597">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C67597" w:rsidRPr="0009442C" w:rsidRDefault="00C67597" w:rsidP="00C67597">
      <w:pPr>
        <w:tabs>
          <w:tab w:val="left" w:leader="underscore" w:pos="5040"/>
          <w:tab w:val="right" w:leader="underscore" w:pos="9360"/>
        </w:tabs>
        <w:spacing w:before="120"/>
        <w:ind w:left="720"/>
        <w:rPr>
          <w:color w:val="0000FF"/>
          <w:sz w:val="22"/>
        </w:rPr>
      </w:pPr>
    </w:p>
    <w:p w:rsidR="00C67597" w:rsidRDefault="00C67597" w:rsidP="00C67597">
      <w:pPr>
        <w:keepNext/>
        <w:ind w:left="720" w:hanging="720"/>
        <w:rPr>
          <w:b/>
          <w:bCs/>
        </w:rPr>
      </w:pPr>
      <w:r>
        <w:rPr>
          <w:b/>
          <w:bCs/>
        </w:rPr>
        <w:t>13.0</w:t>
      </w:r>
      <w:r>
        <w:rPr>
          <w:b/>
          <w:bCs/>
        </w:rPr>
        <w:tab/>
        <w:t>DISABLED VETERAN BUSINESS ENTERPRISE PARTICIPATION GOALS</w:t>
      </w:r>
    </w:p>
    <w:p w:rsidR="00C67597" w:rsidRPr="0046465F" w:rsidRDefault="00C67597" w:rsidP="00C67597">
      <w:pPr>
        <w:pStyle w:val="BodyText"/>
        <w:rPr>
          <w:color w:val="000000" w:themeColor="text1"/>
        </w:rPr>
      </w:pPr>
    </w:p>
    <w:p w:rsidR="00C67597" w:rsidRDefault="00C67597" w:rsidP="00C67597">
      <w:pPr>
        <w:widowControl w:val="0"/>
        <w:ind w:left="720"/>
      </w:pPr>
      <w:r>
        <w:t>The AOC has waived the inclusion of DVBE participation in this solicitation</w:t>
      </w:r>
    </w:p>
    <w:p w:rsidR="00C67597" w:rsidRDefault="00C67597" w:rsidP="00C67597">
      <w:pPr>
        <w:widowControl w:val="0"/>
        <w:ind w:left="720"/>
      </w:pPr>
    </w:p>
    <w:p w:rsidR="00C67597" w:rsidRPr="0046465F" w:rsidRDefault="00C67597" w:rsidP="00C67597">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14.0</w:t>
      </w:r>
      <w:r>
        <w:rPr>
          <w:rFonts w:ascii="Times New Roman Bold" w:hAnsi="Times New Roman Bold"/>
          <w:b/>
          <w:caps/>
          <w:color w:val="000000" w:themeColor="text1"/>
          <w:szCs w:val="20"/>
          <w:u w:val="none"/>
        </w:rPr>
        <w:tab/>
        <w:t>PROTESTs</w:t>
      </w:r>
    </w:p>
    <w:p w:rsidR="00C67597" w:rsidRDefault="00C67597" w:rsidP="00C67597">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w:t>
      </w:r>
      <w:r w:rsidR="009F7D9A">
        <w:rPr>
          <w:color w:val="000000" w:themeColor="text1"/>
        </w:rPr>
        <w:t>protest is the due date and time for submittal of proposals.</w:t>
      </w:r>
    </w:p>
    <w:p w:rsidR="00C67597" w:rsidRDefault="00C67597" w:rsidP="00C67597">
      <w:pPr>
        <w:ind w:left="720"/>
        <w:rPr>
          <w:noProof/>
          <w:color w:val="000000" w:themeColor="text1"/>
          <w:szCs w:val="20"/>
        </w:rPr>
      </w:pPr>
    </w:p>
    <w:p w:rsidR="00C67597" w:rsidRDefault="00C67597" w:rsidP="00C67597">
      <w:pPr>
        <w:ind w:left="1440"/>
        <w:rPr>
          <w:color w:val="000000" w:themeColor="text1"/>
        </w:rPr>
      </w:pPr>
      <w:r>
        <w:rPr>
          <w:color w:val="000000" w:themeColor="text1"/>
        </w:rPr>
        <w:t xml:space="preserve">AOC – Business Services </w:t>
      </w:r>
    </w:p>
    <w:p w:rsidR="00C67597" w:rsidRPr="008F534E" w:rsidRDefault="00C67597" w:rsidP="00C67597">
      <w:pPr>
        <w:ind w:left="1440"/>
        <w:rPr>
          <w:color w:val="000000" w:themeColor="text1"/>
        </w:rPr>
      </w:pPr>
      <w:r>
        <w:rPr>
          <w:color w:val="000000" w:themeColor="text1"/>
        </w:rPr>
        <w:t>ATTN: Protest Hearing Officer</w:t>
      </w:r>
    </w:p>
    <w:p w:rsidR="00C67597" w:rsidRPr="008F534E" w:rsidRDefault="00C67597" w:rsidP="00C67597">
      <w:pPr>
        <w:ind w:left="1440"/>
        <w:rPr>
          <w:color w:val="000000" w:themeColor="text1"/>
        </w:rPr>
      </w:pPr>
      <w:r w:rsidRPr="008F534E">
        <w:rPr>
          <w:color w:val="000000" w:themeColor="text1"/>
        </w:rPr>
        <w:t>455 Golden Gate Avenue</w:t>
      </w:r>
      <w:r>
        <w:rPr>
          <w:color w:val="000000" w:themeColor="text1"/>
        </w:rPr>
        <w:t>, Seventh Floor</w:t>
      </w:r>
    </w:p>
    <w:p w:rsidR="00C67597" w:rsidRDefault="00C67597" w:rsidP="00C67597">
      <w:pPr>
        <w:widowControl w:val="0"/>
        <w:ind w:left="720"/>
        <w:rPr>
          <w:bCs/>
        </w:rPr>
      </w:pPr>
      <w:r>
        <w:rPr>
          <w:color w:val="000000" w:themeColor="text1"/>
        </w:rPr>
        <w:tab/>
      </w:r>
      <w:r w:rsidRPr="008F534E">
        <w:rPr>
          <w:color w:val="000000" w:themeColor="text1"/>
        </w:rPr>
        <w:t>San Francisco, CA  94102</w:t>
      </w:r>
      <w:r w:rsidRPr="00F3548B">
        <w:rPr>
          <w:color w:val="000000" w:themeColor="text1"/>
        </w:rPr>
        <w:t xml:space="preserve"> </w:t>
      </w:r>
    </w:p>
    <w:p w:rsidR="005522D4" w:rsidRDefault="005522D4" w:rsidP="00C67597">
      <w:pPr>
        <w:keepNext/>
        <w:ind w:left="720" w:hanging="720"/>
      </w:pPr>
    </w:p>
    <w:p w:rsidR="005522D4" w:rsidRDefault="005522D4" w:rsidP="00C67597">
      <w:pPr>
        <w:keepNext/>
        <w:ind w:left="720" w:hanging="720"/>
      </w:pPr>
    </w:p>
    <w:p w:rsidR="005522D4" w:rsidRPr="00AC6BA7" w:rsidRDefault="005522D4" w:rsidP="005522D4">
      <w:pPr>
        <w:shd w:val="clear" w:color="auto" w:fill="FFFFFF"/>
        <w:spacing w:after="345" w:line="240" w:lineRule="atLeast"/>
        <w:rPr>
          <w:rFonts w:ascii="Verdana" w:hAnsi="Verdana"/>
          <w:b/>
          <w:bCs/>
          <w:color w:val="FF0000"/>
        </w:rPr>
      </w:pPr>
      <w:r w:rsidRPr="00AC6BA7">
        <w:rPr>
          <w:rFonts w:ascii="Verdana" w:hAnsi="Verdana"/>
          <w:b/>
          <w:bCs/>
          <w:color w:val="FF0000"/>
        </w:rPr>
        <w:t xml:space="preserve">The Judicial Council of California, Administrative Office of the Courts, Conference &amp; Registration Services does not retain the services of third party or outsourced representation. All quoted rates are to be net, not commissionable. </w:t>
      </w:r>
    </w:p>
    <w:p w:rsidR="005522D4" w:rsidRDefault="005522D4" w:rsidP="00C67597">
      <w:pPr>
        <w:keepNext/>
        <w:ind w:left="720" w:hanging="720"/>
      </w:pPr>
    </w:p>
    <w:sectPr w:rsidR="005522D4"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F38" w:rsidRDefault="00325F38" w:rsidP="00C37FF7">
      <w:r>
        <w:separator/>
      </w:r>
    </w:p>
  </w:endnote>
  <w:endnote w:type="continuationSeparator" w:id="0">
    <w:p w:rsidR="00325F38" w:rsidRDefault="00325F38"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FC3B10" w:rsidRPr="00947F28" w:rsidRDefault="00FC3B10">
            <w:pPr>
              <w:pStyle w:val="Footer"/>
              <w:jc w:val="right"/>
              <w:rPr>
                <w:sz w:val="20"/>
                <w:szCs w:val="20"/>
              </w:rPr>
            </w:pPr>
            <w:r w:rsidRPr="00947F28">
              <w:rPr>
                <w:sz w:val="20"/>
                <w:szCs w:val="20"/>
              </w:rPr>
              <w:t xml:space="preserve">Page </w:t>
            </w:r>
            <w:r w:rsidR="00BB7337" w:rsidRPr="00947F28">
              <w:rPr>
                <w:b/>
                <w:sz w:val="20"/>
                <w:szCs w:val="20"/>
              </w:rPr>
              <w:fldChar w:fldCharType="begin"/>
            </w:r>
            <w:r w:rsidRPr="00947F28">
              <w:rPr>
                <w:b/>
                <w:sz w:val="20"/>
                <w:szCs w:val="20"/>
              </w:rPr>
              <w:instrText xml:space="preserve"> PAGE </w:instrText>
            </w:r>
            <w:r w:rsidR="00BB7337" w:rsidRPr="00947F28">
              <w:rPr>
                <w:b/>
                <w:sz w:val="20"/>
                <w:szCs w:val="20"/>
              </w:rPr>
              <w:fldChar w:fldCharType="separate"/>
            </w:r>
            <w:r w:rsidR="00591CE5">
              <w:rPr>
                <w:b/>
                <w:noProof/>
                <w:sz w:val="20"/>
                <w:szCs w:val="20"/>
              </w:rPr>
              <w:t>1</w:t>
            </w:r>
            <w:r w:rsidR="00BB7337" w:rsidRPr="00947F28">
              <w:rPr>
                <w:b/>
                <w:sz w:val="20"/>
                <w:szCs w:val="20"/>
              </w:rPr>
              <w:fldChar w:fldCharType="end"/>
            </w:r>
            <w:r w:rsidRPr="00947F28">
              <w:rPr>
                <w:sz w:val="20"/>
                <w:szCs w:val="20"/>
              </w:rPr>
              <w:t xml:space="preserve"> of </w:t>
            </w:r>
            <w:r w:rsidR="00BB7337" w:rsidRPr="00947F28">
              <w:rPr>
                <w:b/>
                <w:sz w:val="20"/>
                <w:szCs w:val="20"/>
              </w:rPr>
              <w:fldChar w:fldCharType="begin"/>
            </w:r>
            <w:r w:rsidRPr="00947F28">
              <w:rPr>
                <w:b/>
                <w:sz w:val="20"/>
                <w:szCs w:val="20"/>
              </w:rPr>
              <w:instrText xml:space="preserve"> NUMPAGES  </w:instrText>
            </w:r>
            <w:r w:rsidR="00BB7337" w:rsidRPr="00947F28">
              <w:rPr>
                <w:b/>
                <w:sz w:val="20"/>
                <w:szCs w:val="20"/>
              </w:rPr>
              <w:fldChar w:fldCharType="separate"/>
            </w:r>
            <w:r w:rsidR="00591CE5">
              <w:rPr>
                <w:b/>
                <w:noProof/>
                <w:sz w:val="20"/>
                <w:szCs w:val="20"/>
              </w:rPr>
              <w:t>9</w:t>
            </w:r>
            <w:r w:rsidR="00BB7337" w:rsidRPr="00947F28">
              <w:rPr>
                <w:b/>
                <w:sz w:val="20"/>
                <w:szCs w:val="20"/>
              </w:rPr>
              <w:fldChar w:fldCharType="end"/>
            </w:r>
          </w:p>
        </w:sdtContent>
      </w:sdt>
    </w:sdtContent>
  </w:sdt>
  <w:p w:rsidR="00FC3B10" w:rsidRPr="00947F28" w:rsidRDefault="00FC3B10">
    <w:pPr>
      <w:pStyle w:val="Footer"/>
      <w:rPr>
        <w:sz w:val="20"/>
        <w:szCs w:val="20"/>
      </w:rPr>
    </w:pPr>
    <w:proofErr w:type="spellStart"/>
    <w:r w:rsidRPr="00947F28">
      <w:rPr>
        <w:sz w:val="20"/>
        <w:szCs w:val="20"/>
      </w:rPr>
      <w:t>Tdl</w:t>
    </w:r>
    <w:proofErr w:type="spellEnd"/>
    <w:r w:rsidRPr="00947F28">
      <w:rPr>
        <w:sz w:val="20"/>
        <w:szCs w:val="20"/>
      </w:rPr>
      <w:t xml:space="preserve"> </w:t>
    </w:r>
    <w:r>
      <w:rPr>
        <w:sz w:val="20"/>
        <w:szCs w:val="20"/>
      </w:rPr>
      <w:t>5/11/12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F38" w:rsidRDefault="00325F38" w:rsidP="00C37FF7">
      <w:r>
        <w:separator/>
      </w:r>
    </w:p>
  </w:footnote>
  <w:footnote w:type="continuationSeparator" w:id="0">
    <w:p w:rsidR="00325F38" w:rsidRDefault="00325F38"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B10" w:rsidRDefault="00FC3B10"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Pr>
        <w:i/>
        <w:color w:val="FF0000"/>
        <w:sz w:val="22"/>
        <w:szCs w:val="22"/>
      </w:rPr>
      <w:t xml:space="preserve">CCTI Room Block </w:t>
    </w:r>
  </w:p>
  <w:p w:rsidR="00FC3B10" w:rsidRPr="009000D1" w:rsidRDefault="00FC3B10"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8B6D71">
      <w:rPr>
        <w:i/>
        <w:color w:val="FF0000"/>
        <w:sz w:val="22"/>
        <w:szCs w:val="22"/>
      </w:rPr>
      <w:t>CRS EG-053</w:t>
    </w:r>
  </w:p>
  <w:p w:rsidR="00FC3B10" w:rsidRDefault="00FC3B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0"/>
  </w:num>
  <w:num w:numId="6">
    <w:abstractNumId w:val="10"/>
  </w:num>
  <w:num w:numId="7">
    <w:abstractNumId w:val="6"/>
  </w:num>
  <w:num w:numId="8">
    <w:abstractNumId w:val="3"/>
  </w:num>
  <w:num w:numId="9">
    <w:abstractNumId w:val="14"/>
  </w:num>
  <w:num w:numId="10">
    <w:abstractNumId w:val="5"/>
  </w:num>
  <w:num w:numId="11">
    <w:abstractNumId w:val="13"/>
  </w:num>
  <w:num w:numId="12">
    <w:abstractNumId w:val="12"/>
  </w:num>
  <w:num w:numId="13">
    <w:abstractNumId w:val="1"/>
  </w:num>
  <w:num w:numId="14">
    <w:abstractNumId w:val="2"/>
  </w:num>
  <w:num w:numId="15">
    <w:abstractNumId w:val="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2946"/>
  </w:hdrShapeDefaults>
  <w:footnotePr>
    <w:footnote w:id="-1"/>
    <w:footnote w:id="0"/>
  </w:footnotePr>
  <w:endnotePr>
    <w:endnote w:id="-1"/>
    <w:endnote w:id="0"/>
  </w:endnotePr>
  <w:compat/>
  <w:rsids>
    <w:rsidRoot w:val="00C37FF7"/>
    <w:rsid w:val="00004485"/>
    <w:rsid w:val="000131CA"/>
    <w:rsid w:val="00022B15"/>
    <w:rsid w:val="0002344F"/>
    <w:rsid w:val="00023B38"/>
    <w:rsid w:val="00026B6F"/>
    <w:rsid w:val="00027A43"/>
    <w:rsid w:val="00027FBB"/>
    <w:rsid w:val="000356BE"/>
    <w:rsid w:val="00052B8E"/>
    <w:rsid w:val="00053778"/>
    <w:rsid w:val="00070FCA"/>
    <w:rsid w:val="00071914"/>
    <w:rsid w:val="00080391"/>
    <w:rsid w:val="00082230"/>
    <w:rsid w:val="000B0813"/>
    <w:rsid w:val="000C387E"/>
    <w:rsid w:val="000D43CC"/>
    <w:rsid w:val="000D4C75"/>
    <w:rsid w:val="000D5FD6"/>
    <w:rsid w:val="000D6483"/>
    <w:rsid w:val="000E7644"/>
    <w:rsid w:val="000F35AB"/>
    <w:rsid w:val="00101C48"/>
    <w:rsid w:val="0012569A"/>
    <w:rsid w:val="0012621F"/>
    <w:rsid w:val="001303B1"/>
    <w:rsid w:val="00133F5A"/>
    <w:rsid w:val="00142C87"/>
    <w:rsid w:val="00151D65"/>
    <w:rsid w:val="00156AA7"/>
    <w:rsid w:val="00166197"/>
    <w:rsid w:val="00181FDA"/>
    <w:rsid w:val="001C1E56"/>
    <w:rsid w:val="001E612A"/>
    <w:rsid w:val="0020192C"/>
    <w:rsid w:val="00204B2E"/>
    <w:rsid w:val="002102F5"/>
    <w:rsid w:val="00221FE9"/>
    <w:rsid w:val="00233D32"/>
    <w:rsid w:val="00246470"/>
    <w:rsid w:val="00251877"/>
    <w:rsid w:val="00251CC8"/>
    <w:rsid w:val="00253633"/>
    <w:rsid w:val="0025766B"/>
    <w:rsid w:val="002622C4"/>
    <w:rsid w:val="00262320"/>
    <w:rsid w:val="00265341"/>
    <w:rsid w:val="00285905"/>
    <w:rsid w:val="00292053"/>
    <w:rsid w:val="002929E9"/>
    <w:rsid w:val="002945D7"/>
    <w:rsid w:val="002A5097"/>
    <w:rsid w:val="002C64BD"/>
    <w:rsid w:val="002D07F1"/>
    <w:rsid w:val="002D65A8"/>
    <w:rsid w:val="002E3613"/>
    <w:rsid w:val="002E7965"/>
    <w:rsid w:val="003020A2"/>
    <w:rsid w:val="0031272D"/>
    <w:rsid w:val="00325F38"/>
    <w:rsid w:val="00327099"/>
    <w:rsid w:val="0032785B"/>
    <w:rsid w:val="00333A7A"/>
    <w:rsid w:val="003364C3"/>
    <w:rsid w:val="00352D01"/>
    <w:rsid w:val="0036121D"/>
    <w:rsid w:val="00376819"/>
    <w:rsid w:val="00395B94"/>
    <w:rsid w:val="003A4D99"/>
    <w:rsid w:val="003B75DD"/>
    <w:rsid w:val="003B7F13"/>
    <w:rsid w:val="003C14B3"/>
    <w:rsid w:val="003D5784"/>
    <w:rsid w:val="003E3614"/>
    <w:rsid w:val="003E46FF"/>
    <w:rsid w:val="003E5035"/>
    <w:rsid w:val="003F0CC3"/>
    <w:rsid w:val="003F58B7"/>
    <w:rsid w:val="00400CA2"/>
    <w:rsid w:val="004170E8"/>
    <w:rsid w:val="0044047E"/>
    <w:rsid w:val="004425FB"/>
    <w:rsid w:val="004A337A"/>
    <w:rsid w:val="004B38F7"/>
    <w:rsid w:val="004C7A32"/>
    <w:rsid w:val="004E669D"/>
    <w:rsid w:val="00501FF0"/>
    <w:rsid w:val="00510171"/>
    <w:rsid w:val="00532899"/>
    <w:rsid w:val="00546927"/>
    <w:rsid w:val="005522D4"/>
    <w:rsid w:val="00553D7F"/>
    <w:rsid w:val="00557794"/>
    <w:rsid w:val="005609CD"/>
    <w:rsid w:val="00571656"/>
    <w:rsid w:val="00574253"/>
    <w:rsid w:val="00591CE5"/>
    <w:rsid w:val="005927A5"/>
    <w:rsid w:val="005946B6"/>
    <w:rsid w:val="00595811"/>
    <w:rsid w:val="00595822"/>
    <w:rsid w:val="005A747B"/>
    <w:rsid w:val="005B04DF"/>
    <w:rsid w:val="005B761B"/>
    <w:rsid w:val="005E0774"/>
    <w:rsid w:val="005E19CE"/>
    <w:rsid w:val="005F3F8D"/>
    <w:rsid w:val="005F597D"/>
    <w:rsid w:val="005F5C25"/>
    <w:rsid w:val="005F6E88"/>
    <w:rsid w:val="0060304D"/>
    <w:rsid w:val="00605DE0"/>
    <w:rsid w:val="00624AEA"/>
    <w:rsid w:val="00626B27"/>
    <w:rsid w:val="00640DD7"/>
    <w:rsid w:val="00646261"/>
    <w:rsid w:val="00650CA9"/>
    <w:rsid w:val="006513D0"/>
    <w:rsid w:val="00652F20"/>
    <w:rsid w:val="006537F3"/>
    <w:rsid w:val="006562BF"/>
    <w:rsid w:val="00667AF2"/>
    <w:rsid w:val="00675C38"/>
    <w:rsid w:val="006827CE"/>
    <w:rsid w:val="0068288F"/>
    <w:rsid w:val="0069531E"/>
    <w:rsid w:val="006A7E63"/>
    <w:rsid w:val="006B425F"/>
    <w:rsid w:val="006B572B"/>
    <w:rsid w:val="006D02BE"/>
    <w:rsid w:val="006D6F0B"/>
    <w:rsid w:val="006E1F73"/>
    <w:rsid w:val="006E24D0"/>
    <w:rsid w:val="006F0B7C"/>
    <w:rsid w:val="006F6D6E"/>
    <w:rsid w:val="006F6D81"/>
    <w:rsid w:val="00704514"/>
    <w:rsid w:val="00704619"/>
    <w:rsid w:val="00726BE2"/>
    <w:rsid w:val="00744E03"/>
    <w:rsid w:val="0075335D"/>
    <w:rsid w:val="00753F60"/>
    <w:rsid w:val="00762829"/>
    <w:rsid w:val="007758AC"/>
    <w:rsid w:val="007A0851"/>
    <w:rsid w:val="007A3BFB"/>
    <w:rsid w:val="007A4AA2"/>
    <w:rsid w:val="007A7839"/>
    <w:rsid w:val="007B0E96"/>
    <w:rsid w:val="007B5C23"/>
    <w:rsid w:val="007B7AC8"/>
    <w:rsid w:val="007C4712"/>
    <w:rsid w:val="007D2C73"/>
    <w:rsid w:val="007E6CEB"/>
    <w:rsid w:val="0080611E"/>
    <w:rsid w:val="00806692"/>
    <w:rsid w:val="00825BC4"/>
    <w:rsid w:val="00830A0C"/>
    <w:rsid w:val="00842D60"/>
    <w:rsid w:val="00843141"/>
    <w:rsid w:val="008465EC"/>
    <w:rsid w:val="00872D5E"/>
    <w:rsid w:val="0088206E"/>
    <w:rsid w:val="00893C52"/>
    <w:rsid w:val="008B3420"/>
    <w:rsid w:val="008B6D71"/>
    <w:rsid w:val="008D7DAB"/>
    <w:rsid w:val="00902769"/>
    <w:rsid w:val="0091398D"/>
    <w:rsid w:val="00914A4E"/>
    <w:rsid w:val="009165E6"/>
    <w:rsid w:val="009211B9"/>
    <w:rsid w:val="00930FAC"/>
    <w:rsid w:val="0093651C"/>
    <w:rsid w:val="009419CC"/>
    <w:rsid w:val="00945B36"/>
    <w:rsid w:val="00947F28"/>
    <w:rsid w:val="00950F6E"/>
    <w:rsid w:val="0095651E"/>
    <w:rsid w:val="00967812"/>
    <w:rsid w:val="00967E54"/>
    <w:rsid w:val="009706E1"/>
    <w:rsid w:val="0098211F"/>
    <w:rsid w:val="00984DC3"/>
    <w:rsid w:val="009B7587"/>
    <w:rsid w:val="009C08D0"/>
    <w:rsid w:val="009C38A6"/>
    <w:rsid w:val="009E0951"/>
    <w:rsid w:val="009E6B6B"/>
    <w:rsid w:val="009F6FA6"/>
    <w:rsid w:val="009F7D9A"/>
    <w:rsid w:val="00A02FEB"/>
    <w:rsid w:val="00A10751"/>
    <w:rsid w:val="00A228F3"/>
    <w:rsid w:val="00A272B0"/>
    <w:rsid w:val="00A42DC6"/>
    <w:rsid w:val="00A50B42"/>
    <w:rsid w:val="00A54690"/>
    <w:rsid w:val="00A55A9B"/>
    <w:rsid w:val="00A66B5A"/>
    <w:rsid w:val="00A74DB8"/>
    <w:rsid w:val="00A9408B"/>
    <w:rsid w:val="00AA07A8"/>
    <w:rsid w:val="00AB2FC2"/>
    <w:rsid w:val="00AB5BA4"/>
    <w:rsid w:val="00AC44D4"/>
    <w:rsid w:val="00AD59DB"/>
    <w:rsid w:val="00B23242"/>
    <w:rsid w:val="00B407B5"/>
    <w:rsid w:val="00B41390"/>
    <w:rsid w:val="00B55096"/>
    <w:rsid w:val="00B56734"/>
    <w:rsid w:val="00B60F34"/>
    <w:rsid w:val="00B8213C"/>
    <w:rsid w:val="00B90602"/>
    <w:rsid w:val="00B94738"/>
    <w:rsid w:val="00BA17D7"/>
    <w:rsid w:val="00BB0779"/>
    <w:rsid w:val="00BB3660"/>
    <w:rsid w:val="00BB7337"/>
    <w:rsid w:val="00BD0D2D"/>
    <w:rsid w:val="00BD3DD2"/>
    <w:rsid w:val="00BD65B9"/>
    <w:rsid w:val="00BE1290"/>
    <w:rsid w:val="00BE64DE"/>
    <w:rsid w:val="00BF12E9"/>
    <w:rsid w:val="00C02295"/>
    <w:rsid w:val="00C041EE"/>
    <w:rsid w:val="00C05278"/>
    <w:rsid w:val="00C10B54"/>
    <w:rsid w:val="00C37FF7"/>
    <w:rsid w:val="00C6169D"/>
    <w:rsid w:val="00C662D1"/>
    <w:rsid w:val="00C67597"/>
    <w:rsid w:val="00C738C0"/>
    <w:rsid w:val="00C943EB"/>
    <w:rsid w:val="00CB4253"/>
    <w:rsid w:val="00CF70E4"/>
    <w:rsid w:val="00D1041F"/>
    <w:rsid w:val="00D11E73"/>
    <w:rsid w:val="00D205D6"/>
    <w:rsid w:val="00D22A15"/>
    <w:rsid w:val="00D42B39"/>
    <w:rsid w:val="00D44364"/>
    <w:rsid w:val="00D4710E"/>
    <w:rsid w:val="00D523F5"/>
    <w:rsid w:val="00D52624"/>
    <w:rsid w:val="00D70833"/>
    <w:rsid w:val="00D7152A"/>
    <w:rsid w:val="00DB73B4"/>
    <w:rsid w:val="00DE3BF2"/>
    <w:rsid w:val="00E00E57"/>
    <w:rsid w:val="00E02D10"/>
    <w:rsid w:val="00E07049"/>
    <w:rsid w:val="00E07EFE"/>
    <w:rsid w:val="00E1339D"/>
    <w:rsid w:val="00E17172"/>
    <w:rsid w:val="00E468A6"/>
    <w:rsid w:val="00E72BA3"/>
    <w:rsid w:val="00E91A91"/>
    <w:rsid w:val="00E93684"/>
    <w:rsid w:val="00EA2384"/>
    <w:rsid w:val="00EA31A4"/>
    <w:rsid w:val="00EB713B"/>
    <w:rsid w:val="00EC3805"/>
    <w:rsid w:val="00EC4775"/>
    <w:rsid w:val="00EE4622"/>
    <w:rsid w:val="00EE688C"/>
    <w:rsid w:val="00F0059D"/>
    <w:rsid w:val="00F1203D"/>
    <w:rsid w:val="00F156EC"/>
    <w:rsid w:val="00F2660B"/>
    <w:rsid w:val="00F27AE6"/>
    <w:rsid w:val="00F30230"/>
    <w:rsid w:val="00F34996"/>
    <w:rsid w:val="00F70A06"/>
    <w:rsid w:val="00F73B08"/>
    <w:rsid w:val="00F754A4"/>
    <w:rsid w:val="00F83A2F"/>
    <w:rsid w:val="00F85DDD"/>
    <w:rsid w:val="00F95688"/>
    <w:rsid w:val="00FA6747"/>
    <w:rsid w:val="00FC04EB"/>
    <w:rsid w:val="00FC2632"/>
    <w:rsid w:val="00FC3B10"/>
    <w:rsid w:val="00FC4886"/>
    <w:rsid w:val="00FC4A81"/>
    <w:rsid w:val="00FD3DAD"/>
    <w:rsid w:val="00FE1052"/>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171997462">
      <w:bodyDiv w:val="1"/>
      <w:marLeft w:val="0"/>
      <w:marRight w:val="0"/>
      <w:marTop w:val="0"/>
      <w:marBottom w:val="0"/>
      <w:divBdr>
        <w:top w:val="none" w:sz="0" w:space="0" w:color="auto"/>
        <w:left w:val="none" w:sz="0" w:space="0" w:color="auto"/>
        <w:bottom w:val="none" w:sz="0" w:space="0" w:color="auto"/>
        <w:right w:val="none" w:sz="0" w:space="0" w:color="auto"/>
      </w:divBdr>
    </w:div>
    <w:div w:id="328562568">
      <w:bodyDiv w:val="1"/>
      <w:marLeft w:val="0"/>
      <w:marRight w:val="0"/>
      <w:marTop w:val="0"/>
      <w:marBottom w:val="0"/>
      <w:divBdr>
        <w:top w:val="none" w:sz="0" w:space="0" w:color="auto"/>
        <w:left w:val="none" w:sz="0" w:space="0" w:color="auto"/>
        <w:bottom w:val="none" w:sz="0" w:space="0" w:color="auto"/>
        <w:right w:val="none" w:sz="0" w:space="0" w:color="auto"/>
      </w:divBdr>
    </w:div>
    <w:div w:id="340283828">
      <w:bodyDiv w:val="1"/>
      <w:marLeft w:val="0"/>
      <w:marRight w:val="0"/>
      <w:marTop w:val="0"/>
      <w:marBottom w:val="0"/>
      <w:divBdr>
        <w:top w:val="none" w:sz="0" w:space="0" w:color="auto"/>
        <w:left w:val="none" w:sz="0" w:space="0" w:color="auto"/>
        <w:bottom w:val="none" w:sz="0" w:space="0" w:color="auto"/>
        <w:right w:val="none" w:sz="0" w:space="0" w:color="auto"/>
      </w:divBdr>
    </w:div>
    <w:div w:id="486632594">
      <w:bodyDiv w:val="1"/>
      <w:marLeft w:val="0"/>
      <w:marRight w:val="0"/>
      <w:marTop w:val="0"/>
      <w:marBottom w:val="0"/>
      <w:divBdr>
        <w:top w:val="none" w:sz="0" w:space="0" w:color="auto"/>
        <w:left w:val="none" w:sz="0" w:space="0" w:color="auto"/>
        <w:bottom w:val="none" w:sz="0" w:space="0" w:color="auto"/>
        <w:right w:val="none" w:sz="0" w:space="0" w:color="auto"/>
      </w:divBdr>
    </w:div>
    <w:div w:id="778716996">
      <w:bodyDiv w:val="1"/>
      <w:marLeft w:val="0"/>
      <w:marRight w:val="0"/>
      <w:marTop w:val="0"/>
      <w:marBottom w:val="0"/>
      <w:divBdr>
        <w:top w:val="none" w:sz="0" w:space="0" w:color="auto"/>
        <w:left w:val="none" w:sz="0" w:space="0" w:color="auto"/>
        <w:bottom w:val="none" w:sz="0" w:space="0" w:color="auto"/>
        <w:right w:val="none" w:sz="0" w:space="0" w:color="auto"/>
      </w:divBdr>
    </w:div>
    <w:div w:id="976107854">
      <w:bodyDiv w:val="1"/>
      <w:marLeft w:val="0"/>
      <w:marRight w:val="0"/>
      <w:marTop w:val="0"/>
      <w:marBottom w:val="0"/>
      <w:divBdr>
        <w:top w:val="none" w:sz="0" w:space="0" w:color="auto"/>
        <w:left w:val="none" w:sz="0" w:space="0" w:color="auto"/>
        <w:bottom w:val="none" w:sz="0" w:space="0" w:color="auto"/>
        <w:right w:val="none" w:sz="0" w:space="0" w:color="auto"/>
      </w:divBdr>
    </w:div>
    <w:div w:id="1598369190">
      <w:bodyDiv w:val="1"/>
      <w:marLeft w:val="0"/>
      <w:marRight w:val="0"/>
      <w:marTop w:val="0"/>
      <w:marBottom w:val="0"/>
      <w:divBdr>
        <w:top w:val="none" w:sz="0" w:space="0" w:color="auto"/>
        <w:left w:val="none" w:sz="0" w:space="0" w:color="auto"/>
        <w:bottom w:val="none" w:sz="0" w:space="0" w:color="auto"/>
        <w:right w:val="none" w:sz="0" w:space="0" w:color="auto"/>
      </w:divBdr>
    </w:div>
    <w:div w:id="1641416687">
      <w:bodyDiv w:val="1"/>
      <w:marLeft w:val="0"/>
      <w:marRight w:val="0"/>
      <w:marTop w:val="0"/>
      <w:marBottom w:val="0"/>
      <w:divBdr>
        <w:top w:val="none" w:sz="0" w:space="0" w:color="auto"/>
        <w:left w:val="none" w:sz="0" w:space="0" w:color="auto"/>
        <w:bottom w:val="none" w:sz="0" w:space="0" w:color="auto"/>
        <w:right w:val="none" w:sz="0" w:space="0" w:color="auto"/>
      </w:divBdr>
    </w:div>
    <w:div w:id="206379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9</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Evelyn Gonzalez</cp:lastModifiedBy>
  <cp:revision>9</cp:revision>
  <cp:lastPrinted>2013-08-01T20:49:00Z</cp:lastPrinted>
  <dcterms:created xsi:type="dcterms:W3CDTF">2013-08-01T18:26:00Z</dcterms:created>
  <dcterms:modified xsi:type="dcterms:W3CDTF">2013-08-01T20:49:00Z</dcterms:modified>
</cp:coreProperties>
</file>