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55" w:rsidRDefault="00C51255" w:rsidP="00C51255">
      <w:pPr>
        <w:pStyle w:val="Heading10"/>
        <w:keepNext w:val="0"/>
        <w:ind w:right="288"/>
        <w:rPr>
          <w:color w:val="000000"/>
          <w:sz w:val="26"/>
          <w:szCs w:val="26"/>
        </w:rPr>
      </w:pPr>
      <w:r>
        <w:rPr>
          <w:color w:val="000000"/>
          <w:sz w:val="26"/>
          <w:szCs w:val="26"/>
        </w:rPr>
        <w:t>ATTACHMENT 2 - contract terms</w:t>
      </w:r>
    </w:p>
    <w:p w:rsidR="00C51255" w:rsidRDefault="00D255B1" w:rsidP="00C51255">
      <w:pPr>
        <w:pStyle w:val="Heading10"/>
        <w:keepNext w:val="0"/>
        <w:ind w:right="288"/>
        <w:rPr>
          <w:color w:val="000000"/>
          <w:sz w:val="26"/>
          <w:szCs w:val="26"/>
        </w:rPr>
      </w:pPr>
      <w:r>
        <w:rPr>
          <w:color w:val="000000"/>
          <w:sz w:val="26"/>
          <w:szCs w:val="26"/>
        </w:rPr>
        <w:t>Exhibit</w:t>
      </w:r>
      <w:r w:rsidR="00C51255">
        <w:rPr>
          <w:color w:val="000000"/>
          <w:sz w:val="26"/>
          <w:szCs w:val="26"/>
        </w:rPr>
        <w:t xml:space="preserve"> B - PAYMENT PROVISIONS</w:t>
      </w:r>
    </w:p>
    <w:p w:rsidR="00637D9A" w:rsidRDefault="00637D9A" w:rsidP="00637D9A">
      <w:pPr>
        <w:pStyle w:val="CommentText"/>
        <w:jc w:val="center"/>
        <w:rPr>
          <w:b/>
          <w:color w:val="000000"/>
          <w:sz w:val="24"/>
          <w:szCs w:val="24"/>
        </w:rPr>
      </w:pPr>
    </w:p>
    <w:p w:rsidR="00637D9A" w:rsidRPr="008D7EF2" w:rsidRDefault="00637D9A" w:rsidP="00637D9A">
      <w:pPr>
        <w:pStyle w:val="CommentText"/>
        <w:jc w:val="center"/>
        <w:rPr>
          <w:b/>
          <w:color w:val="000000"/>
          <w:sz w:val="24"/>
          <w:szCs w:val="24"/>
        </w:rPr>
      </w:pPr>
    </w:p>
    <w:p w:rsidR="00637D9A" w:rsidRPr="00B717F5" w:rsidRDefault="00637D9A" w:rsidP="00637D9A">
      <w:pPr>
        <w:pStyle w:val="ExhibitC1"/>
        <w:keepNext/>
        <w:keepLines/>
        <w:tabs>
          <w:tab w:val="clear" w:pos="900"/>
          <w:tab w:val="num" w:pos="720"/>
        </w:tabs>
        <w:ind w:left="720" w:right="288"/>
        <w:jc w:val="both"/>
        <w:rPr>
          <w:b/>
          <w:szCs w:val="24"/>
          <w:u w:val="none"/>
        </w:rPr>
      </w:pPr>
      <w:r w:rsidRPr="00B717F5">
        <w:rPr>
          <w:b/>
          <w:szCs w:val="24"/>
          <w:u w:val="none"/>
        </w:rPr>
        <w:t>CONTRACT AMOUNT</w:t>
      </w:r>
    </w:p>
    <w:p w:rsidR="00637D9A" w:rsidRPr="007008E1" w:rsidRDefault="00637D9A" w:rsidP="00637D9A">
      <w:pPr>
        <w:keepNext/>
        <w:keepLines/>
        <w:ind w:right="288"/>
        <w:jc w:val="both"/>
      </w:pPr>
    </w:p>
    <w:p w:rsidR="00637D9A" w:rsidRDefault="00637D9A" w:rsidP="00637D9A">
      <w:pPr>
        <w:pStyle w:val="ExhibitC2"/>
        <w:jc w:val="both"/>
      </w:pPr>
      <w:r w:rsidRPr="00944C0B">
        <w:t xml:space="preserve">The total amount the State may pay to the </w:t>
      </w:r>
      <w:r w:rsidRPr="008B2B3F">
        <w:rPr>
          <w:color w:val="0000CC"/>
        </w:rPr>
        <w:t>Contractor</w:t>
      </w:r>
      <w:r w:rsidRPr="00944C0B">
        <w:t xml:space="preserve"> under this Agreement for performing the Work set forth in </w:t>
      </w:r>
      <w:r w:rsidR="00D255B1">
        <w:rPr>
          <w:i/>
        </w:rPr>
        <w:t>Exhibit</w:t>
      </w:r>
      <w:r w:rsidR="003C2C3C">
        <w:rPr>
          <w:i/>
        </w:rPr>
        <w:t xml:space="preserve"> C</w:t>
      </w:r>
      <w:r w:rsidRPr="004049AC">
        <w:rPr>
          <w:i/>
        </w:rPr>
        <w:t>, Work to be Performed</w:t>
      </w:r>
      <w:r w:rsidRPr="00944C0B">
        <w:t>, shall be the actual cost not to exceed the Contract Amount o</w:t>
      </w:r>
      <w:r w:rsidRPr="00BC6035">
        <w:t xml:space="preserve">f </w:t>
      </w:r>
      <w:r w:rsidRPr="00B57CA3">
        <w:rPr>
          <w:b/>
        </w:rPr>
        <w:t>[TBD]</w:t>
      </w:r>
      <w:r w:rsidRPr="00BC6035">
        <w:t xml:space="preserve">, as set forth in this </w:t>
      </w:r>
      <w:r w:rsidR="00D255B1">
        <w:rPr>
          <w:i/>
          <w:color w:val="C00000"/>
        </w:rPr>
        <w:t>Exhibit</w:t>
      </w:r>
      <w:r w:rsidRPr="00776089">
        <w:rPr>
          <w:i/>
          <w:color w:val="C00000"/>
        </w:rPr>
        <w:t xml:space="preserve"> B</w:t>
      </w:r>
      <w:r w:rsidRPr="00BC6035">
        <w:t>.</w:t>
      </w:r>
    </w:p>
    <w:p w:rsidR="00637D9A" w:rsidRDefault="00637D9A" w:rsidP="00637D9A">
      <w:pPr>
        <w:pStyle w:val="ExhibitC2"/>
        <w:numPr>
          <w:ilvl w:val="0"/>
          <w:numId w:val="0"/>
        </w:numPr>
        <w:ind w:left="1440"/>
        <w:jc w:val="both"/>
      </w:pPr>
    </w:p>
    <w:p w:rsidR="00637D9A" w:rsidRPr="00C152FC" w:rsidRDefault="00637D9A" w:rsidP="00637D9A">
      <w:pPr>
        <w:pStyle w:val="ExhibitC2"/>
        <w:ind w:right="288"/>
        <w:jc w:val="both"/>
      </w:pPr>
      <w:r w:rsidRPr="00C152FC">
        <w:t xml:space="preserve">The </w:t>
      </w:r>
      <w:r w:rsidRPr="008B2B3F">
        <w:rPr>
          <w:color w:val="0000CC"/>
        </w:rPr>
        <w:t>Contractor</w:t>
      </w:r>
      <w:r w:rsidRPr="00C152FC">
        <w:t xml:space="preserve"> has estimated the costs and expenses necessary to complete the Work.  The State’s acceptance of the </w:t>
      </w:r>
      <w:r w:rsidRPr="008B2B3F">
        <w:rPr>
          <w:color w:val="0000CC"/>
        </w:rPr>
        <w:t>Contractor</w:t>
      </w:r>
      <w:r w:rsidRPr="00C152FC">
        <w:t xml:space="preserve">’s proposal and price does not (i) imply that the State approves of or adopts the </w:t>
      </w:r>
      <w:r w:rsidRPr="008B2B3F">
        <w:rPr>
          <w:color w:val="0000CC"/>
        </w:rPr>
        <w:t>Contractor</w:t>
      </w:r>
      <w:r w:rsidRPr="00C152FC">
        <w:t xml:space="preserve">’s plan, means, methods, techniques, or procedures required to perform the Work, nor (ii) relieve the </w:t>
      </w:r>
      <w:r w:rsidRPr="008B2B3F">
        <w:rPr>
          <w:color w:val="0000CC"/>
        </w:rPr>
        <w:t>Contractor</w:t>
      </w:r>
      <w:r w:rsidRPr="00C152FC">
        <w:t xml:space="preserve"> from the sole responsibility for the accuracy of its estimate and timely completion of the Work of this Agreement within the total amount for compensation set forth herein.</w:t>
      </w:r>
    </w:p>
    <w:p w:rsidR="00637D9A" w:rsidRPr="00BC6035" w:rsidRDefault="00637D9A" w:rsidP="00637D9A">
      <w:pPr>
        <w:ind w:right="288"/>
        <w:jc w:val="both"/>
      </w:pPr>
    </w:p>
    <w:p w:rsidR="00637D9A" w:rsidRPr="00754170" w:rsidRDefault="00EF02CB" w:rsidP="00637D9A">
      <w:pPr>
        <w:pStyle w:val="ExhibitC1"/>
        <w:tabs>
          <w:tab w:val="clear" w:pos="900"/>
          <w:tab w:val="num" w:pos="720"/>
        </w:tabs>
        <w:ind w:left="720" w:right="288"/>
        <w:jc w:val="both"/>
        <w:rPr>
          <w:b/>
          <w:szCs w:val="24"/>
          <w:u w:val="none"/>
        </w:rPr>
      </w:pPr>
      <w:r>
        <w:rPr>
          <w:b/>
          <w:szCs w:val="24"/>
          <w:u w:val="none"/>
        </w:rPr>
        <w:t>PAYMENT FOR CONTRACT WORK</w:t>
      </w:r>
    </w:p>
    <w:p w:rsidR="00637D9A" w:rsidRPr="007008E1" w:rsidRDefault="00637D9A" w:rsidP="00637D9A">
      <w:pPr>
        <w:ind w:left="720" w:right="288"/>
        <w:jc w:val="both"/>
        <w:rPr>
          <w:b/>
        </w:rPr>
      </w:pPr>
    </w:p>
    <w:p w:rsidR="00A614D0" w:rsidRPr="00A614D0" w:rsidRDefault="00637D9A" w:rsidP="00637D9A">
      <w:pPr>
        <w:pStyle w:val="ExhibitC2"/>
        <w:ind w:right="288"/>
        <w:jc w:val="both"/>
        <w:rPr>
          <w:b/>
        </w:rPr>
      </w:pPr>
      <w:r w:rsidRPr="00C152FC">
        <w:t>For performing the Work of this Agreement</w:t>
      </w:r>
      <w:r w:rsidR="000812B2">
        <w:t xml:space="preserve"> under the </w:t>
      </w:r>
      <w:r w:rsidR="00990C59" w:rsidRPr="00990C59">
        <w:rPr>
          <w:b/>
        </w:rPr>
        <w:t>First Term</w:t>
      </w:r>
      <w:r w:rsidRPr="00C152FC">
        <w:t xml:space="preserve">, as set forth in </w:t>
      </w:r>
      <w:r w:rsidR="00D255B1">
        <w:rPr>
          <w:i/>
          <w:color w:val="C00000"/>
        </w:rPr>
        <w:t>Exhibit</w:t>
      </w:r>
      <w:r w:rsidR="003C2C3C">
        <w:rPr>
          <w:i/>
          <w:color w:val="C00000"/>
        </w:rPr>
        <w:t xml:space="preserve"> C</w:t>
      </w:r>
      <w:r w:rsidRPr="00776089">
        <w:rPr>
          <w:i/>
          <w:color w:val="C00000"/>
        </w:rPr>
        <w:t xml:space="preserve"> - Work to be Performed,</w:t>
      </w:r>
      <w:r w:rsidRPr="00C152FC">
        <w:t xml:space="preserve"> the State shall compensate the </w:t>
      </w:r>
      <w:r w:rsidRPr="00A614D0">
        <w:rPr>
          <w:color w:val="0000CC"/>
        </w:rPr>
        <w:t>Contractor</w:t>
      </w:r>
      <w:r w:rsidRPr="00C152FC">
        <w:t xml:space="preserve"> </w:t>
      </w:r>
      <w:r w:rsidR="00A614D0" w:rsidRPr="00A614D0">
        <w:rPr>
          <w:color w:val="000000"/>
        </w:rPr>
        <w:t>for the completion and Acceptance of each Deliverable, at the firm fixed price set forth in Table 1, below, inclusive of all costs, benefits, expenses, fees, overhead, and profits payable to the Contractor for services rendered to the State.</w:t>
      </w:r>
    </w:p>
    <w:p w:rsidR="00637D9A" w:rsidRDefault="00A614D0" w:rsidP="00A614D0">
      <w:pPr>
        <w:pStyle w:val="ExhibitC2"/>
        <w:numPr>
          <w:ilvl w:val="0"/>
          <w:numId w:val="0"/>
        </w:numPr>
        <w:ind w:left="1440" w:right="288"/>
        <w:jc w:val="both"/>
        <w:rPr>
          <w:b/>
        </w:rPr>
      </w:pPr>
      <w:r w:rsidRPr="00A614D0">
        <w:rPr>
          <w:b/>
        </w:rPr>
        <w:t xml:space="preserve"> </w:t>
      </w:r>
    </w:p>
    <w:p w:rsidR="00637D9A" w:rsidRPr="00A614D0" w:rsidRDefault="00637D9A" w:rsidP="00637D9A">
      <w:pPr>
        <w:ind w:left="2610" w:right="288" w:hanging="1170"/>
        <w:jc w:val="both"/>
        <w:rPr>
          <w:b/>
        </w:rPr>
      </w:pPr>
      <w:r w:rsidRPr="00754170">
        <w:rPr>
          <w:b/>
        </w:rPr>
        <w:t xml:space="preserve">Table 1:  </w:t>
      </w:r>
      <w:r w:rsidR="00990C59">
        <w:rPr>
          <w:b/>
          <w:bCs/>
        </w:rPr>
        <w:t>First Term</w:t>
      </w:r>
      <w:r w:rsidR="00FE3FF2" w:rsidRPr="00A614D0">
        <w:rPr>
          <w:b/>
          <w:bCs/>
        </w:rPr>
        <w:t xml:space="preserve"> </w:t>
      </w:r>
      <w:proofErr w:type="gramStart"/>
      <w:r w:rsidR="00A614D0" w:rsidRPr="00A614D0">
        <w:rPr>
          <w:b/>
          <w:bCs/>
        </w:rPr>
        <w:t>Due</w:t>
      </w:r>
      <w:proofErr w:type="gramEnd"/>
      <w:r w:rsidR="00A614D0" w:rsidRPr="00A614D0">
        <w:rPr>
          <w:b/>
          <w:bCs/>
        </w:rPr>
        <w:t xml:space="preserve"> Dates and Firm Fixed Price per Completed Deliverable</w:t>
      </w:r>
      <w:r w:rsidR="00A614D0">
        <w:rPr>
          <w:b/>
          <w:bCs/>
        </w:rPr>
        <w:t xml:space="preserve">  </w:t>
      </w:r>
    </w:p>
    <w:p w:rsidR="00637D9A" w:rsidRDefault="00637D9A" w:rsidP="00637D9A">
      <w:pPr>
        <w:ind w:left="1440" w:right="288"/>
        <w:jc w:val="both"/>
        <w:rPr>
          <w:b/>
          <w:i/>
        </w:rPr>
      </w:pPr>
    </w:p>
    <w:tbl>
      <w:tblPr>
        <w:tblW w:w="49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070"/>
        <w:gridCol w:w="2340"/>
      </w:tblGrid>
      <w:tr w:rsidR="00FE3FF2" w:rsidRPr="00774849" w:rsidTr="00FE3FF2">
        <w:trPr>
          <w:tblHeader/>
        </w:trPr>
        <w:tc>
          <w:tcPr>
            <w:tcW w:w="540" w:type="dxa"/>
            <w:shd w:val="clear" w:color="auto" w:fill="DAEEF3"/>
            <w:vAlign w:val="center"/>
          </w:tcPr>
          <w:p w:rsidR="00FE3FF2" w:rsidRPr="00774849" w:rsidRDefault="00FE3FF2" w:rsidP="00A614D0">
            <w:pPr>
              <w:pStyle w:val="BodyTextIndent3"/>
              <w:ind w:left="0"/>
              <w:jc w:val="center"/>
              <w:rPr>
                <w:b/>
                <w:bCs/>
                <w:iCs/>
                <w:sz w:val="22"/>
                <w:szCs w:val="22"/>
              </w:rPr>
            </w:pPr>
            <w:r w:rsidRPr="00774849">
              <w:rPr>
                <w:b/>
                <w:bCs/>
                <w:iCs/>
                <w:sz w:val="22"/>
                <w:szCs w:val="22"/>
              </w:rPr>
              <w:t>No.</w:t>
            </w:r>
          </w:p>
        </w:tc>
        <w:tc>
          <w:tcPr>
            <w:tcW w:w="2070" w:type="dxa"/>
            <w:shd w:val="clear" w:color="auto" w:fill="DAEEF3"/>
            <w:vAlign w:val="center"/>
          </w:tcPr>
          <w:p w:rsidR="00FE3FF2" w:rsidRPr="00774849" w:rsidRDefault="00FE3FF2" w:rsidP="00A614D0">
            <w:pPr>
              <w:pStyle w:val="BodyTextIndent3"/>
              <w:ind w:left="0"/>
              <w:jc w:val="center"/>
              <w:rPr>
                <w:b/>
                <w:bCs/>
                <w:iCs/>
                <w:sz w:val="22"/>
                <w:szCs w:val="22"/>
              </w:rPr>
            </w:pPr>
            <w:r w:rsidRPr="00774849">
              <w:rPr>
                <w:b/>
                <w:bCs/>
                <w:iCs/>
                <w:sz w:val="22"/>
                <w:szCs w:val="22"/>
              </w:rPr>
              <w:t>Due Date</w:t>
            </w:r>
          </w:p>
        </w:tc>
        <w:tc>
          <w:tcPr>
            <w:tcW w:w="2340" w:type="dxa"/>
            <w:shd w:val="clear" w:color="auto" w:fill="DAEEF3"/>
            <w:vAlign w:val="center"/>
          </w:tcPr>
          <w:p w:rsidR="00FE3FF2" w:rsidRPr="00774849" w:rsidRDefault="00FE3FF2" w:rsidP="00FE3FF2">
            <w:pPr>
              <w:pStyle w:val="BodyTextIndent3"/>
              <w:ind w:left="-108" w:right="-108"/>
              <w:jc w:val="center"/>
              <w:rPr>
                <w:b/>
                <w:bCs/>
                <w:iCs/>
                <w:sz w:val="22"/>
                <w:szCs w:val="22"/>
              </w:rPr>
            </w:pPr>
            <w:r w:rsidRPr="00774849">
              <w:rPr>
                <w:b/>
                <w:bCs/>
                <w:iCs/>
                <w:sz w:val="22"/>
                <w:szCs w:val="22"/>
              </w:rPr>
              <w:t>Firm Fixed Price per Completed Deliverable</w:t>
            </w:r>
          </w:p>
        </w:tc>
      </w:tr>
      <w:tr w:rsidR="00FE3FF2" w:rsidRPr="00774849" w:rsidTr="000812B2">
        <w:trPr>
          <w:trHeight w:val="377"/>
        </w:trPr>
        <w:tc>
          <w:tcPr>
            <w:tcW w:w="540" w:type="dxa"/>
          </w:tcPr>
          <w:p w:rsidR="00FE3FF2" w:rsidRPr="00774849" w:rsidRDefault="00FE3FF2" w:rsidP="00A614D0">
            <w:pPr>
              <w:pStyle w:val="BodyTextIndent3"/>
              <w:ind w:left="0"/>
              <w:jc w:val="center"/>
              <w:rPr>
                <w:color w:val="0000FF"/>
                <w:sz w:val="22"/>
                <w:szCs w:val="22"/>
              </w:rPr>
            </w:pPr>
            <w:r w:rsidRPr="00774849">
              <w:rPr>
                <w:color w:val="0000FF"/>
                <w:sz w:val="22"/>
                <w:szCs w:val="22"/>
              </w:rPr>
              <w:t>1</w:t>
            </w:r>
          </w:p>
        </w:tc>
        <w:tc>
          <w:tcPr>
            <w:tcW w:w="2070" w:type="dxa"/>
          </w:tcPr>
          <w:p w:rsidR="00FE3FF2" w:rsidRPr="00D6328B" w:rsidRDefault="00920B8B" w:rsidP="00A614D0">
            <w:pPr>
              <w:pStyle w:val="BodyTextIndent3"/>
              <w:ind w:left="-108" w:right="-114"/>
              <w:jc w:val="center"/>
              <w:rPr>
                <w:color w:val="0000FF"/>
                <w:sz w:val="22"/>
                <w:szCs w:val="22"/>
              </w:rPr>
            </w:pPr>
            <w:r>
              <w:rPr>
                <w:color w:val="0000FF"/>
                <w:sz w:val="22"/>
                <w:szCs w:val="22"/>
              </w:rPr>
              <w:t>TBD</w:t>
            </w:r>
          </w:p>
        </w:tc>
        <w:tc>
          <w:tcPr>
            <w:tcW w:w="2340" w:type="dxa"/>
          </w:tcPr>
          <w:p w:rsidR="00FE3FF2" w:rsidRPr="00920B8B" w:rsidRDefault="00920B8B" w:rsidP="00A614D0">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359"/>
        </w:trPr>
        <w:tc>
          <w:tcPr>
            <w:tcW w:w="540" w:type="dxa"/>
          </w:tcPr>
          <w:p w:rsidR="00920B8B" w:rsidRPr="00774849" w:rsidRDefault="00920B8B" w:rsidP="00A614D0">
            <w:pPr>
              <w:pStyle w:val="BodyTextIndent3"/>
              <w:ind w:left="0"/>
              <w:jc w:val="center"/>
              <w:rPr>
                <w:color w:val="0000FF"/>
                <w:sz w:val="22"/>
                <w:szCs w:val="22"/>
              </w:rPr>
            </w:pPr>
            <w:r w:rsidRPr="00774849">
              <w:rPr>
                <w:color w:val="0000FF"/>
                <w:sz w:val="22"/>
                <w:szCs w:val="22"/>
              </w:rPr>
              <w:t>2</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422"/>
        </w:trPr>
        <w:tc>
          <w:tcPr>
            <w:tcW w:w="540" w:type="dxa"/>
          </w:tcPr>
          <w:p w:rsidR="00920B8B" w:rsidRPr="00774849" w:rsidRDefault="00920B8B" w:rsidP="00A614D0">
            <w:pPr>
              <w:pStyle w:val="BodyTextIndent3"/>
              <w:ind w:left="0"/>
              <w:jc w:val="center"/>
              <w:rPr>
                <w:color w:val="0000FF"/>
                <w:sz w:val="22"/>
                <w:szCs w:val="22"/>
              </w:rPr>
            </w:pPr>
            <w:r w:rsidRPr="00774849">
              <w:rPr>
                <w:color w:val="0000FF"/>
                <w:sz w:val="22"/>
                <w:szCs w:val="22"/>
              </w:rPr>
              <w:t>3</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422"/>
        </w:trPr>
        <w:tc>
          <w:tcPr>
            <w:tcW w:w="540" w:type="dxa"/>
          </w:tcPr>
          <w:p w:rsidR="00920B8B" w:rsidRPr="00774849" w:rsidRDefault="00920B8B" w:rsidP="00A614D0">
            <w:pPr>
              <w:pStyle w:val="BodyTextIndent3"/>
              <w:ind w:left="0"/>
              <w:jc w:val="center"/>
              <w:rPr>
                <w:color w:val="0000FF"/>
                <w:sz w:val="22"/>
                <w:szCs w:val="22"/>
              </w:rPr>
            </w:pPr>
            <w:r>
              <w:rPr>
                <w:color w:val="0000FF"/>
                <w:sz w:val="22"/>
                <w:szCs w:val="22"/>
              </w:rPr>
              <w:t>4</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422"/>
        </w:trPr>
        <w:tc>
          <w:tcPr>
            <w:tcW w:w="540" w:type="dxa"/>
          </w:tcPr>
          <w:p w:rsidR="00920B8B" w:rsidRPr="00774849" w:rsidRDefault="00920B8B" w:rsidP="00A614D0">
            <w:pPr>
              <w:pStyle w:val="BodyTextIndent3"/>
              <w:ind w:left="0"/>
              <w:jc w:val="center"/>
              <w:rPr>
                <w:color w:val="0000FF"/>
                <w:sz w:val="22"/>
                <w:szCs w:val="22"/>
              </w:rPr>
            </w:pPr>
            <w:r>
              <w:rPr>
                <w:color w:val="0000FF"/>
                <w:sz w:val="22"/>
                <w:szCs w:val="22"/>
              </w:rPr>
              <w:t>5</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422"/>
        </w:trPr>
        <w:tc>
          <w:tcPr>
            <w:tcW w:w="540" w:type="dxa"/>
          </w:tcPr>
          <w:p w:rsidR="00920B8B" w:rsidRPr="00774849" w:rsidRDefault="00920B8B" w:rsidP="00A614D0">
            <w:pPr>
              <w:pStyle w:val="BodyTextIndent3"/>
              <w:ind w:left="0"/>
              <w:jc w:val="center"/>
              <w:rPr>
                <w:color w:val="0000FF"/>
                <w:sz w:val="22"/>
                <w:szCs w:val="22"/>
              </w:rPr>
            </w:pPr>
            <w:r>
              <w:rPr>
                <w:color w:val="0000FF"/>
                <w:sz w:val="22"/>
                <w:szCs w:val="22"/>
              </w:rPr>
              <w:t>6</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422"/>
        </w:trPr>
        <w:tc>
          <w:tcPr>
            <w:tcW w:w="540" w:type="dxa"/>
          </w:tcPr>
          <w:p w:rsidR="00920B8B" w:rsidRPr="00774849" w:rsidRDefault="00920B8B" w:rsidP="00A614D0">
            <w:pPr>
              <w:pStyle w:val="BodyTextIndent3"/>
              <w:ind w:left="0"/>
              <w:jc w:val="center"/>
              <w:rPr>
                <w:color w:val="0000FF"/>
                <w:sz w:val="22"/>
                <w:szCs w:val="22"/>
              </w:rPr>
            </w:pPr>
            <w:r>
              <w:rPr>
                <w:color w:val="0000FF"/>
                <w:sz w:val="22"/>
                <w:szCs w:val="22"/>
              </w:rPr>
              <w:t>7</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422"/>
        </w:trPr>
        <w:tc>
          <w:tcPr>
            <w:tcW w:w="540" w:type="dxa"/>
          </w:tcPr>
          <w:p w:rsidR="00920B8B" w:rsidRDefault="00920B8B" w:rsidP="00A614D0">
            <w:pPr>
              <w:pStyle w:val="BodyTextIndent3"/>
              <w:ind w:left="0"/>
              <w:jc w:val="center"/>
              <w:rPr>
                <w:color w:val="0000FF"/>
                <w:sz w:val="22"/>
                <w:szCs w:val="22"/>
              </w:rPr>
            </w:pPr>
            <w:r>
              <w:rPr>
                <w:color w:val="0000FF"/>
                <w:sz w:val="22"/>
                <w:szCs w:val="22"/>
              </w:rPr>
              <w:t>8</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0812B2">
        <w:trPr>
          <w:trHeight w:val="422"/>
        </w:trPr>
        <w:tc>
          <w:tcPr>
            <w:tcW w:w="540" w:type="dxa"/>
          </w:tcPr>
          <w:p w:rsidR="00920B8B" w:rsidRDefault="00920B8B" w:rsidP="00A614D0">
            <w:pPr>
              <w:pStyle w:val="BodyTextIndent3"/>
              <w:ind w:left="0"/>
              <w:jc w:val="center"/>
              <w:rPr>
                <w:color w:val="0000FF"/>
                <w:sz w:val="22"/>
                <w:szCs w:val="22"/>
              </w:rPr>
            </w:pPr>
            <w:r>
              <w:rPr>
                <w:color w:val="0000FF"/>
                <w:sz w:val="22"/>
                <w:szCs w:val="22"/>
              </w:rPr>
              <w:t>9</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bl>
    <w:p w:rsidR="00A614D0" w:rsidRDefault="00A614D0" w:rsidP="00637D9A">
      <w:pPr>
        <w:ind w:left="1440" w:right="288"/>
        <w:jc w:val="both"/>
        <w:rPr>
          <w:b/>
          <w:i/>
        </w:rPr>
      </w:pPr>
    </w:p>
    <w:p w:rsidR="00A614D0" w:rsidRDefault="00A614D0" w:rsidP="00A614D0">
      <w:pPr>
        <w:pStyle w:val="ExhibitC2"/>
        <w:rPr>
          <w:color w:val="0000FF"/>
        </w:rPr>
      </w:pPr>
      <w:r w:rsidRPr="00A614D0">
        <w:rPr>
          <w:spacing w:val="-3"/>
        </w:rPr>
        <w:t xml:space="preserve">The </w:t>
      </w:r>
      <w:r w:rsidRPr="00A614D0">
        <w:t xml:space="preserve">total amount the State may pay the </w:t>
      </w:r>
      <w:r w:rsidRPr="00A614D0">
        <w:rPr>
          <w:color w:val="0000CC"/>
        </w:rPr>
        <w:t>Contractor</w:t>
      </w:r>
      <w:r>
        <w:t xml:space="preserve"> for the </w:t>
      </w:r>
      <w:r w:rsidR="00990C59">
        <w:rPr>
          <w:b/>
        </w:rPr>
        <w:t>First Term</w:t>
      </w:r>
      <w:r w:rsidRPr="00A614D0">
        <w:t>, pursuant to this provision, shall not exceed</w:t>
      </w:r>
      <w:r w:rsidRPr="00A614D0">
        <w:rPr>
          <w:color w:val="0000FF"/>
        </w:rPr>
        <w:t xml:space="preserve"> </w:t>
      </w:r>
      <w:r w:rsidRPr="00A614D0">
        <w:rPr>
          <w:b/>
          <w:bCs/>
          <w:color w:val="0000FF"/>
        </w:rPr>
        <w:t>$</w:t>
      </w:r>
      <w:r>
        <w:rPr>
          <w:b/>
          <w:bCs/>
          <w:color w:val="0000FF"/>
        </w:rPr>
        <w:t>TBD</w:t>
      </w:r>
      <w:r w:rsidRPr="00A614D0">
        <w:rPr>
          <w:color w:val="0000FF"/>
        </w:rPr>
        <w:t>.</w:t>
      </w:r>
    </w:p>
    <w:p w:rsidR="000812B2" w:rsidRDefault="000812B2" w:rsidP="000812B2">
      <w:pPr>
        <w:pStyle w:val="ExhibitC2"/>
        <w:numPr>
          <w:ilvl w:val="0"/>
          <w:numId w:val="0"/>
        </w:numPr>
        <w:ind w:left="1440"/>
        <w:rPr>
          <w:color w:val="0000FF"/>
        </w:rPr>
      </w:pPr>
    </w:p>
    <w:p w:rsidR="000812B2" w:rsidRPr="00A614D0" w:rsidRDefault="000812B2" w:rsidP="000812B2">
      <w:pPr>
        <w:pStyle w:val="ExhibitC2"/>
        <w:ind w:right="288"/>
        <w:jc w:val="both"/>
        <w:rPr>
          <w:b/>
        </w:rPr>
      </w:pPr>
      <w:r w:rsidRPr="00C152FC">
        <w:lastRenderedPageBreak/>
        <w:t>For performing the Work of this Agreement</w:t>
      </w:r>
      <w:r>
        <w:t xml:space="preserve"> under the </w:t>
      </w:r>
      <w:r w:rsidR="00990C59">
        <w:rPr>
          <w:b/>
        </w:rPr>
        <w:t>Second Term</w:t>
      </w:r>
      <w:r w:rsidRPr="00C152FC">
        <w:t xml:space="preserve">, as set forth in </w:t>
      </w:r>
      <w:r w:rsidR="00D255B1">
        <w:rPr>
          <w:i/>
          <w:color w:val="C00000"/>
        </w:rPr>
        <w:t>Exhibit</w:t>
      </w:r>
      <w:r w:rsidR="003C2C3C">
        <w:rPr>
          <w:i/>
          <w:color w:val="C00000"/>
        </w:rPr>
        <w:t xml:space="preserve"> C</w:t>
      </w:r>
      <w:r w:rsidRPr="00776089">
        <w:rPr>
          <w:i/>
          <w:color w:val="C00000"/>
        </w:rPr>
        <w:t xml:space="preserve"> - Work to be Performed,</w:t>
      </w:r>
      <w:r w:rsidRPr="00C152FC">
        <w:t xml:space="preserve"> the State shall compensate the </w:t>
      </w:r>
      <w:r w:rsidRPr="00A614D0">
        <w:rPr>
          <w:color w:val="0000CC"/>
        </w:rPr>
        <w:t>Contractor</w:t>
      </w:r>
      <w:r w:rsidRPr="00C152FC">
        <w:t xml:space="preserve"> </w:t>
      </w:r>
      <w:r w:rsidRPr="00A614D0">
        <w:rPr>
          <w:color w:val="000000"/>
        </w:rPr>
        <w:t xml:space="preserve">for the completion and Acceptance of each Deliverable, at the firm fixed price set forth in Table </w:t>
      </w:r>
      <w:r>
        <w:rPr>
          <w:color w:val="000000"/>
        </w:rPr>
        <w:t>2</w:t>
      </w:r>
      <w:r w:rsidRPr="00A614D0">
        <w:rPr>
          <w:color w:val="000000"/>
        </w:rPr>
        <w:t>, below, inclusive of all costs, benefits, expenses, fees, overhead, and profits payable to the Contractor for services rendered to the State.</w:t>
      </w:r>
    </w:p>
    <w:p w:rsidR="000812B2" w:rsidRDefault="000812B2" w:rsidP="000812B2">
      <w:pPr>
        <w:pStyle w:val="ExhibitC2"/>
        <w:numPr>
          <w:ilvl w:val="0"/>
          <w:numId w:val="0"/>
        </w:numPr>
        <w:ind w:left="1440" w:right="288"/>
        <w:jc w:val="both"/>
        <w:rPr>
          <w:b/>
        </w:rPr>
      </w:pPr>
      <w:r w:rsidRPr="00A614D0">
        <w:rPr>
          <w:b/>
        </w:rPr>
        <w:t xml:space="preserve"> </w:t>
      </w:r>
    </w:p>
    <w:p w:rsidR="000812B2" w:rsidRPr="00A614D0" w:rsidRDefault="000812B2" w:rsidP="000812B2">
      <w:pPr>
        <w:ind w:left="2610" w:right="288" w:hanging="1170"/>
        <w:jc w:val="both"/>
        <w:rPr>
          <w:b/>
        </w:rPr>
      </w:pPr>
      <w:r w:rsidRPr="00754170">
        <w:rPr>
          <w:b/>
        </w:rPr>
        <w:t xml:space="preserve">Table </w:t>
      </w:r>
      <w:r>
        <w:rPr>
          <w:b/>
        </w:rPr>
        <w:t>2</w:t>
      </w:r>
      <w:r w:rsidRPr="00754170">
        <w:rPr>
          <w:b/>
        </w:rPr>
        <w:t xml:space="preserve">: </w:t>
      </w:r>
      <w:r w:rsidR="00990C59">
        <w:rPr>
          <w:b/>
        </w:rPr>
        <w:t>Second Term</w:t>
      </w:r>
      <w:r w:rsidRPr="00A614D0">
        <w:rPr>
          <w:b/>
          <w:bCs/>
        </w:rPr>
        <w:t xml:space="preserve"> </w:t>
      </w:r>
      <w:proofErr w:type="gramStart"/>
      <w:r w:rsidRPr="00A614D0">
        <w:rPr>
          <w:b/>
          <w:bCs/>
        </w:rPr>
        <w:t>Due</w:t>
      </w:r>
      <w:proofErr w:type="gramEnd"/>
      <w:r w:rsidRPr="00A614D0">
        <w:rPr>
          <w:b/>
          <w:bCs/>
        </w:rPr>
        <w:t xml:space="preserve"> Dates and Firm Fixed Price per Completed Deliverable</w:t>
      </w:r>
      <w:r>
        <w:rPr>
          <w:b/>
          <w:bCs/>
        </w:rPr>
        <w:t xml:space="preserve">  </w:t>
      </w:r>
    </w:p>
    <w:p w:rsidR="000812B2" w:rsidRDefault="000812B2" w:rsidP="000812B2">
      <w:pPr>
        <w:ind w:left="1440" w:right="288"/>
        <w:jc w:val="both"/>
        <w:rPr>
          <w:b/>
          <w:i/>
        </w:rPr>
      </w:pPr>
    </w:p>
    <w:tbl>
      <w:tblPr>
        <w:tblW w:w="49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070"/>
        <w:gridCol w:w="2340"/>
      </w:tblGrid>
      <w:tr w:rsidR="000812B2" w:rsidRPr="00774849" w:rsidTr="00960091">
        <w:trPr>
          <w:tblHeader/>
        </w:trPr>
        <w:tc>
          <w:tcPr>
            <w:tcW w:w="540" w:type="dxa"/>
            <w:shd w:val="clear" w:color="auto" w:fill="DAEEF3"/>
            <w:vAlign w:val="center"/>
          </w:tcPr>
          <w:p w:rsidR="000812B2" w:rsidRPr="00774849" w:rsidRDefault="000812B2" w:rsidP="00960091">
            <w:pPr>
              <w:pStyle w:val="BodyTextIndent3"/>
              <w:ind w:left="0"/>
              <w:jc w:val="center"/>
              <w:rPr>
                <w:b/>
                <w:bCs/>
                <w:iCs/>
                <w:sz w:val="22"/>
                <w:szCs w:val="22"/>
              </w:rPr>
            </w:pPr>
            <w:r w:rsidRPr="00774849">
              <w:rPr>
                <w:b/>
                <w:bCs/>
                <w:iCs/>
                <w:sz w:val="22"/>
                <w:szCs w:val="22"/>
              </w:rPr>
              <w:t>No.</w:t>
            </w:r>
          </w:p>
        </w:tc>
        <w:tc>
          <w:tcPr>
            <w:tcW w:w="2070" w:type="dxa"/>
            <w:shd w:val="clear" w:color="auto" w:fill="DAEEF3"/>
            <w:vAlign w:val="center"/>
          </w:tcPr>
          <w:p w:rsidR="000812B2" w:rsidRPr="00774849" w:rsidRDefault="000812B2" w:rsidP="00960091">
            <w:pPr>
              <w:pStyle w:val="BodyTextIndent3"/>
              <w:ind w:left="0"/>
              <w:jc w:val="center"/>
              <w:rPr>
                <w:b/>
                <w:bCs/>
                <w:iCs/>
                <w:sz w:val="22"/>
                <w:szCs w:val="22"/>
              </w:rPr>
            </w:pPr>
            <w:r w:rsidRPr="00774849">
              <w:rPr>
                <w:b/>
                <w:bCs/>
                <w:iCs/>
                <w:sz w:val="22"/>
                <w:szCs w:val="22"/>
              </w:rPr>
              <w:t>Due Date</w:t>
            </w:r>
          </w:p>
        </w:tc>
        <w:tc>
          <w:tcPr>
            <w:tcW w:w="2340" w:type="dxa"/>
            <w:shd w:val="clear" w:color="auto" w:fill="DAEEF3"/>
            <w:vAlign w:val="center"/>
          </w:tcPr>
          <w:p w:rsidR="000812B2" w:rsidRPr="00774849" w:rsidRDefault="000812B2" w:rsidP="00960091">
            <w:pPr>
              <w:pStyle w:val="BodyTextIndent3"/>
              <w:ind w:left="-108" w:right="-108"/>
              <w:jc w:val="center"/>
              <w:rPr>
                <w:b/>
                <w:bCs/>
                <w:iCs/>
                <w:sz w:val="22"/>
                <w:szCs w:val="22"/>
              </w:rPr>
            </w:pPr>
            <w:r w:rsidRPr="00774849">
              <w:rPr>
                <w:b/>
                <w:bCs/>
                <w:iCs/>
                <w:sz w:val="22"/>
                <w:szCs w:val="22"/>
              </w:rPr>
              <w:t>Firm Fixed Price per Completed Deliverable</w:t>
            </w:r>
          </w:p>
        </w:tc>
      </w:tr>
      <w:tr w:rsidR="00920B8B" w:rsidRPr="00774849" w:rsidTr="00960091">
        <w:trPr>
          <w:trHeight w:val="377"/>
        </w:trPr>
        <w:tc>
          <w:tcPr>
            <w:tcW w:w="540" w:type="dxa"/>
          </w:tcPr>
          <w:p w:rsidR="00920B8B" w:rsidRPr="00774849" w:rsidRDefault="00920B8B" w:rsidP="00960091">
            <w:pPr>
              <w:pStyle w:val="BodyTextIndent3"/>
              <w:ind w:left="0"/>
              <w:jc w:val="center"/>
              <w:rPr>
                <w:color w:val="0000FF"/>
                <w:sz w:val="22"/>
                <w:szCs w:val="22"/>
              </w:rPr>
            </w:pPr>
            <w:r w:rsidRPr="00774849">
              <w:rPr>
                <w:color w:val="0000FF"/>
                <w:sz w:val="22"/>
                <w:szCs w:val="22"/>
              </w:rPr>
              <w:t>1</w:t>
            </w:r>
            <w:r>
              <w:rPr>
                <w:color w:val="0000FF"/>
                <w:sz w:val="22"/>
                <w:szCs w:val="22"/>
              </w:rPr>
              <w:t>0</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359"/>
        </w:trPr>
        <w:tc>
          <w:tcPr>
            <w:tcW w:w="540" w:type="dxa"/>
          </w:tcPr>
          <w:p w:rsidR="00920B8B" w:rsidRPr="00774849" w:rsidRDefault="00920B8B" w:rsidP="00960091">
            <w:pPr>
              <w:pStyle w:val="BodyTextIndent3"/>
              <w:ind w:left="0"/>
              <w:jc w:val="center"/>
              <w:rPr>
                <w:color w:val="0000FF"/>
                <w:sz w:val="22"/>
                <w:szCs w:val="22"/>
              </w:rPr>
            </w:pPr>
            <w:r>
              <w:rPr>
                <w:color w:val="0000FF"/>
                <w:sz w:val="22"/>
                <w:szCs w:val="22"/>
              </w:rPr>
              <w:t>11</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Pr="00774849" w:rsidRDefault="00920B8B" w:rsidP="00960091">
            <w:pPr>
              <w:pStyle w:val="BodyTextIndent3"/>
              <w:ind w:left="0"/>
              <w:jc w:val="center"/>
              <w:rPr>
                <w:color w:val="0000FF"/>
                <w:sz w:val="22"/>
                <w:szCs w:val="22"/>
              </w:rPr>
            </w:pPr>
            <w:r>
              <w:rPr>
                <w:color w:val="0000FF"/>
                <w:sz w:val="22"/>
                <w:szCs w:val="22"/>
              </w:rPr>
              <w:t>12</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Pr="00774849" w:rsidRDefault="00920B8B" w:rsidP="00960091">
            <w:pPr>
              <w:pStyle w:val="BodyTextIndent3"/>
              <w:ind w:left="0"/>
              <w:jc w:val="center"/>
              <w:rPr>
                <w:color w:val="0000FF"/>
                <w:sz w:val="22"/>
                <w:szCs w:val="22"/>
              </w:rPr>
            </w:pPr>
            <w:r>
              <w:rPr>
                <w:color w:val="0000FF"/>
                <w:sz w:val="22"/>
                <w:szCs w:val="22"/>
              </w:rPr>
              <w:t>13</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Pr="00774849" w:rsidRDefault="00920B8B" w:rsidP="00960091">
            <w:pPr>
              <w:pStyle w:val="BodyTextIndent3"/>
              <w:ind w:left="0"/>
              <w:jc w:val="center"/>
              <w:rPr>
                <w:color w:val="0000FF"/>
                <w:sz w:val="22"/>
                <w:szCs w:val="22"/>
              </w:rPr>
            </w:pPr>
            <w:r>
              <w:rPr>
                <w:color w:val="0000FF"/>
                <w:sz w:val="22"/>
                <w:szCs w:val="22"/>
              </w:rPr>
              <w:t>14</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Pr="00774849" w:rsidRDefault="00920B8B" w:rsidP="00960091">
            <w:pPr>
              <w:pStyle w:val="BodyTextIndent3"/>
              <w:ind w:left="0"/>
              <w:jc w:val="center"/>
              <w:rPr>
                <w:color w:val="0000FF"/>
                <w:sz w:val="22"/>
                <w:szCs w:val="22"/>
              </w:rPr>
            </w:pPr>
            <w:r>
              <w:rPr>
                <w:color w:val="0000FF"/>
                <w:sz w:val="22"/>
                <w:szCs w:val="22"/>
              </w:rPr>
              <w:t>15</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Pr="00774849" w:rsidRDefault="00920B8B" w:rsidP="00960091">
            <w:pPr>
              <w:pStyle w:val="BodyTextIndent3"/>
              <w:ind w:left="0"/>
              <w:jc w:val="center"/>
              <w:rPr>
                <w:color w:val="0000FF"/>
                <w:sz w:val="22"/>
                <w:szCs w:val="22"/>
              </w:rPr>
            </w:pPr>
            <w:r>
              <w:rPr>
                <w:color w:val="0000FF"/>
                <w:sz w:val="22"/>
                <w:szCs w:val="22"/>
              </w:rPr>
              <w:t>16</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Default="00920B8B" w:rsidP="00960091">
            <w:pPr>
              <w:pStyle w:val="BodyTextIndent3"/>
              <w:ind w:left="0"/>
              <w:jc w:val="center"/>
              <w:rPr>
                <w:color w:val="0000FF"/>
                <w:sz w:val="22"/>
                <w:szCs w:val="22"/>
              </w:rPr>
            </w:pPr>
            <w:r>
              <w:rPr>
                <w:color w:val="0000FF"/>
                <w:sz w:val="22"/>
                <w:szCs w:val="22"/>
              </w:rPr>
              <w:t>17</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Default="00920B8B" w:rsidP="00960091">
            <w:pPr>
              <w:pStyle w:val="BodyTextIndent3"/>
              <w:ind w:left="0"/>
              <w:jc w:val="center"/>
              <w:rPr>
                <w:color w:val="0000FF"/>
                <w:sz w:val="22"/>
                <w:szCs w:val="22"/>
              </w:rPr>
            </w:pPr>
            <w:r>
              <w:rPr>
                <w:color w:val="0000FF"/>
                <w:sz w:val="22"/>
                <w:szCs w:val="22"/>
              </w:rPr>
              <w:t>18</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Default="00920B8B" w:rsidP="00960091">
            <w:pPr>
              <w:pStyle w:val="BodyTextIndent3"/>
              <w:ind w:left="0"/>
              <w:jc w:val="center"/>
              <w:rPr>
                <w:color w:val="0000FF"/>
                <w:sz w:val="22"/>
                <w:szCs w:val="22"/>
              </w:rPr>
            </w:pPr>
            <w:r>
              <w:rPr>
                <w:color w:val="0000FF"/>
                <w:sz w:val="22"/>
                <w:szCs w:val="22"/>
              </w:rPr>
              <w:t>19</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Default="00920B8B" w:rsidP="00960091">
            <w:pPr>
              <w:pStyle w:val="BodyTextIndent3"/>
              <w:ind w:left="0"/>
              <w:jc w:val="center"/>
              <w:rPr>
                <w:color w:val="0000FF"/>
                <w:sz w:val="22"/>
                <w:szCs w:val="22"/>
              </w:rPr>
            </w:pPr>
            <w:r>
              <w:rPr>
                <w:color w:val="0000FF"/>
                <w:sz w:val="22"/>
                <w:szCs w:val="22"/>
              </w:rPr>
              <w:t>20</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r w:rsidR="00920B8B" w:rsidRPr="00774849" w:rsidTr="00960091">
        <w:trPr>
          <w:trHeight w:val="422"/>
        </w:trPr>
        <w:tc>
          <w:tcPr>
            <w:tcW w:w="540" w:type="dxa"/>
          </w:tcPr>
          <w:p w:rsidR="00920B8B" w:rsidRDefault="00920B8B" w:rsidP="00F6115F">
            <w:pPr>
              <w:pStyle w:val="BodyTextIndent3"/>
              <w:ind w:left="0"/>
              <w:jc w:val="center"/>
              <w:rPr>
                <w:color w:val="0000FF"/>
                <w:sz w:val="22"/>
                <w:szCs w:val="22"/>
              </w:rPr>
            </w:pPr>
            <w:r>
              <w:rPr>
                <w:color w:val="0000FF"/>
                <w:sz w:val="22"/>
                <w:szCs w:val="22"/>
              </w:rPr>
              <w:t>21</w:t>
            </w:r>
          </w:p>
        </w:tc>
        <w:tc>
          <w:tcPr>
            <w:tcW w:w="2070" w:type="dxa"/>
          </w:tcPr>
          <w:p w:rsidR="00920B8B" w:rsidRPr="00D6328B" w:rsidRDefault="00920B8B" w:rsidP="00254DA4">
            <w:pPr>
              <w:pStyle w:val="BodyTextIndent3"/>
              <w:ind w:left="-108" w:right="-114"/>
              <w:jc w:val="center"/>
              <w:rPr>
                <w:color w:val="0000FF"/>
                <w:sz w:val="22"/>
                <w:szCs w:val="22"/>
              </w:rPr>
            </w:pPr>
            <w:r>
              <w:rPr>
                <w:color w:val="0000FF"/>
                <w:sz w:val="22"/>
                <w:szCs w:val="22"/>
              </w:rPr>
              <w:t>TBD</w:t>
            </w:r>
          </w:p>
        </w:tc>
        <w:tc>
          <w:tcPr>
            <w:tcW w:w="2340" w:type="dxa"/>
          </w:tcPr>
          <w:p w:rsidR="00920B8B" w:rsidRPr="00920B8B" w:rsidRDefault="00920B8B" w:rsidP="00254DA4">
            <w:pPr>
              <w:pStyle w:val="BodyTextIndent3"/>
              <w:ind w:left="0"/>
              <w:jc w:val="center"/>
              <w:rPr>
                <w:bCs/>
                <w:color w:val="0000FF"/>
                <w:sz w:val="22"/>
                <w:szCs w:val="22"/>
              </w:rPr>
            </w:pPr>
            <w:r w:rsidRPr="00920B8B">
              <w:rPr>
                <w:bCs/>
                <w:color w:val="0000FF"/>
                <w:sz w:val="22"/>
                <w:szCs w:val="22"/>
              </w:rPr>
              <w:t>TBD</w:t>
            </w:r>
          </w:p>
        </w:tc>
      </w:tr>
    </w:tbl>
    <w:p w:rsidR="000812B2" w:rsidRDefault="000812B2" w:rsidP="000812B2">
      <w:pPr>
        <w:ind w:left="1440" w:right="288"/>
        <w:jc w:val="both"/>
        <w:rPr>
          <w:b/>
          <w:i/>
        </w:rPr>
      </w:pPr>
    </w:p>
    <w:p w:rsidR="000812B2" w:rsidRDefault="000812B2" w:rsidP="000812B2">
      <w:pPr>
        <w:pStyle w:val="ExhibitC2"/>
        <w:rPr>
          <w:color w:val="0000FF"/>
        </w:rPr>
      </w:pPr>
      <w:r w:rsidRPr="00A614D0">
        <w:rPr>
          <w:spacing w:val="-3"/>
        </w:rPr>
        <w:t xml:space="preserve">The </w:t>
      </w:r>
      <w:r w:rsidRPr="00A614D0">
        <w:t xml:space="preserve">total amount the State may pay the </w:t>
      </w:r>
      <w:r w:rsidRPr="00A614D0">
        <w:rPr>
          <w:color w:val="0000CC"/>
        </w:rPr>
        <w:t>Contractor</w:t>
      </w:r>
      <w:r>
        <w:t xml:space="preserve"> for the </w:t>
      </w:r>
      <w:r w:rsidR="00990C59">
        <w:rPr>
          <w:b/>
        </w:rPr>
        <w:t>Second Term</w:t>
      </w:r>
      <w:r w:rsidRPr="00A614D0">
        <w:t>, pursuant to this provision, shall not exceed</w:t>
      </w:r>
      <w:r w:rsidRPr="00A614D0">
        <w:rPr>
          <w:color w:val="0000FF"/>
        </w:rPr>
        <w:t xml:space="preserve"> </w:t>
      </w:r>
      <w:r w:rsidRPr="00A614D0">
        <w:rPr>
          <w:b/>
          <w:bCs/>
          <w:color w:val="0000FF"/>
        </w:rPr>
        <w:t>$</w:t>
      </w:r>
      <w:r>
        <w:rPr>
          <w:b/>
          <w:bCs/>
          <w:color w:val="0000FF"/>
        </w:rPr>
        <w:t>TBD</w:t>
      </w:r>
      <w:r w:rsidRPr="00A614D0">
        <w:rPr>
          <w:color w:val="0000FF"/>
        </w:rPr>
        <w:t>.</w:t>
      </w:r>
    </w:p>
    <w:p w:rsidR="00637D9A" w:rsidRPr="003B00CD" w:rsidRDefault="00637D9A" w:rsidP="00637D9A">
      <w:pPr>
        <w:ind w:left="720" w:right="288"/>
        <w:jc w:val="center"/>
        <w:rPr>
          <w:i/>
        </w:rPr>
      </w:pPr>
    </w:p>
    <w:p w:rsidR="00A614D0" w:rsidRPr="00A614D0" w:rsidRDefault="00A614D0" w:rsidP="00A614D0">
      <w:pPr>
        <w:pStyle w:val="ExhibitC1"/>
        <w:widowControl w:val="0"/>
        <w:tabs>
          <w:tab w:val="clear" w:pos="900"/>
          <w:tab w:val="num" w:pos="720"/>
        </w:tabs>
        <w:ind w:left="720"/>
        <w:rPr>
          <w:b/>
          <w:color w:val="000000"/>
          <w:u w:val="none"/>
        </w:rPr>
      </w:pPr>
      <w:r w:rsidRPr="00A614D0">
        <w:rPr>
          <w:b/>
          <w:color w:val="000000"/>
          <w:u w:val="none"/>
        </w:rPr>
        <w:t>TAXES</w:t>
      </w:r>
    </w:p>
    <w:p w:rsidR="00A614D0" w:rsidRPr="00F35AEF" w:rsidRDefault="00A614D0" w:rsidP="00A614D0">
      <w:pPr>
        <w:widowControl w:val="0"/>
        <w:tabs>
          <w:tab w:val="left" w:pos="576"/>
          <w:tab w:val="left" w:pos="1296"/>
          <w:tab w:val="left" w:pos="10710"/>
        </w:tabs>
        <w:ind w:right="180"/>
        <w:rPr>
          <w:color w:val="000000"/>
        </w:rPr>
      </w:pPr>
    </w:p>
    <w:p w:rsidR="00A614D0" w:rsidRPr="00F35AEF" w:rsidRDefault="00A614D0" w:rsidP="00A614D0">
      <w:pPr>
        <w:pStyle w:val="Heading5"/>
        <w:keepNext w:val="0"/>
        <w:widowControl w:val="0"/>
        <w:jc w:val="both"/>
        <w:rPr>
          <w:color w:val="000000"/>
        </w:rPr>
      </w:pPr>
      <w:r w:rsidRPr="00F35AEF">
        <w:rPr>
          <w:color w:val="000000"/>
        </w:rPr>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F35AEF">
            <w:rPr>
              <w:color w:val="000000"/>
            </w:rPr>
            <w:t>California</w:t>
          </w:r>
        </w:smartTag>
      </w:smartTag>
      <w:r w:rsidRPr="00F35AEF">
        <w:rPr>
          <w:color w:val="000000"/>
        </w:rPr>
        <w:t xml:space="preserve"> or local sales or use taxes on the services rendered or equipment or parts supplied pursuant to this Agreement.</w:t>
      </w:r>
    </w:p>
    <w:p w:rsidR="00A614D0" w:rsidRPr="00F35AEF" w:rsidRDefault="00A614D0" w:rsidP="00A614D0">
      <w:pPr>
        <w:widowControl w:val="0"/>
        <w:tabs>
          <w:tab w:val="left" w:pos="576"/>
          <w:tab w:val="left" w:pos="1296"/>
          <w:tab w:val="left" w:pos="10710"/>
        </w:tabs>
        <w:ind w:right="180"/>
        <w:rPr>
          <w:color w:val="000000"/>
        </w:rPr>
      </w:pPr>
    </w:p>
    <w:p w:rsidR="00A614D0" w:rsidRPr="00A614D0" w:rsidRDefault="00A614D0" w:rsidP="00A614D0">
      <w:pPr>
        <w:pStyle w:val="ExhibitC1"/>
        <w:widowControl w:val="0"/>
        <w:tabs>
          <w:tab w:val="clear" w:pos="900"/>
          <w:tab w:val="num" w:pos="720"/>
        </w:tabs>
        <w:ind w:left="720"/>
        <w:rPr>
          <w:b/>
          <w:color w:val="000000"/>
          <w:u w:val="none"/>
        </w:rPr>
      </w:pPr>
      <w:r w:rsidRPr="00A614D0">
        <w:rPr>
          <w:b/>
          <w:color w:val="000000"/>
          <w:u w:val="none"/>
        </w:rPr>
        <w:t>METHOD OF PAYMENT</w:t>
      </w:r>
    </w:p>
    <w:p w:rsidR="00A614D0" w:rsidRPr="00F35AEF" w:rsidRDefault="00A614D0" w:rsidP="00A614D0">
      <w:pPr>
        <w:widowControl w:val="0"/>
        <w:tabs>
          <w:tab w:val="left" w:pos="720"/>
          <w:tab w:val="left" w:pos="1296"/>
          <w:tab w:val="left" w:pos="2016"/>
          <w:tab w:val="left" w:pos="2592"/>
          <w:tab w:val="left" w:pos="4176"/>
          <w:tab w:val="left" w:pos="10710"/>
        </w:tabs>
        <w:ind w:right="180"/>
        <w:rPr>
          <w:color w:val="000000"/>
        </w:rPr>
      </w:pPr>
    </w:p>
    <w:p w:rsidR="00A614D0" w:rsidRPr="00F35AEF" w:rsidRDefault="00A614D0" w:rsidP="00A614D0">
      <w:pPr>
        <w:pStyle w:val="ExhibitC2"/>
        <w:widowControl w:val="0"/>
        <w:jc w:val="both"/>
        <w:rPr>
          <w:color w:val="000000"/>
        </w:rPr>
      </w:pPr>
      <w:r w:rsidRPr="00F35AEF">
        <w:rPr>
          <w:color w:val="000000"/>
        </w:rPr>
        <w:t xml:space="preserve">Upon completion of the Work, as set forth in </w:t>
      </w:r>
      <w:r w:rsidR="00D255B1">
        <w:rPr>
          <w:i/>
          <w:color w:val="C00000"/>
        </w:rPr>
        <w:t>Exhibit</w:t>
      </w:r>
      <w:r w:rsidR="003C2C3C">
        <w:rPr>
          <w:i/>
          <w:color w:val="C00000"/>
        </w:rPr>
        <w:t xml:space="preserve"> C</w:t>
      </w:r>
      <w:r w:rsidRPr="00776089">
        <w:rPr>
          <w:i/>
          <w:color w:val="C00000"/>
        </w:rPr>
        <w:t>, Work to be Performed</w:t>
      </w:r>
      <w:r w:rsidRPr="00F35AEF">
        <w:rPr>
          <w:color w:val="000000"/>
        </w:rPr>
        <w:t xml:space="preserve">, the </w:t>
      </w:r>
      <w:r w:rsidRPr="00A614D0">
        <w:rPr>
          <w:color w:val="0000CC"/>
        </w:rPr>
        <w:t>Contractor</w:t>
      </w:r>
      <w:r w:rsidRPr="00F35AEF">
        <w:rPr>
          <w:color w:val="000000"/>
        </w:rPr>
        <w:t xml:space="preserve"> shall submit an invoice</w:t>
      </w:r>
      <w:r w:rsidRPr="00F35AEF">
        <w:rPr>
          <w:color w:val="000000"/>
          <w:sz w:val="20"/>
        </w:rPr>
        <w:t xml:space="preserve"> </w:t>
      </w:r>
      <w:r w:rsidRPr="00F35AEF">
        <w:rPr>
          <w:color w:val="000000"/>
        </w:rPr>
        <w:t xml:space="preserve">for Work provided.  In no event shall the Contractor bill the State more often than once a month.  After receipt of invoice, the State will either approve the invoice for payment or give the </w:t>
      </w:r>
      <w:r w:rsidRPr="00A614D0">
        <w:rPr>
          <w:color w:val="0000CC"/>
        </w:rPr>
        <w:t>Contractor</w:t>
      </w:r>
      <w:r w:rsidRPr="00F35AEF">
        <w:rPr>
          <w:color w:val="000000"/>
        </w:rPr>
        <w:t xml:space="preserve"> specific written reasons why part or all of the payment is being withheld and what remedial actions the </w:t>
      </w:r>
      <w:r w:rsidRPr="00A614D0">
        <w:rPr>
          <w:color w:val="0000CC"/>
        </w:rPr>
        <w:t>Contracto</w:t>
      </w:r>
      <w:r w:rsidRPr="00F35AEF">
        <w:rPr>
          <w:color w:val="000000"/>
        </w:rPr>
        <w:t xml:space="preserve">r must take to </w:t>
      </w:r>
      <w:r w:rsidRPr="00F35AEF">
        <w:rPr>
          <w:color w:val="000000"/>
        </w:rPr>
        <w:lastRenderedPageBreak/>
        <w:t xml:space="preserve">receive the withheld amount. </w:t>
      </w:r>
    </w:p>
    <w:p w:rsidR="00A614D0" w:rsidRPr="00F35AEF" w:rsidRDefault="00A614D0" w:rsidP="00A614D0">
      <w:pPr>
        <w:widowControl w:val="0"/>
        <w:rPr>
          <w:color w:val="000000"/>
        </w:rPr>
      </w:pPr>
      <w:r w:rsidRPr="00F35AEF">
        <w:rPr>
          <w:color w:val="000000"/>
        </w:rPr>
        <w:t xml:space="preserve"> </w:t>
      </w:r>
    </w:p>
    <w:p w:rsidR="00A614D0" w:rsidRPr="00F35AEF" w:rsidRDefault="00A614D0" w:rsidP="00A614D0">
      <w:pPr>
        <w:pStyle w:val="ExhibitC2"/>
        <w:widowControl w:val="0"/>
        <w:ind w:right="-126"/>
        <w:rPr>
          <w:color w:val="000000"/>
        </w:rPr>
      </w:pPr>
      <w:r w:rsidRPr="00F35AEF">
        <w:rPr>
          <w:color w:val="000000"/>
        </w:rPr>
        <w:t xml:space="preserve">The State will make payment in arrears after receipt of the </w:t>
      </w:r>
      <w:r w:rsidRPr="00A614D0">
        <w:rPr>
          <w:color w:val="0000CC"/>
        </w:rPr>
        <w:t>Contractor</w:t>
      </w:r>
      <w:r w:rsidRPr="00F35AEF">
        <w:rPr>
          <w:color w:val="000000"/>
        </w:rPr>
        <w:t xml:space="preserve">’s properly </w:t>
      </w:r>
      <w:r>
        <w:rPr>
          <w:color w:val="000000"/>
        </w:rPr>
        <w:t>c</w:t>
      </w:r>
      <w:r w:rsidRPr="00F35AEF">
        <w:rPr>
          <w:color w:val="000000"/>
        </w:rPr>
        <w:t xml:space="preserve">ompleted invoice.  Invoices shall clearly indicate the following: </w:t>
      </w:r>
    </w:p>
    <w:p w:rsidR="00A614D0" w:rsidRPr="00F35AEF" w:rsidRDefault="00A614D0" w:rsidP="00A614D0">
      <w:pPr>
        <w:pStyle w:val="ExhibitC2"/>
        <w:widowControl w:val="0"/>
        <w:numPr>
          <w:ilvl w:val="0"/>
          <w:numId w:val="0"/>
        </w:numPr>
        <w:rPr>
          <w:color w:val="000000"/>
        </w:rPr>
      </w:pPr>
    </w:p>
    <w:p w:rsidR="00A614D0" w:rsidRPr="00F35AEF" w:rsidRDefault="00A614D0" w:rsidP="00A614D0">
      <w:pPr>
        <w:pStyle w:val="ExhibitC3"/>
        <w:keepNext w:val="0"/>
        <w:widowControl w:val="0"/>
        <w:numPr>
          <w:ilvl w:val="2"/>
          <w:numId w:val="1"/>
        </w:numPr>
        <w:spacing w:after="60"/>
        <w:rPr>
          <w:color w:val="000000"/>
        </w:rPr>
      </w:pPr>
      <w:r w:rsidRPr="00F35AEF">
        <w:rPr>
          <w:color w:val="000000"/>
        </w:rPr>
        <w:t xml:space="preserve">The Contract number; </w:t>
      </w:r>
    </w:p>
    <w:p w:rsidR="00A614D0" w:rsidRPr="00F35AEF" w:rsidRDefault="00A614D0" w:rsidP="00A614D0">
      <w:pPr>
        <w:pStyle w:val="ExhibitC3"/>
        <w:keepNext w:val="0"/>
        <w:widowControl w:val="0"/>
        <w:numPr>
          <w:ilvl w:val="2"/>
          <w:numId w:val="0"/>
        </w:numPr>
        <w:tabs>
          <w:tab w:val="num" w:pos="2016"/>
        </w:tabs>
        <w:spacing w:after="60"/>
        <w:ind w:left="2016" w:hanging="576"/>
        <w:rPr>
          <w:color w:val="000000"/>
        </w:rPr>
      </w:pPr>
      <w:r>
        <w:rPr>
          <w:color w:val="000000"/>
        </w:rPr>
        <w:t xml:space="preserve">ii. </w:t>
      </w:r>
      <w:r>
        <w:rPr>
          <w:color w:val="000000"/>
        </w:rPr>
        <w:tab/>
      </w:r>
      <w:r w:rsidRPr="00F35AEF">
        <w:rPr>
          <w:color w:val="000000"/>
        </w:rPr>
        <w:t xml:space="preserve">A unique invoice number; </w:t>
      </w:r>
    </w:p>
    <w:p w:rsidR="00A614D0" w:rsidRPr="00F35AEF" w:rsidRDefault="00A614D0" w:rsidP="00A614D0">
      <w:pPr>
        <w:pStyle w:val="ExhibitC3"/>
        <w:keepNext w:val="0"/>
        <w:widowControl w:val="0"/>
        <w:numPr>
          <w:ilvl w:val="2"/>
          <w:numId w:val="8"/>
        </w:numPr>
        <w:spacing w:after="60"/>
        <w:rPr>
          <w:color w:val="000000"/>
        </w:rPr>
      </w:pPr>
      <w:r w:rsidRPr="00F35AEF">
        <w:rPr>
          <w:color w:val="000000"/>
        </w:rPr>
        <w:t xml:space="preserve">The Contractor's name and address; </w:t>
      </w:r>
    </w:p>
    <w:p w:rsidR="00A614D0" w:rsidRPr="00F35AEF" w:rsidRDefault="00A614D0" w:rsidP="00A614D0">
      <w:pPr>
        <w:pStyle w:val="ExhibitC3"/>
        <w:keepNext w:val="0"/>
        <w:widowControl w:val="0"/>
        <w:numPr>
          <w:ilvl w:val="2"/>
          <w:numId w:val="1"/>
        </w:numPr>
        <w:spacing w:after="60"/>
        <w:rPr>
          <w:color w:val="000000"/>
        </w:rPr>
      </w:pPr>
      <w:r w:rsidRPr="00F35AEF">
        <w:rPr>
          <w:color w:val="000000"/>
        </w:rPr>
        <w:t xml:space="preserve">The taxpayer identification (federal tax identification number); </w:t>
      </w:r>
    </w:p>
    <w:p w:rsidR="00A614D0" w:rsidRPr="00F35AEF" w:rsidRDefault="00A614D0" w:rsidP="00A614D0">
      <w:pPr>
        <w:pStyle w:val="ExhibitC3"/>
        <w:keepNext w:val="0"/>
        <w:widowControl w:val="0"/>
        <w:numPr>
          <w:ilvl w:val="2"/>
          <w:numId w:val="1"/>
        </w:numPr>
        <w:spacing w:after="60"/>
        <w:rPr>
          <w:color w:val="000000"/>
        </w:rPr>
      </w:pPr>
      <w:r w:rsidRPr="00F35AEF">
        <w:rPr>
          <w:color w:val="000000"/>
        </w:rPr>
        <w:t>A description of the completed Work, including a description of the services rendered, Task(s) performed, and/or Deliverable(s) made, as appropriate;</w:t>
      </w:r>
    </w:p>
    <w:p w:rsidR="00A614D0" w:rsidRPr="00F35AEF" w:rsidRDefault="00A614D0" w:rsidP="00A614D0">
      <w:pPr>
        <w:pStyle w:val="ExhibitC3"/>
        <w:keepNext w:val="0"/>
        <w:widowControl w:val="0"/>
        <w:numPr>
          <w:ilvl w:val="2"/>
          <w:numId w:val="1"/>
        </w:numPr>
        <w:spacing w:after="60"/>
        <w:rPr>
          <w:color w:val="000000"/>
        </w:rPr>
      </w:pPr>
      <w:r w:rsidRPr="00F35AEF">
        <w:rPr>
          <w:color w:val="000000"/>
        </w:rPr>
        <w:t>The dates worked;</w:t>
      </w:r>
    </w:p>
    <w:p w:rsidR="00A614D0" w:rsidRPr="00F35AEF" w:rsidRDefault="00A614D0" w:rsidP="00A614D0">
      <w:pPr>
        <w:pStyle w:val="ExhibitC3"/>
        <w:keepNext w:val="0"/>
        <w:widowControl w:val="0"/>
        <w:numPr>
          <w:ilvl w:val="2"/>
          <w:numId w:val="1"/>
        </w:numPr>
        <w:spacing w:after="60"/>
        <w:rPr>
          <w:color w:val="000000"/>
        </w:rPr>
      </w:pPr>
      <w:r w:rsidRPr="00F35AEF">
        <w:rPr>
          <w:color w:val="000000"/>
        </w:rPr>
        <w:t>The appropriate contractual charge(s) as set forth in this Exhibit; and</w:t>
      </w:r>
    </w:p>
    <w:p w:rsidR="00A614D0" w:rsidRPr="00F35AEF" w:rsidRDefault="00A614D0" w:rsidP="00A614D0">
      <w:pPr>
        <w:pStyle w:val="ExhibitC3"/>
        <w:keepNext w:val="0"/>
        <w:widowControl w:val="0"/>
        <w:numPr>
          <w:ilvl w:val="2"/>
          <w:numId w:val="1"/>
        </w:numPr>
        <w:rPr>
          <w:color w:val="000000"/>
        </w:rPr>
      </w:pPr>
      <w:r w:rsidRPr="00F35AEF">
        <w:rPr>
          <w:rFonts w:ascii="Times New Roman TUR" w:hAnsi="Times New Roman TUR"/>
          <w:color w:val="000000"/>
          <w:szCs w:val="22"/>
        </w:rPr>
        <w:t>A preferred remittance address, if different from the mailing address</w:t>
      </w:r>
      <w:r w:rsidRPr="00F35AEF">
        <w:rPr>
          <w:color w:val="000000"/>
        </w:rPr>
        <w:t>.</w:t>
      </w:r>
    </w:p>
    <w:p w:rsidR="00A614D0" w:rsidRDefault="00A614D0" w:rsidP="00A614D0">
      <w:pPr>
        <w:pStyle w:val="CommentText"/>
        <w:widowControl w:val="0"/>
        <w:rPr>
          <w:color w:val="000000"/>
        </w:rPr>
      </w:pPr>
    </w:p>
    <w:p w:rsidR="00A614D0" w:rsidRPr="00F35AEF" w:rsidRDefault="00A614D0" w:rsidP="00A614D0">
      <w:pPr>
        <w:pStyle w:val="ExhibitC2"/>
        <w:widowControl w:val="0"/>
        <w:rPr>
          <w:color w:val="000000"/>
        </w:rPr>
      </w:pPr>
      <w:r w:rsidRPr="00F35AEF">
        <w:rPr>
          <w:color w:val="000000"/>
        </w:rPr>
        <w:t xml:space="preserve">The </w:t>
      </w:r>
      <w:r w:rsidRPr="00A614D0">
        <w:rPr>
          <w:color w:val="0000CC"/>
        </w:rPr>
        <w:t>Contractor</w:t>
      </w:r>
      <w:r w:rsidRPr="00F35AEF">
        <w:rPr>
          <w:color w:val="000000"/>
        </w:rPr>
        <w:t xml:space="preserve"> shall submit one (1) original and two (2) copies of invoices to:</w:t>
      </w:r>
    </w:p>
    <w:p w:rsidR="00A614D0" w:rsidRPr="00F35AEF" w:rsidRDefault="00A614D0" w:rsidP="00A614D0">
      <w:pPr>
        <w:widowControl w:val="0"/>
        <w:ind w:left="3600" w:right="187"/>
        <w:rPr>
          <w:color w:val="000000"/>
        </w:rPr>
      </w:pPr>
    </w:p>
    <w:p w:rsidR="00A614D0" w:rsidRPr="00F35AEF" w:rsidRDefault="00A614D0" w:rsidP="00A614D0">
      <w:pPr>
        <w:pStyle w:val="Heading6"/>
        <w:widowControl w:val="0"/>
        <w:spacing w:before="0" w:after="0"/>
        <w:ind w:left="2880" w:right="187"/>
        <w:rPr>
          <w:b w:val="0"/>
          <w:color w:val="000000"/>
        </w:rPr>
      </w:pPr>
      <w:r w:rsidRPr="00F35AEF">
        <w:rPr>
          <w:b w:val="0"/>
          <w:color w:val="000000"/>
        </w:rPr>
        <w:t xml:space="preserve">Judicial Council of </w:t>
      </w:r>
      <w:smartTag w:uri="urn:schemas-microsoft-com:office:smarttags" w:element="place">
        <w:smartTag w:uri="urn:schemas-microsoft-com:office:smarttags" w:element="State">
          <w:r w:rsidRPr="00F35AEF">
            <w:rPr>
              <w:b w:val="0"/>
              <w:color w:val="000000"/>
            </w:rPr>
            <w:t>California</w:t>
          </w:r>
        </w:smartTag>
      </w:smartTag>
    </w:p>
    <w:p w:rsidR="00A614D0" w:rsidRPr="00F35AEF" w:rsidRDefault="00A614D0" w:rsidP="00A614D0">
      <w:pPr>
        <w:pStyle w:val="Heading6"/>
        <w:widowControl w:val="0"/>
        <w:spacing w:before="0" w:after="0"/>
        <w:ind w:left="2880"/>
        <w:rPr>
          <w:b w:val="0"/>
          <w:color w:val="000000"/>
        </w:rPr>
      </w:pPr>
      <w:r w:rsidRPr="00F35AEF">
        <w:rPr>
          <w:b w:val="0"/>
          <w:color w:val="000000"/>
        </w:rPr>
        <w:t>Administrative Office of the Courts</w:t>
      </w:r>
    </w:p>
    <w:p w:rsidR="00A614D0" w:rsidRPr="00F35AEF" w:rsidRDefault="00A614D0" w:rsidP="00A614D0">
      <w:pPr>
        <w:pStyle w:val="Heading6"/>
        <w:widowControl w:val="0"/>
        <w:spacing w:before="0" w:after="0"/>
        <w:ind w:left="2880"/>
        <w:rPr>
          <w:b w:val="0"/>
          <w:color w:val="000000"/>
        </w:rPr>
      </w:pPr>
      <w:r w:rsidRPr="00F35AEF">
        <w:rPr>
          <w:b w:val="0"/>
          <w:color w:val="000000"/>
        </w:rPr>
        <w:t>Finance Division, Accounts Payable</w:t>
      </w:r>
    </w:p>
    <w:p w:rsidR="00A614D0" w:rsidRPr="00F35AEF" w:rsidRDefault="00A614D0" w:rsidP="00A614D0">
      <w:pPr>
        <w:pStyle w:val="Heading6"/>
        <w:widowControl w:val="0"/>
        <w:spacing w:before="0" w:after="0"/>
        <w:ind w:left="2880"/>
        <w:rPr>
          <w:b w:val="0"/>
          <w:color w:val="000000"/>
        </w:rPr>
      </w:pPr>
      <w:smartTag w:uri="urn:schemas-microsoft-com:office:smarttags" w:element="Street">
        <w:smartTag w:uri="urn:schemas-microsoft-com:office:smarttags" w:element="address">
          <w:r w:rsidRPr="00F35AEF">
            <w:rPr>
              <w:b w:val="0"/>
              <w:color w:val="000000"/>
            </w:rPr>
            <w:t>455 Golden Gate Avenue</w:t>
          </w:r>
        </w:smartTag>
      </w:smartTag>
    </w:p>
    <w:p w:rsidR="00A614D0" w:rsidRPr="00F35AEF" w:rsidRDefault="00A614D0" w:rsidP="00A614D0">
      <w:pPr>
        <w:pStyle w:val="Heading6"/>
        <w:widowControl w:val="0"/>
        <w:spacing w:before="0" w:after="0"/>
        <w:ind w:left="2880"/>
        <w:rPr>
          <w:b w:val="0"/>
          <w:color w:val="000000"/>
        </w:rPr>
      </w:pPr>
      <w:smartTag w:uri="urn:schemas-microsoft-com:office:smarttags" w:element="place">
        <w:smartTag w:uri="urn:schemas-microsoft-com:office:smarttags" w:element="City">
          <w:r w:rsidRPr="00F35AEF">
            <w:rPr>
              <w:b w:val="0"/>
              <w:color w:val="000000"/>
            </w:rPr>
            <w:t>San Francisco</w:t>
          </w:r>
        </w:smartTag>
        <w:r w:rsidRPr="00F35AEF">
          <w:rPr>
            <w:b w:val="0"/>
            <w:color w:val="000000"/>
          </w:rPr>
          <w:t xml:space="preserve">, </w:t>
        </w:r>
        <w:smartTag w:uri="urn:schemas-microsoft-com:office:smarttags" w:element="State">
          <w:r w:rsidRPr="00F35AEF">
            <w:rPr>
              <w:b w:val="0"/>
              <w:color w:val="000000"/>
            </w:rPr>
            <w:t>CA</w:t>
          </w:r>
        </w:smartTag>
        <w:r w:rsidRPr="00F35AEF">
          <w:rPr>
            <w:b w:val="0"/>
            <w:color w:val="000000"/>
          </w:rPr>
          <w:t xml:space="preserve"> </w:t>
        </w:r>
        <w:smartTag w:uri="urn:schemas-microsoft-com:office:smarttags" w:element="PostalCode">
          <w:r w:rsidRPr="00F35AEF">
            <w:rPr>
              <w:b w:val="0"/>
              <w:color w:val="000000"/>
            </w:rPr>
            <w:t>94102-3688</w:t>
          </w:r>
        </w:smartTag>
      </w:smartTag>
    </w:p>
    <w:p w:rsidR="00A614D0" w:rsidRPr="00F35AEF" w:rsidRDefault="00A614D0" w:rsidP="00A614D0">
      <w:pPr>
        <w:widowControl w:val="0"/>
        <w:rPr>
          <w:color w:val="000000"/>
        </w:rPr>
      </w:pPr>
    </w:p>
    <w:p w:rsidR="00A614D0" w:rsidRPr="00F35AEF" w:rsidRDefault="00A614D0" w:rsidP="00A614D0">
      <w:pPr>
        <w:pStyle w:val="ExhibitC2"/>
        <w:widowControl w:val="0"/>
        <w:rPr>
          <w:color w:val="000000"/>
        </w:rPr>
      </w:pPr>
      <w:r w:rsidRPr="00F35AEF">
        <w:rPr>
          <w:color w:val="000000"/>
        </w:rPr>
        <w:t>Please note that invoices or vouchers not on printed bill heads shall be signed by the Contractor or the person furnishing the supplies or services.</w:t>
      </w:r>
    </w:p>
    <w:p w:rsidR="00A614D0" w:rsidRPr="00F35AEF" w:rsidRDefault="00A614D0" w:rsidP="00A614D0">
      <w:pPr>
        <w:widowControl w:val="0"/>
        <w:rPr>
          <w:color w:val="000000"/>
        </w:rPr>
      </w:pPr>
    </w:p>
    <w:p w:rsidR="00A614D0" w:rsidRPr="00A614D0" w:rsidRDefault="00A614D0" w:rsidP="00A614D0">
      <w:pPr>
        <w:pStyle w:val="ExhibitC1"/>
        <w:widowControl w:val="0"/>
        <w:tabs>
          <w:tab w:val="clear" w:pos="900"/>
          <w:tab w:val="num" w:pos="720"/>
        </w:tabs>
        <w:ind w:left="720"/>
        <w:rPr>
          <w:b/>
          <w:color w:val="000000"/>
          <w:u w:val="none"/>
        </w:rPr>
      </w:pPr>
      <w:r w:rsidRPr="00A614D0">
        <w:rPr>
          <w:b/>
          <w:color w:val="000000"/>
          <w:u w:val="none"/>
        </w:rPr>
        <w:t xml:space="preserve">PAYMENT DOES NOT IMPLY ACCEPTANCE OF WORK </w:t>
      </w:r>
    </w:p>
    <w:p w:rsidR="00A614D0" w:rsidRPr="00F35AEF" w:rsidRDefault="00A614D0" w:rsidP="00A614D0">
      <w:pPr>
        <w:widowControl w:val="0"/>
        <w:tabs>
          <w:tab w:val="left" w:pos="576"/>
          <w:tab w:val="left" w:pos="1296"/>
          <w:tab w:val="left" w:pos="10710"/>
        </w:tabs>
        <w:ind w:right="180"/>
        <w:rPr>
          <w:color w:val="000000"/>
        </w:rPr>
      </w:pPr>
    </w:p>
    <w:p w:rsidR="00A614D0" w:rsidRDefault="00A614D0" w:rsidP="00A614D0">
      <w:pPr>
        <w:pStyle w:val="Heading5"/>
        <w:keepNext w:val="0"/>
        <w:widowControl w:val="0"/>
        <w:jc w:val="both"/>
        <w:rPr>
          <w:color w:val="000000"/>
        </w:rPr>
      </w:pPr>
      <w:r w:rsidRPr="00F35AEF">
        <w:rPr>
          <w:color w:val="000000"/>
        </w:rPr>
        <w:t>The granting of any progress payment by the State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r>
        <w:rPr>
          <w:color w:val="000000"/>
        </w:rPr>
        <w:t xml:space="preserve">                                                                              </w:t>
      </w:r>
    </w:p>
    <w:p w:rsidR="00637D9A" w:rsidRDefault="00637D9A" w:rsidP="00637D9A">
      <w:pPr>
        <w:ind w:left="720" w:right="288"/>
        <w:jc w:val="both"/>
        <w:rPr>
          <w:b/>
          <w:i/>
        </w:rPr>
      </w:pPr>
    </w:p>
    <w:p w:rsidR="00776089" w:rsidRPr="00776089" w:rsidRDefault="00776089" w:rsidP="00637D9A">
      <w:pPr>
        <w:ind w:left="720" w:right="288"/>
        <w:jc w:val="both"/>
        <w:rPr>
          <w:b/>
          <w:i/>
        </w:rPr>
      </w:pPr>
    </w:p>
    <w:p w:rsidR="00637D9A" w:rsidRPr="00776089" w:rsidRDefault="00776089" w:rsidP="00776089">
      <w:pPr>
        <w:ind w:left="720" w:right="288"/>
        <w:jc w:val="center"/>
        <w:rPr>
          <w:b/>
          <w:i/>
        </w:rPr>
      </w:pPr>
      <w:r w:rsidRPr="00776089">
        <w:rPr>
          <w:b/>
          <w:i/>
        </w:rPr>
        <w:t xml:space="preserve">END OF </w:t>
      </w:r>
      <w:r w:rsidR="00D255B1">
        <w:rPr>
          <w:b/>
          <w:i/>
        </w:rPr>
        <w:t>EXHIBIT</w:t>
      </w:r>
      <w:r w:rsidRPr="00776089">
        <w:rPr>
          <w:b/>
          <w:i/>
        </w:rPr>
        <w:t xml:space="preserve"> B</w:t>
      </w:r>
    </w:p>
    <w:sectPr w:rsidR="00637D9A" w:rsidRPr="00776089"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F2" w:rsidRDefault="00FE3FF2" w:rsidP="00C51255">
      <w:r>
        <w:separator/>
      </w:r>
    </w:p>
  </w:endnote>
  <w:endnote w:type="continuationSeparator" w:id="0">
    <w:p w:rsidR="00FE3FF2" w:rsidRDefault="00FE3FF2" w:rsidP="00C5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imes New Roman TUR">
    <w:altName w:val="Times New Roman"/>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F2" w:rsidRPr="00C51255" w:rsidRDefault="00FE3FF2" w:rsidP="00C51255">
    <w:pPr>
      <w:pStyle w:val="Footer"/>
      <w:jc w:val="right"/>
    </w:pPr>
    <w:r w:rsidRPr="00C51255">
      <w:t xml:space="preserve">Page </w:t>
    </w:r>
    <w:fldSimple w:instr=" PAGE ">
      <w:r w:rsidR="00920B8B">
        <w:rPr>
          <w:noProof/>
        </w:rPr>
        <w:t>1</w:t>
      </w:r>
    </w:fldSimple>
    <w:r w:rsidRPr="00C51255">
      <w:t xml:space="preserve"> of </w:t>
    </w:r>
    <w:fldSimple w:instr=" SECTIONPAGES   \* MERGEFORMAT ">
      <w:r w:rsidR="00920B8B">
        <w:rPr>
          <w:noProof/>
        </w:rPr>
        <w:t>3</w:t>
      </w:r>
    </w:fldSimple>
  </w:p>
  <w:p w:rsidR="00FE3FF2" w:rsidRDefault="00FE3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F2" w:rsidRDefault="00FE3FF2" w:rsidP="00C51255">
      <w:r>
        <w:separator/>
      </w:r>
    </w:p>
  </w:footnote>
  <w:footnote w:type="continuationSeparator" w:id="0">
    <w:p w:rsidR="00FE3FF2" w:rsidRDefault="00FE3FF2" w:rsidP="00C51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F2" w:rsidRPr="00A03E53" w:rsidRDefault="00FE3FF2" w:rsidP="00C51255">
    <w:pPr>
      <w:pStyle w:val="CommentText"/>
      <w:ind w:right="252"/>
      <w:jc w:val="both"/>
      <w:rPr>
        <w:color w:val="000000"/>
        <w:sz w:val="24"/>
        <w:szCs w:val="24"/>
      </w:rPr>
    </w:pPr>
    <w:r w:rsidRPr="00A03E53">
      <w:rPr>
        <w:sz w:val="24"/>
        <w:szCs w:val="24"/>
      </w:rPr>
      <w:t xml:space="preserve">RFP Title:  Evaluation of Pilot Projects under the Sargent Shriver Civil Counsel Act </w:t>
    </w:r>
  </w:p>
  <w:p w:rsidR="00FE3FF2" w:rsidRPr="00A03E53" w:rsidRDefault="00FE3FF2" w:rsidP="00C51255">
    <w:pPr>
      <w:pStyle w:val="CommentText"/>
      <w:tabs>
        <w:tab w:val="left" w:pos="1242"/>
      </w:tabs>
      <w:ind w:right="252"/>
      <w:jc w:val="both"/>
      <w:rPr>
        <w:color w:val="000000"/>
        <w:sz w:val="24"/>
        <w:szCs w:val="24"/>
      </w:rPr>
    </w:pPr>
    <w:r w:rsidRPr="00A03E53">
      <w:rPr>
        <w:sz w:val="24"/>
        <w:szCs w:val="24"/>
      </w:rPr>
      <w:t>RFP Number:</w:t>
    </w:r>
    <w:r w:rsidRPr="00A03E53">
      <w:rPr>
        <w:color w:val="000000"/>
        <w:sz w:val="24"/>
        <w:szCs w:val="24"/>
      </w:rPr>
      <w:t xml:space="preserve"> </w:t>
    </w:r>
    <w:r w:rsidRPr="00A03E53">
      <w:rPr>
        <w:sz w:val="24"/>
        <w:szCs w:val="24"/>
      </w:rPr>
      <w:t>CFCC 10-11-LM</w:t>
    </w:r>
  </w:p>
  <w:p w:rsidR="00FE3FF2" w:rsidRPr="00C51255" w:rsidRDefault="00FE3FF2" w:rsidP="00C51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2">
    <w:nsid w:val="1D062F09"/>
    <w:multiLevelType w:val="multilevel"/>
    <w:tmpl w:val="52D29F76"/>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b/>
        <w:u w:val="no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36FD5831"/>
    <w:multiLevelType w:val="multilevel"/>
    <w:tmpl w:val="F0F6939E"/>
    <w:lvl w:ilvl="0">
      <w:start w:val="1"/>
      <w:numFmt w:val="decimal"/>
      <w:pStyle w:val="StandardL1"/>
      <w:lvlText w:val="%1."/>
      <w:lvlJc w:val="left"/>
      <w:pPr>
        <w:tabs>
          <w:tab w:val="num" w:pos="720"/>
        </w:tabs>
      </w:pPr>
      <w:rPr>
        <w:rFonts w:ascii="Times New Roman" w:hAnsi="Times New Roman" w:cs="Times New Roman"/>
        <w:b/>
        <w:i w:val="0"/>
        <w:caps w:val="0"/>
        <w:smallCaps w:val="0"/>
        <w:sz w:val="24"/>
        <w:u w:val="none"/>
      </w:rPr>
    </w:lvl>
    <w:lvl w:ilvl="1">
      <w:start w:val="1"/>
      <w:numFmt w:val="lowerLetter"/>
      <w:pStyle w:val="StandardL2"/>
      <w:lvlText w:val="(%2)"/>
      <w:lvlJc w:val="left"/>
      <w:pPr>
        <w:tabs>
          <w:tab w:val="num" w:pos="1440"/>
        </w:tabs>
        <w:ind w:firstLine="720"/>
      </w:pPr>
      <w:rPr>
        <w:rFonts w:ascii="Times New Roman" w:hAnsi="Times New Roman" w:cs="Times New Roman"/>
        <w:b w:val="0"/>
        <w:i w:val="0"/>
        <w:caps w:val="0"/>
        <w:smallCaps w:val="0"/>
        <w:sz w:val="24"/>
        <w:u w:val="none"/>
      </w:rPr>
    </w:lvl>
    <w:lvl w:ilvl="2">
      <w:start w:val="1"/>
      <w:numFmt w:val="lowerRoman"/>
      <w:pStyle w:val="StandardL3"/>
      <w:lvlText w:val="(%3)"/>
      <w:lvlJc w:val="left"/>
      <w:pPr>
        <w:tabs>
          <w:tab w:val="num" w:pos="2160"/>
        </w:tabs>
        <w:ind w:firstLine="1440"/>
      </w:pPr>
      <w:rPr>
        <w:rFonts w:ascii="Times New Roman" w:hAnsi="Times New Roman" w:cs="Times New Roman"/>
        <w:b w:val="0"/>
        <w:i w:val="0"/>
        <w:caps w:val="0"/>
        <w:smallCaps w:val="0"/>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mallCaps w:val="0"/>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mallCaps w:val="0"/>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mallCaps w:val="0"/>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mallCaps w:val="0"/>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4">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
  </w:num>
  <w:num w:numId="2">
    <w:abstractNumId w:val="3"/>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C51255"/>
    <w:rsid w:val="000812B2"/>
    <w:rsid w:val="001C7E94"/>
    <w:rsid w:val="00212501"/>
    <w:rsid w:val="003C08E8"/>
    <w:rsid w:val="003C2C3C"/>
    <w:rsid w:val="003D022D"/>
    <w:rsid w:val="00433B41"/>
    <w:rsid w:val="004E4DF0"/>
    <w:rsid w:val="005023CB"/>
    <w:rsid w:val="00591E97"/>
    <w:rsid w:val="00637D9A"/>
    <w:rsid w:val="006C1278"/>
    <w:rsid w:val="00776089"/>
    <w:rsid w:val="007E4D1E"/>
    <w:rsid w:val="008D240D"/>
    <w:rsid w:val="00906B4E"/>
    <w:rsid w:val="00920B8B"/>
    <w:rsid w:val="00990C59"/>
    <w:rsid w:val="009B5780"/>
    <w:rsid w:val="009F2FB5"/>
    <w:rsid w:val="00A614D0"/>
    <w:rsid w:val="00B65FC5"/>
    <w:rsid w:val="00C45857"/>
    <w:rsid w:val="00C51255"/>
    <w:rsid w:val="00C6023E"/>
    <w:rsid w:val="00D255B1"/>
    <w:rsid w:val="00E26BF1"/>
    <w:rsid w:val="00E371BD"/>
    <w:rsid w:val="00EF02CB"/>
    <w:rsid w:val="00F6115F"/>
    <w:rsid w:val="00FE3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6023E"/>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qFormat/>
    <w:rsid w:val="00C6023E"/>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customStyle="1" w:styleId="Heading10">
    <w:name w:val="Heading10"/>
    <w:basedOn w:val="Heading9"/>
    <w:uiPriority w:val="99"/>
    <w:rsid w:val="00C51255"/>
    <w:pPr>
      <w:keepNext/>
      <w:tabs>
        <w:tab w:val="left" w:pos="10710"/>
      </w:tabs>
      <w:spacing w:before="0" w:after="0"/>
      <w:ind w:left="360" w:right="187" w:hanging="360"/>
      <w:jc w:val="center"/>
    </w:pPr>
    <w:rPr>
      <w:rFonts w:ascii="Times New Roman" w:eastAsia="Times New Roman" w:hAnsi="Times New Roman"/>
      <w:b/>
      <w:bCs/>
      <w:caps/>
    </w:rPr>
  </w:style>
  <w:style w:type="paragraph" w:styleId="Header">
    <w:name w:val="header"/>
    <w:basedOn w:val="Normal"/>
    <w:link w:val="HeaderChar"/>
    <w:unhideWhenUsed/>
    <w:rsid w:val="00C51255"/>
    <w:pPr>
      <w:tabs>
        <w:tab w:val="center" w:pos="4680"/>
        <w:tab w:val="right" w:pos="9360"/>
      </w:tabs>
    </w:pPr>
  </w:style>
  <w:style w:type="character" w:customStyle="1" w:styleId="HeaderChar">
    <w:name w:val="Header Char"/>
    <w:basedOn w:val="DefaultParagraphFont"/>
    <w:link w:val="Header"/>
    <w:rsid w:val="00C51255"/>
  </w:style>
  <w:style w:type="paragraph" w:styleId="Footer">
    <w:name w:val="footer"/>
    <w:basedOn w:val="Normal"/>
    <w:link w:val="FooterChar"/>
    <w:uiPriority w:val="99"/>
    <w:semiHidden/>
    <w:unhideWhenUsed/>
    <w:rsid w:val="00C51255"/>
    <w:pPr>
      <w:tabs>
        <w:tab w:val="center" w:pos="4680"/>
        <w:tab w:val="right" w:pos="9360"/>
      </w:tabs>
    </w:pPr>
  </w:style>
  <w:style w:type="character" w:customStyle="1" w:styleId="FooterChar">
    <w:name w:val="Footer Char"/>
    <w:basedOn w:val="DefaultParagraphFont"/>
    <w:link w:val="Footer"/>
    <w:uiPriority w:val="99"/>
    <w:semiHidden/>
    <w:rsid w:val="00C51255"/>
  </w:style>
  <w:style w:type="paragraph" w:styleId="CommentText">
    <w:name w:val="annotation text"/>
    <w:basedOn w:val="Normal"/>
    <w:link w:val="CommentTextChar"/>
    <w:semiHidden/>
    <w:unhideWhenUsed/>
    <w:rsid w:val="00C51255"/>
    <w:rPr>
      <w:sz w:val="20"/>
      <w:szCs w:val="20"/>
    </w:rPr>
  </w:style>
  <w:style w:type="character" w:customStyle="1" w:styleId="CommentTextChar">
    <w:name w:val="Comment Text Char"/>
    <w:basedOn w:val="DefaultParagraphFont"/>
    <w:link w:val="CommentText"/>
    <w:semiHidden/>
    <w:rsid w:val="00C51255"/>
    <w:rPr>
      <w:rFonts w:ascii="Times New Roman" w:eastAsia="Times New Roman" w:hAnsi="Times New Roman"/>
      <w:sz w:val="20"/>
      <w:szCs w:val="20"/>
      <w:lang w:bidi="ar-SA"/>
    </w:rPr>
  </w:style>
  <w:style w:type="character" w:customStyle="1" w:styleId="Heading5Char">
    <w:name w:val="Heading 5 Char"/>
    <w:basedOn w:val="DefaultParagraphFont"/>
    <w:link w:val="Heading5"/>
    <w:rsid w:val="00C6023E"/>
    <w:rPr>
      <w:rFonts w:ascii="Times New Roman" w:eastAsia="Times New Roman" w:hAnsi="Times New Roman"/>
      <w:lang w:bidi="ar-SA"/>
    </w:rPr>
  </w:style>
  <w:style w:type="paragraph" w:styleId="BodyText">
    <w:name w:val="Body Text"/>
    <w:basedOn w:val="Normal"/>
    <w:link w:val="BodyTextChar"/>
    <w:uiPriority w:val="99"/>
    <w:rsid w:val="00C6023E"/>
    <w:pPr>
      <w:tabs>
        <w:tab w:val="left" w:pos="360"/>
      </w:tabs>
      <w:spacing w:line="300" w:lineRule="atLeast"/>
    </w:pPr>
  </w:style>
  <w:style w:type="character" w:customStyle="1" w:styleId="BodyTextChar">
    <w:name w:val="Body Text Char"/>
    <w:basedOn w:val="DefaultParagraphFont"/>
    <w:link w:val="BodyText"/>
    <w:uiPriority w:val="99"/>
    <w:rsid w:val="00C6023E"/>
    <w:rPr>
      <w:rFonts w:ascii="Times New Roman" w:eastAsia="Times New Roman" w:hAnsi="Times New Roman"/>
      <w:lang w:bidi="ar-SA"/>
    </w:rPr>
  </w:style>
  <w:style w:type="paragraph" w:customStyle="1" w:styleId="ExhibitC1">
    <w:name w:val="ExhibitC1"/>
    <w:basedOn w:val="Normal"/>
    <w:rsid w:val="00C6023E"/>
    <w:pPr>
      <w:numPr>
        <w:numId w:val="1"/>
      </w:numPr>
    </w:pPr>
    <w:rPr>
      <w:noProof/>
      <w:szCs w:val="20"/>
      <w:u w:val="single"/>
    </w:rPr>
  </w:style>
  <w:style w:type="paragraph" w:customStyle="1" w:styleId="ExhibitC2">
    <w:name w:val="ExhibitC2"/>
    <w:basedOn w:val="Normal"/>
    <w:rsid w:val="00C6023E"/>
    <w:pPr>
      <w:numPr>
        <w:ilvl w:val="1"/>
        <w:numId w:val="1"/>
      </w:numPr>
    </w:pPr>
    <w:rPr>
      <w:noProof/>
      <w:szCs w:val="20"/>
    </w:rPr>
  </w:style>
  <w:style w:type="paragraph" w:customStyle="1" w:styleId="StandardL1">
    <w:name w:val="Standard_L1"/>
    <w:basedOn w:val="Normal"/>
    <w:next w:val="Normal"/>
    <w:rsid w:val="00C6023E"/>
    <w:pPr>
      <w:keepNext/>
      <w:numPr>
        <w:numId w:val="2"/>
      </w:numPr>
      <w:spacing w:after="240"/>
      <w:ind w:left="720" w:hanging="720"/>
      <w:outlineLvl w:val="0"/>
    </w:pPr>
    <w:rPr>
      <w:b/>
      <w:szCs w:val="20"/>
    </w:rPr>
  </w:style>
  <w:style w:type="paragraph" w:customStyle="1" w:styleId="StandardL2">
    <w:name w:val="Standard_L2"/>
    <w:basedOn w:val="StandardL1"/>
    <w:next w:val="Normal"/>
    <w:rsid w:val="00C6023E"/>
    <w:pPr>
      <w:keepNext w:val="0"/>
      <w:numPr>
        <w:ilvl w:val="1"/>
      </w:numPr>
      <w:ind w:left="1440" w:hanging="720"/>
      <w:outlineLvl w:val="1"/>
    </w:pPr>
    <w:rPr>
      <w:b w:val="0"/>
    </w:rPr>
  </w:style>
  <w:style w:type="paragraph" w:customStyle="1" w:styleId="StandardL3">
    <w:name w:val="Standard_L3"/>
    <w:basedOn w:val="StandardL2"/>
    <w:next w:val="Normal"/>
    <w:rsid w:val="00C6023E"/>
    <w:pPr>
      <w:numPr>
        <w:ilvl w:val="2"/>
      </w:numPr>
      <w:tabs>
        <w:tab w:val="clear" w:pos="2160"/>
        <w:tab w:val="num" w:pos="2016"/>
      </w:tabs>
      <w:ind w:left="2016" w:hanging="576"/>
      <w:outlineLvl w:val="2"/>
    </w:pPr>
  </w:style>
  <w:style w:type="paragraph" w:customStyle="1" w:styleId="StandardL4">
    <w:name w:val="Standard_L4"/>
    <w:basedOn w:val="StandardL3"/>
    <w:next w:val="Normal"/>
    <w:rsid w:val="00C6023E"/>
    <w:pPr>
      <w:numPr>
        <w:ilvl w:val="3"/>
      </w:numPr>
      <w:tabs>
        <w:tab w:val="clear" w:pos="2880"/>
        <w:tab w:val="num" w:pos="8280"/>
      </w:tabs>
      <w:ind w:left="7848" w:hanging="648"/>
      <w:outlineLvl w:val="3"/>
    </w:pPr>
  </w:style>
  <w:style w:type="paragraph" w:customStyle="1" w:styleId="StandardL5">
    <w:name w:val="Standard_L5"/>
    <w:basedOn w:val="StandardL4"/>
    <w:next w:val="Normal"/>
    <w:rsid w:val="00C6023E"/>
    <w:pPr>
      <w:numPr>
        <w:ilvl w:val="4"/>
      </w:numPr>
      <w:tabs>
        <w:tab w:val="clear" w:pos="3600"/>
        <w:tab w:val="num" w:pos="8640"/>
      </w:tabs>
      <w:ind w:left="8352" w:hanging="792"/>
      <w:outlineLvl w:val="4"/>
    </w:pPr>
  </w:style>
  <w:style w:type="paragraph" w:customStyle="1" w:styleId="StandardL6">
    <w:name w:val="Standard_L6"/>
    <w:basedOn w:val="StandardL5"/>
    <w:next w:val="Normal"/>
    <w:rsid w:val="00C6023E"/>
    <w:pPr>
      <w:numPr>
        <w:ilvl w:val="5"/>
      </w:numPr>
      <w:tabs>
        <w:tab w:val="clear" w:pos="4320"/>
        <w:tab w:val="num" w:pos="9360"/>
      </w:tabs>
      <w:ind w:left="8856" w:hanging="936"/>
      <w:outlineLvl w:val="5"/>
    </w:pPr>
  </w:style>
  <w:style w:type="paragraph" w:customStyle="1" w:styleId="StandardL7">
    <w:name w:val="Standard_L7"/>
    <w:basedOn w:val="StandardL6"/>
    <w:next w:val="Normal"/>
    <w:rsid w:val="00C6023E"/>
    <w:pPr>
      <w:numPr>
        <w:ilvl w:val="6"/>
      </w:numPr>
      <w:tabs>
        <w:tab w:val="clear" w:pos="5040"/>
        <w:tab w:val="num" w:pos="9720"/>
      </w:tabs>
      <w:ind w:left="9360" w:hanging="1080"/>
      <w:outlineLvl w:val="6"/>
    </w:pPr>
  </w:style>
  <w:style w:type="paragraph" w:customStyle="1" w:styleId="StandardL8">
    <w:name w:val="Standard_L8"/>
    <w:basedOn w:val="StandardL7"/>
    <w:next w:val="Normal"/>
    <w:rsid w:val="00C6023E"/>
    <w:pPr>
      <w:numPr>
        <w:ilvl w:val="7"/>
      </w:numPr>
      <w:tabs>
        <w:tab w:val="clear" w:pos="5760"/>
        <w:tab w:val="num" w:pos="10440"/>
      </w:tabs>
      <w:ind w:left="9864" w:hanging="1224"/>
      <w:outlineLvl w:val="7"/>
    </w:pPr>
  </w:style>
  <w:style w:type="paragraph" w:customStyle="1" w:styleId="StandardL9">
    <w:name w:val="Standard_L9"/>
    <w:basedOn w:val="StandardL8"/>
    <w:next w:val="Normal"/>
    <w:rsid w:val="00C6023E"/>
    <w:pPr>
      <w:numPr>
        <w:ilvl w:val="8"/>
      </w:numPr>
      <w:tabs>
        <w:tab w:val="clear" w:pos="6480"/>
        <w:tab w:val="num" w:pos="10800"/>
      </w:tabs>
      <w:ind w:left="10440" w:hanging="1440"/>
      <w:outlineLvl w:val="8"/>
    </w:pPr>
  </w:style>
  <w:style w:type="paragraph" w:customStyle="1" w:styleId="StandardCont2">
    <w:name w:val="Standard Cont 2"/>
    <w:basedOn w:val="Normal"/>
    <w:rsid w:val="00C6023E"/>
    <w:pPr>
      <w:spacing w:after="240"/>
    </w:pPr>
    <w:rPr>
      <w:szCs w:val="20"/>
    </w:rPr>
  </w:style>
  <w:style w:type="paragraph" w:styleId="NormalWeb">
    <w:name w:val="Normal (Web)"/>
    <w:aliases w:val="Style 10"/>
    <w:basedOn w:val="Normal"/>
    <w:rsid w:val="00C6023E"/>
    <w:pPr>
      <w:spacing w:before="100" w:beforeAutospacing="1" w:after="100" w:afterAutospacing="1"/>
    </w:pPr>
  </w:style>
  <w:style w:type="paragraph" w:customStyle="1" w:styleId="Heading-SingleP">
    <w:name w:val="Heading -Single P"/>
    <w:basedOn w:val="Normal"/>
    <w:next w:val="Heading5"/>
    <w:link w:val="Heading-SinglePChar"/>
    <w:rsid w:val="00C6023E"/>
    <w:pPr>
      <w:spacing w:before="120" w:after="120"/>
      <w:ind w:left="720"/>
    </w:pPr>
    <w:rPr>
      <w:szCs w:val="20"/>
    </w:rPr>
  </w:style>
  <w:style w:type="character" w:customStyle="1" w:styleId="Heading-SinglePChar">
    <w:name w:val="Heading -Single P Char"/>
    <w:basedOn w:val="DefaultParagraphFont"/>
    <w:link w:val="Heading-SingleP"/>
    <w:locked/>
    <w:rsid w:val="00C6023E"/>
    <w:rPr>
      <w:rFonts w:ascii="Times New Roman" w:eastAsia="Times New Roman" w:hAnsi="Times New Roman"/>
      <w:szCs w:val="20"/>
      <w:lang w:bidi="ar-SA"/>
    </w:rPr>
  </w:style>
  <w:style w:type="paragraph" w:styleId="BodyText3">
    <w:name w:val="Body Text 3"/>
    <w:basedOn w:val="Normal"/>
    <w:link w:val="BodyText3Char"/>
    <w:rsid w:val="00637D9A"/>
    <w:pPr>
      <w:spacing w:after="120"/>
    </w:pPr>
    <w:rPr>
      <w:rFonts w:eastAsia="Calibri"/>
      <w:sz w:val="16"/>
      <w:szCs w:val="16"/>
    </w:rPr>
  </w:style>
  <w:style w:type="character" w:customStyle="1" w:styleId="BodyText3Char">
    <w:name w:val="Body Text 3 Char"/>
    <w:basedOn w:val="DefaultParagraphFont"/>
    <w:link w:val="BodyText3"/>
    <w:rsid w:val="00637D9A"/>
    <w:rPr>
      <w:rFonts w:ascii="Times New Roman" w:eastAsia="Calibri" w:hAnsi="Times New Roman"/>
      <w:sz w:val="16"/>
      <w:szCs w:val="16"/>
      <w:lang w:bidi="ar-SA"/>
    </w:rPr>
  </w:style>
  <w:style w:type="paragraph" w:styleId="BodyTextIndent3">
    <w:name w:val="Body Text Indent 3"/>
    <w:basedOn w:val="Normal"/>
    <w:link w:val="BodyTextIndent3Char"/>
    <w:rsid w:val="00637D9A"/>
    <w:pPr>
      <w:spacing w:after="120"/>
      <w:ind w:left="360"/>
    </w:pPr>
    <w:rPr>
      <w:rFonts w:eastAsia="Calibri"/>
      <w:sz w:val="16"/>
      <w:szCs w:val="16"/>
    </w:rPr>
  </w:style>
  <w:style w:type="character" w:customStyle="1" w:styleId="BodyTextIndent3Char">
    <w:name w:val="Body Text Indent 3 Char"/>
    <w:basedOn w:val="DefaultParagraphFont"/>
    <w:link w:val="BodyTextIndent3"/>
    <w:rsid w:val="00637D9A"/>
    <w:rPr>
      <w:rFonts w:ascii="Times New Roman" w:eastAsia="Calibri" w:hAnsi="Times New Roman"/>
      <w:sz w:val="16"/>
      <w:szCs w:val="16"/>
      <w:lang w:bidi="ar-SA"/>
    </w:rPr>
  </w:style>
  <w:style w:type="paragraph" w:customStyle="1" w:styleId="RFPA">
    <w:name w:val="RFPA"/>
    <w:basedOn w:val="RFP1"/>
    <w:autoRedefine/>
    <w:rsid w:val="00637D9A"/>
    <w:pPr>
      <w:numPr>
        <w:ilvl w:val="1"/>
      </w:numPr>
      <w:ind w:hanging="720"/>
    </w:pPr>
    <w:rPr>
      <w:caps w:val="0"/>
      <w:u w:val="none"/>
    </w:rPr>
  </w:style>
  <w:style w:type="paragraph" w:customStyle="1" w:styleId="RFP1">
    <w:name w:val="RFP1"/>
    <w:basedOn w:val="Normal"/>
    <w:autoRedefine/>
    <w:rsid w:val="00637D9A"/>
    <w:pPr>
      <w:numPr>
        <w:numId w:val="3"/>
      </w:numPr>
    </w:pPr>
    <w:rPr>
      <w:rFonts w:eastAsia="Calibri"/>
      <w:caps/>
      <w:u w:val="single"/>
    </w:rPr>
  </w:style>
  <w:style w:type="paragraph" w:customStyle="1" w:styleId="RFPa0">
    <w:name w:val="RFP(a)"/>
    <w:basedOn w:val="Normal"/>
    <w:rsid w:val="00637D9A"/>
    <w:pPr>
      <w:numPr>
        <w:ilvl w:val="3"/>
        <w:numId w:val="3"/>
      </w:numPr>
      <w:tabs>
        <w:tab w:val="left" w:pos="1440"/>
      </w:tabs>
    </w:pPr>
    <w:rPr>
      <w:rFonts w:eastAsia="Calibri"/>
    </w:rPr>
  </w:style>
  <w:style w:type="character" w:styleId="Hyperlink">
    <w:name w:val="Hyperlink"/>
    <w:basedOn w:val="DefaultParagraphFont"/>
    <w:rsid w:val="00637D9A"/>
    <w:rPr>
      <w:rFonts w:cs="Times New Roman"/>
      <w:color w:val="0000FF"/>
      <w:u w:val="single"/>
    </w:rPr>
  </w:style>
  <w:style w:type="paragraph" w:customStyle="1" w:styleId="ExhibitA1">
    <w:name w:val="ExhibitA1"/>
    <w:basedOn w:val="Normal"/>
    <w:rsid w:val="00637D9A"/>
    <w:pPr>
      <w:keepNext/>
      <w:numPr>
        <w:numId w:val="4"/>
      </w:numPr>
      <w:tabs>
        <w:tab w:val="left" w:pos="1296"/>
        <w:tab w:val="left" w:pos="2016"/>
        <w:tab w:val="left" w:pos="2592"/>
        <w:tab w:val="left" w:pos="4176"/>
        <w:tab w:val="left" w:pos="10710"/>
      </w:tabs>
      <w:outlineLvl w:val="0"/>
    </w:pPr>
    <w:rPr>
      <w:rFonts w:eastAsia="Calibri"/>
      <w:u w:val="single"/>
    </w:rPr>
  </w:style>
  <w:style w:type="paragraph" w:customStyle="1" w:styleId="ExhibitC3">
    <w:name w:val="ExhibitC3"/>
    <w:basedOn w:val="Normal"/>
    <w:rsid w:val="00637D9A"/>
    <w:pPr>
      <w:keepNext/>
      <w:tabs>
        <w:tab w:val="num" w:pos="2016"/>
        <w:tab w:val="left" w:pos="2592"/>
        <w:tab w:val="left" w:pos="4176"/>
        <w:tab w:val="left" w:pos="10710"/>
      </w:tabs>
      <w:ind w:left="2016" w:right="187" w:hanging="576"/>
      <w:outlineLvl w:val="0"/>
    </w:pPr>
    <w:rPr>
      <w:rFonts w:eastAsia="Calibri"/>
      <w:szCs w:val="20"/>
    </w:rPr>
  </w:style>
  <w:style w:type="paragraph" w:customStyle="1" w:styleId="normal0">
    <w:name w:val="normal"/>
    <w:basedOn w:val="Normal"/>
    <w:rsid w:val="00637D9A"/>
    <w:pPr>
      <w:overflowPunct w:val="0"/>
      <w:autoSpaceDE w:val="0"/>
      <w:autoSpaceDN w:val="0"/>
      <w:adjustRightInd w:val="0"/>
      <w:spacing w:line="239" w:lineRule="atLeast"/>
      <w:textAlignment w:val="baseline"/>
    </w:pPr>
    <w:rPr>
      <w:rFonts w:ascii="Times" w:eastAsia="Calibri" w:hAnsi="Times"/>
      <w:szCs w:val="20"/>
    </w:rPr>
  </w:style>
  <w:style w:type="paragraph" w:styleId="ListParagraph">
    <w:name w:val="List Paragraph"/>
    <w:basedOn w:val="Normal"/>
    <w:uiPriority w:val="34"/>
    <w:qFormat/>
    <w:rsid w:val="00637D9A"/>
    <w:pPr>
      <w:ind w:left="720"/>
    </w:pPr>
    <w:rPr>
      <w:rFonts w:eastAsia="Calibri"/>
    </w:rPr>
  </w:style>
  <w:style w:type="paragraph" w:customStyle="1" w:styleId="ExhibitD1">
    <w:name w:val="ExhibitD1"/>
    <w:basedOn w:val="BodyText"/>
    <w:link w:val="ExhibitD1Char"/>
    <w:rsid w:val="00637D9A"/>
    <w:pPr>
      <w:numPr>
        <w:numId w:val="5"/>
      </w:numPr>
      <w:tabs>
        <w:tab w:val="clear" w:pos="360"/>
      </w:tabs>
      <w:spacing w:line="240" w:lineRule="auto"/>
    </w:pPr>
    <w:rPr>
      <w:rFonts w:eastAsia="Calibri"/>
      <w:szCs w:val="20"/>
      <w:u w:val="single"/>
    </w:rPr>
  </w:style>
  <w:style w:type="character" w:customStyle="1" w:styleId="ExhibitD1Char">
    <w:name w:val="ExhibitD1 Char"/>
    <w:basedOn w:val="DefaultParagraphFont"/>
    <w:link w:val="ExhibitD1"/>
    <w:locked/>
    <w:rsid w:val="00637D9A"/>
    <w:rPr>
      <w:rFonts w:ascii="Times New Roman" w:eastAsia="Calibri" w:hAnsi="Times New Roman"/>
      <w:szCs w:val="20"/>
      <w:u w:val="single"/>
      <w:lang w:bidi="ar-SA"/>
    </w:rPr>
  </w:style>
</w:styles>
</file>

<file path=word/webSettings.xml><?xml version="1.0" encoding="utf-8"?>
<w:webSettings xmlns:r="http://schemas.openxmlformats.org/officeDocument/2006/relationships" xmlns:w="http://schemas.openxmlformats.org/wordprocessingml/2006/main">
  <w:divs>
    <w:div w:id="14931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9D57-6055-490A-A7DB-DD777BA6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12</cp:revision>
  <cp:lastPrinted>2012-01-11T17:23:00Z</cp:lastPrinted>
  <dcterms:created xsi:type="dcterms:W3CDTF">2011-12-08T18:24:00Z</dcterms:created>
  <dcterms:modified xsi:type="dcterms:W3CDTF">2012-01-11T17:28:00Z</dcterms:modified>
</cp:coreProperties>
</file>