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F3513E">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2796E">
        <w:rPr>
          <w:rFonts w:ascii="Times New Roman Bold" w:hAnsi="Times New Roman Bold"/>
          <w:b/>
          <w:caps/>
          <w:color w:val="000000" w:themeColor="text1"/>
          <w:szCs w:val="20"/>
          <w:u w:val="none"/>
        </w:rPr>
        <w:t>AOC</w:t>
      </w:r>
      <w:r w:rsidRPr="0046465F">
        <w:rPr>
          <w:rFonts w:ascii="Times New Roman Bold" w:hAnsi="Times New Roman Bold"/>
          <w:b/>
          <w:caps/>
          <w:color w:val="000000" w:themeColor="text1"/>
          <w:szCs w:val="20"/>
          <w:u w:val="none"/>
        </w:rPr>
        <w:t xml:space="preserve">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62796E" w:rsidRPr="005C5B70">
          <w:rPr>
            <w:rStyle w:val="Hyperlink"/>
          </w:rPr>
          <w:t>solicitations@jud.ca.gov</w:t>
        </w:r>
      </w:hyperlink>
      <w:r w:rsidR="0062796E">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 xml:space="preserve">If the </w:t>
      </w:r>
      <w:r w:rsidR="0062796E">
        <w:rPr>
          <w:color w:val="000000" w:themeColor="text1"/>
        </w:rPr>
        <w:t>AOC</w:t>
      </w:r>
      <w:r w:rsidRPr="0046465F">
        <w:rPr>
          <w:color w:val="000000" w:themeColor="text1"/>
        </w:rPr>
        <w:t xml:space="preserve">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 xml:space="preserve">If the </w:t>
      </w:r>
      <w:r w:rsidR="0062796E">
        <w:rPr>
          <w:color w:val="000000" w:themeColor="text1"/>
        </w:rPr>
        <w:t>AOC</w:t>
      </w:r>
      <w:r w:rsidRPr="0046465F">
        <w:rPr>
          <w:color w:val="000000" w:themeColor="text1"/>
        </w:rPr>
        <w:t xml:space="preserve">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62796E">
        <w:rPr>
          <w:color w:val="000000" w:themeColor="text1"/>
        </w:rPr>
        <w:t>AOC</w:t>
      </w:r>
      <w:r w:rsidRPr="0046465F">
        <w:rPr>
          <w:color w:val="000000" w:themeColor="text1"/>
        </w:rPr>
        <w:t>’s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62796E">
        <w:rPr>
          <w:color w:val="000000" w:themeColor="text1"/>
        </w:rPr>
        <w:t>AOC</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62796E">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62796E">
        <w:rPr>
          <w:color w:val="000000" w:themeColor="text1"/>
        </w:rPr>
        <w:t>AOC</w:t>
      </w:r>
      <w:r w:rsidRPr="0046465F">
        <w:rPr>
          <w:color w:val="000000" w:themeColor="text1"/>
        </w:rPr>
        <w:t xml:space="preserve">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62796E">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inform itself of any addendum prior to its submission of a </w:t>
      </w:r>
      <w:r w:rsidR="001B30D0">
        <w:rPr>
          <w:color w:val="000000" w:themeColor="text1"/>
        </w:rPr>
        <w:t>proposal</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62796E">
        <w:rPr>
          <w:color w:val="000000" w:themeColor="text1"/>
        </w:rPr>
        <w:t>AOC</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62796E">
        <w:rPr>
          <w:color w:val="000000" w:themeColor="text1"/>
        </w:rPr>
        <w:t>AOC</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62796E">
        <w:rPr>
          <w:color w:val="000000" w:themeColor="text1"/>
        </w:rPr>
        <w:t>AOC</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62796E">
        <w:rPr>
          <w:color w:val="000000" w:themeColor="text1"/>
        </w:rPr>
        <w:t>AOC</w:t>
      </w:r>
      <w:r w:rsidRPr="0046465F">
        <w:rPr>
          <w:color w:val="000000" w:themeColor="text1"/>
        </w:rPr>
        <w:t xml:space="preserve"> may reject the proposal; however, </w:t>
      </w:r>
      <w:r w:rsidR="00142052">
        <w:rPr>
          <w:color w:val="000000" w:themeColor="text1"/>
        </w:rPr>
        <w:t xml:space="preserve">the </w:t>
      </w:r>
      <w:r w:rsidR="0062796E">
        <w:rPr>
          <w:color w:val="000000" w:themeColor="text1"/>
        </w:rPr>
        <w:t>AOC</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62796E">
        <w:rPr>
          <w:color w:val="000000" w:themeColor="text1"/>
        </w:rPr>
        <w:t>AOC</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62796E">
        <w:rPr>
          <w:color w:val="000000" w:themeColor="text1"/>
        </w:rPr>
        <w:t>AOC</w:t>
      </w:r>
      <w:r w:rsidRPr="00C32AF4">
        <w:rPr>
          <w:color w:val="000000" w:themeColor="text1"/>
        </w:rPr>
        <w:t xml:space="preserve"> may reject all proposals and cancel the RFP if the </w:t>
      </w:r>
      <w:r w:rsidR="0062796E">
        <w:rPr>
          <w:color w:val="000000" w:themeColor="text1"/>
        </w:rPr>
        <w:t>AOC</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62796E">
        <w:rPr>
          <w:color w:val="000000" w:themeColor="text1"/>
        </w:rPr>
        <w:t>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62796E">
        <w:rPr>
          <w:color w:val="000000" w:themeColor="text1"/>
        </w:rPr>
        <w:t>AOC</w:t>
      </w:r>
      <w:r w:rsidRPr="00C32AF4">
        <w:rPr>
          <w:color w:val="000000" w:themeColor="text1"/>
        </w:rPr>
        <w:t xml:space="preserve"> may or may not waive an immaterial deviation or defect in a proposal. The </w:t>
      </w:r>
      <w:r w:rsidR="0062796E">
        <w:rPr>
          <w:color w:val="000000" w:themeColor="text1"/>
        </w:rPr>
        <w:t>AOC</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62796E">
        <w:rPr>
          <w:color w:val="000000" w:themeColor="text1"/>
        </w:rPr>
        <w:t>AOC</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w:t>
      </w:r>
      <w:r w:rsidR="004D7CA0" w:rsidRPr="00C32AF4">
        <w:rPr>
          <w:color w:val="000000" w:themeColor="text1"/>
        </w:rPr>
        <w:lastRenderedPageBreak/>
        <w:t xml:space="preserve">in the AOC’s 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62796E">
        <w:rPr>
          <w:color w:val="000000" w:themeColor="text1"/>
        </w:rPr>
        <w:t>AOC</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62796E">
        <w:rPr>
          <w:color w:val="000000" w:themeColor="text1"/>
        </w:rPr>
        <w:t>AOC</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62796E">
        <w:rPr>
          <w:color w:val="000000" w:themeColor="text1"/>
        </w:rPr>
        <w:t>AOC</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62796E">
        <w:rPr>
          <w:color w:val="000000" w:themeColor="text1"/>
        </w:rPr>
        <w:t>AOC</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62796E">
        <w:rPr>
          <w:rFonts w:cs="Arial"/>
        </w:rPr>
        <w:t>AOC</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62796E">
        <w:rPr>
          <w:color w:val="000000" w:themeColor="text1"/>
        </w:rPr>
        <w:t>AOC</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62796E">
        <w:rPr>
          <w:rFonts w:cs="Arial"/>
        </w:rPr>
        <w:t>AOC</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62796E">
        <w:rPr>
          <w:rFonts w:cs="Arial"/>
        </w:rPr>
        <w:t>AOC</w:t>
      </w:r>
      <w:r w:rsidR="00BB6B96" w:rsidRPr="00382635">
        <w:rPr>
          <w:rFonts w:cs="Arial"/>
        </w:rPr>
        <w:t xml:space="preserve"> will publish the results of the completed non-cost evaluation at the following location: </w:t>
      </w:r>
      <w:hyperlink r:id="rId8" w:history="1">
        <w:r w:rsidR="00DD5A62" w:rsidRPr="005C5B70">
          <w:rPr>
            <w:rStyle w:val="Hyperlink"/>
            <w:rFonts w:cs="Arial"/>
          </w:rPr>
          <w:t>http://www.courts.ca.gov/rfps.htm</w:t>
        </w:r>
      </w:hyperlink>
      <w:r w:rsidR="00DD5A62">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62796E">
        <w:rPr>
          <w:rFonts w:cs="Arial"/>
        </w:rPr>
        <w:t>AOC</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62796E">
        <w:rPr>
          <w:rFonts w:cs="Arial"/>
        </w:rPr>
        <w:t>AOC</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62796E">
        <w:rPr>
          <w:rFonts w:cs="Arial"/>
        </w:rPr>
        <w:t>AOC</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62796E">
        <w:rPr>
          <w:color w:val="000000" w:themeColor="text1"/>
        </w:rPr>
        <w:t>AOC</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62796E">
        <w:rPr>
          <w:color w:val="000000" w:themeColor="text1"/>
        </w:rPr>
        <w:t>AOC</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62796E">
        <w:rPr>
          <w:color w:val="000000" w:themeColor="text1"/>
        </w:rPr>
        <w:t>AOC</w:t>
      </w:r>
      <w:r w:rsidR="0065558F">
        <w:rPr>
          <w:color w:val="000000" w:themeColor="text1"/>
        </w:rPr>
        <w:t xml:space="preserve"> employees.  The </w:t>
      </w:r>
      <w:r w:rsidR="0062796E">
        <w:rPr>
          <w:color w:val="000000" w:themeColor="text1"/>
        </w:rPr>
        <w:t>AOC</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62796E">
        <w:rPr>
          <w:color w:val="000000" w:themeColor="text1"/>
        </w:rPr>
        <w:t>AOC</w:t>
      </w:r>
      <w:r>
        <w:rPr>
          <w:color w:val="000000" w:themeColor="text1"/>
        </w:rPr>
        <w:t xml:space="preserve"> </w:t>
      </w:r>
      <w:r w:rsidRPr="0046465F">
        <w:rPr>
          <w:color w:val="000000" w:themeColor="text1"/>
        </w:rPr>
        <w:t xml:space="preserve">and will be returned only at the </w:t>
      </w:r>
      <w:r w:rsidR="0062796E">
        <w:rPr>
          <w:color w:val="000000" w:themeColor="text1"/>
        </w:rPr>
        <w:t>AOC</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62796E">
        <w:rPr>
          <w:b/>
          <w:color w:val="000000" w:themeColor="text1"/>
        </w:rPr>
        <w:t>AOC</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62796E">
        <w:rPr>
          <w:color w:val="000000" w:themeColor="text1"/>
        </w:rPr>
        <w:t>AOC</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62796E">
        <w:rPr>
          <w:color w:val="000000" w:themeColor="text1"/>
        </w:rPr>
        <w:t>AOC</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62796E">
        <w:rPr>
          <w:color w:val="000000" w:themeColor="text1"/>
        </w:rPr>
        <w:t>AOC</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Pr>
          <w:color w:val="000000" w:themeColor="text1"/>
        </w:rPr>
        <w:t>If Proposer</w:t>
      </w:r>
      <w:r w:rsidRPr="0029196A">
        <w:rPr>
          <w:color w:val="000000" w:themeColor="text1"/>
        </w:rPr>
        <w:t xml:space="preserve"> requests such consideration at least </w:t>
      </w:r>
      <w:r w:rsidR="003A7A66">
        <w:rPr>
          <w:color w:val="000000" w:themeColor="text1"/>
        </w:rPr>
        <w:t>thirty (</w:t>
      </w:r>
      <w:r w:rsidRPr="0029196A">
        <w:rPr>
          <w:color w:val="000000" w:themeColor="text1"/>
        </w:rPr>
        <w:t>30</w:t>
      </w:r>
      <w:r w:rsidR="003A7A66">
        <w:rPr>
          <w:color w:val="000000" w:themeColor="text1"/>
        </w:rPr>
        <w:t>)</w:t>
      </w:r>
      <w:r w:rsidRPr="0029196A">
        <w:rPr>
          <w:color w:val="000000" w:themeColor="text1"/>
        </w:rPr>
        <w:t xml:space="preserve"> days before the </w:t>
      </w:r>
      <w:r w:rsidR="00DA05FC" w:rsidRPr="00173CFE">
        <w:rPr>
          <w:color w:val="000000" w:themeColor="text1"/>
        </w:rPr>
        <w:t>proposal due date</w:t>
      </w:r>
      <w:r w:rsidR="003A7A66">
        <w:rPr>
          <w:color w:val="000000" w:themeColor="text1"/>
        </w:rPr>
        <w:t xml:space="preserve"> and time</w:t>
      </w:r>
      <w:r>
        <w:rPr>
          <w:color w:val="000000" w:themeColor="text1"/>
        </w:rPr>
        <w:t xml:space="preserve">, the </w:t>
      </w:r>
      <w:r w:rsidR="0062796E">
        <w:rPr>
          <w:color w:val="000000" w:themeColor="text1"/>
        </w:rPr>
        <w:t>AOC</w:t>
      </w:r>
      <w:r>
        <w:rPr>
          <w:color w:val="000000" w:themeColor="text1"/>
        </w:rPr>
        <w:t xml:space="preserve"> may</w:t>
      </w:r>
      <w:r w:rsidRPr="0029196A">
        <w:rPr>
          <w:color w:val="000000" w:themeColor="text1"/>
        </w:rPr>
        <w:t xml:space="preserve"> consider 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The </w:t>
      </w:r>
      <w:r w:rsidR="0062796E">
        <w:rPr>
          <w:color w:val="000000" w:themeColor="text1"/>
        </w:rPr>
        <w:t>AOC</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xml:space="preserve">, except for such immaterial defects as may be waived by the </w:t>
      </w:r>
      <w:r w:rsidR="0062796E">
        <w:rPr>
          <w:color w:val="000000" w:themeColor="text1"/>
        </w:rPr>
        <w:t>AOC</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62796E">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62796E">
        <w:rPr>
          <w:color w:val="000000" w:themeColor="text1"/>
        </w:rPr>
        <w:t>AOC</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62796E">
        <w:rPr>
          <w:color w:val="000000" w:themeColor="text1"/>
        </w:rPr>
        <w:t>AOC</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 xml:space="preserve">Agreements are not effective until executed by both parties and approved by the appropriate </w:t>
      </w:r>
      <w:r w:rsidR="0062796E">
        <w:rPr>
          <w:color w:val="000000" w:themeColor="text1"/>
        </w:rPr>
        <w:t>AOC</w:t>
      </w:r>
      <w:r w:rsidR="00307672" w:rsidRPr="0046465F">
        <w:rPr>
          <w:color w:val="000000" w:themeColor="text1"/>
        </w:rPr>
        <w:t xml:space="preserve">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62796E">
        <w:rPr>
          <w:color w:val="000000" w:themeColor="text1"/>
        </w:rPr>
        <w:t>AOC</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62796E">
        <w:rPr>
          <w:color w:val="000000" w:themeColor="text1"/>
        </w:rPr>
        <w:t>the AOC’s Business Services Manager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62796E">
        <w:rPr>
          <w:b w:val="0"/>
          <w:caps w:val="0"/>
          <w:color w:val="000000" w:themeColor="text1"/>
        </w:rPr>
        <w:t>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Proposer will assign to the </w:t>
      </w:r>
      <w:r w:rsidR="0062796E">
        <w:rPr>
          <w:b w:val="0"/>
          <w:caps w:val="0"/>
          <w:color w:val="000000" w:themeColor="text1"/>
        </w:rPr>
        <w:t>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62796E">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62796E">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62796E">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62796E">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62796E">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62796E">
        <w:rPr>
          <w:b w:val="0"/>
          <w:caps w:val="0"/>
          <w:color w:val="000000" w:themeColor="text1"/>
        </w:rPr>
        <w:t>AOC</w:t>
      </w:r>
      <w:r w:rsidRPr="00C46D7F">
        <w:rPr>
          <w:b w:val="0"/>
          <w:caps w:val="0"/>
          <w:color w:val="000000" w:themeColor="text1"/>
        </w:rPr>
        <w:t xml:space="preserve"> has not been inju</w:t>
      </w:r>
      <w:r>
        <w:rPr>
          <w:b w:val="0"/>
          <w:caps w:val="0"/>
          <w:color w:val="000000" w:themeColor="text1"/>
        </w:rPr>
        <w:t xml:space="preserve">red thereby, or (b) the </w:t>
      </w:r>
      <w:r w:rsidR="0062796E">
        <w:rPr>
          <w:b w:val="0"/>
          <w:caps w:val="0"/>
          <w:color w:val="000000" w:themeColor="text1"/>
        </w:rPr>
        <w:t>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CD614D" w:rsidRPr="0046465F"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62796E">
        <w:rPr>
          <w:b w:val="0"/>
          <w:caps w:val="0"/>
          <w:color w:val="000000" w:themeColor="text1"/>
        </w:rPr>
        <w:t>AOC</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62796E">
        <w:rPr>
          <w:b w:val="0"/>
          <w:caps w:val="0"/>
          <w:color w:val="000000" w:themeColor="text1"/>
        </w:rPr>
        <w:t xml:space="preserve"> the</w:t>
      </w:r>
      <w:r w:rsidR="0062796E">
        <w:rPr>
          <w:b w:val="0"/>
          <w:color w:val="000000" w:themeColor="text1"/>
        </w:rPr>
        <w:t xml:space="preserve"> AOC’</w:t>
      </w:r>
      <w:r w:rsidR="0062796E">
        <w:rPr>
          <w:b w:val="0"/>
          <w:caps w:val="0"/>
          <w:color w:val="000000" w:themeColor="text1"/>
        </w:rPr>
        <w:t>s Business Services Manager</w:t>
      </w:r>
      <w:r w:rsidRPr="00CD614D">
        <w:rPr>
          <w:b w:val="0"/>
          <w:caps w:val="0"/>
          <w:color w:val="000000" w:themeColor="text1"/>
        </w:rPr>
        <w:t>.</w:t>
      </w:r>
    </w:p>
    <w:p w:rsidR="009E085B" w:rsidRDefault="009E085B" w:rsidP="00CD614D">
      <w:pPr>
        <w:pStyle w:val="Heading10"/>
        <w:keepNext w:val="0"/>
        <w:ind w:left="720" w:right="288" w:firstLine="0"/>
        <w:jc w:val="left"/>
        <w:rPr>
          <w:b w:val="0"/>
          <w:caps w:val="0"/>
          <w:color w:val="000000" w:themeColor="text1"/>
        </w:rPr>
      </w:pP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62796E">
        <w:rPr>
          <w:b w:val="0"/>
          <w:caps w:val="0"/>
          <w:color w:val="000000" w:themeColor="text1"/>
        </w:rPr>
        <w:t>AOC</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37" w:rsidRDefault="00BD2937" w:rsidP="0002033C">
      <w:r>
        <w:separator/>
      </w:r>
    </w:p>
  </w:endnote>
  <w:endnote w:type="continuationSeparator" w:id="0">
    <w:p w:rsidR="00BD2937" w:rsidRDefault="00BD2937" w:rsidP="0002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62" w:rsidRDefault="00DD5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3C" w:rsidRDefault="00B97C63">
    <w:pPr>
      <w:pStyle w:val="Footer"/>
    </w:pPr>
    <w:sdt>
      <w:sdtPr>
        <w:id w:val="18165802"/>
        <w:docPartObj>
          <w:docPartGallery w:val="Page Numbers (Bottom of Page)"/>
          <w:docPartUnique/>
        </w:docPartObj>
      </w:sdtPr>
      <w:sdtContent>
        <w:r>
          <w:rPr>
            <w:sz w:val="20"/>
            <w:szCs w:val="20"/>
          </w:rPr>
          <w:fldChar w:fldCharType="begin"/>
        </w:r>
        <w:r w:rsidR="0002033C">
          <w:rPr>
            <w:sz w:val="20"/>
            <w:szCs w:val="20"/>
          </w:rPr>
          <w:instrText xml:space="preserve"> PAGE   \* MERGEFORMAT </w:instrText>
        </w:r>
        <w:r>
          <w:rPr>
            <w:sz w:val="20"/>
            <w:szCs w:val="20"/>
          </w:rPr>
          <w:fldChar w:fldCharType="separate"/>
        </w:r>
        <w:r w:rsidR="00240914">
          <w:rPr>
            <w:noProof/>
            <w:sz w:val="20"/>
            <w:szCs w:val="20"/>
          </w:rPr>
          <w:t>1</w:t>
        </w:r>
        <w:r>
          <w:rPr>
            <w:sz w:val="20"/>
            <w:szCs w:val="20"/>
          </w:rPr>
          <w:fldChar w:fldCharType="end"/>
        </w:r>
        <w:r w:rsidR="0002033C">
          <w:rPr>
            <w:sz w:val="20"/>
            <w:szCs w:val="20"/>
          </w:rPr>
          <w:tab/>
        </w:r>
        <w:r w:rsidR="0002033C">
          <w:rPr>
            <w:sz w:val="20"/>
            <w:szCs w:val="20"/>
          </w:rPr>
          <w:tab/>
          <w:t>rev 9/24/12</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62" w:rsidRDefault="00DD5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37" w:rsidRDefault="00BD2937" w:rsidP="0002033C">
      <w:r>
        <w:separator/>
      </w:r>
    </w:p>
  </w:footnote>
  <w:footnote w:type="continuationSeparator" w:id="0">
    <w:p w:rsidR="00BD2937" w:rsidRDefault="00BD2937" w:rsidP="0002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62" w:rsidRDefault="00DD5A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14" w:rsidRPr="00DD5A62" w:rsidRDefault="00240914" w:rsidP="00240914">
    <w:pPr>
      <w:pStyle w:val="CommentText"/>
      <w:tabs>
        <w:tab w:val="left" w:pos="1242"/>
      </w:tabs>
      <w:ind w:right="252"/>
      <w:jc w:val="both"/>
      <w:rPr>
        <w:color w:val="000000" w:themeColor="text1"/>
      </w:rPr>
    </w:pPr>
    <w:r w:rsidRPr="00DD5A62">
      <w:rPr>
        <w:color w:val="000000" w:themeColor="text1"/>
      </w:rPr>
      <w:t xml:space="preserve">RFP Title:   Upgrade of Cisco </w:t>
    </w:r>
    <w:r>
      <w:rPr>
        <w:color w:val="000000" w:themeColor="text1"/>
      </w:rPr>
      <w:t>Call Manager Cluster</w:t>
    </w:r>
  </w:p>
  <w:p w:rsidR="00240914" w:rsidRDefault="00240914" w:rsidP="00240914">
    <w:pPr>
      <w:pStyle w:val="CommentText"/>
      <w:tabs>
        <w:tab w:val="left" w:pos="1242"/>
      </w:tabs>
      <w:ind w:right="252"/>
      <w:jc w:val="both"/>
      <w:rPr>
        <w:color w:val="000000" w:themeColor="text1"/>
      </w:rPr>
    </w:pPr>
    <w:r w:rsidRPr="00D20F8A">
      <w:rPr>
        <w:color w:val="000000" w:themeColor="text1"/>
      </w:rPr>
      <w:t xml:space="preserve">RFP Number:   </w:t>
    </w:r>
    <w:r>
      <w:rPr>
        <w:color w:val="000000" w:themeColor="text1"/>
      </w:rPr>
      <w:t>BSU</w:t>
    </w:r>
    <w:r w:rsidRPr="00D20F8A">
      <w:rPr>
        <w:color w:val="000000" w:themeColor="text1"/>
      </w:rPr>
      <w:t>-</w:t>
    </w:r>
    <w:r>
      <w:rPr>
        <w:color w:val="000000" w:themeColor="text1"/>
      </w:rPr>
      <w:t>2013</w:t>
    </w:r>
    <w:r w:rsidRPr="00D20F8A">
      <w:rPr>
        <w:color w:val="000000" w:themeColor="text1"/>
      </w:rPr>
      <w:t>-</w:t>
    </w:r>
    <w:r>
      <w:rPr>
        <w:color w:val="000000" w:themeColor="text1"/>
      </w:rPr>
      <w:t>01-GW</w:t>
    </w:r>
  </w:p>
  <w:p w:rsidR="00DD5A62" w:rsidRDefault="00DD5A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62" w:rsidRDefault="00DD5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07672"/>
    <w:rsid w:val="00005A6D"/>
    <w:rsid w:val="0002033C"/>
    <w:rsid w:val="00023442"/>
    <w:rsid w:val="00062867"/>
    <w:rsid w:val="00065EC2"/>
    <w:rsid w:val="00080391"/>
    <w:rsid w:val="000F0BA1"/>
    <w:rsid w:val="00110583"/>
    <w:rsid w:val="00113EFB"/>
    <w:rsid w:val="00137A48"/>
    <w:rsid w:val="00142052"/>
    <w:rsid w:val="00166D99"/>
    <w:rsid w:val="001A3E9D"/>
    <w:rsid w:val="001A7A91"/>
    <w:rsid w:val="001A7DC8"/>
    <w:rsid w:val="001B21BD"/>
    <w:rsid w:val="001B30D0"/>
    <w:rsid w:val="00204B2E"/>
    <w:rsid w:val="00205E91"/>
    <w:rsid w:val="00212091"/>
    <w:rsid w:val="00215813"/>
    <w:rsid w:val="00220B58"/>
    <w:rsid w:val="00235CFB"/>
    <w:rsid w:val="00240914"/>
    <w:rsid w:val="002B34E4"/>
    <w:rsid w:val="00307672"/>
    <w:rsid w:val="0034217D"/>
    <w:rsid w:val="003433AE"/>
    <w:rsid w:val="003631CE"/>
    <w:rsid w:val="00382635"/>
    <w:rsid w:val="003A29FC"/>
    <w:rsid w:val="003A7A66"/>
    <w:rsid w:val="003D0BD2"/>
    <w:rsid w:val="00410195"/>
    <w:rsid w:val="00434D68"/>
    <w:rsid w:val="004561B7"/>
    <w:rsid w:val="004666E4"/>
    <w:rsid w:val="00471CA0"/>
    <w:rsid w:val="00472189"/>
    <w:rsid w:val="004878B7"/>
    <w:rsid w:val="004A50EA"/>
    <w:rsid w:val="004B20B8"/>
    <w:rsid w:val="004C4568"/>
    <w:rsid w:val="004D26FC"/>
    <w:rsid w:val="004D7CA0"/>
    <w:rsid w:val="00502034"/>
    <w:rsid w:val="005977C3"/>
    <w:rsid w:val="005A70D1"/>
    <w:rsid w:val="005A75FE"/>
    <w:rsid w:val="005C1A97"/>
    <w:rsid w:val="005F46B8"/>
    <w:rsid w:val="0062796E"/>
    <w:rsid w:val="00633DA3"/>
    <w:rsid w:val="0065558F"/>
    <w:rsid w:val="00672BF6"/>
    <w:rsid w:val="00693F86"/>
    <w:rsid w:val="006A7502"/>
    <w:rsid w:val="006D02D3"/>
    <w:rsid w:val="00704015"/>
    <w:rsid w:val="0071240B"/>
    <w:rsid w:val="007166BF"/>
    <w:rsid w:val="007D333A"/>
    <w:rsid w:val="007F2BAD"/>
    <w:rsid w:val="008011C2"/>
    <w:rsid w:val="008036AF"/>
    <w:rsid w:val="00806692"/>
    <w:rsid w:val="00830E35"/>
    <w:rsid w:val="00843D52"/>
    <w:rsid w:val="008472CB"/>
    <w:rsid w:val="00875A22"/>
    <w:rsid w:val="0088206E"/>
    <w:rsid w:val="008A51CF"/>
    <w:rsid w:val="008A7439"/>
    <w:rsid w:val="008D5BD5"/>
    <w:rsid w:val="009931F5"/>
    <w:rsid w:val="009D1BBC"/>
    <w:rsid w:val="009E085B"/>
    <w:rsid w:val="00A1373D"/>
    <w:rsid w:val="00A24954"/>
    <w:rsid w:val="00A27B51"/>
    <w:rsid w:val="00A830A3"/>
    <w:rsid w:val="00A94588"/>
    <w:rsid w:val="00AA1F23"/>
    <w:rsid w:val="00AB12FC"/>
    <w:rsid w:val="00AB5D79"/>
    <w:rsid w:val="00AC6D76"/>
    <w:rsid w:val="00B5411A"/>
    <w:rsid w:val="00B97C63"/>
    <w:rsid w:val="00BA46D4"/>
    <w:rsid w:val="00BB6B96"/>
    <w:rsid w:val="00BD2937"/>
    <w:rsid w:val="00BD3DD2"/>
    <w:rsid w:val="00BE675F"/>
    <w:rsid w:val="00C13807"/>
    <w:rsid w:val="00C32AF4"/>
    <w:rsid w:val="00C553FD"/>
    <w:rsid w:val="00C56F44"/>
    <w:rsid w:val="00C70747"/>
    <w:rsid w:val="00C94B9A"/>
    <w:rsid w:val="00CB4253"/>
    <w:rsid w:val="00CC3379"/>
    <w:rsid w:val="00CD614D"/>
    <w:rsid w:val="00D200D8"/>
    <w:rsid w:val="00D33AE9"/>
    <w:rsid w:val="00D85E1E"/>
    <w:rsid w:val="00D945DA"/>
    <w:rsid w:val="00DA05FC"/>
    <w:rsid w:val="00DA41A7"/>
    <w:rsid w:val="00DD1F41"/>
    <w:rsid w:val="00DD5A62"/>
    <w:rsid w:val="00DF05E0"/>
    <w:rsid w:val="00E42720"/>
    <w:rsid w:val="00EE33CB"/>
    <w:rsid w:val="00EE4386"/>
    <w:rsid w:val="00EE4E4C"/>
    <w:rsid w:val="00F071CE"/>
    <w:rsid w:val="00F3513E"/>
    <w:rsid w:val="00FB0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semiHidden/>
    <w:unhideWhenUsed/>
    <w:rsid w:val="0002033C"/>
    <w:pPr>
      <w:tabs>
        <w:tab w:val="center" w:pos="4680"/>
        <w:tab w:val="right" w:pos="9360"/>
      </w:tabs>
    </w:pPr>
  </w:style>
  <w:style w:type="character" w:customStyle="1" w:styleId="FooterChar">
    <w:name w:val="Footer Char"/>
    <w:basedOn w:val="DefaultParagraphFont"/>
    <w:link w:val="Footer"/>
    <w:uiPriority w:val="99"/>
    <w:semiHidden/>
    <w:rsid w:val="0002033C"/>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11076</Characters>
  <Application>Microsoft Office Word</Application>
  <DocSecurity>0</DocSecurity>
  <Lines>162</Lines>
  <Paragraphs>49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Grant Walker</cp:lastModifiedBy>
  <cp:revision>4</cp:revision>
  <dcterms:created xsi:type="dcterms:W3CDTF">2013-05-08T15:18:00Z</dcterms:created>
  <dcterms:modified xsi:type="dcterms:W3CDTF">2013-05-08T15:25:00Z</dcterms:modified>
</cp:coreProperties>
</file>