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10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ADDENDUM NO. 1</w:t>
      </w:r>
      <w:r w:rsidR="00A84BAA">
        <w:rPr>
          <w:rFonts w:ascii="Times New Roman" w:hAnsi="Times New Roman" w:cs="Times New Roman"/>
          <w:b/>
          <w:sz w:val="24"/>
          <w:szCs w:val="24"/>
        </w:rPr>
        <w:t xml:space="preserve"> – POSTED APRIL 11, 2017</w:t>
      </w:r>
    </w:p>
    <w:p w:rsidR="00BC0813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REQUEST FOR PROPOSAL</w:t>
      </w:r>
    </w:p>
    <w:p w:rsidR="00006B10" w:rsidRP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RFP NUMBER – BAP-2017-02-PC</w:t>
      </w:r>
    </w:p>
    <w:p w:rsidR="00006B10" w:rsidRDefault="00006B10" w:rsidP="00006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10">
        <w:rPr>
          <w:rFonts w:ascii="Times New Roman" w:hAnsi="Times New Roman" w:cs="Times New Roman"/>
          <w:b/>
          <w:sz w:val="24"/>
          <w:szCs w:val="24"/>
        </w:rPr>
        <w:t>TITLE – E-FILING SERVICES FOR THE SUPERIOR COURTS OF CALIFORNIA</w:t>
      </w:r>
    </w:p>
    <w:p w:rsidR="00006B10" w:rsidRPr="00006B10" w:rsidRDefault="00006B10">
      <w:pPr>
        <w:rPr>
          <w:rFonts w:ascii="Times New Roman" w:hAnsi="Times New Roman" w:cs="Times New Roman"/>
          <w:sz w:val="24"/>
          <w:szCs w:val="24"/>
        </w:rPr>
      </w:pPr>
    </w:p>
    <w:p w:rsidR="00006B10" w:rsidRDefault="00006B10" w:rsidP="00006B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006B10">
        <w:rPr>
          <w:rFonts w:ascii="Times New Roman" w:hAnsi="Times New Roman" w:cs="Times New Roman"/>
          <w:sz w:val="24"/>
          <w:szCs w:val="24"/>
        </w:rPr>
        <w:t>This Addendum No. 1 hereby modifies the above referenced RFP as indicated below:</w:t>
      </w:r>
    </w:p>
    <w:p w:rsidR="00006B10" w:rsidRDefault="00006B10" w:rsidP="00006B10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006B10">
        <w:rPr>
          <w:rFonts w:ascii="Times New Roman" w:hAnsi="Times New Roman" w:cs="Times New Roman"/>
          <w:sz w:val="24"/>
          <w:szCs w:val="24"/>
        </w:rPr>
        <w:t xml:space="preserve">Exhibit 2, </w:t>
      </w:r>
      <w:r w:rsidRPr="00006B10">
        <w:rPr>
          <w:rFonts w:ascii="Times New Roman" w:hAnsi="Times New Roman" w:cs="Times New Roman"/>
          <w:sz w:val="24"/>
          <w:szCs w:val="24"/>
        </w:rPr>
        <w:t>requirement ID SP-0075 which states “The EFSP must support at least one payment method and may support multiple methods (credit card, e-check, draw down accounts, net billing) to facilitate capture of fees” and is marked as mandatory does not apply to gov</w:t>
      </w:r>
      <w:r w:rsidRPr="00006B10">
        <w:rPr>
          <w:rFonts w:ascii="Times New Roman" w:hAnsi="Times New Roman" w:cs="Times New Roman"/>
          <w:sz w:val="24"/>
          <w:szCs w:val="24"/>
        </w:rPr>
        <w:t>ernmental/indigent filings” has been deleted from Exhibit 2. Exhibit 2 has been reposted.</w:t>
      </w:r>
    </w:p>
    <w:p w:rsidR="00006B10" w:rsidRDefault="00006B10" w:rsidP="00006B10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2, requirement </w:t>
      </w:r>
      <w:r>
        <w:rPr>
          <w:rFonts w:ascii="Times New Roman" w:hAnsi="Times New Roman" w:cs="Times New Roman"/>
          <w:sz w:val="24"/>
          <w:szCs w:val="24"/>
        </w:rPr>
        <w:t>ID SP-008</w:t>
      </w:r>
      <w:r>
        <w:rPr>
          <w:rFonts w:ascii="Times New Roman" w:hAnsi="Times New Roman" w:cs="Times New Roman"/>
          <w:sz w:val="24"/>
          <w:szCs w:val="24"/>
        </w:rPr>
        <w:t xml:space="preserve"> has been </w:t>
      </w:r>
      <w:r>
        <w:rPr>
          <w:rFonts w:ascii="Times New Roman" w:hAnsi="Times New Roman" w:cs="Times New Roman"/>
          <w:sz w:val="24"/>
          <w:szCs w:val="24"/>
        </w:rPr>
        <w:t xml:space="preserve">moved to Exhibit 1 </w:t>
      </w:r>
      <w:r>
        <w:rPr>
          <w:rFonts w:ascii="Times New Roman" w:hAnsi="Times New Roman" w:cs="Times New Roman"/>
          <w:sz w:val="24"/>
          <w:szCs w:val="24"/>
        </w:rPr>
        <w:t xml:space="preserve">and now appears </w:t>
      </w:r>
      <w:r>
        <w:rPr>
          <w:rFonts w:ascii="Times New Roman" w:hAnsi="Times New Roman" w:cs="Times New Roman"/>
          <w:sz w:val="24"/>
          <w:szCs w:val="24"/>
        </w:rPr>
        <w:t>as requirement FM-0141.</w:t>
      </w:r>
    </w:p>
    <w:p w:rsidR="00006B10" w:rsidRPr="00006B10" w:rsidRDefault="00006B10" w:rsidP="00006B10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Exhibit 2, </w:t>
      </w:r>
      <w:r>
        <w:rPr>
          <w:rFonts w:ascii="Times New Roman" w:hAnsi="Times New Roman" w:cs="Times New Roman"/>
          <w:sz w:val="24"/>
          <w:szCs w:val="24"/>
        </w:rPr>
        <w:t xml:space="preserve">requirement ID SP-0104 </w:t>
      </w:r>
      <w:r>
        <w:rPr>
          <w:rFonts w:ascii="Times New Roman" w:hAnsi="Times New Roman" w:cs="Times New Roman"/>
          <w:sz w:val="24"/>
          <w:szCs w:val="24"/>
        </w:rPr>
        <w:t xml:space="preserve">has been </w:t>
      </w:r>
      <w:r>
        <w:rPr>
          <w:rFonts w:ascii="Times New Roman" w:hAnsi="Times New Roman" w:cs="Times New Roman"/>
          <w:sz w:val="24"/>
          <w:szCs w:val="24"/>
        </w:rPr>
        <w:t>amended to read “The system must authenticate all users with the IAM”.</w:t>
      </w:r>
    </w:p>
    <w:sectPr w:rsidR="00006B10" w:rsidRPr="00006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AA" w:rsidRDefault="00A84BAA" w:rsidP="00A84BAA">
      <w:pPr>
        <w:spacing w:after="0" w:line="240" w:lineRule="auto"/>
      </w:pPr>
      <w:r>
        <w:separator/>
      </w:r>
    </w:p>
  </w:endnote>
  <w:endnote w:type="continuationSeparator" w:id="0">
    <w:p w:rsidR="00A84BAA" w:rsidRDefault="00A84BAA" w:rsidP="00A8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 w:rsidP="00A84BAA">
    <w:pPr>
      <w:pStyle w:val="Footer"/>
      <w:jc w:val="center"/>
    </w:pPr>
    <w:bookmarkStart w:id="0" w:name="_GoBack"/>
    <w:r>
      <w:t>Page 1 of 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AA" w:rsidRDefault="00A84BAA" w:rsidP="00A84BAA">
      <w:pPr>
        <w:spacing w:after="0" w:line="240" w:lineRule="auto"/>
      </w:pPr>
      <w:r>
        <w:separator/>
      </w:r>
    </w:p>
  </w:footnote>
  <w:footnote w:type="continuationSeparator" w:id="0">
    <w:p w:rsidR="00A84BAA" w:rsidRDefault="00A84BAA" w:rsidP="00A8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AA" w:rsidRDefault="00A84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1466A"/>
    <w:multiLevelType w:val="hybridMultilevel"/>
    <w:tmpl w:val="368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10"/>
    <w:rsid w:val="00006B10"/>
    <w:rsid w:val="00737032"/>
    <w:rsid w:val="00797B4B"/>
    <w:rsid w:val="00A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13928-241D-4226-B259-381DF377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AA"/>
  </w:style>
  <w:style w:type="paragraph" w:styleId="Footer">
    <w:name w:val="footer"/>
    <w:basedOn w:val="Normal"/>
    <w:link w:val="FooterChar"/>
    <w:uiPriority w:val="99"/>
    <w:unhideWhenUsed/>
    <w:rsid w:val="00A8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1</cp:revision>
  <dcterms:created xsi:type="dcterms:W3CDTF">2017-04-11T18:37:00Z</dcterms:created>
  <dcterms:modified xsi:type="dcterms:W3CDTF">2017-04-11T18:52:00Z</dcterms:modified>
</cp:coreProperties>
</file>