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000" w:firstRow="0" w:lastRow="0" w:firstColumn="0" w:lastColumn="0" w:noHBand="0" w:noVBand="0"/>
      </w:tblPr>
      <w:tblGrid>
        <w:gridCol w:w="3600"/>
        <w:gridCol w:w="720"/>
        <w:gridCol w:w="5760"/>
      </w:tblGrid>
      <w:tr w:rsidR="004F6CBE" w14:paraId="727DE197" w14:textId="77777777" w:rsidTr="004F6CBE">
        <w:trPr>
          <w:trHeight w:hRule="exact" w:val="4860"/>
        </w:trPr>
        <w:tc>
          <w:tcPr>
            <w:tcW w:w="3600" w:type="dxa"/>
            <w:tcMar>
              <w:left w:w="0" w:type="dxa"/>
              <w:right w:w="0" w:type="dxa"/>
            </w:tcMar>
          </w:tcPr>
          <w:p w14:paraId="4E053FE7" w14:textId="77777777" w:rsidR="004F6CBE" w:rsidRDefault="004F6CBE" w:rsidP="004F6CBE">
            <w:r w:rsidRPr="00362814">
              <w:rPr>
                <w:noProof/>
              </w:rPr>
              <w:drawing>
                <wp:anchor distT="0" distB="0" distL="114300" distR="114300" simplePos="0" relativeHeight="251659264" behindDoc="1" locked="0" layoutInCell="1" allowOverlap="1" wp14:anchorId="52E95273" wp14:editId="5C0CD679">
                  <wp:simplePos x="0" y="0"/>
                  <wp:positionH relativeFrom="column">
                    <wp:posOffset>471805</wp:posOffset>
                  </wp:positionH>
                  <wp:positionV relativeFrom="page">
                    <wp:posOffset>592455</wp:posOffset>
                  </wp:positionV>
                  <wp:extent cx="1809750" cy="7530465"/>
                  <wp:effectExtent l="0" t="0" r="0" b="0"/>
                  <wp:wrapNone/>
                  <wp:docPr id="6"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530465"/>
                          </a:xfrm>
                          <a:prstGeom prst="rect">
                            <a:avLst/>
                          </a:prstGeom>
                          <a:noFill/>
                          <a:ln w="9525">
                            <a:noFill/>
                            <a:miter lim="800000"/>
                            <a:headEnd/>
                            <a:tailEnd/>
                          </a:ln>
                        </pic:spPr>
                      </pic:pic>
                    </a:graphicData>
                  </a:graphic>
                </wp:anchor>
              </w:drawing>
            </w:r>
          </w:p>
        </w:tc>
        <w:tc>
          <w:tcPr>
            <w:tcW w:w="720" w:type="dxa"/>
            <w:tcMar>
              <w:left w:w="0" w:type="dxa"/>
              <w:right w:w="0" w:type="dxa"/>
            </w:tcMar>
          </w:tcPr>
          <w:p w14:paraId="3A715AD5" w14:textId="77777777" w:rsidR="004F6CBE" w:rsidRDefault="004F6CBE" w:rsidP="004F6CBE"/>
        </w:tc>
        <w:tc>
          <w:tcPr>
            <w:tcW w:w="5760" w:type="dxa"/>
            <w:tcBorders>
              <w:bottom w:val="single" w:sz="4" w:space="0" w:color="auto"/>
            </w:tcBorders>
            <w:tcMar>
              <w:left w:w="0" w:type="dxa"/>
              <w:right w:w="0" w:type="dxa"/>
            </w:tcMar>
            <w:vAlign w:val="bottom"/>
          </w:tcPr>
          <w:p w14:paraId="29B67605" w14:textId="36F08286" w:rsidR="004F6CBE" w:rsidRDefault="004F6CBE" w:rsidP="004F6CBE">
            <w:pPr>
              <w:pStyle w:val="JCCReportCoverTitle"/>
            </w:pPr>
            <w:r>
              <w:rPr>
                <w:color w:val="073873"/>
              </w:rPr>
              <w:t>REQUEST FOR PROPOSAL</w:t>
            </w:r>
          </w:p>
          <w:p w14:paraId="57DA7315" w14:textId="77777777" w:rsidR="004F6CBE" w:rsidRDefault="004F6CBE" w:rsidP="004F6CBE">
            <w:pPr>
              <w:pStyle w:val="JCCReportCoverSpacer"/>
            </w:pPr>
            <w:r>
              <w:t xml:space="preserve"> </w:t>
            </w:r>
          </w:p>
        </w:tc>
      </w:tr>
      <w:tr w:rsidR="004F6CBE" w14:paraId="61BABA99" w14:textId="77777777" w:rsidTr="004F6CBE">
        <w:trPr>
          <w:trHeight w:hRule="exact" w:val="7560"/>
        </w:trPr>
        <w:tc>
          <w:tcPr>
            <w:tcW w:w="3600" w:type="dxa"/>
            <w:tcMar>
              <w:left w:w="0" w:type="dxa"/>
              <w:right w:w="0" w:type="dxa"/>
            </w:tcMar>
          </w:tcPr>
          <w:p w14:paraId="62444C73" w14:textId="77777777" w:rsidR="004F6CBE" w:rsidRDefault="004F6CBE" w:rsidP="004F6CBE"/>
        </w:tc>
        <w:tc>
          <w:tcPr>
            <w:tcW w:w="720" w:type="dxa"/>
            <w:tcMar>
              <w:left w:w="0" w:type="dxa"/>
              <w:right w:w="0" w:type="dxa"/>
            </w:tcMar>
          </w:tcPr>
          <w:p w14:paraId="7135B583" w14:textId="77777777" w:rsidR="004F6CBE" w:rsidRPr="00362814" w:rsidRDefault="004F6CBE" w:rsidP="004F6CBE">
            <w:pPr>
              <w:rPr>
                <w:rFonts w:ascii="Arial" w:hAnsi="Arial" w:cs="Arial"/>
                <w:b/>
                <w:caps/>
                <w:spacing w:val="20"/>
                <w:sz w:val="28"/>
              </w:rPr>
            </w:pPr>
          </w:p>
        </w:tc>
        <w:tc>
          <w:tcPr>
            <w:tcW w:w="5760" w:type="dxa"/>
            <w:tcBorders>
              <w:top w:val="single" w:sz="4" w:space="0" w:color="auto"/>
            </w:tcBorders>
            <w:tcMar>
              <w:left w:w="0" w:type="dxa"/>
              <w:right w:w="0" w:type="dxa"/>
            </w:tcMar>
          </w:tcPr>
          <w:p w14:paraId="34814559" w14:textId="77777777" w:rsidR="004F6CBE" w:rsidRPr="00362814" w:rsidRDefault="004F6CBE" w:rsidP="004F6CBE">
            <w:pPr>
              <w:pStyle w:val="JCCReportCoverSpacer"/>
              <w:rPr>
                <w:rFonts w:ascii="Arial" w:hAnsi="Arial" w:cs="Arial"/>
              </w:rPr>
            </w:pPr>
          </w:p>
          <w:tbl>
            <w:tblPr>
              <w:tblW w:w="5670" w:type="dxa"/>
              <w:tblLayout w:type="fixed"/>
              <w:tblCellMar>
                <w:left w:w="115" w:type="dxa"/>
                <w:right w:w="115" w:type="dxa"/>
              </w:tblCellMar>
              <w:tblLook w:val="0000" w:firstRow="0" w:lastRow="0" w:firstColumn="0" w:lastColumn="0" w:noHBand="0" w:noVBand="0"/>
            </w:tblPr>
            <w:tblGrid>
              <w:gridCol w:w="5670"/>
            </w:tblGrid>
            <w:tr w:rsidR="004F6CBE" w:rsidRPr="0065494D" w14:paraId="3566180F" w14:textId="77777777" w:rsidTr="004F6CBE">
              <w:trPr>
                <w:cantSplit/>
                <w:trHeight w:hRule="exact" w:val="6580"/>
              </w:trPr>
              <w:tc>
                <w:tcPr>
                  <w:tcW w:w="5670" w:type="dxa"/>
                  <w:tcBorders>
                    <w:top w:val="single" w:sz="4" w:space="0" w:color="auto"/>
                  </w:tcBorders>
                  <w:tcMar>
                    <w:left w:w="0" w:type="dxa"/>
                    <w:right w:w="0" w:type="dxa"/>
                  </w:tcMar>
                </w:tcPr>
                <w:p w14:paraId="5E4E2A64" w14:textId="77777777" w:rsidR="004F6CBE" w:rsidRPr="0065494D" w:rsidRDefault="004F6CBE" w:rsidP="004F6CBE">
                  <w:pPr>
                    <w:pStyle w:val="JCCReportCoverSubhead"/>
                    <w:rPr>
                      <w:rFonts w:ascii="Arial" w:hAnsi="Arial" w:cs="Arial"/>
                      <w:b/>
                      <w:szCs w:val="28"/>
                    </w:rPr>
                  </w:pPr>
                  <w:r>
                    <w:rPr>
                      <w:rFonts w:ascii="Arial" w:hAnsi="Arial" w:cs="Arial"/>
                      <w:b/>
                      <w:szCs w:val="28"/>
                    </w:rPr>
                    <w:t>JUDICIAL COUNCIL OF CALIFORNIA</w:t>
                  </w:r>
                </w:p>
                <w:p w14:paraId="77BD2DF8" w14:textId="77777777" w:rsidR="004F6CBE" w:rsidRPr="0065494D" w:rsidRDefault="004F6CBE" w:rsidP="004F6CBE">
                  <w:pPr>
                    <w:pStyle w:val="JCCReportCoverSubhead"/>
                    <w:rPr>
                      <w:rFonts w:ascii="Arial" w:hAnsi="Arial" w:cs="Arial"/>
                      <w:b/>
                      <w:szCs w:val="28"/>
                    </w:rPr>
                  </w:pPr>
                </w:p>
                <w:p w14:paraId="5287E86A" w14:textId="77777777" w:rsidR="004F6CBE" w:rsidRDefault="004F6CBE" w:rsidP="004F6CBE">
                  <w:pPr>
                    <w:pStyle w:val="JCCReportCoverSubhead"/>
                    <w:rPr>
                      <w:rFonts w:ascii="Arial" w:hAnsi="Arial" w:cs="Arial"/>
                      <w:b/>
                      <w:szCs w:val="28"/>
                    </w:rPr>
                  </w:pPr>
                  <w:r>
                    <w:rPr>
                      <w:rFonts w:ascii="Arial" w:hAnsi="Arial" w:cs="Arial"/>
                      <w:b/>
                      <w:szCs w:val="28"/>
                    </w:rPr>
                    <w:t>Title</w:t>
                  </w:r>
                  <w:r w:rsidRPr="0065494D">
                    <w:rPr>
                      <w:rFonts w:ascii="Arial" w:hAnsi="Arial" w:cs="Arial"/>
                      <w:b/>
                      <w:szCs w:val="28"/>
                    </w:rPr>
                    <w:t>:</w:t>
                  </w:r>
                  <w:r>
                    <w:rPr>
                      <w:rFonts w:ascii="Arial" w:hAnsi="Arial" w:cs="Arial"/>
                      <w:b/>
                      <w:szCs w:val="28"/>
                    </w:rPr>
                    <w:t xml:space="preserve"> </w:t>
                  </w:r>
                </w:p>
                <w:p w14:paraId="2F9975A9" w14:textId="5D2334B1" w:rsidR="004F6CBE" w:rsidRPr="0065494D" w:rsidRDefault="004F6CBE" w:rsidP="004F6CBE">
                  <w:pPr>
                    <w:pStyle w:val="JCCReportCoverSubhead"/>
                    <w:rPr>
                      <w:rFonts w:ascii="Arial" w:hAnsi="Arial" w:cs="Arial"/>
                      <w:bCs/>
                      <w:smallCaps/>
                      <w:szCs w:val="20"/>
                    </w:rPr>
                  </w:pPr>
                  <w:r>
                    <w:rPr>
                      <w:rFonts w:ascii="Arial" w:hAnsi="Arial" w:cs="Arial"/>
                      <w:b/>
                      <w:szCs w:val="28"/>
                    </w:rPr>
                    <w:t xml:space="preserve">cALENDAR sCHEDULING sYSTEM  </w:t>
                  </w:r>
                  <w:r>
                    <w:rPr>
                      <w:rFonts w:ascii="Arial" w:hAnsi="Arial" w:cs="Arial"/>
                      <w:b/>
                      <w:caps w:val="0"/>
                      <w:szCs w:val="28"/>
                    </w:rPr>
                    <w:t xml:space="preserve"> </w:t>
                  </w:r>
                  <w:r w:rsidRPr="0065494D">
                    <w:rPr>
                      <w:rFonts w:ascii="Arial" w:hAnsi="Arial" w:cs="Arial"/>
                      <w:b/>
                      <w:szCs w:val="28"/>
                    </w:rPr>
                    <w:br/>
                  </w:r>
                </w:p>
                <w:p w14:paraId="2D43A3E5" w14:textId="687FFF67" w:rsidR="004F6CBE" w:rsidRPr="0065494D" w:rsidRDefault="004F6CBE" w:rsidP="004F6CBE">
                  <w:pPr>
                    <w:pStyle w:val="Header"/>
                    <w:autoSpaceDE w:val="0"/>
                    <w:autoSpaceDN w:val="0"/>
                    <w:adjustRightInd w:val="0"/>
                    <w:ind w:left="1800" w:hanging="1800"/>
                    <w:rPr>
                      <w:rFonts w:ascii="Arial" w:hAnsi="Arial" w:cs="Arial"/>
                      <w:bCs/>
                      <w:smallCaps/>
                      <w:sz w:val="28"/>
                      <w:szCs w:val="20"/>
                    </w:rPr>
                  </w:pPr>
                  <w:r w:rsidRPr="0065494D">
                    <w:rPr>
                      <w:rFonts w:ascii="Arial" w:hAnsi="Arial" w:cs="Arial"/>
                      <w:b/>
                      <w:bCs/>
                      <w:smallCaps/>
                      <w:sz w:val="28"/>
                      <w:szCs w:val="20"/>
                    </w:rPr>
                    <w:t>RF</w:t>
                  </w:r>
                  <w:r>
                    <w:rPr>
                      <w:rFonts w:ascii="Arial" w:hAnsi="Arial" w:cs="Arial"/>
                      <w:b/>
                      <w:bCs/>
                      <w:smallCaps/>
                      <w:sz w:val="28"/>
                      <w:szCs w:val="20"/>
                    </w:rPr>
                    <w:t>O</w:t>
                  </w:r>
                  <w:r w:rsidRPr="0065494D">
                    <w:rPr>
                      <w:rFonts w:ascii="Arial" w:hAnsi="Arial" w:cs="Arial"/>
                      <w:b/>
                      <w:bCs/>
                      <w:smallCaps/>
                      <w:sz w:val="28"/>
                      <w:szCs w:val="20"/>
                    </w:rPr>
                    <w:t xml:space="preserve"> </w:t>
                  </w:r>
                  <w:r w:rsidRPr="0000112C">
                    <w:rPr>
                      <w:rFonts w:ascii="Arial" w:hAnsi="Arial" w:cs="Arial"/>
                      <w:b/>
                      <w:bCs/>
                      <w:smallCaps/>
                      <w:sz w:val="28"/>
                      <w:szCs w:val="20"/>
                    </w:rPr>
                    <w:t>Number:</w:t>
                  </w:r>
                  <w:r w:rsidRPr="0000112C">
                    <w:rPr>
                      <w:rFonts w:ascii="Arial" w:hAnsi="Arial" w:cs="Arial"/>
                      <w:b/>
                      <w:bCs/>
                      <w:smallCaps/>
                      <w:sz w:val="28"/>
                      <w:szCs w:val="20"/>
                    </w:rPr>
                    <w:tab/>
                  </w:r>
                  <w:r>
                    <w:rPr>
                      <w:rFonts w:ascii="Arial" w:hAnsi="Arial" w:cs="Arial"/>
                      <w:b/>
                      <w:bCs/>
                      <w:smallCaps/>
                      <w:sz w:val="28"/>
                      <w:szCs w:val="20"/>
                    </w:rPr>
                    <w:t>admin-2018-04-LB</w:t>
                  </w:r>
                </w:p>
                <w:p w14:paraId="16F35752" w14:textId="77777777" w:rsidR="004F6CBE" w:rsidRPr="0065494D" w:rsidRDefault="004F6CBE" w:rsidP="004F6CBE">
                  <w:pPr>
                    <w:pStyle w:val="Header"/>
                    <w:tabs>
                      <w:tab w:val="left" w:pos="2430"/>
                    </w:tabs>
                    <w:autoSpaceDE w:val="0"/>
                    <w:autoSpaceDN w:val="0"/>
                    <w:adjustRightInd w:val="0"/>
                    <w:ind w:left="2430" w:hanging="2430"/>
                    <w:rPr>
                      <w:rFonts w:ascii="Arial" w:hAnsi="Arial" w:cs="Arial"/>
                      <w:b/>
                      <w:bCs/>
                      <w:smallCaps/>
                      <w:sz w:val="28"/>
                      <w:szCs w:val="20"/>
                    </w:rPr>
                  </w:pPr>
                </w:p>
                <w:p w14:paraId="10699113" w14:textId="421C8E7F" w:rsidR="004F6CBE" w:rsidRPr="0065494D" w:rsidRDefault="004F6CBE" w:rsidP="004F6CBE">
                  <w:pPr>
                    <w:pStyle w:val="Header"/>
                    <w:autoSpaceDE w:val="0"/>
                    <w:autoSpaceDN w:val="0"/>
                    <w:adjustRightInd w:val="0"/>
                    <w:rPr>
                      <w:rFonts w:ascii="Arial" w:hAnsi="Arial" w:cs="Arial"/>
                      <w:b/>
                      <w:bCs/>
                      <w:smallCaps/>
                      <w:sz w:val="28"/>
                      <w:szCs w:val="20"/>
                    </w:rPr>
                  </w:pPr>
                  <w:r>
                    <w:rPr>
                      <w:rFonts w:ascii="Arial" w:hAnsi="Arial" w:cs="Arial"/>
                      <w:b/>
                      <w:caps/>
                      <w:spacing w:val="20"/>
                      <w:sz w:val="28"/>
                      <w:szCs w:val="28"/>
                    </w:rPr>
                    <w:t>PROPOSALS</w:t>
                  </w:r>
                  <w:r w:rsidRPr="0065494D">
                    <w:rPr>
                      <w:rFonts w:ascii="Arial" w:hAnsi="Arial" w:cs="Arial"/>
                      <w:b/>
                      <w:caps/>
                      <w:spacing w:val="20"/>
                      <w:sz w:val="28"/>
                      <w:szCs w:val="28"/>
                    </w:rPr>
                    <w:t xml:space="preserve"> DUE:</w:t>
                  </w:r>
                  <w:r w:rsidRPr="0065494D">
                    <w:rPr>
                      <w:rFonts w:ascii="Arial" w:hAnsi="Arial" w:cs="Arial"/>
                      <w:b/>
                      <w:bCs/>
                      <w:smallCaps/>
                      <w:sz w:val="28"/>
                      <w:szCs w:val="20"/>
                    </w:rPr>
                    <w:t xml:space="preserve">  </w:t>
                  </w:r>
                </w:p>
                <w:p w14:paraId="3CEF46CA" w14:textId="091E962D" w:rsidR="004F6CBE" w:rsidRPr="0065494D" w:rsidRDefault="001D5171" w:rsidP="004F6CBE">
                  <w:pPr>
                    <w:pStyle w:val="JCCReportCoverSubhead"/>
                    <w:ind w:right="-180"/>
                    <w:rPr>
                      <w:rFonts w:ascii="Arial" w:hAnsi="Arial" w:cs="Arial"/>
                      <w:szCs w:val="28"/>
                    </w:rPr>
                  </w:pPr>
                  <w:r>
                    <w:rPr>
                      <w:rFonts w:ascii="Arial" w:hAnsi="Arial" w:cs="Arial"/>
                      <w:szCs w:val="28"/>
                    </w:rPr>
                    <w:t xml:space="preserve">April </w:t>
                  </w:r>
                  <w:r w:rsidR="00213CA9">
                    <w:rPr>
                      <w:rFonts w:ascii="Arial" w:hAnsi="Arial" w:cs="Arial"/>
                      <w:szCs w:val="28"/>
                    </w:rPr>
                    <w:t>6</w:t>
                  </w:r>
                  <w:r w:rsidR="004F6CBE" w:rsidRPr="00F816F7">
                    <w:rPr>
                      <w:rFonts w:ascii="Arial" w:hAnsi="Arial" w:cs="Arial"/>
                      <w:szCs w:val="28"/>
                    </w:rPr>
                    <w:t>,</w:t>
                  </w:r>
                  <w:r w:rsidR="004F6CBE">
                    <w:rPr>
                      <w:rFonts w:ascii="Arial" w:hAnsi="Arial" w:cs="Arial"/>
                      <w:szCs w:val="28"/>
                    </w:rPr>
                    <w:t xml:space="preserve"> 2018</w:t>
                  </w:r>
                </w:p>
                <w:p w14:paraId="427B98C3" w14:textId="72C8193C" w:rsidR="004F6CBE" w:rsidRPr="0065494D" w:rsidRDefault="004F6CBE" w:rsidP="004F6CBE">
                  <w:pPr>
                    <w:pStyle w:val="JCCReportCoverSubhead"/>
                    <w:ind w:right="-180"/>
                    <w:rPr>
                      <w:rFonts w:ascii="Arial" w:hAnsi="Arial" w:cs="Arial"/>
                      <w:szCs w:val="28"/>
                    </w:rPr>
                  </w:pPr>
                  <w:r w:rsidRPr="0065494D">
                    <w:rPr>
                      <w:rFonts w:ascii="Arial" w:hAnsi="Arial" w:cs="Arial"/>
                      <w:szCs w:val="28"/>
                    </w:rPr>
                    <w:t xml:space="preserve">NO LATER THAN </w:t>
                  </w:r>
                  <w:r w:rsidR="001D5171">
                    <w:rPr>
                      <w:rFonts w:ascii="Arial" w:hAnsi="Arial" w:cs="Arial"/>
                      <w:szCs w:val="28"/>
                    </w:rPr>
                    <w:t>2</w:t>
                  </w:r>
                  <w:r w:rsidRPr="0065494D">
                    <w:rPr>
                      <w:rFonts w:ascii="Arial" w:hAnsi="Arial" w:cs="Arial"/>
                      <w:szCs w:val="28"/>
                    </w:rPr>
                    <w:t xml:space="preserve">:00 P.M. </w:t>
                  </w:r>
                  <w:r>
                    <w:rPr>
                      <w:rFonts w:ascii="Arial" w:hAnsi="Arial" w:cs="Arial"/>
                      <w:szCs w:val="28"/>
                    </w:rPr>
                    <w:t>(</w:t>
                  </w:r>
                  <w:r w:rsidRPr="0065494D">
                    <w:rPr>
                      <w:rFonts w:ascii="Arial" w:hAnsi="Arial" w:cs="Arial"/>
                      <w:szCs w:val="28"/>
                    </w:rPr>
                    <w:t>PACIFIC TIME</w:t>
                  </w:r>
                  <w:r>
                    <w:rPr>
                      <w:rFonts w:ascii="Arial" w:hAnsi="Arial" w:cs="Arial"/>
                      <w:szCs w:val="28"/>
                    </w:rPr>
                    <w:t>)</w:t>
                  </w:r>
                </w:p>
                <w:p w14:paraId="1AA04177" w14:textId="77777777" w:rsidR="004F6CBE" w:rsidRPr="0065494D" w:rsidRDefault="004F6CBE" w:rsidP="004F6CBE">
                  <w:pPr>
                    <w:pStyle w:val="Header"/>
                    <w:tabs>
                      <w:tab w:val="left" w:pos="2430"/>
                    </w:tabs>
                    <w:autoSpaceDE w:val="0"/>
                    <w:autoSpaceDN w:val="0"/>
                    <w:adjustRightInd w:val="0"/>
                    <w:ind w:left="2430" w:hanging="2430"/>
                    <w:rPr>
                      <w:rFonts w:ascii="Arial" w:hAnsi="Arial" w:cs="Arial"/>
                      <w:b/>
                      <w:bCs/>
                      <w:smallCaps/>
                      <w:sz w:val="28"/>
                      <w:szCs w:val="20"/>
                    </w:rPr>
                  </w:pPr>
                  <w:r w:rsidRPr="0065494D">
                    <w:rPr>
                      <w:rFonts w:ascii="Arial" w:hAnsi="Arial" w:cs="Arial"/>
                      <w:bCs/>
                      <w:smallCaps/>
                      <w:sz w:val="28"/>
                      <w:szCs w:val="20"/>
                    </w:rPr>
                    <w:t xml:space="preserve"> </w:t>
                  </w:r>
                </w:p>
                <w:p w14:paraId="10FC36CB" w14:textId="77777777" w:rsidR="004F6CBE" w:rsidRPr="0065494D" w:rsidRDefault="004F6CBE" w:rsidP="004F6CBE">
                  <w:pPr>
                    <w:pStyle w:val="Header"/>
                    <w:tabs>
                      <w:tab w:val="left" w:pos="2430"/>
                    </w:tabs>
                    <w:autoSpaceDE w:val="0"/>
                    <w:autoSpaceDN w:val="0"/>
                    <w:adjustRightInd w:val="0"/>
                    <w:ind w:left="2430" w:hanging="2430"/>
                    <w:rPr>
                      <w:rFonts w:ascii="Arial" w:hAnsi="Arial" w:cs="Arial"/>
                      <w:b/>
                      <w:bCs/>
                      <w:smallCaps/>
                      <w:sz w:val="28"/>
                      <w:szCs w:val="20"/>
                    </w:rPr>
                  </w:pPr>
                </w:p>
                <w:p w14:paraId="36CEC4F1" w14:textId="77777777" w:rsidR="004F6CBE" w:rsidRPr="0065494D" w:rsidRDefault="004F6CBE" w:rsidP="004F6CBE">
                  <w:pPr>
                    <w:pStyle w:val="Header"/>
                    <w:autoSpaceDE w:val="0"/>
                    <w:autoSpaceDN w:val="0"/>
                    <w:adjustRightInd w:val="0"/>
                    <w:rPr>
                      <w:rFonts w:ascii="Arial" w:hAnsi="Arial" w:cs="Arial"/>
                      <w:b/>
                      <w:bCs/>
                      <w:sz w:val="36"/>
                    </w:rPr>
                  </w:pPr>
                </w:p>
              </w:tc>
            </w:tr>
          </w:tbl>
          <w:p w14:paraId="28B5CE5E" w14:textId="77777777" w:rsidR="004F6CBE" w:rsidRPr="00362814" w:rsidRDefault="004F6CBE" w:rsidP="004F6CBE">
            <w:pPr>
              <w:pStyle w:val="JCCReportCoverSubhead"/>
              <w:rPr>
                <w:rFonts w:ascii="Arial" w:hAnsi="Arial" w:cs="Arial"/>
                <w:b/>
              </w:rPr>
            </w:pPr>
          </w:p>
        </w:tc>
      </w:tr>
      <w:tr w:rsidR="004F6CBE" w14:paraId="1618DD2A" w14:textId="77777777" w:rsidTr="004F6CBE">
        <w:tc>
          <w:tcPr>
            <w:tcW w:w="3600" w:type="dxa"/>
            <w:tcMar>
              <w:left w:w="0" w:type="dxa"/>
              <w:right w:w="0" w:type="dxa"/>
            </w:tcMar>
          </w:tcPr>
          <w:p w14:paraId="5395603D" w14:textId="77777777" w:rsidR="004F6CBE" w:rsidRDefault="004F6CBE" w:rsidP="004F6CBE"/>
        </w:tc>
        <w:tc>
          <w:tcPr>
            <w:tcW w:w="720" w:type="dxa"/>
            <w:tcMar>
              <w:left w:w="0" w:type="dxa"/>
              <w:right w:w="0" w:type="dxa"/>
            </w:tcMar>
          </w:tcPr>
          <w:p w14:paraId="2499EA24" w14:textId="77777777" w:rsidR="004F6CBE" w:rsidRDefault="004F6CBE" w:rsidP="004F6CBE"/>
        </w:tc>
        <w:tc>
          <w:tcPr>
            <w:tcW w:w="5760" w:type="dxa"/>
            <w:tcMar>
              <w:left w:w="0" w:type="dxa"/>
              <w:right w:w="0" w:type="dxa"/>
            </w:tcMar>
          </w:tcPr>
          <w:p w14:paraId="3FB822B9" w14:textId="77777777" w:rsidR="004F6CBE" w:rsidRDefault="004F6CBE" w:rsidP="004F6CBE">
            <w:bookmarkStart w:id="0" w:name="bmLogo"/>
            <w:bookmarkEnd w:id="0"/>
          </w:p>
        </w:tc>
      </w:tr>
    </w:tbl>
    <w:p w14:paraId="1EBF6708" w14:textId="77777777" w:rsidR="00C37FF7" w:rsidRDefault="00C37FF7" w:rsidP="00C37FF7">
      <w:pPr>
        <w:jc w:val="center"/>
        <w:rPr>
          <w:b/>
          <w:bCs/>
          <w:sz w:val="26"/>
          <w:szCs w:val="26"/>
        </w:rPr>
      </w:pPr>
    </w:p>
    <w:p w14:paraId="2FE0641E"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4E6D8DF1" w14:textId="77777777" w:rsidR="00C37FF7" w:rsidRDefault="00C37FF7" w:rsidP="00C37FF7">
      <w:pPr>
        <w:keepNext/>
      </w:pPr>
    </w:p>
    <w:p w14:paraId="599CA453" w14:textId="7EDA9B12" w:rsidR="00CA5A46" w:rsidRPr="00CA5A46" w:rsidRDefault="0095535D" w:rsidP="00CA5A46">
      <w:pPr>
        <w:spacing w:after="60"/>
      </w:pPr>
      <w:r>
        <w:t xml:space="preserve">1.1 </w:t>
      </w:r>
      <w:r>
        <w:tab/>
      </w:r>
      <w:r w:rsidR="00CA5A46" w:rsidRPr="00CA5A46">
        <w:t>The Judicial Council of California (JCC), chaired by the Chief Justice of California, is the chief policy making agency of the California judicial branch.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law.</w:t>
      </w:r>
    </w:p>
    <w:p w14:paraId="6958DE37" w14:textId="77777777" w:rsidR="00CA5A46" w:rsidRPr="00CA5A46" w:rsidRDefault="00CA5A46" w:rsidP="00CA5A46">
      <w:pPr>
        <w:spacing w:after="60"/>
      </w:pPr>
    </w:p>
    <w:p w14:paraId="5BEB357C" w14:textId="0E4C243B" w:rsidR="00C37FF7" w:rsidRPr="00356AD9" w:rsidRDefault="0095535D" w:rsidP="00C33E35">
      <w:pPr>
        <w:keepNext/>
      </w:pPr>
      <w:r>
        <w:t>1.2</w:t>
      </w:r>
      <w:r>
        <w:tab/>
      </w:r>
      <w:r w:rsidR="00CA5A46" w:rsidRPr="00C33E35">
        <w:t>As an internal services organization within the JCC, th</w:t>
      </w:r>
      <w:r w:rsidR="00CA5A46" w:rsidRPr="00CA5A46">
        <w:t xml:space="preserve">e Conference Center &amp; Reception </w:t>
      </w:r>
      <w:r w:rsidR="00CA5A46" w:rsidRPr="00C33E35">
        <w:t>Services Unit (located within the office of Conference &amp; Print Production) is tasked with coordinating the operation of on-site conferences and events held in dedicated conference centers in San Francisco and Sacramento. Within the two</w:t>
      </w:r>
      <w:r w:rsidR="004F6CBE">
        <w:t xml:space="preserve"> (2)</w:t>
      </w:r>
      <w:r w:rsidR="00CA5A46" w:rsidRPr="00C33E35">
        <w:t xml:space="preserve"> conference centers there are </w:t>
      </w:r>
      <w:r w:rsidR="004F6CBE">
        <w:t>thirty (</w:t>
      </w:r>
      <w:r w:rsidR="00CA5A46" w:rsidRPr="00C33E35">
        <w:t>30</w:t>
      </w:r>
      <w:r w:rsidR="004F6CBE">
        <w:t>)</w:t>
      </w:r>
      <w:r w:rsidR="00CA5A46" w:rsidRPr="00C33E35">
        <w:t xml:space="preserve"> unique rooms covering 20,000 square feet, which accommodate approximately 1</w:t>
      </w:r>
      <w:r w:rsidR="004F6CBE">
        <w:t>,</w:t>
      </w:r>
      <w:r w:rsidR="00CA5A46" w:rsidRPr="00C33E35">
        <w:t>800 meetings annually.</w:t>
      </w:r>
    </w:p>
    <w:p w14:paraId="696FB534" w14:textId="77777777" w:rsidR="0088206E" w:rsidRDefault="0088206E"/>
    <w:p w14:paraId="7D877FF3"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14:paraId="52449B57" w14:textId="77777777" w:rsidR="00FC4A81" w:rsidRDefault="00FC4A81" w:rsidP="00FC4A81">
      <w:pPr>
        <w:keepNext/>
        <w:ind w:left="720" w:hanging="720"/>
      </w:pPr>
    </w:p>
    <w:p w14:paraId="58D04DB6" w14:textId="48626860" w:rsidR="007E7A6C" w:rsidRDefault="0095535D" w:rsidP="007E7A6C">
      <w:pPr>
        <w:rPr>
          <w:rFonts w:asciiTheme="minorHAnsi" w:eastAsiaTheme="minorHAnsi" w:hAnsiTheme="minorHAnsi"/>
          <w:color w:val="0D0D0D" w:themeColor="text1" w:themeTint="F2"/>
        </w:rPr>
      </w:pPr>
      <w:r w:rsidRPr="00E67DCD">
        <w:rPr>
          <w:b/>
          <w:color w:val="0D0D0D" w:themeColor="text1" w:themeTint="F2"/>
        </w:rPr>
        <w:t xml:space="preserve">2.1 Purpose: </w:t>
      </w:r>
      <w:r w:rsidR="007E7A6C">
        <w:rPr>
          <w:color w:val="0D0D0D" w:themeColor="text1" w:themeTint="F2"/>
        </w:rPr>
        <w:t>The JCC seeks to identify and retain a qualified entity with expertise in providing a cloud-based</w:t>
      </w:r>
      <w:r w:rsidR="004F6CBE">
        <w:rPr>
          <w:color w:val="0D0D0D" w:themeColor="text1" w:themeTint="F2"/>
        </w:rPr>
        <w:t xml:space="preserve">, (web portal) </w:t>
      </w:r>
      <w:r w:rsidR="007E7A6C">
        <w:rPr>
          <w:color w:val="0D0D0D" w:themeColor="text1" w:themeTint="F2"/>
        </w:rPr>
        <w:t xml:space="preserve">conference and room calendar scheduling system. This RFP details the requirements of a sufficient conference calendar scheduling system and is the means for proposers to submit their qualifications and request selection as a Contractor for these services. </w:t>
      </w:r>
    </w:p>
    <w:p w14:paraId="4A422E8A" w14:textId="77777777" w:rsidR="007E7A6C" w:rsidRDefault="007E7A6C" w:rsidP="007E7A6C">
      <w:pPr>
        <w:spacing w:after="60"/>
        <w:rPr>
          <w:rFonts w:ascii="Arial" w:hAnsi="Arial" w:cs="Arial"/>
          <w:b/>
          <w:sz w:val="28"/>
          <w:szCs w:val="28"/>
        </w:rPr>
      </w:pPr>
    </w:p>
    <w:p w14:paraId="6800326E" w14:textId="6DADE89F" w:rsidR="007E7A6C" w:rsidRPr="00E67DCD" w:rsidRDefault="0095535D" w:rsidP="007E7A6C">
      <w:pPr>
        <w:spacing w:after="60"/>
        <w:rPr>
          <w:rFonts w:asciiTheme="minorHAnsi" w:hAnsiTheme="minorHAnsi" w:cstheme="minorHAnsi"/>
          <w:b/>
        </w:rPr>
      </w:pPr>
      <w:r>
        <w:rPr>
          <w:rFonts w:asciiTheme="minorHAnsi" w:hAnsiTheme="minorHAnsi" w:cstheme="minorHAnsi"/>
          <w:b/>
        </w:rPr>
        <w:t>2,2</w:t>
      </w:r>
      <w:r>
        <w:rPr>
          <w:rFonts w:asciiTheme="minorHAnsi" w:hAnsiTheme="minorHAnsi" w:cstheme="minorHAnsi"/>
          <w:b/>
        </w:rPr>
        <w:tab/>
      </w:r>
      <w:r w:rsidR="007E7A6C" w:rsidRPr="00E67DCD">
        <w:rPr>
          <w:rFonts w:asciiTheme="minorHAnsi" w:hAnsiTheme="minorHAnsi" w:cstheme="minorHAnsi"/>
          <w:b/>
        </w:rPr>
        <w:t xml:space="preserve">Definition of </w:t>
      </w:r>
      <w:r w:rsidR="004F6CBE" w:rsidRPr="00E67DCD">
        <w:rPr>
          <w:rFonts w:asciiTheme="minorHAnsi" w:hAnsiTheme="minorHAnsi" w:cstheme="minorHAnsi"/>
          <w:b/>
        </w:rPr>
        <w:t>Users</w:t>
      </w:r>
    </w:p>
    <w:p w14:paraId="6A9B9F0B" w14:textId="3F0606B3" w:rsidR="007E7A6C" w:rsidRDefault="007E7A6C" w:rsidP="004F6CBE">
      <w:pPr>
        <w:pStyle w:val="ListParagraph"/>
        <w:numPr>
          <w:ilvl w:val="0"/>
          <w:numId w:val="15"/>
        </w:numPr>
        <w:spacing w:after="60"/>
      </w:pPr>
      <w:r w:rsidRPr="004F6CBE">
        <w:rPr>
          <w:u w:val="single"/>
        </w:rPr>
        <w:t>Administrators</w:t>
      </w:r>
      <w:r>
        <w:t xml:space="preserve"> manage and maintain the following application components:  </w:t>
      </w:r>
    </w:p>
    <w:p w14:paraId="6F315737" w14:textId="77777777" w:rsidR="007E7A6C" w:rsidRDefault="007E7A6C" w:rsidP="004F6CBE">
      <w:pPr>
        <w:numPr>
          <w:ilvl w:val="3"/>
          <w:numId w:val="13"/>
        </w:numPr>
        <w:tabs>
          <w:tab w:val="clear" w:pos="1080"/>
          <w:tab w:val="num" w:pos="1350"/>
        </w:tabs>
        <w:spacing w:after="60"/>
        <w:ind w:firstLine="0"/>
      </w:pPr>
      <w:r>
        <w:t>“Look and feel” screens, including tabs, input fields, and labels</w:t>
      </w:r>
    </w:p>
    <w:p w14:paraId="52EBBA3D" w14:textId="77777777" w:rsidR="007E7A6C" w:rsidRDefault="007E7A6C" w:rsidP="004F6CBE">
      <w:pPr>
        <w:numPr>
          <w:ilvl w:val="3"/>
          <w:numId w:val="13"/>
        </w:numPr>
        <w:tabs>
          <w:tab w:val="clear" w:pos="1080"/>
          <w:tab w:val="num" w:pos="1350"/>
        </w:tabs>
        <w:spacing w:after="60"/>
        <w:ind w:firstLine="0"/>
      </w:pPr>
      <w:r>
        <w:t>Selection fields by role</w:t>
      </w:r>
    </w:p>
    <w:p w14:paraId="3854874F" w14:textId="217ED095" w:rsidR="007E7A6C" w:rsidRDefault="007E7A6C" w:rsidP="004F6CBE">
      <w:pPr>
        <w:numPr>
          <w:ilvl w:val="3"/>
          <w:numId w:val="13"/>
        </w:numPr>
        <w:tabs>
          <w:tab w:val="clear" w:pos="1080"/>
          <w:tab w:val="num" w:pos="1350"/>
        </w:tabs>
        <w:spacing w:after="60"/>
        <w:ind w:firstLine="0"/>
      </w:pPr>
      <w:r>
        <w:t xml:space="preserve">Pick lists / drop-down forms and menus (e.g. for locations, rooms, equipment </w:t>
      </w:r>
      <w:r w:rsidR="004F6CBE">
        <w:t xml:space="preserve">    </w:t>
      </w:r>
      <w:r>
        <w:t>resources)</w:t>
      </w:r>
    </w:p>
    <w:p w14:paraId="1DD7B0AD" w14:textId="77777777" w:rsidR="007E7A6C" w:rsidRDefault="007E7A6C" w:rsidP="004F6CBE">
      <w:pPr>
        <w:numPr>
          <w:ilvl w:val="3"/>
          <w:numId w:val="13"/>
        </w:numPr>
        <w:tabs>
          <w:tab w:val="clear" w:pos="1080"/>
          <w:tab w:val="num" w:pos="1350"/>
        </w:tabs>
        <w:spacing w:after="60"/>
        <w:ind w:firstLine="0"/>
      </w:pPr>
      <w:r>
        <w:t>Configuration of notification generation</w:t>
      </w:r>
    </w:p>
    <w:p w14:paraId="76A1A18E" w14:textId="77777777" w:rsidR="007E7A6C" w:rsidRPr="004F6CBE" w:rsidRDefault="007E7A6C" w:rsidP="004F6CBE">
      <w:pPr>
        <w:numPr>
          <w:ilvl w:val="3"/>
          <w:numId w:val="13"/>
        </w:numPr>
        <w:tabs>
          <w:tab w:val="clear" w:pos="1080"/>
          <w:tab w:val="num" w:pos="1350"/>
        </w:tabs>
        <w:spacing w:after="60"/>
        <w:ind w:firstLine="0"/>
      </w:pPr>
      <w:r w:rsidRPr="004F6CBE">
        <w:t>Security role and permission management</w:t>
      </w:r>
    </w:p>
    <w:p w14:paraId="31BFB415" w14:textId="2424E5AC" w:rsidR="007E7A6C" w:rsidRPr="004F6CBE" w:rsidRDefault="007E7A6C" w:rsidP="004F6CBE">
      <w:pPr>
        <w:pStyle w:val="ListParagraph"/>
        <w:numPr>
          <w:ilvl w:val="0"/>
          <w:numId w:val="15"/>
        </w:numPr>
        <w:spacing w:after="60"/>
        <w:rPr>
          <w:u w:val="single"/>
        </w:rPr>
      </w:pPr>
      <w:r w:rsidRPr="004F6CBE">
        <w:rPr>
          <w:u w:val="single"/>
        </w:rPr>
        <w:t>Approvers</w:t>
      </w:r>
      <w:r w:rsidRPr="004F6CBE">
        <w:t xml:space="preserve"> are staff who review, approve, and select meeting facilities and resources.  </w:t>
      </w:r>
    </w:p>
    <w:p w14:paraId="226C47E5" w14:textId="3930675C" w:rsidR="007E7A6C" w:rsidRPr="004F6CBE" w:rsidRDefault="007E7A6C" w:rsidP="004F6CBE">
      <w:pPr>
        <w:pStyle w:val="ListParagraph"/>
        <w:numPr>
          <w:ilvl w:val="0"/>
          <w:numId w:val="15"/>
        </w:numPr>
        <w:spacing w:after="60"/>
      </w:pPr>
      <w:r w:rsidRPr="004F6CBE">
        <w:rPr>
          <w:u w:val="single"/>
        </w:rPr>
        <w:t>Requestors</w:t>
      </w:r>
      <w:r w:rsidRPr="004F6CBE">
        <w:t xml:space="preserve"> are users interested in scheduling a conference room and/or related resources.  Requestors will be largely internal staff.</w:t>
      </w:r>
    </w:p>
    <w:p w14:paraId="2F0EF3DC" w14:textId="4D8CE0A4" w:rsidR="007E7A6C" w:rsidRDefault="007E7A6C" w:rsidP="004F6CBE">
      <w:pPr>
        <w:pStyle w:val="ListParagraph"/>
        <w:numPr>
          <w:ilvl w:val="0"/>
          <w:numId w:val="15"/>
        </w:numPr>
        <w:spacing w:after="60"/>
      </w:pPr>
      <w:r w:rsidRPr="004F6CBE">
        <w:rPr>
          <w:u w:val="single"/>
        </w:rPr>
        <w:t>Service Providers</w:t>
      </w:r>
      <w:r w:rsidRPr="004F6CBE">
        <w:t xml:space="preserve"> provide audio/visual (A/V) equipment set up and support; </w:t>
      </w:r>
      <w:r>
        <w:t>Information Services (IS) set up and support and catering services.</w:t>
      </w:r>
    </w:p>
    <w:p w14:paraId="554FFD87" w14:textId="4BBA35A9" w:rsidR="007E7A6C" w:rsidRDefault="007E7A6C" w:rsidP="007E7A6C">
      <w:pPr>
        <w:spacing w:after="60"/>
        <w:ind w:left="576"/>
      </w:pPr>
    </w:p>
    <w:p w14:paraId="41A97F05" w14:textId="44C2AC0C" w:rsidR="00356AD9" w:rsidRDefault="00356AD9" w:rsidP="007E7A6C">
      <w:pPr>
        <w:spacing w:after="60"/>
        <w:ind w:left="576"/>
      </w:pPr>
    </w:p>
    <w:p w14:paraId="7B4F1588" w14:textId="7DB6F592" w:rsidR="00356AD9" w:rsidRDefault="00356AD9" w:rsidP="007E7A6C">
      <w:pPr>
        <w:spacing w:after="60"/>
        <w:ind w:left="576"/>
      </w:pPr>
    </w:p>
    <w:p w14:paraId="6EF7D547" w14:textId="2C793072" w:rsidR="00356AD9" w:rsidRDefault="00356AD9" w:rsidP="007E7A6C">
      <w:pPr>
        <w:spacing w:after="60"/>
        <w:ind w:left="576"/>
      </w:pPr>
    </w:p>
    <w:p w14:paraId="40443D89" w14:textId="5521E767" w:rsidR="00356AD9" w:rsidRDefault="00356AD9" w:rsidP="007E7A6C">
      <w:pPr>
        <w:spacing w:after="60"/>
        <w:ind w:left="576"/>
      </w:pPr>
    </w:p>
    <w:p w14:paraId="10B73A8E" w14:textId="77777777" w:rsidR="00356AD9" w:rsidRDefault="00356AD9" w:rsidP="007E7A6C">
      <w:pPr>
        <w:spacing w:after="60"/>
        <w:ind w:left="576"/>
      </w:pPr>
    </w:p>
    <w:p w14:paraId="46449ACB" w14:textId="05090CFE" w:rsidR="007E7A6C" w:rsidRPr="00356AD9" w:rsidRDefault="0095535D" w:rsidP="007E7A6C">
      <w:pPr>
        <w:spacing w:after="60"/>
        <w:rPr>
          <w:rFonts w:asciiTheme="minorHAnsi" w:hAnsiTheme="minorHAnsi" w:cstheme="minorHAnsi"/>
          <w:b/>
          <w:sz w:val="28"/>
          <w:szCs w:val="28"/>
        </w:rPr>
      </w:pPr>
      <w:r>
        <w:rPr>
          <w:rFonts w:asciiTheme="minorHAnsi" w:hAnsiTheme="minorHAnsi" w:cstheme="minorHAnsi"/>
          <w:b/>
        </w:rPr>
        <w:t xml:space="preserve">2.3 </w:t>
      </w:r>
      <w:r w:rsidR="007E7A6C" w:rsidRPr="0095535D">
        <w:rPr>
          <w:rFonts w:asciiTheme="minorHAnsi" w:hAnsiTheme="minorHAnsi" w:cstheme="minorHAnsi"/>
          <w:b/>
        </w:rPr>
        <w:t>Functional Requirements</w:t>
      </w:r>
    </w:p>
    <w:p w14:paraId="50F32FCB" w14:textId="06CF4967" w:rsidR="007E7A6C" w:rsidRDefault="007E7A6C" w:rsidP="007E7A6C">
      <w:pPr>
        <w:spacing w:after="60"/>
      </w:pPr>
    </w:p>
    <w:p w14:paraId="593F99E2" w14:textId="189B7EE0" w:rsidR="0095535D" w:rsidRPr="0095535D" w:rsidRDefault="0095535D" w:rsidP="007E7A6C">
      <w:pPr>
        <w:spacing w:after="60"/>
      </w:pPr>
      <w:r>
        <w:t>TABLE 1:</w:t>
      </w:r>
      <w:r w:rsidR="00AC48A7">
        <w:tab/>
      </w:r>
      <w:r w:rsidR="00AC48A7">
        <w:tab/>
        <w:t xml:space="preserve">“M” Must Have; “D” Desirable  </w:t>
      </w:r>
    </w:p>
    <w:tbl>
      <w:tblPr>
        <w:tblStyle w:val="TableGrid"/>
        <w:tblW w:w="0" w:type="auto"/>
        <w:tblInd w:w="108" w:type="dxa"/>
        <w:tblLook w:val="01E0" w:firstRow="1" w:lastRow="1" w:firstColumn="1" w:lastColumn="1" w:noHBand="0" w:noVBand="0"/>
      </w:tblPr>
      <w:tblGrid>
        <w:gridCol w:w="3937"/>
        <w:gridCol w:w="900"/>
        <w:gridCol w:w="1080"/>
        <w:gridCol w:w="2803"/>
      </w:tblGrid>
      <w:tr w:rsidR="00AC48A7" w:rsidRPr="007E7A6C" w14:paraId="6FFBEC71" w14:textId="5600679B" w:rsidTr="00AC48A7">
        <w:tc>
          <w:tcPr>
            <w:tcW w:w="3937" w:type="dxa"/>
          </w:tcPr>
          <w:p w14:paraId="1C7D549E" w14:textId="3A901C07" w:rsidR="00AC48A7" w:rsidRPr="00AC48A7" w:rsidRDefault="00AC48A7" w:rsidP="007E7A6C">
            <w:pPr>
              <w:spacing w:after="60"/>
              <w:rPr>
                <w:rFonts w:asciiTheme="minorHAnsi" w:eastAsiaTheme="minorHAnsi" w:hAnsiTheme="minorHAnsi" w:cstheme="minorHAnsi"/>
                <w:b/>
                <w:sz w:val="18"/>
                <w:szCs w:val="18"/>
              </w:rPr>
            </w:pPr>
          </w:p>
        </w:tc>
        <w:tc>
          <w:tcPr>
            <w:tcW w:w="900" w:type="dxa"/>
            <w:hideMark/>
          </w:tcPr>
          <w:p w14:paraId="0F23EB06" w14:textId="78831847" w:rsidR="00AC48A7" w:rsidRPr="007E7A6C" w:rsidRDefault="00AC48A7" w:rsidP="00AC48A7">
            <w:pPr>
              <w:spacing w:after="60"/>
              <w:rPr>
                <w:rFonts w:ascii="Arial" w:eastAsiaTheme="minorHAnsi" w:hAnsi="Arial" w:cs="Arial"/>
                <w:b/>
                <w:sz w:val="18"/>
                <w:szCs w:val="18"/>
              </w:rPr>
            </w:pPr>
            <w:r w:rsidRPr="007E7A6C">
              <w:rPr>
                <w:rFonts w:asciiTheme="minorHAnsi" w:eastAsiaTheme="minorHAnsi" w:hAnsiTheme="minorHAnsi"/>
                <w:b/>
              </w:rPr>
              <w:t xml:space="preserve"> (M)/(D)</w:t>
            </w:r>
          </w:p>
        </w:tc>
        <w:tc>
          <w:tcPr>
            <w:tcW w:w="1080" w:type="dxa"/>
          </w:tcPr>
          <w:p w14:paraId="06F45733" w14:textId="77777777" w:rsidR="00AC48A7" w:rsidRDefault="00AC48A7" w:rsidP="007E7A6C">
            <w:pPr>
              <w:spacing w:after="60"/>
              <w:rPr>
                <w:rFonts w:asciiTheme="minorHAnsi" w:eastAsiaTheme="minorHAnsi" w:hAnsiTheme="minorHAnsi"/>
                <w:b/>
              </w:rPr>
            </w:pPr>
            <w:r>
              <w:rPr>
                <w:rFonts w:asciiTheme="minorHAnsi" w:eastAsiaTheme="minorHAnsi" w:hAnsiTheme="minorHAnsi"/>
                <w:b/>
              </w:rPr>
              <w:t xml:space="preserve">Able to Provide </w:t>
            </w:r>
          </w:p>
          <w:p w14:paraId="57089AA8" w14:textId="10970504" w:rsidR="00AC48A7" w:rsidRPr="007E7A6C" w:rsidRDefault="00AC48A7" w:rsidP="007E7A6C">
            <w:pPr>
              <w:spacing w:after="60"/>
              <w:rPr>
                <w:rFonts w:asciiTheme="minorHAnsi" w:eastAsiaTheme="minorHAnsi" w:hAnsiTheme="minorHAnsi"/>
                <w:b/>
              </w:rPr>
            </w:pPr>
            <w:r>
              <w:rPr>
                <w:rFonts w:asciiTheme="minorHAnsi" w:eastAsiaTheme="minorHAnsi" w:hAnsiTheme="minorHAnsi"/>
                <w:b/>
              </w:rPr>
              <w:t>Yes or No</w:t>
            </w:r>
          </w:p>
        </w:tc>
        <w:tc>
          <w:tcPr>
            <w:tcW w:w="2803" w:type="dxa"/>
          </w:tcPr>
          <w:p w14:paraId="6B9F68E8" w14:textId="50A6C84F" w:rsidR="00AC48A7" w:rsidRPr="007E7A6C" w:rsidRDefault="00AC48A7" w:rsidP="007E7A6C">
            <w:pPr>
              <w:spacing w:after="60"/>
              <w:rPr>
                <w:rFonts w:asciiTheme="minorHAnsi" w:eastAsiaTheme="minorHAnsi" w:hAnsiTheme="minorHAnsi"/>
                <w:b/>
              </w:rPr>
            </w:pPr>
            <w:r>
              <w:rPr>
                <w:rFonts w:asciiTheme="minorHAnsi" w:eastAsiaTheme="minorHAnsi" w:hAnsiTheme="minorHAnsi"/>
                <w:b/>
              </w:rPr>
              <w:t>Explanation</w:t>
            </w:r>
          </w:p>
        </w:tc>
      </w:tr>
      <w:tr w:rsidR="00AC48A7" w:rsidRPr="007E7A6C" w14:paraId="194025B4" w14:textId="7FB7ECFF" w:rsidTr="00AC48A7">
        <w:tc>
          <w:tcPr>
            <w:tcW w:w="3937" w:type="dxa"/>
            <w:hideMark/>
          </w:tcPr>
          <w:p w14:paraId="2EAA8BC9" w14:textId="77777777" w:rsidR="00AC48A7" w:rsidRPr="00AC48A7" w:rsidRDefault="00AC48A7" w:rsidP="007E7A6C">
            <w:pPr>
              <w:spacing w:after="60"/>
              <w:rPr>
                <w:rFonts w:asciiTheme="minorHAnsi" w:eastAsiaTheme="minorHAnsi" w:hAnsiTheme="minorHAnsi"/>
                <w:b/>
                <w:i/>
                <w:color w:val="FF0000"/>
                <w:sz w:val="24"/>
                <w:szCs w:val="24"/>
              </w:rPr>
            </w:pPr>
            <w:r w:rsidRPr="00AC48A7">
              <w:rPr>
                <w:rFonts w:asciiTheme="minorHAnsi" w:eastAsiaTheme="minorHAnsi" w:hAnsiTheme="minorHAnsi"/>
                <w:b/>
                <w:i/>
                <w:sz w:val="24"/>
                <w:szCs w:val="24"/>
              </w:rPr>
              <w:t>Requestor Functionality</w:t>
            </w:r>
          </w:p>
        </w:tc>
        <w:tc>
          <w:tcPr>
            <w:tcW w:w="900" w:type="dxa"/>
          </w:tcPr>
          <w:p w14:paraId="5FC164AD" w14:textId="77777777" w:rsidR="00AC48A7" w:rsidRPr="007E7A6C" w:rsidRDefault="00AC48A7" w:rsidP="007E7A6C">
            <w:pPr>
              <w:spacing w:after="60"/>
              <w:rPr>
                <w:rFonts w:asciiTheme="minorHAnsi" w:eastAsiaTheme="minorHAnsi" w:hAnsiTheme="minorHAnsi"/>
                <w:b/>
                <w:i/>
                <w:sz w:val="18"/>
                <w:szCs w:val="18"/>
              </w:rPr>
            </w:pPr>
          </w:p>
        </w:tc>
        <w:tc>
          <w:tcPr>
            <w:tcW w:w="1080" w:type="dxa"/>
          </w:tcPr>
          <w:p w14:paraId="33D3A37C" w14:textId="77777777" w:rsidR="00AC48A7" w:rsidRPr="007E7A6C" w:rsidRDefault="00AC48A7" w:rsidP="007E7A6C">
            <w:pPr>
              <w:spacing w:after="60"/>
              <w:rPr>
                <w:rFonts w:asciiTheme="minorHAnsi" w:eastAsiaTheme="minorHAnsi" w:hAnsiTheme="minorHAnsi"/>
                <w:b/>
                <w:i/>
                <w:sz w:val="18"/>
                <w:szCs w:val="18"/>
              </w:rPr>
            </w:pPr>
          </w:p>
        </w:tc>
        <w:tc>
          <w:tcPr>
            <w:tcW w:w="2803" w:type="dxa"/>
          </w:tcPr>
          <w:p w14:paraId="59854E2C" w14:textId="77777777" w:rsidR="00AC48A7" w:rsidRPr="007E7A6C" w:rsidRDefault="00AC48A7" w:rsidP="007E7A6C">
            <w:pPr>
              <w:spacing w:after="60"/>
              <w:rPr>
                <w:rFonts w:asciiTheme="minorHAnsi" w:eastAsiaTheme="minorHAnsi" w:hAnsiTheme="minorHAnsi"/>
                <w:b/>
                <w:i/>
                <w:sz w:val="18"/>
                <w:szCs w:val="18"/>
              </w:rPr>
            </w:pPr>
          </w:p>
        </w:tc>
      </w:tr>
      <w:tr w:rsidR="00AC48A7" w:rsidRPr="007E7A6C" w14:paraId="0D294ED9" w14:textId="3A701F70" w:rsidTr="00AC48A7">
        <w:tc>
          <w:tcPr>
            <w:tcW w:w="3937" w:type="dxa"/>
          </w:tcPr>
          <w:p w14:paraId="4CF33099" w14:textId="7D16AD3E" w:rsidR="00AC48A7" w:rsidRPr="007E7A6C" w:rsidRDefault="00AC48A7" w:rsidP="006F7016">
            <w:pPr>
              <w:spacing w:after="60"/>
              <w:rPr>
                <w:rFonts w:asciiTheme="minorHAnsi" w:eastAsiaTheme="minorHAnsi" w:hAnsiTheme="minorHAnsi"/>
              </w:rPr>
            </w:pPr>
            <w:r w:rsidRPr="007E7A6C">
              <w:rPr>
                <w:rFonts w:asciiTheme="minorHAnsi" w:eastAsiaTheme="minorHAnsi" w:hAnsiTheme="minorHAnsi"/>
              </w:rPr>
              <w:t>System shall provide all parties (</w:t>
            </w:r>
            <w:r>
              <w:rPr>
                <w:rFonts w:asciiTheme="minorHAnsi" w:eastAsiaTheme="minorHAnsi" w:hAnsiTheme="minorHAnsi"/>
              </w:rPr>
              <w:t>R</w:t>
            </w:r>
            <w:r w:rsidRPr="007E7A6C">
              <w:rPr>
                <w:rFonts w:asciiTheme="minorHAnsi" w:eastAsiaTheme="minorHAnsi" w:hAnsiTheme="minorHAnsi"/>
              </w:rPr>
              <w:t xml:space="preserve">equestors and </w:t>
            </w:r>
            <w:r>
              <w:rPr>
                <w:rFonts w:asciiTheme="minorHAnsi" w:eastAsiaTheme="minorHAnsi" w:hAnsiTheme="minorHAnsi"/>
              </w:rPr>
              <w:t>A</w:t>
            </w:r>
            <w:r w:rsidRPr="007E7A6C">
              <w:rPr>
                <w:rFonts w:asciiTheme="minorHAnsi" w:eastAsiaTheme="minorHAnsi" w:hAnsiTheme="minorHAnsi"/>
              </w:rPr>
              <w:t>pprovers) with the ability to view all rooms and resources by day, week and month (e.g., instantly</w:t>
            </w:r>
            <w:r>
              <w:rPr>
                <w:rFonts w:asciiTheme="minorHAnsi" w:eastAsiaTheme="minorHAnsi" w:hAnsiTheme="minorHAnsi"/>
              </w:rPr>
              <w:t xml:space="preserve"> to </w:t>
            </w:r>
            <w:r w:rsidRPr="007E7A6C">
              <w:rPr>
                <w:rFonts w:asciiTheme="minorHAnsi" w:eastAsiaTheme="minorHAnsi" w:hAnsiTheme="minorHAnsi"/>
              </w:rPr>
              <w:t>see</w:t>
            </w:r>
            <w:r>
              <w:rPr>
                <w:rFonts w:asciiTheme="minorHAnsi" w:eastAsiaTheme="minorHAnsi" w:hAnsiTheme="minorHAnsi"/>
              </w:rPr>
              <w:t xml:space="preserve"> the current</w:t>
            </w:r>
            <w:r w:rsidRPr="007E7A6C">
              <w:rPr>
                <w:rFonts w:asciiTheme="minorHAnsi" w:eastAsiaTheme="minorHAnsi" w:hAnsiTheme="minorHAnsi"/>
              </w:rPr>
              <w:t xml:space="preserve"> room reservations and availability, by day, in a calendar grid).</w:t>
            </w:r>
          </w:p>
        </w:tc>
        <w:tc>
          <w:tcPr>
            <w:tcW w:w="900" w:type="dxa"/>
          </w:tcPr>
          <w:p w14:paraId="289C3EFE"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2BB80950" w14:textId="77777777" w:rsidR="00AC48A7" w:rsidRPr="007E7A6C" w:rsidRDefault="00AC48A7" w:rsidP="007E7A6C">
            <w:pPr>
              <w:spacing w:after="60"/>
              <w:jc w:val="center"/>
              <w:rPr>
                <w:rFonts w:asciiTheme="minorHAnsi" w:eastAsiaTheme="minorHAnsi" w:hAnsiTheme="minorHAnsi"/>
                <w:b/>
              </w:rPr>
            </w:pPr>
          </w:p>
        </w:tc>
        <w:tc>
          <w:tcPr>
            <w:tcW w:w="2803" w:type="dxa"/>
          </w:tcPr>
          <w:p w14:paraId="3DD7B212" w14:textId="77777777" w:rsidR="00AC48A7" w:rsidRPr="007E7A6C" w:rsidRDefault="00AC48A7" w:rsidP="007E7A6C">
            <w:pPr>
              <w:spacing w:after="60"/>
              <w:jc w:val="center"/>
              <w:rPr>
                <w:rFonts w:asciiTheme="minorHAnsi" w:eastAsiaTheme="minorHAnsi" w:hAnsiTheme="minorHAnsi"/>
                <w:b/>
              </w:rPr>
            </w:pPr>
          </w:p>
        </w:tc>
      </w:tr>
      <w:tr w:rsidR="00AC48A7" w:rsidRPr="007E7A6C" w14:paraId="031EFA24" w14:textId="245AE389" w:rsidTr="00AC48A7">
        <w:tc>
          <w:tcPr>
            <w:tcW w:w="3937" w:type="dxa"/>
          </w:tcPr>
          <w:p w14:paraId="04C293A2" w14:textId="18786506" w:rsidR="00AC48A7" w:rsidRPr="007E7A6C" w:rsidRDefault="00AC48A7" w:rsidP="006F7016">
            <w:pPr>
              <w:spacing w:after="60"/>
              <w:rPr>
                <w:rFonts w:asciiTheme="minorHAnsi" w:eastAsiaTheme="minorHAnsi" w:hAnsiTheme="minorHAnsi"/>
              </w:rPr>
            </w:pPr>
            <w:r w:rsidRPr="007E7A6C">
              <w:rPr>
                <w:rFonts w:asciiTheme="minorHAnsi" w:eastAsiaTheme="minorHAnsi" w:hAnsiTheme="minorHAnsi"/>
              </w:rPr>
              <w:t xml:space="preserve">System shall allow </w:t>
            </w:r>
            <w:r>
              <w:rPr>
                <w:rFonts w:asciiTheme="minorHAnsi" w:eastAsiaTheme="minorHAnsi" w:hAnsiTheme="minorHAnsi"/>
              </w:rPr>
              <w:t>R</w:t>
            </w:r>
            <w:r w:rsidRPr="007E7A6C">
              <w:rPr>
                <w:rFonts w:asciiTheme="minorHAnsi" w:eastAsiaTheme="minorHAnsi" w:hAnsiTheme="minorHAnsi"/>
              </w:rPr>
              <w:t>equestors to select location of interest (e.g. San Francisco or Sacramento office).</w:t>
            </w:r>
          </w:p>
        </w:tc>
        <w:tc>
          <w:tcPr>
            <w:tcW w:w="900" w:type="dxa"/>
          </w:tcPr>
          <w:p w14:paraId="37A65531"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08154D06" w14:textId="77777777" w:rsidR="00AC48A7" w:rsidRPr="007E7A6C" w:rsidRDefault="00AC48A7" w:rsidP="007E7A6C">
            <w:pPr>
              <w:spacing w:after="60"/>
              <w:jc w:val="center"/>
              <w:rPr>
                <w:rFonts w:asciiTheme="minorHAnsi" w:eastAsiaTheme="minorHAnsi" w:hAnsiTheme="minorHAnsi"/>
                <w:b/>
              </w:rPr>
            </w:pPr>
          </w:p>
        </w:tc>
        <w:tc>
          <w:tcPr>
            <w:tcW w:w="2803" w:type="dxa"/>
          </w:tcPr>
          <w:p w14:paraId="57B2EB67" w14:textId="77777777" w:rsidR="00AC48A7" w:rsidRPr="007E7A6C" w:rsidRDefault="00AC48A7" w:rsidP="007E7A6C">
            <w:pPr>
              <w:spacing w:after="60"/>
              <w:jc w:val="center"/>
              <w:rPr>
                <w:rFonts w:asciiTheme="minorHAnsi" w:eastAsiaTheme="minorHAnsi" w:hAnsiTheme="minorHAnsi"/>
                <w:b/>
              </w:rPr>
            </w:pPr>
          </w:p>
        </w:tc>
      </w:tr>
      <w:tr w:rsidR="00AC48A7" w:rsidRPr="007E7A6C" w14:paraId="030A5D81" w14:textId="6B9AF5FB" w:rsidTr="00AC48A7">
        <w:tc>
          <w:tcPr>
            <w:tcW w:w="3937" w:type="dxa"/>
          </w:tcPr>
          <w:p w14:paraId="566EF98A" w14:textId="097D76E3" w:rsidR="00AC48A7" w:rsidRPr="007E7A6C" w:rsidRDefault="00AC48A7" w:rsidP="006F7016">
            <w:pPr>
              <w:spacing w:after="60"/>
              <w:rPr>
                <w:rFonts w:asciiTheme="minorHAnsi" w:eastAsiaTheme="minorHAnsi" w:hAnsiTheme="minorHAnsi"/>
              </w:rPr>
            </w:pPr>
            <w:r w:rsidRPr="007E7A6C">
              <w:rPr>
                <w:rFonts w:asciiTheme="minorHAnsi" w:eastAsiaTheme="minorHAnsi" w:hAnsiTheme="minorHAnsi"/>
              </w:rPr>
              <w:t xml:space="preserve">All locations shall have </w:t>
            </w:r>
            <w:r>
              <w:rPr>
                <w:rFonts w:asciiTheme="minorHAnsi" w:eastAsiaTheme="minorHAnsi" w:hAnsiTheme="minorHAnsi"/>
              </w:rPr>
              <w:t xml:space="preserve">a </w:t>
            </w:r>
            <w:r w:rsidRPr="007E7A6C">
              <w:rPr>
                <w:rFonts w:asciiTheme="minorHAnsi" w:eastAsiaTheme="minorHAnsi" w:hAnsiTheme="minorHAnsi"/>
              </w:rPr>
              <w:t>unique resource and/or room assignments and options.</w:t>
            </w:r>
          </w:p>
        </w:tc>
        <w:tc>
          <w:tcPr>
            <w:tcW w:w="900" w:type="dxa"/>
          </w:tcPr>
          <w:p w14:paraId="7A680164"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76CCC651" w14:textId="77777777" w:rsidR="00AC48A7" w:rsidRPr="007E7A6C" w:rsidRDefault="00AC48A7" w:rsidP="007E7A6C">
            <w:pPr>
              <w:spacing w:after="60"/>
              <w:jc w:val="center"/>
              <w:rPr>
                <w:rFonts w:asciiTheme="minorHAnsi" w:eastAsiaTheme="minorHAnsi" w:hAnsiTheme="minorHAnsi"/>
                <w:b/>
              </w:rPr>
            </w:pPr>
          </w:p>
        </w:tc>
        <w:tc>
          <w:tcPr>
            <w:tcW w:w="2803" w:type="dxa"/>
          </w:tcPr>
          <w:p w14:paraId="712F467F" w14:textId="77777777" w:rsidR="00AC48A7" w:rsidRPr="007E7A6C" w:rsidRDefault="00AC48A7" w:rsidP="007E7A6C">
            <w:pPr>
              <w:spacing w:after="60"/>
              <w:jc w:val="center"/>
              <w:rPr>
                <w:rFonts w:asciiTheme="minorHAnsi" w:eastAsiaTheme="minorHAnsi" w:hAnsiTheme="minorHAnsi"/>
                <w:b/>
              </w:rPr>
            </w:pPr>
          </w:p>
        </w:tc>
      </w:tr>
      <w:tr w:rsidR="00AC48A7" w:rsidRPr="007E7A6C" w14:paraId="5537ED01" w14:textId="2C5E2479" w:rsidTr="00AC48A7">
        <w:tc>
          <w:tcPr>
            <w:tcW w:w="3937" w:type="dxa"/>
          </w:tcPr>
          <w:p w14:paraId="3FB1E139" w14:textId="71BBAA6D" w:rsidR="00AC48A7" w:rsidRPr="007E7A6C" w:rsidRDefault="00AC48A7" w:rsidP="006F7016">
            <w:pPr>
              <w:spacing w:after="60"/>
              <w:rPr>
                <w:rFonts w:asciiTheme="minorHAnsi" w:eastAsiaTheme="minorHAnsi" w:hAnsiTheme="minorHAnsi"/>
              </w:rPr>
            </w:pPr>
            <w:r w:rsidRPr="007E7A6C">
              <w:rPr>
                <w:rFonts w:asciiTheme="minorHAnsi" w:eastAsiaTheme="minorHAnsi" w:hAnsiTheme="minorHAnsi"/>
              </w:rPr>
              <w:t>System shall have an intuitive and easy-to-use room and resources request fillable form based process for</w:t>
            </w:r>
            <w:r>
              <w:rPr>
                <w:rFonts w:asciiTheme="minorHAnsi" w:eastAsiaTheme="minorHAnsi" w:hAnsiTheme="minorHAnsi"/>
              </w:rPr>
              <w:t xml:space="preserve"> R</w:t>
            </w:r>
            <w:r w:rsidRPr="007E7A6C">
              <w:rPr>
                <w:rFonts w:asciiTheme="minorHAnsi" w:eastAsiaTheme="minorHAnsi" w:hAnsiTheme="minorHAnsi"/>
              </w:rPr>
              <w:t>equestors.</w:t>
            </w:r>
          </w:p>
        </w:tc>
        <w:tc>
          <w:tcPr>
            <w:tcW w:w="900" w:type="dxa"/>
          </w:tcPr>
          <w:p w14:paraId="261A2CDD"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5B0F9A72" w14:textId="77777777" w:rsidR="00AC48A7" w:rsidRPr="007E7A6C" w:rsidRDefault="00AC48A7" w:rsidP="007E7A6C">
            <w:pPr>
              <w:spacing w:after="60"/>
              <w:jc w:val="center"/>
              <w:rPr>
                <w:rFonts w:asciiTheme="minorHAnsi" w:eastAsiaTheme="minorHAnsi" w:hAnsiTheme="minorHAnsi"/>
                <w:b/>
              </w:rPr>
            </w:pPr>
          </w:p>
        </w:tc>
        <w:tc>
          <w:tcPr>
            <w:tcW w:w="2803" w:type="dxa"/>
          </w:tcPr>
          <w:p w14:paraId="3457292F" w14:textId="77777777" w:rsidR="00AC48A7" w:rsidRPr="007E7A6C" w:rsidRDefault="00AC48A7" w:rsidP="007E7A6C">
            <w:pPr>
              <w:spacing w:after="60"/>
              <w:jc w:val="center"/>
              <w:rPr>
                <w:rFonts w:asciiTheme="minorHAnsi" w:eastAsiaTheme="minorHAnsi" w:hAnsiTheme="minorHAnsi"/>
                <w:b/>
              </w:rPr>
            </w:pPr>
          </w:p>
        </w:tc>
      </w:tr>
      <w:tr w:rsidR="00AC48A7" w:rsidRPr="007E7A6C" w14:paraId="340C3CF7" w14:textId="419CF1BD" w:rsidTr="00AC48A7">
        <w:tc>
          <w:tcPr>
            <w:tcW w:w="3937" w:type="dxa"/>
          </w:tcPr>
          <w:p w14:paraId="5D8C2D95" w14:textId="4061594A" w:rsidR="00AC48A7" w:rsidRPr="007E7A6C" w:rsidRDefault="00AC48A7" w:rsidP="006F7016">
            <w:pPr>
              <w:spacing w:after="60"/>
              <w:rPr>
                <w:rFonts w:asciiTheme="minorHAnsi" w:eastAsiaTheme="minorHAnsi" w:hAnsiTheme="minorHAnsi"/>
              </w:rPr>
            </w:pPr>
            <w:r w:rsidRPr="007E7A6C">
              <w:rPr>
                <w:rFonts w:asciiTheme="minorHAnsi" w:eastAsiaTheme="minorHAnsi" w:hAnsiTheme="minorHAnsi"/>
              </w:rPr>
              <w:t xml:space="preserve">The system’s form shall provide </w:t>
            </w:r>
            <w:r>
              <w:rPr>
                <w:rFonts w:asciiTheme="minorHAnsi" w:eastAsiaTheme="minorHAnsi" w:hAnsiTheme="minorHAnsi"/>
              </w:rPr>
              <w:t>R</w:t>
            </w:r>
            <w:r w:rsidRPr="007E7A6C">
              <w:rPr>
                <w:rFonts w:asciiTheme="minorHAnsi" w:eastAsiaTheme="minorHAnsi" w:hAnsiTheme="minorHAnsi"/>
              </w:rPr>
              <w:t>equestors with the ability to request meeting room and associated resources.  Requestors shall have ability to specify:</w:t>
            </w:r>
          </w:p>
        </w:tc>
        <w:tc>
          <w:tcPr>
            <w:tcW w:w="900" w:type="dxa"/>
          </w:tcPr>
          <w:p w14:paraId="65BD8E62"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542540F6" w14:textId="77777777" w:rsidR="00AC48A7" w:rsidRPr="007E7A6C" w:rsidRDefault="00AC48A7" w:rsidP="007E7A6C">
            <w:pPr>
              <w:spacing w:after="60"/>
              <w:jc w:val="center"/>
              <w:rPr>
                <w:rFonts w:asciiTheme="minorHAnsi" w:eastAsiaTheme="minorHAnsi" w:hAnsiTheme="minorHAnsi"/>
                <w:b/>
              </w:rPr>
            </w:pPr>
          </w:p>
        </w:tc>
        <w:tc>
          <w:tcPr>
            <w:tcW w:w="2803" w:type="dxa"/>
          </w:tcPr>
          <w:p w14:paraId="6F1DFA5B" w14:textId="77777777" w:rsidR="00AC48A7" w:rsidRPr="007E7A6C" w:rsidRDefault="00AC48A7" w:rsidP="007E7A6C">
            <w:pPr>
              <w:spacing w:after="60"/>
              <w:jc w:val="center"/>
              <w:rPr>
                <w:rFonts w:asciiTheme="minorHAnsi" w:eastAsiaTheme="minorHAnsi" w:hAnsiTheme="minorHAnsi"/>
                <w:b/>
              </w:rPr>
            </w:pPr>
          </w:p>
        </w:tc>
      </w:tr>
      <w:tr w:rsidR="00AC48A7" w:rsidRPr="007E7A6C" w14:paraId="1C9090B3" w14:textId="459B227E" w:rsidTr="00AC48A7">
        <w:tc>
          <w:tcPr>
            <w:tcW w:w="3937" w:type="dxa"/>
          </w:tcPr>
          <w:p w14:paraId="548B90C4" w14:textId="77777777" w:rsidR="00AC48A7" w:rsidRPr="007E7A6C" w:rsidRDefault="00AC48A7" w:rsidP="006F7016">
            <w:pPr>
              <w:spacing w:after="60"/>
              <w:ind w:left="720"/>
              <w:rPr>
                <w:rFonts w:asciiTheme="minorHAnsi" w:eastAsiaTheme="minorHAnsi" w:hAnsiTheme="minorHAnsi"/>
              </w:rPr>
            </w:pPr>
            <w:r w:rsidRPr="007E7A6C">
              <w:rPr>
                <w:rFonts w:asciiTheme="minorHAnsi" w:eastAsiaTheme="minorHAnsi" w:hAnsiTheme="minorHAnsi"/>
              </w:rPr>
              <w:t>Room diagram and applicable capacity settings (e.g., classroom, round-table, or union formats).</w:t>
            </w:r>
          </w:p>
        </w:tc>
        <w:tc>
          <w:tcPr>
            <w:tcW w:w="900" w:type="dxa"/>
          </w:tcPr>
          <w:p w14:paraId="093DA285"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2ED06943" w14:textId="77777777" w:rsidR="00AC48A7" w:rsidRPr="007E7A6C" w:rsidRDefault="00AC48A7" w:rsidP="007E7A6C">
            <w:pPr>
              <w:spacing w:after="60"/>
              <w:jc w:val="center"/>
              <w:rPr>
                <w:rFonts w:asciiTheme="minorHAnsi" w:eastAsiaTheme="minorHAnsi" w:hAnsiTheme="minorHAnsi"/>
                <w:b/>
              </w:rPr>
            </w:pPr>
          </w:p>
        </w:tc>
        <w:tc>
          <w:tcPr>
            <w:tcW w:w="2803" w:type="dxa"/>
          </w:tcPr>
          <w:p w14:paraId="4DA1420E" w14:textId="77777777" w:rsidR="00AC48A7" w:rsidRPr="007E7A6C" w:rsidRDefault="00AC48A7" w:rsidP="007E7A6C">
            <w:pPr>
              <w:spacing w:after="60"/>
              <w:jc w:val="center"/>
              <w:rPr>
                <w:rFonts w:asciiTheme="minorHAnsi" w:eastAsiaTheme="minorHAnsi" w:hAnsiTheme="minorHAnsi"/>
                <w:b/>
              </w:rPr>
            </w:pPr>
          </w:p>
        </w:tc>
      </w:tr>
      <w:tr w:rsidR="00AC48A7" w:rsidRPr="007E7A6C" w14:paraId="6A32A722" w14:textId="38A29637" w:rsidTr="00AC48A7">
        <w:tc>
          <w:tcPr>
            <w:tcW w:w="3937" w:type="dxa"/>
            <w:hideMark/>
          </w:tcPr>
          <w:p w14:paraId="710BE855" w14:textId="77777777" w:rsidR="00AC48A7" w:rsidRPr="007E7A6C" w:rsidRDefault="00AC48A7" w:rsidP="006F7016">
            <w:pPr>
              <w:spacing w:after="60"/>
              <w:ind w:left="720"/>
              <w:rPr>
                <w:rFonts w:asciiTheme="minorHAnsi" w:eastAsiaTheme="minorHAnsi" w:hAnsiTheme="minorHAnsi"/>
              </w:rPr>
            </w:pPr>
            <w:r w:rsidRPr="007E7A6C">
              <w:rPr>
                <w:rFonts w:asciiTheme="minorHAnsi" w:eastAsiaTheme="minorHAnsi" w:hAnsiTheme="minorHAnsi"/>
              </w:rPr>
              <w:t>Equipment resources (e.g. audio/visual requirements).</w:t>
            </w:r>
          </w:p>
        </w:tc>
        <w:tc>
          <w:tcPr>
            <w:tcW w:w="900" w:type="dxa"/>
          </w:tcPr>
          <w:p w14:paraId="70DD05C1"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4C81111C" w14:textId="77777777" w:rsidR="00AC48A7" w:rsidRPr="007E7A6C" w:rsidRDefault="00AC48A7" w:rsidP="007E7A6C">
            <w:pPr>
              <w:spacing w:after="60"/>
              <w:jc w:val="center"/>
              <w:rPr>
                <w:rFonts w:asciiTheme="minorHAnsi" w:eastAsiaTheme="minorHAnsi" w:hAnsiTheme="minorHAnsi"/>
                <w:b/>
              </w:rPr>
            </w:pPr>
          </w:p>
        </w:tc>
        <w:tc>
          <w:tcPr>
            <w:tcW w:w="2803" w:type="dxa"/>
          </w:tcPr>
          <w:p w14:paraId="67E985DF" w14:textId="77777777" w:rsidR="00AC48A7" w:rsidRPr="007E7A6C" w:rsidRDefault="00AC48A7" w:rsidP="007E7A6C">
            <w:pPr>
              <w:spacing w:after="60"/>
              <w:jc w:val="center"/>
              <w:rPr>
                <w:rFonts w:asciiTheme="minorHAnsi" w:eastAsiaTheme="minorHAnsi" w:hAnsiTheme="minorHAnsi"/>
                <w:b/>
              </w:rPr>
            </w:pPr>
          </w:p>
        </w:tc>
      </w:tr>
      <w:tr w:rsidR="00AC48A7" w:rsidRPr="007E7A6C" w14:paraId="25CF8F80" w14:textId="5115A21A" w:rsidTr="00AC48A7">
        <w:tc>
          <w:tcPr>
            <w:tcW w:w="3937" w:type="dxa"/>
            <w:hideMark/>
          </w:tcPr>
          <w:p w14:paraId="01DFBFD0" w14:textId="046A4859" w:rsidR="00AC48A7" w:rsidRPr="007E7A6C" w:rsidRDefault="00AC48A7" w:rsidP="00AC48A7">
            <w:pPr>
              <w:spacing w:after="60"/>
              <w:ind w:left="720"/>
              <w:rPr>
                <w:rFonts w:asciiTheme="minorHAnsi" w:eastAsiaTheme="minorHAnsi" w:hAnsiTheme="minorHAnsi"/>
              </w:rPr>
            </w:pPr>
            <w:r w:rsidRPr="007E7A6C">
              <w:rPr>
                <w:rFonts w:asciiTheme="minorHAnsi" w:eastAsiaTheme="minorHAnsi" w:hAnsiTheme="minorHAnsi"/>
              </w:rPr>
              <w:t xml:space="preserve">System shall allow </w:t>
            </w:r>
            <w:r>
              <w:rPr>
                <w:rFonts w:asciiTheme="minorHAnsi" w:eastAsiaTheme="minorHAnsi" w:hAnsiTheme="minorHAnsi"/>
              </w:rPr>
              <w:t>R</w:t>
            </w:r>
            <w:r w:rsidRPr="007E7A6C">
              <w:rPr>
                <w:rFonts w:asciiTheme="minorHAnsi" w:eastAsiaTheme="minorHAnsi" w:hAnsiTheme="minorHAnsi"/>
              </w:rPr>
              <w:t>equestors the ability to request (and denote as such) secondary breakout rooms with all of the associated resources listed above.</w:t>
            </w:r>
          </w:p>
        </w:tc>
        <w:tc>
          <w:tcPr>
            <w:tcW w:w="900" w:type="dxa"/>
            <w:hideMark/>
          </w:tcPr>
          <w:p w14:paraId="7FCE3B8D"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77F1544F" w14:textId="77777777" w:rsidR="00AC48A7" w:rsidRPr="007E7A6C" w:rsidRDefault="00AC48A7" w:rsidP="007E7A6C">
            <w:pPr>
              <w:spacing w:after="60"/>
              <w:jc w:val="center"/>
              <w:rPr>
                <w:rFonts w:asciiTheme="minorHAnsi" w:eastAsiaTheme="minorHAnsi" w:hAnsiTheme="minorHAnsi"/>
                <w:b/>
              </w:rPr>
            </w:pPr>
          </w:p>
        </w:tc>
        <w:tc>
          <w:tcPr>
            <w:tcW w:w="2803" w:type="dxa"/>
          </w:tcPr>
          <w:p w14:paraId="17CE63CF" w14:textId="77777777" w:rsidR="00AC48A7" w:rsidRPr="007E7A6C" w:rsidRDefault="00AC48A7" w:rsidP="007E7A6C">
            <w:pPr>
              <w:spacing w:after="60"/>
              <w:jc w:val="center"/>
              <w:rPr>
                <w:rFonts w:asciiTheme="minorHAnsi" w:eastAsiaTheme="minorHAnsi" w:hAnsiTheme="minorHAnsi"/>
                <w:b/>
              </w:rPr>
            </w:pPr>
          </w:p>
        </w:tc>
      </w:tr>
      <w:tr w:rsidR="00AC48A7" w:rsidRPr="007E7A6C" w14:paraId="1BB0A66E" w14:textId="16472F78" w:rsidTr="00AC48A7">
        <w:tc>
          <w:tcPr>
            <w:tcW w:w="3937" w:type="dxa"/>
            <w:hideMark/>
          </w:tcPr>
          <w:p w14:paraId="422DBFE0" w14:textId="192081AA" w:rsidR="00AC48A7" w:rsidRPr="007E7A6C" w:rsidRDefault="00AC48A7" w:rsidP="00AC48A7">
            <w:pPr>
              <w:spacing w:after="60"/>
              <w:rPr>
                <w:rFonts w:asciiTheme="minorHAnsi" w:eastAsiaTheme="minorHAnsi" w:hAnsiTheme="minorHAnsi"/>
              </w:rPr>
            </w:pPr>
            <w:r w:rsidRPr="007E7A6C">
              <w:rPr>
                <w:rFonts w:asciiTheme="minorHAnsi" w:eastAsiaTheme="minorHAnsi" w:hAnsiTheme="minorHAnsi"/>
              </w:rPr>
              <w:t xml:space="preserve">System shall provide </w:t>
            </w:r>
            <w:r>
              <w:rPr>
                <w:rFonts w:asciiTheme="minorHAnsi" w:eastAsiaTheme="minorHAnsi" w:hAnsiTheme="minorHAnsi"/>
              </w:rPr>
              <w:t>R</w:t>
            </w:r>
            <w:r w:rsidRPr="007E7A6C">
              <w:rPr>
                <w:rFonts w:asciiTheme="minorHAnsi" w:eastAsiaTheme="minorHAnsi" w:hAnsiTheme="minorHAnsi"/>
              </w:rPr>
              <w:t>equestors with the ability to request recurring and repeat meetings.</w:t>
            </w:r>
          </w:p>
        </w:tc>
        <w:tc>
          <w:tcPr>
            <w:tcW w:w="900" w:type="dxa"/>
            <w:hideMark/>
          </w:tcPr>
          <w:p w14:paraId="7026CDC3"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79AD2CE6" w14:textId="77777777" w:rsidR="00AC48A7" w:rsidRPr="007E7A6C" w:rsidRDefault="00AC48A7" w:rsidP="007E7A6C">
            <w:pPr>
              <w:spacing w:after="60"/>
              <w:jc w:val="center"/>
              <w:rPr>
                <w:rFonts w:asciiTheme="minorHAnsi" w:eastAsiaTheme="minorHAnsi" w:hAnsiTheme="minorHAnsi"/>
                <w:b/>
              </w:rPr>
            </w:pPr>
          </w:p>
        </w:tc>
        <w:tc>
          <w:tcPr>
            <w:tcW w:w="2803" w:type="dxa"/>
          </w:tcPr>
          <w:p w14:paraId="275E3823" w14:textId="77777777" w:rsidR="00AC48A7" w:rsidRPr="007E7A6C" w:rsidRDefault="00AC48A7" w:rsidP="007E7A6C">
            <w:pPr>
              <w:spacing w:after="60"/>
              <w:jc w:val="center"/>
              <w:rPr>
                <w:rFonts w:asciiTheme="minorHAnsi" w:eastAsiaTheme="minorHAnsi" w:hAnsiTheme="minorHAnsi"/>
                <w:b/>
              </w:rPr>
            </w:pPr>
          </w:p>
        </w:tc>
      </w:tr>
      <w:tr w:rsidR="00AC48A7" w:rsidRPr="007E7A6C" w14:paraId="2F95BE63" w14:textId="1EBAAA3E" w:rsidTr="00AC48A7">
        <w:tc>
          <w:tcPr>
            <w:tcW w:w="3937" w:type="dxa"/>
            <w:hideMark/>
          </w:tcPr>
          <w:p w14:paraId="62ED95B6" w14:textId="793F39EA" w:rsidR="00AC48A7" w:rsidRPr="007E7A6C" w:rsidRDefault="00AC48A7" w:rsidP="00AC48A7">
            <w:pPr>
              <w:spacing w:after="60"/>
              <w:rPr>
                <w:rFonts w:asciiTheme="minorHAnsi" w:eastAsiaTheme="minorHAnsi" w:hAnsiTheme="minorHAnsi"/>
              </w:rPr>
            </w:pPr>
            <w:r w:rsidRPr="007E7A6C">
              <w:rPr>
                <w:rFonts w:asciiTheme="minorHAnsi" w:eastAsiaTheme="minorHAnsi" w:hAnsiTheme="minorHAnsi"/>
              </w:rPr>
              <w:t xml:space="preserve">System shall provide </w:t>
            </w:r>
            <w:r>
              <w:rPr>
                <w:rFonts w:asciiTheme="minorHAnsi" w:eastAsiaTheme="minorHAnsi" w:hAnsiTheme="minorHAnsi"/>
              </w:rPr>
              <w:t>R</w:t>
            </w:r>
            <w:r w:rsidRPr="007E7A6C">
              <w:rPr>
                <w:rFonts w:asciiTheme="minorHAnsi" w:eastAsiaTheme="minorHAnsi" w:hAnsiTheme="minorHAnsi"/>
              </w:rPr>
              <w:t>equestors with the ability to search available dates given a set of criteria (e.g. room capacity) or by meeting name and/or contact info.</w:t>
            </w:r>
          </w:p>
        </w:tc>
        <w:tc>
          <w:tcPr>
            <w:tcW w:w="900" w:type="dxa"/>
          </w:tcPr>
          <w:p w14:paraId="4F955975"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3EECFAFC" w14:textId="77777777" w:rsidR="00AC48A7" w:rsidRPr="007E7A6C" w:rsidRDefault="00AC48A7" w:rsidP="007E7A6C">
            <w:pPr>
              <w:spacing w:after="60"/>
              <w:jc w:val="center"/>
              <w:rPr>
                <w:rFonts w:asciiTheme="minorHAnsi" w:eastAsiaTheme="minorHAnsi" w:hAnsiTheme="minorHAnsi"/>
                <w:b/>
              </w:rPr>
            </w:pPr>
          </w:p>
        </w:tc>
        <w:tc>
          <w:tcPr>
            <w:tcW w:w="2803" w:type="dxa"/>
          </w:tcPr>
          <w:p w14:paraId="5FDED188" w14:textId="77777777" w:rsidR="00AC48A7" w:rsidRPr="007E7A6C" w:rsidRDefault="00AC48A7" w:rsidP="007E7A6C">
            <w:pPr>
              <w:spacing w:after="60"/>
              <w:jc w:val="center"/>
              <w:rPr>
                <w:rFonts w:asciiTheme="minorHAnsi" w:eastAsiaTheme="minorHAnsi" w:hAnsiTheme="minorHAnsi"/>
                <w:b/>
              </w:rPr>
            </w:pPr>
          </w:p>
        </w:tc>
      </w:tr>
      <w:tr w:rsidR="00AC48A7" w:rsidRPr="007E7A6C" w14:paraId="2EE40361" w14:textId="7BAFF317" w:rsidTr="00AC48A7">
        <w:tc>
          <w:tcPr>
            <w:tcW w:w="3937" w:type="dxa"/>
            <w:hideMark/>
          </w:tcPr>
          <w:p w14:paraId="1EB5B07C" w14:textId="03283542" w:rsidR="00AC48A7" w:rsidRPr="007E7A6C" w:rsidRDefault="00AC48A7" w:rsidP="00AC48A7">
            <w:pPr>
              <w:spacing w:after="60"/>
              <w:rPr>
                <w:rFonts w:asciiTheme="minorHAnsi" w:eastAsiaTheme="minorHAnsi" w:hAnsiTheme="minorHAnsi"/>
              </w:rPr>
            </w:pPr>
            <w:r w:rsidRPr="007E7A6C">
              <w:rPr>
                <w:rFonts w:asciiTheme="minorHAnsi" w:eastAsiaTheme="minorHAnsi" w:hAnsiTheme="minorHAnsi"/>
              </w:rPr>
              <w:t>System shall allow both</w:t>
            </w:r>
            <w:r>
              <w:rPr>
                <w:rFonts w:asciiTheme="minorHAnsi" w:eastAsiaTheme="minorHAnsi" w:hAnsiTheme="minorHAnsi"/>
              </w:rPr>
              <w:t xml:space="preserve"> A</w:t>
            </w:r>
            <w:r w:rsidRPr="007E7A6C">
              <w:rPr>
                <w:rFonts w:asciiTheme="minorHAnsi" w:eastAsiaTheme="minorHAnsi" w:hAnsiTheme="minorHAnsi"/>
              </w:rPr>
              <w:t xml:space="preserve">pprovers and </w:t>
            </w:r>
            <w:r>
              <w:rPr>
                <w:rFonts w:asciiTheme="minorHAnsi" w:eastAsiaTheme="minorHAnsi" w:hAnsiTheme="minorHAnsi"/>
              </w:rPr>
              <w:t>R</w:t>
            </w:r>
            <w:r w:rsidRPr="007E7A6C">
              <w:rPr>
                <w:rFonts w:asciiTheme="minorHAnsi" w:eastAsiaTheme="minorHAnsi" w:hAnsiTheme="minorHAnsi"/>
              </w:rPr>
              <w:t>equestors the ability to upload or attach documents (e.g. Word, PDF) to a specific meeting entry</w:t>
            </w:r>
          </w:p>
        </w:tc>
        <w:tc>
          <w:tcPr>
            <w:tcW w:w="900" w:type="dxa"/>
            <w:hideMark/>
          </w:tcPr>
          <w:p w14:paraId="3B405AB1"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5FE837BC" w14:textId="77777777" w:rsidR="00AC48A7" w:rsidRPr="007E7A6C" w:rsidRDefault="00AC48A7" w:rsidP="007E7A6C">
            <w:pPr>
              <w:spacing w:after="60"/>
              <w:jc w:val="center"/>
              <w:rPr>
                <w:rFonts w:asciiTheme="minorHAnsi" w:eastAsiaTheme="minorHAnsi" w:hAnsiTheme="minorHAnsi"/>
                <w:b/>
              </w:rPr>
            </w:pPr>
          </w:p>
        </w:tc>
        <w:tc>
          <w:tcPr>
            <w:tcW w:w="2803" w:type="dxa"/>
          </w:tcPr>
          <w:p w14:paraId="1F205166" w14:textId="77777777" w:rsidR="00AC48A7" w:rsidRPr="007E7A6C" w:rsidRDefault="00AC48A7" w:rsidP="007E7A6C">
            <w:pPr>
              <w:spacing w:after="60"/>
              <w:jc w:val="center"/>
              <w:rPr>
                <w:rFonts w:asciiTheme="minorHAnsi" w:eastAsiaTheme="minorHAnsi" w:hAnsiTheme="minorHAnsi"/>
                <w:b/>
              </w:rPr>
            </w:pPr>
          </w:p>
        </w:tc>
      </w:tr>
      <w:tr w:rsidR="00AC48A7" w:rsidRPr="007E7A6C" w14:paraId="74922F55" w14:textId="0CC88F21" w:rsidTr="00AC48A7">
        <w:tc>
          <w:tcPr>
            <w:tcW w:w="3937" w:type="dxa"/>
          </w:tcPr>
          <w:p w14:paraId="488DDE65" w14:textId="77777777" w:rsidR="00AC48A7" w:rsidRPr="00AC48A7" w:rsidRDefault="00AC48A7" w:rsidP="007E7A6C">
            <w:pPr>
              <w:spacing w:after="60"/>
              <w:rPr>
                <w:rFonts w:asciiTheme="minorHAnsi" w:eastAsiaTheme="minorHAnsi" w:hAnsiTheme="minorHAnsi"/>
                <w:color w:val="FF0000"/>
                <w:sz w:val="24"/>
                <w:szCs w:val="24"/>
              </w:rPr>
            </w:pPr>
            <w:r w:rsidRPr="00AC48A7">
              <w:rPr>
                <w:rFonts w:asciiTheme="minorHAnsi" w:eastAsiaTheme="minorHAnsi" w:hAnsiTheme="minorHAnsi"/>
                <w:b/>
                <w:i/>
                <w:sz w:val="24"/>
                <w:szCs w:val="24"/>
              </w:rPr>
              <w:t>Approver Functionality</w:t>
            </w:r>
          </w:p>
        </w:tc>
        <w:tc>
          <w:tcPr>
            <w:tcW w:w="900" w:type="dxa"/>
          </w:tcPr>
          <w:p w14:paraId="0599B3C5" w14:textId="77777777" w:rsidR="00AC48A7" w:rsidRPr="007E7A6C" w:rsidRDefault="00AC48A7" w:rsidP="007E7A6C">
            <w:pPr>
              <w:spacing w:after="60"/>
              <w:jc w:val="center"/>
              <w:rPr>
                <w:rFonts w:asciiTheme="minorHAnsi" w:eastAsiaTheme="minorHAnsi" w:hAnsiTheme="minorHAnsi"/>
                <w:b/>
              </w:rPr>
            </w:pPr>
          </w:p>
        </w:tc>
        <w:tc>
          <w:tcPr>
            <w:tcW w:w="1080" w:type="dxa"/>
          </w:tcPr>
          <w:p w14:paraId="4379F9B5" w14:textId="77777777" w:rsidR="00AC48A7" w:rsidRPr="007E7A6C" w:rsidRDefault="00AC48A7" w:rsidP="007E7A6C">
            <w:pPr>
              <w:spacing w:after="60"/>
              <w:jc w:val="center"/>
              <w:rPr>
                <w:rFonts w:asciiTheme="minorHAnsi" w:eastAsiaTheme="minorHAnsi" w:hAnsiTheme="minorHAnsi"/>
                <w:b/>
              </w:rPr>
            </w:pPr>
          </w:p>
        </w:tc>
        <w:tc>
          <w:tcPr>
            <w:tcW w:w="2803" w:type="dxa"/>
          </w:tcPr>
          <w:p w14:paraId="6106FC68" w14:textId="77777777" w:rsidR="00AC48A7" w:rsidRPr="007E7A6C" w:rsidRDefault="00AC48A7" w:rsidP="007E7A6C">
            <w:pPr>
              <w:spacing w:after="60"/>
              <w:jc w:val="center"/>
              <w:rPr>
                <w:rFonts w:asciiTheme="minorHAnsi" w:eastAsiaTheme="minorHAnsi" w:hAnsiTheme="minorHAnsi"/>
                <w:b/>
              </w:rPr>
            </w:pPr>
          </w:p>
        </w:tc>
      </w:tr>
      <w:tr w:rsidR="00AC48A7" w:rsidRPr="007E7A6C" w14:paraId="4CAB1678" w14:textId="5E4F9987" w:rsidTr="00AC48A7">
        <w:tc>
          <w:tcPr>
            <w:tcW w:w="3937" w:type="dxa"/>
          </w:tcPr>
          <w:p w14:paraId="272EB482" w14:textId="669C9399" w:rsidR="00AC48A7" w:rsidRPr="007E7A6C" w:rsidRDefault="00AC48A7" w:rsidP="00AC48A7">
            <w:pPr>
              <w:spacing w:after="60"/>
              <w:rPr>
                <w:rFonts w:asciiTheme="minorHAnsi" w:eastAsiaTheme="minorHAnsi" w:hAnsiTheme="minorHAnsi"/>
              </w:rPr>
            </w:pPr>
            <w:r w:rsidRPr="007E7A6C">
              <w:rPr>
                <w:rFonts w:asciiTheme="minorHAnsi" w:eastAsiaTheme="minorHAnsi" w:hAnsiTheme="minorHAnsi"/>
              </w:rPr>
              <w:lastRenderedPageBreak/>
              <w:t xml:space="preserve">System shall queue </w:t>
            </w:r>
            <w:r>
              <w:rPr>
                <w:rFonts w:asciiTheme="minorHAnsi" w:eastAsiaTheme="minorHAnsi" w:hAnsiTheme="minorHAnsi"/>
              </w:rPr>
              <w:t>R</w:t>
            </w:r>
            <w:r w:rsidRPr="007E7A6C">
              <w:rPr>
                <w:rFonts w:asciiTheme="minorHAnsi" w:eastAsiaTheme="minorHAnsi" w:hAnsiTheme="minorHAnsi"/>
              </w:rPr>
              <w:t xml:space="preserve">equestors pending submissions so that the </w:t>
            </w:r>
            <w:r>
              <w:rPr>
                <w:rFonts w:asciiTheme="minorHAnsi" w:eastAsiaTheme="minorHAnsi" w:hAnsiTheme="minorHAnsi"/>
              </w:rPr>
              <w:t>A</w:t>
            </w:r>
            <w:r w:rsidRPr="007E7A6C">
              <w:rPr>
                <w:rFonts w:asciiTheme="minorHAnsi" w:eastAsiaTheme="minorHAnsi" w:hAnsiTheme="minorHAnsi"/>
              </w:rPr>
              <w:t>pprover may pair a request with a resource (e.g. a meeting room) and then approve and post or deny the request.</w:t>
            </w:r>
          </w:p>
        </w:tc>
        <w:tc>
          <w:tcPr>
            <w:tcW w:w="900" w:type="dxa"/>
          </w:tcPr>
          <w:p w14:paraId="45CFB6F8"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375AE1D4" w14:textId="77777777" w:rsidR="00AC48A7" w:rsidRPr="007E7A6C" w:rsidRDefault="00AC48A7" w:rsidP="007E7A6C">
            <w:pPr>
              <w:spacing w:after="60"/>
              <w:jc w:val="center"/>
              <w:rPr>
                <w:rFonts w:asciiTheme="minorHAnsi" w:eastAsiaTheme="minorHAnsi" w:hAnsiTheme="minorHAnsi"/>
                <w:b/>
              </w:rPr>
            </w:pPr>
          </w:p>
        </w:tc>
        <w:tc>
          <w:tcPr>
            <w:tcW w:w="2803" w:type="dxa"/>
          </w:tcPr>
          <w:p w14:paraId="0BE1A1BE" w14:textId="77777777" w:rsidR="00AC48A7" w:rsidRPr="007E7A6C" w:rsidRDefault="00AC48A7" w:rsidP="007E7A6C">
            <w:pPr>
              <w:spacing w:after="60"/>
              <w:jc w:val="center"/>
              <w:rPr>
                <w:rFonts w:asciiTheme="minorHAnsi" w:eastAsiaTheme="minorHAnsi" w:hAnsiTheme="minorHAnsi"/>
                <w:b/>
              </w:rPr>
            </w:pPr>
          </w:p>
        </w:tc>
      </w:tr>
      <w:tr w:rsidR="00AC48A7" w:rsidRPr="007E7A6C" w14:paraId="3B68AE3F" w14:textId="564BB886" w:rsidTr="00AC48A7">
        <w:tc>
          <w:tcPr>
            <w:tcW w:w="3937" w:type="dxa"/>
            <w:hideMark/>
          </w:tcPr>
          <w:p w14:paraId="5A89D348" w14:textId="090065F5" w:rsidR="00AC48A7" w:rsidRPr="007E7A6C" w:rsidRDefault="00AC48A7" w:rsidP="00AC48A7">
            <w:pPr>
              <w:spacing w:after="60"/>
              <w:rPr>
                <w:rFonts w:asciiTheme="minorHAnsi" w:eastAsiaTheme="minorHAnsi" w:hAnsiTheme="minorHAnsi"/>
              </w:rPr>
            </w:pPr>
            <w:r w:rsidRPr="007E7A6C">
              <w:rPr>
                <w:rFonts w:asciiTheme="minorHAnsi" w:eastAsiaTheme="minorHAnsi" w:hAnsiTheme="minorHAnsi"/>
              </w:rPr>
              <w:t xml:space="preserve">System shall track all entries and </w:t>
            </w:r>
            <w:r>
              <w:rPr>
                <w:rFonts w:asciiTheme="minorHAnsi" w:eastAsiaTheme="minorHAnsi" w:hAnsiTheme="minorHAnsi"/>
              </w:rPr>
              <w:t xml:space="preserve">all </w:t>
            </w:r>
            <w:r w:rsidRPr="007E7A6C">
              <w:rPr>
                <w:rFonts w:asciiTheme="minorHAnsi" w:eastAsiaTheme="minorHAnsi" w:hAnsiTheme="minorHAnsi"/>
              </w:rPr>
              <w:t>changes</w:t>
            </w:r>
            <w:r>
              <w:rPr>
                <w:rFonts w:asciiTheme="minorHAnsi" w:eastAsiaTheme="minorHAnsi" w:hAnsiTheme="minorHAnsi"/>
              </w:rPr>
              <w:t xml:space="preserve"> to the request</w:t>
            </w:r>
            <w:r w:rsidRPr="007E7A6C">
              <w:rPr>
                <w:rFonts w:asciiTheme="minorHAnsi" w:eastAsiaTheme="minorHAnsi" w:hAnsiTheme="minorHAnsi"/>
              </w:rPr>
              <w:t xml:space="preserve"> by </w:t>
            </w:r>
            <w:r>
              <w:rPr>
                <w:rFonts w:asciiTheme="minorHAnsi" w:eastAsiaTheme="minorHAnsi" w:hAnsiTheme="minorHAnsi"/>
              </w:rPr>
              <w:t>A</w:t>
            </w:r>
            <w:r w:rsidRPr="007E7A6C">
              <w:rPr>
                <w:rFonts w:asciiTheme="minorHAnsi" w:eastAsiaTheme="minorHAnsi" w:hAnsiTheme="minorHAnsi"/>
              </w:rPr>
              <w:t>pprover</w:t>
            </w:r>
            <w:r>
              <w:rPr>
                <w:rFonts w:asciiTheme="minorHAnsi" w:eastAsiaTheme="minorHAnsi" w:hAnsiTheme="minorHAnsi"/>
              </w:rPr>
              <w:t xml:space="preserve">.  </w:t>
            </w:r>
          </w:p>
        </w:tc>
        <w:tc>
          <w:tcPr>
            <w:tcW w:w="900" w:type="dxa"/>
          </w:tcPr>
          <w:p w14:paraId="747B5B40"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081AC90D" w14:textId="77777777" w:rsidR="00AC48A7" w:rsidRPr="007E7A6C" w:rsidRDefault="00AC48A7" w:rsidP="007E7A6C">
            <w:pPr>
              <w:spacing w:after="60"/>
              <w:jc w:val="center"/>
              <w:rPr>
                <w:rFonts w:asciiTheme="minorHAnsi" w:eastAsiaTheme="minorHAnsi" w:hAnsiTheme="minorHAnsi"/>
                <w:b/>
              </w:rPr>
            </w:pPr>
          </w:p>
        </w:tc>
        <w:tc>
          <w:tcPr>
            <w:tcW w:w="2803" w:type="dxa"/>
          </w:tcPr>
          <w:p w14:paraId="1BEF2D31" w14:textId="77777777" w:rsidR="00AC48A7" w:rsidRPr="007E7A6C" w:rsidRDefault="00AC48A7" w:rsidP="007E7A6C">
            <w:pPr>
              <w:spacing w:after="60"/>
              <w:jc w:val="center"/>
              <w:rPr>
                <w:rFonts w:asciiTheme="minorHAnsi" w:eastAsiaTheme="minorHAnsi" w:hAnsiTheme="minorHAnsi"/>
                <w:b/>
              </w:rPr>
            </w:pPr>
          </w:p>
        </w:tc>
      </w:tr>
      <w:tr w:rsidR="00AC48A7" w:rsidRPr="007E7A6C" w14:paraId="28261AD9" w14:textId="4A4F0722" w:rsidTr="00AC48A7">
        <w:tc>
          <w:tcPr>
            <w:tcW w:w="3937" w:type="dxa"/>
          </w:tcPr>
          <w:p w14:paraId="39F17470" w14:textId="77777777" w:rsidR="00AC48A7" w:rsidRPr="007E7A6C" w:rsidRDefault="00AC48A7" w:rsidP="007E7A6C">
            <w:pPr>
              <w:spacing w:after="60"/>
              <w:rPr>
                <w:rFonts w:asciiTheme="minorHAnsi" w:eastAsiaTheme="minorHAnsi" w:hAnsiTheme="minorHAnsi"/>
              </w:rPr>
            </w:pPr>
            <w:r w:rsidRPr="00AC48A7">
              <w:rPr>
                <w:rFonts w:asciiTheme="minorHAnsi" w:eastAsiaTheme="minorHAnsi" w:hAnsiTheme="minorHAnsi"/>
                <w:b/>
                <w:i/>
                <w:sz w:val="24"/>
                <w:szCs w:val="24"/>
              </w:rPr>
              <w:t>Administrator Functionality</w:t>
            </w:r>
          </w:p>
        </w:tc>
        <w:tc>
          <w:tcPr>
            <w:tcW w:w="900" w:type="dxa"/>
          </w:tcPr>
          <w:p w14:paraId="7F0CC673" w14:textId="77777777" w:rsidR="00AC48A7" w:rsidRPr="007E7A6C" w:rsidRDefault="00AC48A7" w:rsidP="007E7A6C">
            <w:pPr>
              <w:spacing w:after="60"/>
              <w:jc w:val="center"/>
              <w:rPr>
                <w:rFonts w:asciiTheme="minorHAnsi" w:eastAsiaTheme="minorHAnsi" w:hAnsiTheme="minorHAnsi"/>
                <w:b/>
              </w:rPr>
            </w:pPr>
          </w:p>
        </w:tc>
        <w:tc>
          <w:tcPr>
            <w:tcW w:w="1080" w:type="dxa"/>
          </w:tcPr>
          <w:p w14:paraId="388B5D46" w14:textId="77777777" w:rsidR="00AC48A7" w:rsidRPr="007E7A6C" w:rsidRDefault="00AC48A7" w:rsidP="007E7A6C">
            <w:pPr>
              <w:spacing w:after="60"/>
              <w:jc w:val="center"/>
              <w:rPr>
                <w:rFonts w:asciiTheme="minorHAnsi" w:eastAsiaTheme="minorHAnsi" w:hAnsiTheme="minorHAnsi"/>
                <w:b/>
              </w:rPr>
            </w:pPr>
          </w:p>
        </w:tc>
        <w:tc>
          <w:tcPr>
            <w:tcW w:w="2803" w:type="dxa"/>
          </w:tcPr>
          <w:p w14:paraId="04BF1E88" w14:textId="77777777" w:rsidR="00AC48A7" w:rsidRPr="007E7A6C" w:rsidRDefault="00AC48A7" w:rsidP="007E7A6C">
            <w:pPr>
              <w:spacing w:after="60"/>
              <w:jc w:val="center"/>
              <w:rPr>
                <w:rFonts w:asciiTheme="minorHAnsi" w:eastAsiaTheme="minorHAnsi" w:hAnsiTheme="minorHAnsi"/>
                <w:b/>
              </w:rPr>
            </w:pPr>
          </w:p>
        </w:tc>
      </w:tr>
      <w:tr w:rsidR="00AC48A7" w:rsidRPr="007E7A6C" w14:paraId="21A84670" w14:textId="056E9EF3" w:rsidTr="00AC48A7">
        <w:tc>
          <w:tcPr>
            <w:tcW w:w="3937" w:type="dxa"/>
            <w:hideMark/>
          </w:tcPr>
          <w:p w14:paraId="58E0AE0E" w14:textId="5A750EBA" w:rsidR="00AC48A7" w:rsidRPr="007E7A6C" w:rsidRDefault="00AC48A7" w:rsidP="00AC48A7">
            <w:pPr>
              <w:spacing w:after="60"/>
              <w:rPr>
                <w:rFonts w:asciiTheme="minorHAnsi" w:eastAsiaTheme="minorHAnsi" w:hAnsiTheme="minorHAnsi"/>
              </w:rPr>
            </w:pPr>
            <w:r w:rsidRPr="007E7A6C">
              <w:rPr>
                <w:rFonts w:asciiTheme="minorHAnsi" w:eastAsiaTheme="minorHAnsi" w:hAnsiTheme="minorHAnsi"/>
              </w:rPr>
              <w:t xml:space="preserve">System shall provide </w:t>
            </w:r>
            <w:r>
              <w:rPr>
                <w:rFonts w:asciiTheme="minorHAnsi" w:eastAsiaTheme="minorHAnsi" w:hAnsiTheme="minorHAnsi"/>
              </w:rPr>
              <w:t>A</w:t>
            </w:r>
            <w:r w:rsidRPr="007E7A6C">
              <w:rPr>
                <w:rFonts w:asciiTheme="minorHAnsi" w:eastAsiaTheme="minorHAnsi" w:hAnsiTheme="minorHAnsi"/>
              </w:rPr>
              <w:t>dministrators with the ability to add/delete meeting rooms.</w:t>
            </w:r>
          </w:p>
        </w:tc>
        <w:tc>
          <w:tcPr>
            <w:tcW w:w="900" w:type="dxa"/>
            <w:hideMark/>
          </w:tcPr>
          <w:p w14:paraId="3E8223E8"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163A611C" w14:textId="77777777" w:rsidR="00AC48A7" w:rsidRPr="007E7A6C" w:rsidRDefault="00AC48A7" w:rsidP="007E7A6C">
            <w:pPr>
              <w:spacing w:after="60"/>
              <w:jc w:val="center"/>
              <w:rPr>
                <w:rFonts w:asciiTheme="minorHAnsi" w:eastAsiaTheme="minorHAnsi" w:hAnsiTheme="minorHAnsi"/>
                <w:b/>
              </w:rPr>
            </w:pPr>
          </w:p>
        </w:tc>
        <w:tc>
          <w:tcPr>
            <w:tcW w:w="2803" w:type="dxa"/>
          </w:tcPr>
          <w:p w14:paraId="163CAC4F" w14:textId="77777777" w:rsidR="00AC48A7" w:rsidRPr="007E7A6C" w:rsidRDefault="00AC48A7" w:rsidP="007E7A6C">
            <w:pPr>
              <w:spacing w:after="60"/>
              <w:jc w:val="center"/>
              <w:rPr>
                <w:rFonts w:asciiTheme="minorHAnsi" w:eastAsiaTheme="minorHAnsi" w:hAnsiTheme="minorHAnsi"/>
                <w:b/>
              </w:rPr>
            </w:pPr>
          </w:p>
        </w:tc>
      </w:tr>
      <w:tr w:rsidR="00AC48A7" w:rsidRPr="007E7A6C" w14:paraId="1716B577" w14:textId="1579442E" w:rsidTr="00AC48A7">
        <w:tc>
          <w:tcPr>
            <w:tcW w:w="3937" w:type="dxa"/>
            <w:hideMark/>
          </w:tcPr>
          <w:p w14:paraId="4FA2F148" w14:textId="476812A2" w:rsidR="00AC48A7" w:rsidRPr="007E7A6C" w:rsidRDefault="00AC48A7" w:rsidP="00BC7C93">
            <w:pPr>
              <w:spacing w:after="60"/>
              <w:rPr>
                <w:rFonts w:asciiTheme="minorHAnsi" w:eastAsiaTheme="minorHAnsi" w:hAnsiTheme="minorHAnsi"/>
              </w:rPr>
            </w:pPr>
            <w:r>
              <w:rPr>
                <w:rFonts w:asciiTheme="minorHAnsi" w:eastAsiaTheme="minorHAnsi" w:hAnsiTheme="minorHAnsi"/>
              </w:rPr>
              <w:t>System shall provide A</w:t>
            </w:r>
            <w:r w:rsidRPr="007E7A6C">
              <w:rPr>
                <w:rFonts w:asciiTheme="minorHAnsi" w:eastAsiaTheme="minorHAnsi" w:hAnsiTheme="minorHAnsi"/>
              </w:rPr>
              <w:t>dministrators with the ability to add/delete equipment resources.</w:t>
            </w:r>
          </w:p>
        </w:tc>
        <w:tc>
          <w:tcPr>
            <w:tcW w:w="900" w:type="dxa"/>
            <w:hideMark/>
          </w:tcPr>
          <w:p w14:paraId="390F32A5"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627740E9" w14:textId="77777777" w:rsidR="00AC48A7" w:rsidRPr="007E7A6C" w:rsidRDefault="00AC48A7" w:rsidP="007E7A6C">
            <w:pPr>
              <w:spacing w:after="60"/>
              <w:jc w:val="center"/>
              <w:rPr>
                <w:rFonts w:asciiTheme="minorHAnsi" w:eastAsiaTheme="minorHAnsi" w:hAnsiTheme="minorHAnsi"/>
                <w:b/>
              </w:rPr>
            </w:pPr>
          </w:p>
        </w:tc>
        <w:tc>
          <w:tcPr>
            <w:tcW w:w="2803" w:type="dxa"/>
          </w:tcPr>
          <w:p w14:paraId="2CFEB3AD" w14:textId="77777777" w:rsidR="00AC48A7" w:rsidRPr="007E7A6C" w:rsidRDefault="00AC48A7" w:rsidP="007E7A6C">
            <w:pPr>
              <w:spacing w:after="60"/>
              <w:jc w:val="center"/>
              <w:rPr>
                <w:rFonts w:asciiTheme="minorHAnsi" w:eastAsiaTheme="minorHAnsi" w:hAnsiTheme="minorHAnsi"/>
                <w:b/>
              </w:rPr>
            </w:pPr>
          </w:p>
        </w:tc>
      </w:tr>
      <w:tr w:rsidR="00AC48A7" w:rsidRPr="007E7A6C" w14:paraId="6BA469FF" w14:textId="77DF2E1C" w:rsidTr="00AC48A7">
        <w:tc>
          <w:tcPr>
            <w:tcW w:w="3937" w:type="dxa"/>
          </w:tcPr>
          <w:p w14:paraId="5D3C61AF" w14:textId="3A24F26A" w:rsidR="00AC48A7" w:rsidRPr="007E7A6C" w:rsidRDefault="00AC48A7" w:rsidP="00BC7C93">
            <w:pPr>
              <w:spacing w:after="60"/>
              <w:rPr>
                <w:rFonts w:asciiTheme="minorHAnsi" w:eastAsiaTheme="minorHAnsi" w:hAnsiTheme="minorHAnsi"/>
              </w:rPr>
            </w:pPr>
            <w:r>
              <w:rPr>
                <w:rFonts w:asciiTheme="minorHAnsi" w:eastAsiaTheme="minorHAnsi" w:hAnsiTheme="minorHAnsi"/>
              </w:rPr>
              <w:t>System shall provide A</w:t>
            </w:r>
            <w:r w:rsidRPr="007E7A6C">
              <w:rPr>
                <w:rFonts w:asciiTheme="minorHAnsi" w:eastAsiaTheme="minorHAnsi" w:hAnsiTheme="minorHAnsi"/>
              </w:rPr>
              <w:t>dministrators ability to upload visual displays (graphics, photography) of room and resources.</w:t>
            </w:r>
          </w:p>
        </w:tc>
        <w:tc>
          <w:tcPr>
            <w:tcW w:w="900" w:type="dxa"/>
          </w:tcPr>
          <w:p w14:paraId="707C4D0A"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2DB1EC5D" w14:textId="77777777" w:rsidR="00AC48A7" w:rsidRPr="007E7A6C" w:rsidRDefault="00AC48A7" w:rsidP="007E7A6C">
            <w:pPr>
              <w:spacing w:after="60"/>
              <w:jc w:val="center"/>
              <w:rPr>
                <w:rFonts w:asciiTheme="minorHAnsi" w:eastAsiaTheme="minorHAnsi" w:hAnsiTheme="minorHAnsi"/>
                <w:b/>
              </w:rPr>
            </w:pPr>
          </w:p>
        </w:tc>
        <w:tc>
          <w:tcPr>
            <w:tcW w:w="2803" w:type="dxa"/>
          </w:tcPr>
          <w:p w14:paraId="214792B4" w14:textId="77777777" w:rsidR="00AC48A7" w:rsidRPr="007E7A6C" w:rsidRDefault="00AC48A7" w:rsidP="007E7A6C">
            <w:pPr>
              <w:spacing w:after="60"/>
              <w:jc w:val="center"/>
              <w:rPr>
                <w:rFonts w:asciiTheme="minorHAnsi" w:eastAsiaTheme="minorHAnsi" w:hAnsiTheme="minorHAnsi"/>
                <w:b/>
              </w:rPr>
            </w:pPr>
          </w:p>
        </w:tc>
      </w:tr>
      <w:tr w:rsidR="00AC48A7" w:rsidRPr="007E7A6C" w14:paraId="70700964" w14:textId="2FCCE118" w:rsidTr="00AC48A7">
        <w:tc>
          <w:tcPr>
            <w:tcW w:w="3937" w:type="dxa"/>
          </w:tcPr>
          <w:p w14:paraId="1D835519" w14:textId="74CF44AB" w:rsidR="00AC48A7" w:rsidRPr="007E7A6C" w:rsidRDefault="00AC48A7" w:rsidP="00BC7C93">
            <w:pPr>
              <w:spacing w:after="60"/>
              <w:rPr>
                <w:rFonts w:asciiTheme="minorHAnsi" w:eastAsiaTheme="minorHAnsi" w:hAnsiTheme="minorHAnsi"/>
              </w:rPr>
            </w:pPr>
            <w:r>
              <w:rPr>
                <w:rFonts w:asciiTheme="minorHAnsi" w:eastAsiaTheme="minorHAnsi" w:hAnsiTheme="minorHAnsi"/>
              </w:rPr>
              <w:t>System shall provide A</w:t>
            </w:r>
            <w:r w:rsidRPr="007E7A6C">
              <w:rPr>
                <w:rFonts w:asciiTheme="minorHAnsi" w:eastAsiaTheme="minorHAnsi" w:hAnsiTheme="minorHAnsi"/>
              </w:rPr>
              <w:t>dministrators ability to add, delete and delegate users’ access level.</w:t>
            </w:r>
          </w:p>
        </w:tc>
        <w:tc>
          <w:tcPr>
            <w:tcW w:w="900" w:type="dxa"/>
          </w:tcPr>
          <w:p w14:paraId="5264647E"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3E02F888" w14:textId="77777777" w:rsidR="00AC48A7" w:rsidRPr="007E7A6C" w:rsidRDefault="00AC48A7" w:rsidP="007E7A6C">
            <w:pPr>
              <w:spacing w:after="60"/>
              <w:jc w:val="center"/>
              <w:rPr>
                <w:rFonts w:asciiTheme="minorHAnsi" w:eastAsiaTheme="minorHAnsi" w:hAnsiTheme="minorHAnsi"/>
                <w:b/>
              </w:rPr>
            </w:pPr>
          </w:p>
        </w:tc>
        <w:tc>
          <w:tcPr>
            <w:tcW w:w="2803" w:type="dxa"/>
          </w:tcPr>
          <w:p w14:paraId="43C4A12E" w14:textId="77777777" w:rsidR="00AC48A7" w:rsidRPr="007E7A6C" w:rsidRDefault="00AC48A7" w:rsidP="007E7A6C">
            <w:pPr>
              <w:spacing w:after="60"/>
              <w:jc w:val="center"/>
              <w:rPr>
                <w:rFonts w:asciiTheme="minorHAnsi" w:eastAsiaTheme="minorHAnsi" w:hAnsiTheme="minorHAnsi"/>
                <w:b/>
              </w:rPr>
            </w:pPr>
          </w:p>
        </w:tc>
      </w:tr>
      <w:tr w:rsidR="00AC48A7" w:rsidRPr="007E7A6C" w14:paraId="3D3C10B5" w14:textId="06EAD631" w:rsidTr="00AC48A7">
        <w:tc>
          <w:tcPr>
            <w:tcW w:w="3937" w:type="dxa"/>
            <w:hideMark/>
          </w:tcPr>
          <w:p w14:paraId="15253672" w14:textId="64C7F1B4" w:rsidR="00AC48A7" w:rsidRPr="007E7A6C" w:rsidRDefault="00AC48A7" w:rsidP="00BC7C93">
            <w:pPr>
              <w:spacing w:after="60"/>
              <w:rPr>
                <w:rFonts w:asciiTheme="minorHAnsi" w:eastAsiaTheme="minorHAnsi" w:hAnsiTheme="minorHAnsi"/>
              </w:rPr>
            </w:pPr>
            <w:r>
              <w:rPr>
                <w:rFonts w:asciiTheme="minorHAnsi" w:eastAsiaTheme="minorHAnsi" w:hAnsiTheme="minorHAnsi"/>
              </w:rPr>
              <w:t>System shall allow A</w:t>
            </w:r>
            <w:r w:rsidRPr="007E7A6C">
              <w:rPr>
                <w:rFonts w:asciiTheme="minorHAnsi" w:eastAsiaTheme="minorHAnsi" w:hAnsiTheme="minorHAnsi"/>
              </w:rPr>
              <w:t>dministrators an integrated electronic back-end multi-layered approval system for various functions (e.g. tentative approval pending further info).</w:t>
            </w:r>
          </w:p>
        </w:tc>
        <w:tc>
          <w:tcPr>
            <w:tcW w:w="900" w:type="dxa"/>
          </w:tcPr>
          <w:p w14:paraId="4FA6634B"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4B242E6B" w14:textId="77777777" w:rsidR="00AC48A7" w:rsidRPr="007E7A6C" w:rsidRDefault="00AC48A7" w:rsidP="007E7A6C">
            <w:pPr>
              <w:spacing w:after="60"/>
              <w:jc w:val="center"/>
              <w:rPr>
                <w:rFonts w:asciiTheme="minorHAnsi" w:eastAsiaTheme="minorHAnsi" w:hAnsiTheme="minorHAnsi"/>
                <w:b/>
              </w:rPr>
            </w:pPr>
          </w:p>
        </w:tc>
        <w:tc>
          <w:tcPr>
            <w:tcW w:w="2803" w:type="dxa"/>
          </w:tcPr>
          <w:p w14:paraId="5F459BF2" w14:textId="77777777" w:rsidR="00AC48A7" w:rsidRPr="007E7A6C" w:rsidRDefault="00AC48A7" w:rsidP="007E7A6C">
            <w:pPr>
              <w:spacing w:after="60"/>
              <w:jc w:val="center"/>
              <w:rPr>
                <w:rFonts w:asciiTheme="minorHAnsi" w:eastAsiaTheme="minorHAnsi" w:hAnsiTheme="minorHAnsi"/>
                <w:b/>
              </w:rPr>
            </w:pPr>
          </w:p>
        </w:tc>
      </w:tr>
      <w:tr w:rsidR="00AC48A7" w:rsidRPr="007E7A6C" w14:paraId="0AEBA921" w14:textId="60ACB9A1" w:rsidTr="00AC48A7">
        <w:tc>
          <w:tcPr>
            <w:tcW w:w="3937" w:type="dxa"/>
            <w:hideMark/>
          </w:tcPr>
          <w:p w14:paraId="4459CF23" w14:textId="76061688" w:rsidR="00AC48A7" w:rsidRPr="00BC7C93" w:rsidRDefault="00AC48A7" w:rsidP="007E7A6C">
            <w:pPr>
              <w:spacing w:after="60"/>
              <w:rPr>
                <w:rFonts w:asciiTheme="minorHAnsi" w:eastAsiaTheme="minorHAnsi" w:hAnsiTheme="minorHAnsi"/>
                <w:sz w:val="24"/>
                <w:szCs w:val="24"/>
              </w:rPr>
            </w:pPr>
            <w:r w:rsidRPr="00BC7C93">
              <w:rPr>
                <w:rFonts w:asciiTheme="minorHAnsi" w:eastAsiaTheme="minorHAnsi" w:hAnsiTheme="minorHAnsi"/>
                <w:b/>
                <w:i/>
                <w:sz w:val="24"/>
                <w:szCs w:val="24"/>
              </w:rPr>
              <w:t>Service Providers - Equipment (A/V) Management</w:t>
            </w:r>
          </w:p>
        </w:tc>
        <w:tc>
          <w:tcPr>
            <w:tcW w:w="900" w:type="dxa"/>
            <w:hideMark/>
          </w:tcPr>
          <w:p w14:paraId="446C5452" w14:textId="77777777" w:rsidR="00AC48A7" w:rsidRPr="007E7A6C" w:rsidRDefault="00AC48A7" w:rsidP="007E7A6C">
            <w:pPr>
              <w:spacing w:after="60"/>
              <w:jc w:val="center"/>
              <w:rPr>
                <w:rFonts w:asciiTheme="minorHAnsi" w:eastAsiaTheme="minorHAnsi" w:hAnsiTheme="minorHAnsi"/>
                <w:b/>
              </w:rPr>
            </w:pPr>
          </w:p>
        </w:tc>
        <w:tc>
          <w:tcPr>
            <w:tcW w:w="1080" w:type="dxa"/>
          </w:tcPr>
          <w:p w14:paraId="4348CA0B" w14:textId="77777777" w:rsidR="00AC48A7" w:rsidRPr="007E7A6C" w:rsidRDefault="00AC48A7" w:rsidP="007E7A6C">
            <w:pPr>
              <w:spacing w:after="60"/>
              <w:jc w:val="center"/>
              <w:rPr>
                <w:rFonts w:asciiTheme="minorHAnsi" w:eastAsiaTheme="minorHAnsi" w:hAnsiTheme="minorHAnsi"/>
                <w:b/>
              </w:rPr>
            </w:pPr>
          </w:p>
        </w:tc>
        <w:tc>
          <w:tcPr>
            <w:tcW w:w="2803" w:type="dxa"/>
          </w:tcPr>
          <w:p w14:paraId="1CA9F6AF" w14:textId="77777777" w:rsidR="00AC48A7" w:rsidRPr="007E7A6C" w:rsidRDefault="00AC48A7" w:rsidP="007E7A6C">
            <w:pPr>
              <w:spacing w:after="60"/>
              <w:jc w:val="center"/>
              <w:rPr>
                <w:rFonts w:asciiTheme="minorHAnsi" w:eastAsiaTheme="minorHAnsi" w:hAnsiTheme="minorHAnsi"/>
                <w:b/>
              </w:rPr>
            </w:pPr>
          </w:p>
        </w:tc>
      </w:tr>
      <w:tr w:rsidR="00AC48A7" w:rsidRPr="007E7A6C" w14:paraId="7D04E2C8" w14:textId="6CE400FD" w:rsidTr="00AC48A7">
        <w:tc>
          <w:tcPr>
            <w:tcW w:w="3937" w:type="dxa"/>
            <w:hideMark/>
          </w:tcPr>
          <w:p w14:paraId="0DC41A94" w14:textId="09C871DE" w:rsidR="00AC48A7" w:rsidRPr="007E7A6C" w:rsidRDefault="00AC48A7" w:rsidP="00BC7C93">
            <w:pPr>
              <w:spacing w:after="60"/>
              <w:rPr>
                <w:rFonts w:asciiTheme="minorHAnsi" w:eastAsiaTheme="minorHAnsi" w:hAnsiTheme="minorHAnsi"/>
              </w:rPr>
            </w:pPr>
            <w:r>
              <w:rPr>
                <w:rFonts w:asciiTheme="minorHAnsi" w:eastAsiaTheme="minorHAnsi" w:hAnsiTheme="minorHAnsi"/>
              </w:rPr>
              <w:t>System shall provide the R</w:t>
            </w:r>
            <w:r w:rsidRPr="007E7A6C">
              <w:rPr>
                <w:rFonts w:asciiTheme="minorHAnsi" w:eastAsiaTheme="minorHAnsi" w:hAnsiTheme="minorHAnsi"/>
              </w:rPr>
              <w:t>equestor the ability to select the following A/V equipment</w:t>
            </w:r>
            <w:r>
              <w:rPr>
                <w:rFonts w:asciiTheme="minorHAnsi" w:eastAsiaTheme="minorHAnsi" w:hAnsiTheme="minorHAnsi"/>
              </w:rPr>
              <w:t>, including but not limited to:</w:t>
            </w:r>
            <w:r w:rsidRPr="007E7A6C">
              <w:rPr>
                <w:rFonts w:asciiTheme="minorHAnsi" w:eastAsiaTheme="minorHAnsi" w:hAnsiTheme="minorHAnsi"/>
              </w:rPr>
              <w:t>:</w:t>
            </w:r>
          </w:p>
          <w:p w14:paraId="373C4D19" w14:textId="77777777" w:rsidR="00AC48A7" w:rsidRPr="007E7A6C" w:rsidRDefault="00AC48A7" w:rsidP="007E7A6C">
            <w:pPr>
              <w:numPr>
                <w:ilvl w:val="3"/>
                <w:numId w:val="14"/>
              </w:numPr>
              <w:spacing w:after="60" w:line="300" w:lineRule="atLeast"/>
              <w:rPr>
                <w:rFonts w:asciiTheme="minorHAnsi" w:eastAsiaTheme="minorHAnsi" w:hAnsiTheme="minorHAnsi"/>
              </w:rPr>
            </w:pPr>
            <w:r w:rsidRPr="007E7A6C">
              <w:rPr>
                <w:rFonts w:asciiTheme="minorHAnsi" w:eastAsiaTheme="minorHAnsi" w:hAnsiTheme="minorHAnsi"/>
              </w:rPr>
              <w:t>Flipcharts</w:t>
            </w:r>
          </w:p>
          <w:p w14:paraId="1F668DCD" w14:textId="77777777" w:rsidR="00AC48A7" w:rsidRPr="007E7A6C" w:rsidRDefault="00AC48A7" w:rsidP="007E7A6C">
            <w:pPr>
              <w:numPr>
                <w:ilvl w:val="3"/>
                <w:numId w:val="14"/>
              </w:numPr>
              <w:spacing w:after="60" w:line="300" w:lineRule="atLeast"/>
              <w:rPr>
                <w:rFonts w:asciiTheme="minorHAnsi" w:eastAsiaTheme="minorHAnsi" w:hAnsiTheme="minorHAnsi"/>
              </w:rPr>
            </w:pPr>
            <w:r w:rsidRPr="007E7A6C">
              <w:rPr>
                <w:rFonts w:asciiTheme="minorHAnsi" w:eastAsiaTheme="minorHAnsi" w:hAnsiTheme="minorHAnsi"/>
              </w:rPr>
              <w:t>Laptop or computer</w:t>
            </w:r>
          </w:p>
          <w:p w14:paraId="3C5AC385" w14:textId="77777777" w:rsidR="00AC48A7" w:rsidRPr="007E7A6C" w:rsidRDefault="00AC48A7" w:rsidP="007E7A6C">
            <w:pPr>
              <w:numPr>
                <w:ilvl w:val="3"/>
                <w:numId w:val="14"/>
              </w:numPr>
              <w:spacing w:after="60" w:line="300" w:lineRule="atLeast"/>
              <w:rPr>
                <w:rFonts w:asciiTheme="minorHAnsi" w:eastAsiaTheme="minorHAnsi" w:hAnsiTheme="minorHAnsi"/>
              </w:rPr>
            </w:pPr>
            <w:r w:rsidRPr="007E7A6C">
              <w:rPr>
                <w:rFonts w:asciiTheme="minorHAnsi" w:eastAsiaTheme="minorHAnsi" w:hAnsiTheme="minorHAnsi"/>
              </w:rPr>
              <w:t>Computer projector</w:t>
            </w:r>
          </w:p>
          <w:p w14:paraId="010B9B30" w14:textId="77777777" w:rsidR="00AC48A7" w:rsidRPr="007E7A6C" w:rsidRDefault="00AC48A7" w:rsidP="007E7A6C">
            <w:pPr>
              <w:numPr>
                <w:ilvl w:val="3"/>
                <w:numId w:val="14"/>
              </w:numPr>
              <w:spacing w:after="60" w:line="300" w:lineRule="atLeast"/>
              <w:rPr>
                <w:rFonts w:asciiTheme="minorHAnsi" w:eastAsiaTheme="minorHAnsi" w:hAnsiTheme="minorHAnsi"/>
              </w:rPr>
            </w:pPr>
            <w:r w:rsidRPr="007E7A6C">
              <w:rPr>
                <w:rFonts w:asciiTheme="minorHAnsi" w:eastAsiaTheme="minorHAnsi" w:hAnsiTheme="minorHAnsi"/>
              </w:rPr>
              <w:t>PowerPoint presentation</w:t>
            </w:r>
          </w:p>
          <w:p w14:paraId="354D3A0F" w14:textId="77777777" w:rsidR="00AC48A7" w:rsidRPr="007E7A6C" w:rsidRDefault="00AC48A7" w:rsidP="007E7A6C">
            <w:pPr>
              <w:numPr>
                <w:ilvl w:val="3"/>
                <w:numId w:val="14"/>
              </w:numPr>
              <w:spacing w:after="60" w:line="300" w:lineRule="atLeast"/>
              <w:rPr>
                <w:rFonts w:asciiTheme="minorHAnsi" w:eastAsiaTheme="minorHAnsi" w:hAnsiTheme="minorHAnsi"/>
              </w:rPr>
            </w:pPr>
            <w:r w:rsidRPr="007E7A6C">
              <w:rPr>
                <w:rFonts w:asciiTheme="minorHAnsi" w:eastAsiaTheme="minorHAnsi" w:hAnsiTheme="minorHAnsi"/>
              </w:rPr>
              <w:t>TV and DVD equipment</w:t>
            </w:r>
          </w:p>
          <w:p w14:paraId="6EB91F13" w14:textId="77777777" w:rsidR="00AC48A7" w:rsidRPr="007E7A6C" w:rsidRDefault="00AC48A7" w:rsidP="007E7A6C">
            <w:pPr>
              <w:numPr>
                <w:ilvl w:val="3"/>
                <w:numId w:val="14"/>
              </w:numPr>
              <w:spacing w:after="60" w:line="300" w:lineRule="atLeast"/>
              <w:rPr>
                <w:rFonts w:asciiTheme="minorHAnsi" w:eastAsiaTheme="minorHAnsi" w:hAnsiTheme="minorHAnsi"/>
              </w:rPr>
            </w:pPr>
            <w:r w:rsidRPr="007E7A6C">
              <w:rPr>
                <w:rFonts w:asciiTheme="minorHAnsi" w:eastAsiaTheme="minorHAnsi" w:hAnsiTheme="minorHAnsi"/>
              </w:rPr>
              <w:t>Audio or video recording (services)</w:t>
            </w:r>
          </w:p>
          <w:p w14:paraId="4EEA0823" w14:textId="77777777" w:rsidR="00AC48A7" w:rsidRPr="007E7A6C" w:rsidRDefault="00AC48A7" w:rsidP="007E7A6C">
            <w:pPr>
              <w:numPr>
                <w:ilvl w:val="3"/>
                <w:numId w:val="14"/>
              </w:numPr>
              <w:spacing w:after="60" w:line="300" w:lineRule="atLeast"/>
              <w:rPr>
                <w:rFonts w:asciiTheme="minorHAnsi" w:eastAsiaTheme="minorHAnsi" w:hAnsiTheme="minorHAnsi"/>
              </w:rPr>
            </w:pPr>
            <w:r w:rsidRPr="007E7A6C">
              <w:rPr>
                <w:rFonts w:asciiTheme="minorHAnsi" w:eastAsiaTheme="minorHAnsi" w:hAnsiTheme="minorHAnsi"/>
              </w:rPr>
              <w:t>Telephonic conference (call line) and speakerphone</w:t>
            </w:r>
          </w:p>
          <w:p w14:paraId="0346FC10" w14:textId="77777777" w:rsidR="00AC48A7" w:rsidRPr="007E7A6C" w:rsidRDefault="00AC48A7" w:rsidP="007E7A6C">
            <w:pPr>
              <w:numPr>
                <w:ilvl w:val="3"/>
                <w:numId w:val="14"/>
              </w:numPr>
              <w:spacing w:after="60" w:line="300" w:lineRule="atLeast"/>
              <w:rPr>
                <w:rFonts w:asciiTheme="minorHAnsi" w:eastAsiaTheme="minorHAnsi" w:hAnsiTheme="minorHAnsi"/>
              </w:rPr>
            </w:pPr>
            <w:r w:rsidRPr="007E7A6C">
              <w:rPr>
                <w:rFonts w:asciiTheme="minorHAnsi" w:eastAsiaTheme="minorHAnsi" w:hAnsiTheme="minorHAnsi"/>
              </w:rPr>
              <w:t>Video conference</w:t>
            </w:r>
          </w:p>
          <w:p w14:paraId="5540A104" w14:textId="77777777" w:rsidR="00AC48A7" w:rsidRPr="007E7A6C" w:rsidRDefault="00AC48A7" w:rsidP="007E7A6C">
            <w:pPr>
              <w:numPr>
                <w:ilvl w:val="3"/>
                <w:numId w:val="14"/>
              </w:numPr>
              <w:spacing w:after="60" w:line="300" w:lineRule="atLeast"/>
              <w:rPr>
                <w:rFonts w:asciiTheme="minorHAnsi" w:eastAsiaTheme="minorHAnsi" w:hAnsiTheme="minorHAnsi"/>
              </w:rPr>
            </w:pPr>
            <w:r w:rsidRPr="007E7A6C">
              <w:rPr>
                <w:rFonts w:asciiTheme="minorHAnsi" w:eastAsiaTheme="minorHAnsi" w:hAnsiTheme="minorHAnsi"/>
              </w:rPr>
              <w:t xml:space="preserve">Web conference </w:t>
            </w:r>
          </w:p>
          <w:p w14:paraId="2B6E00EE" w14:textId="77777777" w:rsidR="00AC48A7" w:rsidRPr="007E7A6C" w:rsidRDefault="00AC48A7" w:rsidP="007E7A6C">
            <w:pPr>
              <w:numPr>
                <w:ilvl w:val="3"/>
                <w:numId w:val="14"/>
              </w:numPr>
              <w:spacing w:after="60" w:line="300" w:lineRule="atLeast"/>
              <w:rPr>
                <w:rFonts w:asciiTheme="minorHAnsi" w:eastAsiaTheme="minorHAnsi" w:hAnsiTheme="minorHAnsi"/>
              </w:rPr>
            </w:pPr>
            <w:r w:rsidRPr="007E7A6C">
              <w:rPr>
                <w:rFonts w:asciiTheme="minorHAnsi" w:eastAsiaTheme="minorHAnsi" w:hAnsiTheme="minorHAnsi"/>
              </w:rPr>
              <w:t>Associated equipment: Extension cords, power strips</w:t>
            </w:r>
          </w:p>
        </w:tc>
        <w:tc>
          <w:tcPr>
            <w:tcW w:w="900" w:type="dxa"/>
            <w:hideMark/>
          </w:tcPr>
          <w:p w14:paraId="36267936"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5C65CDFE" w14:textId="77777777" w:rsidR="00AC48A7" w:rsidRPr="007E7A6C" w:rsidRDefault="00AC48A7" w:rsidP="007E7A6C">
            <w:pPr>
              <w:spacing w:after="60"/>
              <w:jc w:val="center"/>
              <w:rPr>
                <w:rFonts w:asciiTheme="minorHAnsi" w:eastAsiaTheme="minorHAnsi" w:hAnsiTheme="minorHAnsi"/>
                <w:b/>
              </w:rPr>
            </w:pPr>
          </w:p>
        </w:tc>
        <w:tc>
          <w:tcPr>
            <w:tcW w:w="2803" w:type="dxa"/>
          </w:tcPr>
          <w:p w14:paraId="47CCA83C" w14:textId="77777777" w:rsidR="00AC48A7" w:rsidRPr="007E7A6C" w:rsidRDefault="00AC48A7" w:rsidP="007E7A6C">
            <w:pPr>
              <w:spacing w:after="60"/>
              <w:jc w:val="center"/>
              <w:rPr>
                <w:rFonts w:asciiTheme="minorHAnsi" w:eastAsiaTheme="minorHAnsi" w:hAnsiTheme="minorHAnsi"/>
                <w:b/>
              </w:rPr>
            </w:pPr>
          </w:p>
        </w:tc>
      </w:tr>
      <w:tr w:rsidR="00AC48A7" w:rsidRPr="007E7A6C" w14:paraId="6827A9D1" w14:textId="5C4AC38F" w:rsidTr="00AC48A7">
        <w:tc>
          <w:tcPr>
            <w:tcW w:w="3937" w:type="dxa"/>
            <w:hideMark/>
          </w:tcPr>
          <w:p w14:paraId="3F7D0E83" w14:textId="50ED47DA" w:rsidR="00AC48A7" w:rsidRPr="007E7A6C" w:rsidRDefault="00AC48A7" w:rsidP="00BC7C93">
            <w:pPr>
              <w:spacing w:after="60"/>
              <w:rPr>
                <w:rFonts w:asciiTheme="minorHAnsi" w:eastAsiaTheme="minorHAnsi" w:hAnsiTheme="minorHAnsi"/>
              </w:rPr>
            </w:pPr>
            <w:r>
              <w:rPr>
                <w:rFonts w:asciiTheme="minorHAnsi" w:eastAsiaTheme="minorHAnsi" w:hAnsiTheme="minorHAnsi"/>
              </w:rPr>
              <w:t>Upon the A</w:t>
            </w:r>
            <w:r w:rsidRPr="007E7A6C">
              <w:rPr>
                <w:rFonts w:asciiTheme="minorHAnsi" w:eastAsiaTheme="minorHAnsi" w:hAnsiTheme="minorHAnsi"/>
              </w:rPr>
              <w:t>ppr</w:t>
            </w:r>
            <w:r>
              <w:rPr>
                <w:rFonts w:asciiTheme="minorHAnsi" w:eastAsiaTheme="minorHAnsi" w:hAnsiTheme="minorHAnsi"/>
              </w:rPr>
              <w:t>over’s confirmation and/or the R</w:t>
            </w:r>
            <w:r w:rsidRPr="007E7A6C">
              <w:rPr>
                <w:rFonts w:asciiTheme="minorHAnsi" w:eastAsiaTheme="minorHAnsi" w:hAnsiTheme="minorHAnsi"/>
              </w:rPr>
              <w:t>equestor’s selection of A/V equipment, the system shall trigger an equipment management workflow.</w:t>
            </w:r>
          </w:p>
        </w:tc>
        <w:tc>
          <w:tcPr>
            <w:tcW w:w="900" w:type="dxa"/>
            <w:hideMark/>
          </w:tcPr>
          <w:p w14:paraId="3BA29B2C"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341CEF7E" w14:textId="77777777" w:rsidR="00AC48A7" w:rsidRPr="007E7A6C" w:rsidRDefault="00AC48A7" w:rsidP="007E7A6C">
            <w:pPr>
              <w:spacing w:after="60"/>
              <w:jc w:val="center"/>
              <w:rPr>
                <w:rFonts w:asciiTheme="minorHAnsi" w:eastAsiaTheme="minorHAnsi" w:hAnsiTheme="minorHAnsi"/>
                <w:b/>
              </w:rPr>
            </w:pPr>
          </w:p>
        </w:tc>
        <w:tc>
          <w:tcPr>
            <w:tcW w:w="2803" w:type="dxa"/>
          </w:tcPr>
          <w:p w14:paraId="022EA570" w14:textId="77777777" w:rsidR="00AC48A7" w:rsidRPr="007E7A6C" w:rsidRDefault="00AC48A7" w:rsidP="007E7A6C">
            <w:pPr>
              <w:spacing w:after="60"/>
              <w:jc w:val="center"/>
              <w:rPr>
                <w:rFonts w:asciiTheme="minorHAnsi" w:eastAsiaTheme="minorHAnsi" w:hAnsiTheme="minorHAnsi"/>
                <w:b/>
              </w:rPr>
            </w:pPr>
          </w:p>
        </w:tc>
      </w:tr>
      <w:tr w:rsidR="00AC48A7" w:rsidRPr="007E7A6C" w14:paraId="4AFDA979" w14:textId="35BB9290" w:rsidTr="00AC48A7">
        <w:tc>
          <w:tcPr>
            <w:tcW w:w="3937" w:type="dxa"/>
            <w:hideMark/>
          </w:tcPr>
          <w:p w14:paraId="54AAB807" w14:textId="77777777" w:rsidR="00AC48A7" w:rsidRPr="00BC7C93" w:rsidRDefault="00AC48A7" w:rsidP="007E7A6C">
            <w:pPr>
              <w:spacing w:after="60"/>
              <w:rPr>
                <w:rFonts w:asciiTheme="minorHAnsi" w:eastAsiaTheme="minorHAnsi" w:hAnsiTheme="minorHAnsi"/>
                <w:b/>
                <w:i/>
                <w:sz w:val="24"/>
                <w:szCs w:val="24"/>
              </w:rPr>
            </w:pPr>
            <w:r w:rsidRPr="00BC7C93">
              <w:rPr>
                <w:rFonts w:asciiTheme="minorHAnsi" w:eastAsiaTheme="minorHAnsi" w:hAnsiTheme="minorHAnsi"/>
                <w:b/>
                <w:i/>
                <w:sz w:val="24"/>
                <w:szCs w:val="24"/>
              </w:rPr>
              <w:t xml:space="preserve">Catering Management </w:t>
            </w:r>
          </w:p>
        </w:tc>
        <w:tc>
          <w:tcPr>
            <w:tcW w:w="900" w:type="dxa"/>
          </w:tcPr>
          <w:p w14:paraId="3462BD1C" w14:textId="77777777" w:rsidR="00AC48A7" w:rsidRPr="007E7A6C" w:rsidRDefault="00AC48A7" w:rsidP="007E7A6C">
            <w:pPr>
              <w:spacing w:after="60"/>
              <w:jc w:val="center"/>
              <w:rPr>
                <w:rFonts w:asciiTheme="minorHAnsi" w:eastAsiaTheme="minorHAnsi" w:hAnsiTheme="minorHAnsi"/>
                <w:b/>
              </w:rPr>
            </w:pPr>
          </w:p>
        </w:tc>
        <w:tc>
          <w:tcPr>
            <w:tcW w:w="1080" w:type="dxa"/>
          </w:tcPr>
          <w:p w14:paraId="3F67BEF2" w14:textId="77777777" w:rsidR="00AC48A7" w:rsidRPr="007E7A6C" w:rsidRDefault="00AC48A7" w:rsidP="007E7A6C">
            <w:pPr>
              <w:spacing w:after="60"/>
              <w:jc w:val="center"/>
              <w:rPr>
                <w:rFonts w:asciiTheme="minorHAnsi" w:eastAsiaTheme="minorHAnsi" w:hAnsiTheme="minorHAnsi"/>
                <w:b/>
              </w:rPr>
            </w:pPr>
          </w:p>
        </w:tc>
        <w:tc>
          <w:tcPr>
            <w:tcW w:w="2803" w:type="dxa"/>
          </w:tcPr>
          <w:p w14:paraId="18ACDE66" w14:textId="77777777" w:rsidR="00AC48A7" w:rsidRPr="007E7A6C" w:rsidRDefault="00AC48A7" w:rsidP="007E7A6C">
            <w:pPr>
              <w:spacing w:after="60"/>
              <w:jc w:val="center"/>
              <w:rPr>
                <w:rFonts w:asciiTheme="minorHAnsi" w:eastAsiaTheme="minorHAnsi" w:hAnsiTheme="minorHAnsi"/>
                <w:b/>
              </w:rPr>
            </w:pPr>
          </w:p>
        </w:tc>
      </w:tr>
      <w:tr w:rsidR="00AC48A7" w:rsidRPr="007E7A6C" w14:paraId="5C1CDD6F" w14:textId="2B90C67F" w:rsidTr="00AC48A7">
        <w:tc>
          <w:tcPr>
            <w:tcW w:w="3937" w:type="dxa"/>
            <w:hideMark/>
          </w:tcPr>
          <w:p w14:paraId="005B59AF" w14:textId="0C6500E7"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lastRenderedPageBreak/>
              <w:t xml:space="preserve">System shall provide </w:t>
            </w:r>
            <w:r>
              <w:rPr>
                <w:rFonts w:asciiTheme="minorHAnsi" w:eastAsiaTheme="minorHAnsi" w:hAnsiTheme="minorHAnsi"/>
              </w:rPr>
              <w:t>R</w:t>
            </w:r>
            <w:r w:rsidRPr="007E7A6C">
              <w:rPr>
                <w:rFonts w:asciiTheme="minorHAnsi" w:eastAsiaTheme="minorHAnsi" w:hAnsiTheme="minorHAnsi"/>
              </w:rPr>
              <w:t>equestors with unique catering choices (e.g. a catering menu), based on location of request (e.g. Sacramento office).</w:t>
            </w:r>
          </w:p>
        </w:tc>
        <w:tc>
          <w:tcPr>
            <w:tcW w:w="900" w:type="dxa"/>
            <w:hideMark/>
          </w:tcPr>
          <w:p w14:paraId="4B8C3011"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685CD108" w14:textId="77777777" w:rsidR="00AC48A7" w:rsidRPr="007E7A6C" w:rsidRDefault="00AC48A7" w:rsidP="007E7A6C">
            <w:pPr>
              <w:spacing w:after="60"/>
              <w:jc w:val="center"/>
              <w:rPr>
                <w:rFonts w:asciiTheme="minorHAnsi" w:eastAsiaTheme="minorHAnsi" w:hAnsiTheme="minorHAnsi"/>
                <w:b/>
              </w:rPr>
            </w:pPr>
          </w:p>
        </w:tc>
        <w:tc>
          <w:tcPr>
            <w:tcW w:w="2803" w:type="dxa"/>
          </w:tcPr>
          <w:p w14:paraId="3D8AAA9F" w14:textId="77777777" w:rsidR="00AC48A7" w:rsidRPr="007E7A6C" w:rsidRDefault="00AC48A7" w:rsidP="007E7A6C">
            <w:pPr>
              <w:spacing w:after="60"/>
              <w:jc w:val="center"/>
              <w:rPr>
                <w:rFonts w:asciiTheme="minorHAnsi" w:eastAsiaTheme="minorHAnsi" w:hAnsiTheme="minorHAnsi"/>
                <w:b/>
              </w:rPr>
            </w:pPr>
          </w:p>
        </w:tc>
      </w:tr>
      <w:tr w:rsidR="00AC48A7" w:rsidRPr="007E7A6C" w14:paraId="3A8EF8C3" w14:textId="013784CF" w:rsidTr="00AC48A7">
        <w:tc>
          <w:tcPr>
            <w:tcW w:w="3937" w:type="dxa"/>
          </w:tcPr>
          <w:p w14:paraId="5A67CAB5" w14:textId="34332E7A" w:rsidR="00AC48A7" w:rsidRPr="007E7A6C" w:rsidRDefault="00AC48A7" w:rsidP="00BC7C93">
            <w:pPr>
              <w:spacing w:after="60"/>
              <w:rPr>
                <w:rFonts w:asciiTheme="minorHAnsi" w:eastAsiaTheme="minorHAnsi" w:hAnsiTheme="minorHAnsi"/>
              </w:rPr>
            </w:pPr>
            <w:r>
              <w:rPr>
                <w:rFonts w:asciiTheme="minorHAnsi" w:eastAsiaTheme="minorHAnsi" w:hAnsiTheme="minorHAnsi"/>
              </w:rPr>
              <w:t>System shall provide R</w:t>
            </w:r>
            <w:r w:rsidRPr="007E7A6C">
              <w:rPr>
                <w:rFonts w:asciiTheme="minorHAnsi" w:eastAsiaTheme="minorHAnsi" w:hAnsiTheme="minorHAnsi"/>
              </w:rPr>
              <w:t>equestors with the ability to order catering in conjunction with or without the room reservation process.</w:t>
            </w:r>
          </w:p>
        </w:tc>
        <w:tc>
          <w:tcPr>
            <w:tcW w:w="900" w:type="dxa"/>
          </w:tcPr>
          <w:p w14:paraId="5AD8645C"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703DCC3F" w14:textId="77777777" w:rsidR="00AC48A7" w:rsidRPr="007E7A6C" w:rsidRDefault="00AC48A7" w:rsidP="007E7A6C">
            <w:pPr>
              <w:spacing w:after="60"/>
              <w:jc w:val="center"/>
              <w:rPr>
                <w:rFonts w:asciiTheme="minorHAnsi" w:eastAsiaTheme="minorHAnsi" w:hAnsiTheme="minorHAnsi"/>
                <w:b/>
              </w:rPr>
            </w:pPr>
          </w:p>
        </w:tc>
        <w:tc>
          <w:tcPr>
            <w:tcW w:w="2803" w:type="dxa"/>
          </w:tcPr>
          <w:p w14:paraId="70389C1B" w14:textId="77777777" w:rsidR="00AC48A7" w:rsidRPr="007E7A6C" w:rsidRDefault="00AC48A7" w:rsidP="007E7A6C">
            <w:pPr>
              <w:spacing w:after="60"/>
              <w:jc w:val="center"/>
              <w:rPr>
                <w:rFonts w:asciiTheme="minorHAnsi" w:eastAsiaTheme="minorHAnsi" w:hAnsiTheme="minorHAnsi"/>
                <w:b/>
              </w:rPr>
            </w:pPr>
          </w:p>
        </w:tc>
      </w:tr>
      <w:tr w:rsidR="00AC48A7" w:rsidRPr="007E7A6C" w14:paraId="5E53ABF6" w14:textId="62D0CCA0" w:rsidTr="00AC48A7">
        <w:trPr>
          <w:trHeight w:val="575"/>
        </w:trPr>
        <w:tc>
          <w:tcPr>
            <w:tcW w:w="3937" w:type="dxa"/>
            <w:hideMark/>
          </w:tcPr>
          <w:p w14:paraId="19EA146E" w14:textId="45D030A7"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Sys</w:t>
            </w:r>
            <w:r>
              <w:rPr>
                <w:rFonts w:asciiTheme="minorHAnsi" w:eastAsiaTheme="minorHAnsi" w:hAnsiTheme="minorHAnsi"/>
              </w:rPr>
              <w:t>tem shall provide A</w:t>
            </w:r>
            <w:r w:rsidRPr="007E7A6C">
              <w:rPr>
                <w:rFonts w:asciiTheme="minorHAnsi" w:eastAsiaTheme="minorHAnsi" w:hAnsiTheme="minorHAnsi"/>
              </w:rPr>
              <w:t>dministrators with the ability to implement an approval and confirmation workflow for orders.</w:t>
            </w:r>
          </w:p>
        </w:tc>
        <w:tc>
          <w:tcPr>
            <w:tcW w:w="900" w:type="dxa"/>
            <w:hideMark/>
          </w:tcPr>
          <w:p w14:paraId="441E6D4B"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3AF35EF8" w14:textId="77777777" w:rsidR="00AC48A7" w:rsidRPr="007E7A6C" w:rsidRDefault="00AC48A7" w:rsidP="007E7A6C">
            <w:pPr>
              <w:spacing w:after="60"/>
              <w:jc w:val="center"/>
              <w:rPr>
                <w:rFonts w:asciiTheme="minorHAnsi" w:eastAsiaTheme="minorHAnsi" w:hAnsiTheme="minorHAnsi"/>
                <w:b/>
              </w:rPr>
            </w:pPr>
          </w:p>
        </w:tc>
        <w:tc>
          <w:tcPr>
            <w:tcW w:w="2803" w:type="dxa"/>
          </w:tcPr>
          <w:p w14:paraId="43014449" w14:textId="77777777" w:rsidR="00AC48A7" w:rsidRPr="007E7A6C" w:rsidRDefault="00AC48A7" w:rsidP="007E7A6C">
            <w:pPr>
              <w:spacing w:after="60"/>
              <w:jc w:val="center"/>
              <w:rPr>
                <w:rFonts w:asciiTheme="minorHAnsi" w:eastAsiaTheme="minorHAnsi" w:hAnsiTheme="minorHAnsi"/>
                <w:b/>
              </w:rPr>
            </w:pPr>
          </w:p>
        </w:tc>
      </w:tr>
      <w:tr w:rsidR="00AC48A7" w:rsidRPr="007E7A6C" w14:paraId="041DA0E2" w14:textId="6150B2CE" w:rsidTr="00AC48A7">
        <w:tc>
          <w:tcPr>
            <w:tcW w:w="3937" w:type="dxa"/>
            <w:hideMark/>
          </w:tcPr>
          <w:p w14:paraId="4AF8F4C7" w14:textId="61DAE7CE" w:rsidR="00AC48A7" w:rsidRPr="007E7A6C" w:rsidRDefault="00AC48A7" w:rsidP="00BC7C93">
            <w:pPr>
              <w:spacing w:after="60"/>
              <w:rPr>
                <w:rFonts w:asciiTheme="minorHAnsi" w:eastAsiaTheme="minorHAnsi" w:hAnsiTheme="minorHAnsi"/>
              </w:rPr>
            </w:pPr>
            <w:r>
              <w:rPr>
                <w:rFonts w:asciiTheme="minorHAnsi" w:eastAsiaTheme="minorHAnsi" w:hAnsiTheme="minorHAnsi"/>
              </w:rPr>
              <w:t>System shall provide A</w:t>
            </w:r>
            <w:r w:rsidRPr="007E7A6C">
              <w:rPr>
                <w:rFonts w:asciiTheme="minorHAnsi" w:eastAsiaTheme="minorHAnsi" w:hAnsiTheme="minorHAnsi"/>
              </w:rPr>
              <w:t>dministrators with the ability to manage orders throughout the fulfillment process from a single</w:t>
            </w:r>
            <w:r>
              <w:rPr>
                <w:rFonts w:asciiTheme="minorHAnsi" w:eastAsiaTheme="minorHAnsi" w:hAnsiTheme="minorHAnsi"/>
              </w:rPr>
              <w:t xml:space="preserve"> website</w:t>
            </w:r>
            <w:r w:rsidRPr="007E7A6C">
              <w:rPr>
                <w:rFonts w:asciiTheme="minorHAnsi" w:eastAsiaTheme="minorHAnsi" w:hAnsiTheme="minorHAnsi"/>
              </w:rPr>
              <w:t>.</w:t>
            </w:r>
          </w:p>
        </w:tc>
        <w:tc>
          <w:tcPr>
            <w:tcW w:w="900" w:type="dxa"/>
            <w:hideMark/>
          </w:tcPr>
          <w:p w14:paraId="4BD34C29"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7DFB4201" w14:textId="77777777" w:rsidR="00AC48A7" w:rsidRPr="007E7A6C" w:rsidRDefault="00AC48A7" w:rsidP="007E7A6C">
            <w:pPr>
              <w:spacing w:after="60"/>
              <w:jc w:val="center"/>
              <w:rPr>
                <w:rFonts w:asciiTheme="minorHAnsi" w:eastAsiaTheme="minorHAnsi" w:hAnsiTheme="minorHAnsi"/>
                <w:b/>
              </w:rPr>
            </w:pPr>
          </w:p>
        </w:tc>
        <w:tc>
          <w:tcPr>
            <w:tcW w:w="2803" w:type="dxa"/>
          </w:tcPr>
          <w:p w14:paraId="3EE823E2" w14:textId="77777777" w:rsidR="00AC48A7" w:rsidRPr="007E7A6C" w:rsidRDefault="00AC48A7" w:rsidP="007E7A6C">
            <w:pPr>
              <w:spacing w:after="60"/>
              <w:jc w:val="center"/>
              <w:rPr>
                <w:rFonts w:asciiTheme="minorHAnsi" w:eastAsiaTheme="minorHAnsi" w:hAnsiTheme="minorHAnsi"/>
                <w:b/>
              </w:rPr>
            </w:pPr>
          </w:p>
        </w:tc>
      </w:tr>
      <w:tr w:rsidR="00AC48A7" w:rsidRPr="007E7A6C" w14:paraId="7309D1F9" w14:textId="41691528" w:rsidTr="00AC48A7">
        <w:tc>
          <w:tcPr>
            <w:tcW w:w="3937" w:type="dxa"/>
            <w:hideMark/>
          </w:tcPr>
          <w:p w14:paraId="7FB1A55C" w14:textId="77777777" w:rsidR="00AC48A7" w:rsidRPr="00BC7C93" w:rsidRDefault="00AC48A7" w:rsidP="007E7A6C">
            <w:pPr>
              <w:spacing w:after="60"/>
              <w:rPr>
                <w:rFonts w:asciiTheme="minorHAnsi" w:eastAsiaTheme="minorHAnsi" w:hAnsiTheme="minorHAnsi"/>
                <w:sz w:val="24"/>
                <w:szCs w:val="24"/>
              </w:rPr>
            </w:pPr>
            <w:r w:rsidRPr="00BC7C93">
              <w:rPr>
                <w:rFonts w:asciiTheme="minorHAnsi" w:eastAsiaTheme="minorHAnsi" w:hAnsiTheme="minorHAnsi"/>
                <w:b/>
                <w:i/>
                <w:sz w:val="24"/>
                <w:szCs w:val="24"/>
              </w:rPr>
              <w:t>Notifications</w:t>
            </w:r>
          </w:p>
        </w:tc>
        <w:tc>
          <w:tcPr>
            <w:tcW w:w="900" w:type="dxa"/>
            <w:hideMark/>
          </w:tcPr>
          <w:p w14:paraId="5D21C184" w14:textId="77777777" w:rsidR="00AC48A7" w:rsidRPr="007E7A6C" w:rsidRDefault="00AC48A7" w:rsidP="007E7A6C">
            <w:pPr>
              <w:spacing w:after="60"/>
              <w:jc w:val="center"/>
              <w:rPr>
                <w:rFonts w:asciiTheme="minorHAnsi" w:eastAsiaTheme="minorHAnsi" w:hAnsiTheme="minorHAnsi"/>
                <w:b/>
              </w:rPr>
            </w:pPr>
          </w:p>
        </w:tc>
        <w:tc>
          <w:tcPr>
            <w:tcW w:w="1080" w:type="dxa"/>
          </w:tcPr>
          <w:p w14:paraId="0A9C8BB4" w14:textId="77777777" w:rsidR="00AC48A7" w:rsidRPr="007E7A6C" w:rsidRDefault="00AC48A7" w:rsidP="007E7A6C">
            <w:pPr>
              <w:spacing w:after="60"/>
              <w:jc w:val="center"/>
              <w:rPr>
                <w:rFonts w:asciiTheme="minorHAnsi" w:eastAsiaTheme="minorHAnsi" w:hAnsiTheme="minorHAnsi"/>
                <w:b/>
              </w:rPr>
            </w:pPr>
          </w:p>
        </w:tc>
        <w:tc>
          <w:tcPr>
            <w:tcW w:w="2803" w:type="dxa"/>
          </w:tcPr>
          <w:p w14:paraId="4CC44CDA" w14:textId="77777777" w:rsidR="00AC48A7" w:rsidRPr="007E7A6C" w:rsidRDefault="00AC48A7" w:rsidP="007E7A6C">
            <w:pPr>
              <w:spacing w:after="60"/>
              <w:jc w:val="center"/>
              <w:rPr>
                <w:rFonts w:asciiTheme="minorHAnsi" w:eastAsiaTheme="minorHAnsi" w:hAnsiTheme="minorHAnsi"/>
                <w:b/>
              </w:rPr>
            </w:pPr>
          </w:p>
        </w:tc>
      </w:tr>
      <w:tr w:rsidR="00AC48A7" w:rsidRPr="007E7A6C" w14:paraId="44138137" w14:textId="59257640" w:rsidTr="00AC48A7">
        <w:tc>
          <w:tcPr>
            <w:tcW w:w="3937" w:type="dxa"/>
          </w:tcPr>
          <w:p w14:paraId="5AC9224F" w14:textId="2F41DDE1"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System shall have the ability to a</w:t>
            </w:r>
            <w:r>
              <w:rPr>
                <w:rFonts w:asciiTheme="minorHAnsi" w:eastAsiaTheme="minorHAnsi" w:hAnsiTheme="minorHAnsi"/>
              </w:rPr>
              <w:t>utomatically generate and send Service P</w:t>
            </w:r>
            <w:r w:rsidRPr="007E7A6C">
              <w:rPr>
                <w:rFonts w:asciiTheme="minorHAnsi" w:eastAsiaTheme="minorHAnsi" w:hAnsiTheme="minorHAnsi"/>
              </w:rPr>
              <w:t>roviders notifications of services requested.</w:t>
            </w:r>
          </w:p>
        </w:tc>
        <w:tc>
          <w:tcPr>
            <w:tcW w:w="900" w:type="dxa"/>
          </w:tcPr>
          <w:p w14:paraId="71361D6B"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7B3FB771" w14:textId="77777777" w:rsidR="00AC48A7" w:rsidRPr="007E7A6C" w:rsidRDefault="00AC48A7" w:rsidP="007E7A6C">
            <w:pPr>
              <w:spacing w:after="60"/>
              <w:jc w:val="center"/>
              <w:rPr>
                <w:rFonts w:asciiTheme="minorHAnsi" w:eastAsiaTheme="minorHAnsi" w:hAnsiTheme="minorHAnsi"/>
                <w:b/>
              </w:rPr>
            </w:pPr>
          </w:p>
        </w:tc>
        <w:tc>
          <w:tcPr>
            <w:tcW w:w="2803" w:type="dxa"/>
          </w:tcPr>
          <w:p w14:paraId="24713259" w14:textId="77777777" w:rsidR="00AC48A7" w:rsidRPr="007E7A6C" w:rsidRDefault="00AC48A7" w:rsidP="007E7A6C">
            <w:pPr>
              <w:spacing w:after="60"/>
              <w:jc w:val="center"/>
              <w:rPr>
                <w:rFonts w:asciiTheme="minorHAnsi" w:eastAsiaTheme="minorHAnsi" w:hAnsiTheme="minorHAnsi"/>
                <w:b/>
              </w:rPr>
            </w:pPr>
          </w:p>
        </w:tc>
      </w:tr>
      <w:tr w:rsidR="00AC48A7" w:rsidRPr="007E7A6C" w14:paraId="34D14422" w14:textId="78F4E678" w:rsidTr="00AC48A7">
        <w:tc>
          <w:tcPr>
            <w:tcW w:w="3937" w:type="dxa"/>
          </w:tcPr>
          <w:p w14:paraId="3B50F1D3" w14:textId="35C7789C"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System shall have the ability to a</w:t>
            </w:r>
            <w:r>
              <w:rPr>
                <w:rFonts w:asciiTheme="minorHAnsi" w:eastAsiaTheme="minorHAnsi" w:hAnsiTheme="minorHAnsi"/>
              </w:rPr>
              <w:t>utomatically generate and send R</w:t>
            </w:r>
            <w:r w:rsidRPr="007E7A6C">
              <w:rPr>
                <w:rFonts w:asciiTheme="minorHAnsi" w:eastAsiaTheme="minorHAnsi" w:hAnsiTheme="minorHAnsi"/>
              </w:rPr>
              <w:t>equestors meeting confirmations and future reminders.</w:t>
            </w:r>
          </w:p>
        </w:tc>
        <w:tc>
          <w:tcPr>
            <w:tcW w:w="900" w:type="dxa"/>
          </w:tcPr>
          <w:p w14:paraId="2B59F323"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3F91E5C7" w14:textId="77777777" w:rsidR="00AC48A7" w:rsidRPr="007E7A6C" w:rsidRDefault="00AC48A7" w:rsidP="007E7A6C">
            <w:pPr>
              <w:spacing w:after="60"/>
              <w:jc w:val="center"/>
              <w:rPr>
                <w:rFonts w:asciiTheme="minorHAnsi" w:eastAsiaTheme="minorHAnsi" w:hAnsiTheme="minorHAnsi"/>
                <w:b/>
              </w:rPr>
            </w:pPr>
          </w:p>
        </w:tc>
        <w:tc>
          <w:tcPr>
            <w:tcW w:w="2803" w:type="dxa"/>
          </w:tcPr>
          <w:p w14:paraId="4E093AA3" w14:textId="77777777" w:rsidR="00AC48A7" w:rsidRPr="007E7A6C" w:rsidRDefault="00AC48A7" w:rsidP="007E7A6C">
            <w:pPr>
              <w:spacing w:after="60"/>
              <w:jc w:val="center"/>
              <w:rPr>
                <w:rFonts w:asciiTheme="minorHAnsi" w:eastAsiaTheme="minorHAnsi" w:hAnsiTheme="minorHAnsi"/>
                <w:b/>
              </w:rPr>
            </w:pPr>
          </w:p>
        </w:tc>
      </w:tr>
      <w:tr w:rsidR="00AC48A7" w:rsidRPr="007E7A6C" w14:paraId="59566E3F" w14:textId="7023D913" w:rsidTr="00AC48A7">
        <w:tc>
          <w:tcPr>
            <w:tcW w:w="3937" w:type="dxa"/>
          </w:tcPr>
          <w:p w14:paraId="3F563E7F" w14:textId="30E37C85" w:rsidR="00AC48A7" w:rsidRPr="007E7A6C" w:rsidRDefault="00AC48A7" w:rsidP="00BC7C93">
            <w:pPr>
              <w:spacing w:after="60"/>
              <w:rPr>
                <w:rFonts w:asciiTheme="minorHAnsi" w:eastAsiaTheme="minorHAnsi" w:hAnsiTheme="minorHAnsi"/>
              </w:rPr>
            </w:pPr>
            <w:r>
              <w:rPr>
                <w:rFonts w:asciiTheme="minorHAnsi" w:eastAsiaTheme="minorHAnsi" w:hAnsiTheme="minorHAnsi"/>
              </w:rPr>
              <w:t>System shall have the ability to send confirmation notifications from Service Providers to Requestors</w:t>
            </w:r>
          </w:p>
        </w:tc>
        <w:tc>
          <w:tcPr>
            <w:tcW w:w="900" w:type="dxa"/>
          </w:tcPr>
          <w:p w14:paraId="6AA865CE" w14:textId="70CB7065" w:rsidR="00AC48A7" w:rsidRPr="007E7A6C" w:rsidRDefault="00AC48A7" w:rsidP="009D1CBF">
            <w:pPr>
              <w:spacing w:after="60"/>
              <w:jc w:val="center"/>
              <w:rPr>
                <w:rFonts w:asciiTheme="minorHAnsi" w:eastAsiaTheme="minorHAnsi" w:hAnsiTheme="minorHAnsi"/>
                <w:b/>
              </w:rPr>
            </w:pPr>
            <w:r>
              <w:rPr>
                <w:rFonts w:asciiTheme="minorHAnsi" w:eastAsiaTheme="minorHAnsi" w:hAnsiTheme="minorHAnsi"/>
                <w:b/>
              </w:rPr>
              <w:t xml:space="preserve">D </w:t>
            </w:r>
          </w:p>
        </w:tc>
        <w:tc>
          <w:tcPr>
            <w:tcW w:w="1080" w:type="dxa"/>
          </w:tcPr>
          <w:p w14:paraId="466DF8EA" w14:textId="77777777" w:rsidR="00AC48A7" w:rsidRDefault="00AC48A7" w:rsidP="007E7A6C">
            <w:pPr>
              <w:spacing w:after="60"/>
              <w:jc w:val="center"/>
              <w:rPr>
                <w:rFonts w:asciiTheme="minorHAnsi" w:eastAsiaTheme="minorHAnsi" w:hAnsiTheme="minorHAnsi"/>
                <w:b/>
              </w:rPr>
            </w:pPr>
          </w:p>
        </w:tc>
        <w:tc>
          <w:tcPr>
            <w:tcW w:w="2803" w:type="dxa"/>
          </w:tcPr>
          <w:p w14:paraId="5CF1CBB6" w14:textId="77777777" w:rsidR="00AC48A7" w:rsidRDefault="00AC48A7" w:rsidP="007E7A6C">
            <w:pPr>
              <w:spacing w:after="60"/>
              <w:jc w:val="center"/>
              <w:rPr>
                <w:rFonts w:asciiTheme="minorHAnsi" w:eastAsiaTheme="minorHAnsi" w:hAnsiTheme="minorHAnsi"/>
                <w:b/>
              </w:rPr>
            </w:pPr>
          </w:p>
        </w:tc>
      </w:tr>
      <w:tr w:rsidR="00AC48A7" w:rsidRPr="007E7A6C" w14:paraId="23DA5F2A" w14:textId="34C1EF37" w:rsidTr="00AC48A7">
        <w:tc>
          <w:tcPr>
            <w:tcW w:w="3937" w:type="dxa"/>
          </w:tcPr>
          <w:p w14:paraId="5B2F8B97" w14:textId="77777777" w:rsidR="00AC48A7" w:rsidRPr="00BC7C93" w:rsidRDefault="00AC48A7" w:rsidP="007E7A6C">
            <w:pPr>
              <w:spacing w:after="60"/>
              <w:rPr>
                <w:rFonts w:asciiTheme="minorHAnsi" w:eastAsiaTheme="minorHAnsi" w:hAnsiTheme="minorHAnsi"/>
                <w:color w:val="FF0000"/>
                <w:sz w:val="24"/>
                <w:szCs w:val="24"/>
              </w:rPr>
            </w:pPr>
            <w:r w:rsidRPr="00BC7C93">
              <w:rPr>
                <w:rFonts w:asciiTheme="minorHAnsi" w:eastAsiaTheme="minorHAnsi" w:hAnsiTheme="minorHAnsi"/>
                <w:b/>
                <w:i/>
                <w:sz w:val="24"/>
                <w:szCs w:val="24"/>
              </w:rPr>
              <w:t>Workflow Management</w:t>
            </w:r>
          </w:p>
        </w:tc>
        <w:tc>
          <w:tcPr>
            <w:tcW w:w="900" w:type="dxa"/>
          </w:tcPr>
          <w:p w14:paraId="4A0B0562" w14:textId="77777777" w:rsidR="00AC48A7" w:rsidRPr="007E7A6C" w:rsidRDefault="00AC48A7" w:rsidP="007E7A6C">
            <w:pPr>
              <w:spacing w:after="60"/>
              <w:jc w:val="center"/>
              <w:rPr>
                <w:rFonts w:asciiTheme="minorHAnsi" w:eastAsiaTheme="minorHAnsi" w:hAnsiTheme="minorHAnsi"/>
                <w:b/>
              </w:rPr>
            </w:pPr>
          </w:p>
        </w:tc>
        <w:tc>
          <w:tcPr>
            <w:tcW w:w="1080" w:type="dxa"/>
          </w:tcPr>
          <w:p w14:paraId="1F6A51DB" w14:textId="77777777" w:rsidR="00AC48A7" w:rsidRPr="007E7A6C" w:rsidRDefault="00AC48A7" w:rsidP="007E7A6C">
            <w:pPr>
              <w:spacing w:after="60"/>
              <w:jc w:val="center"/>
              <w:rPr>
                <w:rFonts w:asciiTheme="minorHAnsi" w:eastAsiaTheme="minorHAnsi" w:hAnsiTheme="minorHAnsi"/>
                <w:b/>
              </w:rPr>
            </w:pPr>
          </w:p>
        </w:tc>
        <w:tc>
          <w:tcPr>
            <w:tcW w:w="2803" w:type="dxa"/>
          </w:tcPr>
          <w:p w14:paraId="6107784D" w14:textId="77777777" w:rsidR="00AC48A7" w:rsidRPr="007E7A6C" w:rsidRDefault="00AC48A7" w:rsidP="007E7A6C">
            <w:pPr>
              <w:spacing w:after="60"/>
              <w:jc w:val="center"/>
              <w:rPr>
                <w:rFonts w:asciiTheme="minorHAnsi" w:eastAsiaTheme="minorHAnsi" w:hAnsiTheme="minorHAnsi"/>
                <w:b/>
              </w:rPr>
            </w:pPr>
          </w:p>
        </w:tc>
      </w:tr>
      <w:tr w:rsidR="00AC48A7" w:rsidRPr="007E7A6C" w14:paraId="47040495" w14:textId="7AC410D1" w:rsidTr="00AC48A7">
        <w:trPr>
          <w:trHeight w:val="638"/>
        </w:trPr>
        <w:tc>
          <w:tcPr>
            <w:tcW w:w="3937" w:type="dxa"/>
            <w:hideMark/>
          </w:tcPr>
          <w:p w14:paraId="0B818A94" w14:textId="0D21A3D8"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System shall have the ability to require room, equipment and cate</w:t>
            </w:r>
            <w:r>
              <w:rPr>
                <w:rFonts w:asciiTheme="minorHAnsi" w:eastAsiaTheme="minorHAnsi" w:hAnsiTheme="minorHAnsi"/>
              </w:rPr>
              <w:t>ring requests be routed (to an Approver or A</w:t>
            </w:r>
            <w:r w:rsidRPr="007E7A6C">
              <w:rPr>
                <w:rFonts w:asciiTheme="minorHAnsi" w:eastAsiaTheme="minorHAnsi" w:hAnsiTheme="minorHAnsi"/>
              </w:rPr>
              <w:t>dministrator) for approval, prior to being booked.</w:t>
            </w:r>
          </w:p>
        </w:tc>
        <w:tc>
          <w:tcPr>
            <w:tcW w:w="900" w:type="dxa"/>
            <w:hideMark/>
          </w:tcPr>
          <w:p w14:paraId="03AE0BB6"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56A711E5" w14:textId="77777777" w:rsidR="00AC48A7" w:rsidRPr="007E7A6C" w:rsidRDefault="00AC48A7" w:rsidP="007E7A6C">
            <w:pPr>
              <w:spacing w:after="60"/>
              <w:jc w:val="center"/>
              <w:rPr>
                <w:rFonts w:asciiTheme="minorHAnsi" w:eastAsiaTheme="minorHAnsi" w:hAnsiTheme="minorHAnsi"/>
                <w:b/>
              </w:rPr>
            </w:pPr>
          </w:p>
        </w:tc>
        <w:tc>
          <w:tcPr>
            <w:tcW w:w="2803" w:type="dxa"/>
          </w:tcPr>
          <w:p w14:paraId="4E823177" w14:textId="77777777" w:rsidR="00AC48A7" w:rsidRPr="007E7A6C" w:rsidRDefault="00AC48A7" w:rsidP="007E7A6C">
            <w:pPr>
              <w:spacing w:after="60"/>
              <w:jc w:val="center"/>
              <w:rPr>
                <w:rFonts w:asciiTheme="minorHAnsi" w:eastAsiaTheme="minorHAnsi" w:hAnsiTheme="minorHAnsi"/>
                <w:b/>
              </w:rPr>
            </w:pPr>
          </w:p>
        </w:tc>
      </w:tr>
      <w:tr w:rsidR="00AC48A7" w:rsidRPr="007E7A6C" w14:paraId="6871F703" w14:textId="1FD097EA" w:rsidTr="00AC48A7">
        <w:tc>
          <w:tcPr>
            <w:tcW w:w="3937" w:type="dxa"/>
            <w:hideMark/>
          </w:tcPr>
          <w:p w14:paraId="00309C34" w14:textId="77777777"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System shall not visually display a room is “booked” until/unless a request has been approved and confirmed.</w:t>
            </w:r>
          </w:p>
        </w:tc>
        <w:tc>
          <w:tcPr>
            <w:tcW w:w="900" w:type="dxa"/>
            <w:hideMark/>
          </w:tcPr>
          <w:p w14:paraId="63E522B9"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0A96E4BB" w14:textId="77777777" w:rsidR="00AC48A7" w:rsidRPr="007E7A6C" w:rsidRDefault="00AC48A7" w:rsidP="007E7A6C">
            <w:pPr>
              <w:spacing w:after="60"/>
              <w:jc w:val="center"/>
              <w:rPr>
                <w:rFonts w:asciiTheme="minorHAnsi" w:eastAsiaTheme="minorHAnsi" w:hAnsiTheme="minorHAnsi"/>
                <w:b/>
              </w:rPr>
            </w:pPr>
          </w:p>
        </w:tc>
        <w:tc>
          <w:tcPr>
            <w:tcW w:w="2803" w:type="dxa"/>
          </w:tcPr>
          <w:p w14:paraId="532A6081" w14:textId="77777777" w:rsidR="00AC48A7" w:rsidRPr="007E7A6C" w:rsidRDefault="00AC48A7" w:rsidP="007E7A6C">
            <w:pPr>
              <w:spacing w:after="60"/>
              <w:jc w:val="center"/>
              <w:rPr>
                <w:rFonts w:asciiTheme="minorHAnsi" w:eastAsiaTheme="minorHAnsi" w:hAnsiTheme="minorHAnsi"/>
                <w:b/>
              </w:rPr>
            </w:pPr>
          </w:p>
        </w:tc>
      </w:tr>
      <w:tr w:rsidR="00AC48A7" w:rsidRPr="007E7A6C" w14:paraId="3DF152F6" w14:textId="3A651515" w:rsidTr="00AC48A7">
        <w:tc>
          <w:tcPr>
            <w:tcW w:w="3937" w:type="dxa"/>
            <w:hideMark/>
          </w:tcPr>
          <w:p w14:paraId="771E1437" w14:textId="77777777" w:rsidR="00AC48A7" w:rsidRPr="00BC7C93" w:rsidRDefault="00AC48A7" w:rsidP="007E7A6C">
            <w:pPr>
              <w:spacing w:after="60"/>
              <w:rPr>
                <w:rFonts w:asciiTheme="minorHAnsi" w:eastAsiaTheme="minorHAnsi" w:hAnsiTheme="minorHAnsi"/>
                <w:b/>
                <w:i/>
                <w:sz w:val="24"/>
                <w:szCs w:val="24"/>
              </w:rPr>
            </w:pPr>
            <w:r w:rsidRPr="00BC7C93">
              <w:rPr>
                <w:rFonts w:asciiTheme="minorHAnsi" w:eastAsiaTheme="minorHAnsi" w:hAnsiTheme="minorHAnsi"/>
                <w:b/>
                <w:i/>
                <w:sz w:val="24"/>
                <w:szCs w:val="24"/>
              </w:rPr>
              <w:t>Administration &amp; Security</w:t>
            </w:r>
          </w:p>
        </w:tc>
        <w:tc>
          <w:tcPr>
            <w:tcW w:w="900" w:type="dxa"/>
          </w:tcPr>
          <w:p w14:paraId="57FA71EC" w14:textId="77777777" w:rsidR="00AC48A7" w:rsidRPr="007E7A6C" w:rsidRDefault="00AC48A7" w:rsidP="007E7A6C">
            <w:pPr>
              <w:spacing w:after="60"/>
              <w:jc w:val="center"/>
              <w:rPr>
                <w:rFonts w:asciiTheme="minorHAnsi" w:eastAsiaTheme="minorHAnsi" w:hAnsiTheme="minorHAnsi"/>
                <w:b/>
              </w:rPr>
            </w:pPr>
          </w:p>
        </w:tc>
        <w:tc>
          <w:tcPr>
            <w:tcW w:w="1080" w:type="dxa"/>
          </w:tcPr>
          <w:p w14:paraId="55C376FB" w14:textId="77777777" w:rsidR="00AC48A7" w:rsidRPr="007E7A6C" w:rsidRDefault="00AC48A7" w:rsidP="007E7A6C">
            <w:pPr>
              <w:spacing w:after="60"/>
              <w:jc w:val="center"/>
              <w:rPr>
                <w:rFonts w:asciiTheme="minorHAnsi" w:eastAsiaTheme="minorHAnsi" w:hAnsiTheme="minorHAnsi"/>
                <w:b/>
              </w:rPr>
            </w:pPr>
          </w:p>
        </w:tc>
        <w:tc>
          <w:tcPr>
            <w:tcW w:w="2803" w:type="dxa"/>
          </w:tcPr>
          <w:p w14:paraId="74D43E66" w14:textId="77777777" w:rsidR="00AC48A7" w:rsidRPr="007E7A6C" w:rsidRDefault="00AC48A7" w:rsidP="007E7A6C">
            <w:pPr>
              <w:spacing w:after="60"/>
              <w:jc w:val="center"/>
              <w:rPr>
                <w:rFonts w:asciiTheme="minorHAnsi" w:eastAsiaTheme="minorHAnsi" w:hAnsiTheme="minorHAnsi"/>
                <w:b/>
              </w:rPr>
            </w:pPr>
          </w:p>
        </w:tc>
      </w:tr>
      <w:tr w:rsidR="00AC48A7" w:rsidRPr="007E7A6C" w14:paraId="6BDB917A" w14:textId="7630BB8C" w:rsidTr="00AC48A7">
        <w:tc>
          <w:tcPr>
            <w:tcW w:w="3937" w:type="dxa"/>
            <w:hideMark/>
          </w:tcPr>
          <w:p w14:paraId="6E08743E" w14:textId="1995835F" w:rsidR="00AC48A7" w:rsidRPr="007E7A6C" w:rsidRDefault="00AC48A7" w:rsidP="009D1CBF">
            <w:pPr>
              <w:spacing w:after="60"/>
              <w:rPr>
                <w:rFonts w:asciiTheme="minorHAnsi" w:eastAsiaTheme="minorHAnsi" w:hAnsiTheme="minorHAnsi"/>
              </w:rPr>
            </w:pPr>
            <w:r w:rsidRPr="007E7A6C">
              <w:rPr>
                <w:rFonts w:asciiTheme="minorHAnsi" w:eastAsiaTheme="minorHAnsi" w:hAnsiTheme="minorHAnsi"/>
              </w:rPr>
              <w:t xml:space="preserve">System shall provide a single </w:t>
            </w:r>
            <w:r w:rsidR="009D1CBF">
              <w:rPr>
                <w:rFonts w:asciiTheme="minorHAnsi" w:eastAsiaTheme="minorHAnsi" w:hAnsiTheme="minorHAnsi"/>
              </w:rPr>
              <w:t>website</w:t>
            </w:r>
            <w:r w:rsidRPr="007E7A6C">
              <w:rPr>
                <w:rFonts w:asciiTheme="minorHAnsi" w:eastAsiaTheme="minorHAnsi" w:hAnsiTheme="minorHAnsi"/>
              </w:rPr>
              <w:t>.</w:t>
            </w:r>
          </w:p>
        </w:tc>
        <w:tc>
          <w:tcPr>
            <w:tcW w:w="900" w:type="dxa"/>
            <w:hideMark/>
          </w:tcPr>
          <w:p w14:paraId="5560564C"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2B06DD4F" w14:textId="77777777" w:rsidR="00AC48A7" w:rsidRPr="007E7A6C" w:rsidRDefault="00AC48A7" w:rsidP="007E7A6C">
            <w:pPr>
              <w:spacing w:after="60"/>
              <w:jc w:val="center"/>
              <w:rPr>
                <w:rFonts w:asciiTheme="minorHAnsi" w:eastAsiaTheme="minorHAnsi" w:hAnsiTheme="minorHAnsi"/>
                <w:b/>
              </w:rPr>
            </w:pPr>
          </w:p>
        </w:tc>
        <w:tc>
          <w:tcPr>
            <w:tcW w:w="2803" w:type="dxa"/>
          </w:tcPr>
          <w:p w14:paraId="56C31B88" w14:textId="77777777" w:rsidR="00AC48A7" w:rsidRPr="007E7A6C" w:rsidRDefault="00AC48A7" w:rsidP="007E7A6C">
            <w:pPr>
              <w:spacing w:after="60"/>
              <w:jc w:val="center"/>
              <w:rPr>
                <w:rFonts w:asciiTheme="minorHAnsi" w:eastAsiaTheme="minorHAnsi" w:hAnsiTheme="minorHAnsi"/>
                <w:b/>
              </w:rPr>
            </w:pPr>
          </w:p>
        </w:tc>
      </w:tr>
      <w:tr w:rsidR="00AC48A7" w:rsidRPr="007E7A6C" w14:paraId="57559875" w14:textId="48CB09DF" w:rsidTr="00AC48A7">
        <w:tc>
          <w:tcPr>
            <w:tcW w:w="3937" w:type="dxa"/>
            <w:hideMark/>
          </w:tcPr>
          <w:p w14:paraId="6168D66D" w14:textId="77777777"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System shall have the ability to set user privileges by group, such as department or location.</w:t>
            </w:r>
          </w:p>
        </w:tc>
        <w:tc>
          <w:tcPr>
            <w:tcW w:w="900" w:type="dxa"/>
            <w:hideMark/>
          </w:tcPr>
          <w:p w14:paraId="0DF6FD06" w14:textId="753AC50F" w:rsidR="00AC48A7" w:rsidRPr="007E7A6C" w:rsidRDefault="000519D8" w:rsidP="007E7A6C">
            <w:pPr>
              <w:spacing w:after="60"/>
              <w:jc w:val="center"/>
              <w:rPr>
                <w:rFonts w:asciiTheme="minorHAnsi" w:eastAsiaTheme="minorHAnsi" w:hAnsiTheme="minorHAnsi"/>
                <w:b/>
              </w:rPr>
            </w:pPr>
            <w:r>
              <w:rPr>
                <w:rFonts w:asciiTheme="minorHAnsi" w:eastAsiaTheme="minorHAnsi" w:hAnsiTheme="minorHAnsi"/>
                <w:b/>
              </w:rPr>
              <w:t>M</w:t>
            </w:r>
          </w:p>
        </w:tc>
        <w:tc>
          <w:tcPr>
            <w:tcW w:w="1080" w:type="dxa"/>
          </w:tcPr>
          <w:p w14:paraId="54A44FE8" w14:textId="77777777" w:rsidR="00AC48A7" w:rsidRPr="007E7A6C" w:rsidRDefault="00AC48A7" w:rsidP="007E7A6C">
            <w:pPr>
              <w:spacing w:after="60"/>
              <w:jc w:val="center"/>
              <w:rPr>
                <w:rFonts w:asciiTheme="minorHAnsi" w:eastAsiaTheme="minorHAnsi" w:hAnsiTheme="minorHAnsi"/>
                <w:b/>
              </w:rPr>
            </w:pPr>
          </w:p>
        </w:tc>
        <w:tc>
          <w:tcPr>
            <w:tcW w:w="2803" w:type="dxa"/>
          </w:tcPr>
          <w:p w14:paraId="35433677" w14:textId="77777777" w:rsidR="00AC48A7" w:rsidRPr="007E7A6C" w:rsidRDefault="00AC48A7" w:rsidP="007E7A6C">
            <w:pPr>
              <w:spacing w:after="60"/>
              <w:jc w:val="center"/>
              <w:rPr>
                <w:rFonts w:asciiTheme="minorHAnsi" w:eastAsiaTheme="minorHAnsi" w:hAnsiTheme="minorHAnsi"/>
                <w:b/>
              </w:rPr>
            </w:pPr>
          </w:p>
        </w:tc>
      </w:tr>
      <w:tr w:rsidR="00AC48A7" w:rsidRPr="007E7A6C" w14:paraId="292333E3" w14:textId="1F8D4610" w:rsidTr="00AC48A7">
        <w:tc>
          <w:tcPr>
            <w:tcW w:w="3937" w:type="dxa"/>
          </w:tcPr>
          <w:p w14:paraId="09C6B313" w14:textId="77777777"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 xml:space="preserve">System shall have the ability to create varying access levels and views by role.  </w:t>
            </w:r>
          </w:p>
        </w:tc>
        <w:tc>
          <w:tcPr>
            <w:tcW w:w="900" w:type="dxa"/>
          </w:tcPr>
          <w:p w14:paraId="26D088F7"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419CBEA2" w14:textId="77777777" w:rsidR="00AC48A7" w:rsidRPr="007E7A6C" w:rsidRDefault="00AC48A7" w:rsidP="007E7A6C">
            <w:pPr>
              <w:spacing w:after="60"/>
              <w:jc w:val="center"/>
              <w:rPr>
                <w:rFonts w:asciiTheme="minorHAnsi" w:eastAsiaTheme="minorHAnsi" w:hAnsiTheme="minorHAnsi"/>
                <w:b/>
              </w:rPr>
            </w:pPr>
          </w:p>
        </w:tc>
        <w:tc>
          <w:tcPr>
            <w:tcW w:w="2803" w:type="dxa"/>
          </w:tcPr>
          <w:p w14:paraId="39ADCCEF" w14:textId="77777777" w:rsidR="00AC48A7" w:rsidRPr="007E7A6C" w:rsidRDefault="00AC48A7" w:rsidP="007E7A6C">
            <w:pPr>
              <w:spacing w:after="60"/>
              <w:jc w:val="center"/>
              <w:rPr>
                <w:rFonts w:asciiTheme="minorHAnsi" w:eastAsiaTheme="minorHAnsi" w:hAnsiTheme="minorHAnsi"/>
                <w:b/>
              </w:rPr>
            </w:pPr>
          </w:p>
        </w:tc>
      </w:tr>
      <w:tr w:rsidR="00AC48A7" w:rsidRPr="007E7A6C" w14:paraId="5733B799" w14:textId="7F059873" w:rsidTr="00AC48A7">
        <w:tc>
          <w:tcPr>
            <w:tcW w:w="3937" w:type="dxa"/>
            <w:hideMark/>
          </w:tcPr>
          <w:p w14:paraId="468A623B" w14:textId="77777777"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System shall allow separate unique interfaces (e.g. for each regional office or user group)</w:t>
            </w:r>
          </w:p>
        </w:tc>
        <w:tc>
          <w:tcPr>
            <w:tcW w:w="900" w:type="dxa"/>
          </w:tcPr>
          <w:p w14:paraId="45E7584F"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7656E184" w14:textId="77777777" w:rsidR="00AC48A7" w:rsidRPr="007E7A6C" w:rsidRDefault="00AC48A7" w:rsidP="007E7A6C">
            <w:pPr>
              <w:spacing w:after="60"/>
              <w:jc w:val="center"/>
              <w:rPr>
                <w:rFonts w:asciiTheme="minorHAnsi" w:eastAsiaTheme="minorHAnsi" w:hAnsiTheme="minorHAnsi"/>
                <w:b/>
              </w:rPr>
            </w:pPr>
          </w:p>
        </w:tc>
        <w:tc>
          <w:tcPr>
            <w:tcW w:w="2803" w:type="dxa"/>
          </w:tcPr>
          <w:p w14:paraId="7FFF11FF" w14:textId="77777777" w:rsidR="00AC48A7" w:rsidRPr="007E7A6C" w:rsidRDefault="00AC48A7" w:rsidP="007E7A6C">
            <w:pPr>
              <w:spacing w:after="60"/>
              <w:jc w:val="center"/>
              <w:rPr>
                <w:rFonts w:asciiTheme="minorHAnsi" w:eastAsiaTheme="minorHAnsi" w:hAnsiTheme="minorHAnsi"/>
                <w:b/>
              </w:rPr>
            </w:pPr>
          </w:p>
        </w:tc>
      </w:tr>
      <w:tr w:rsidR="00AC48A7" w:rsidRPr="007E7A6C" w14:paraId="5E844F33" w14:textId="35F3DCDC" w:rsidTr="00AC48A7">
        <w:tc>
          <w:tcPr>
            <w:tcW w:w="3937" w:type="dxa"/>
            <w:hideMark/>
          </w:tcPr>
          <w:p w14:paraId="76174DCF" w14:textId="77777777"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Room requestors shall be able to select a location, but not reserve a specific room.</w:t>
            </w:r>
          </w:p>
        </w:tc>
        <w:tc>
          <w:tcPr>
            <w:tcW w:w="900" w:type="dxa"/>
            <w:hideMark/>
          </w:tcPr>
          <w:p w14:paraId="7710E73F"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403E89DE" w14:textId="77777777" w:rsidR="00AC48A7" w:rsidRPr="007E7A6C" w:rsidRDefault="00AC48A7" w:rsidP="007E7A6C">
            <w:pPr>
              <w:spacing w:after="60"/>
              <w:jc w:val="center"/>
              <w:rPr>
                <w:rFonts w:asciiTheme="minorHAnsi" w:eastAsiaTheme="minorHAnsi" w:hAnsiTheme="minorHAnsi"/>
                <w:b/>
              </w:rPr>
            </w:pPr>
          </w:p>
        </w:tc>
        <w:tc>
          <w:tcPr>
            <w:tcW w:w="2803" w:type="dxa"/>
          </w:tcPr>
          <w:p w14:paraId="16E76679" w14:textId="77777777" w:rsidR="00AC48A7" w:rsidRPr="007E7A6C" w:rsidRDefault="00AC48A7" w:rsidP="007E7A6C">
            <w:pPr>
              <w:spacing w:after="60"/>
              <w:jc w:val="center"/>
              <w:rPr>
                <w:rFonts w:asciiTheme="minorHAnsi" w:eastAsiaTheme="minorHAnsi" w:hAnsiTheme="minorHAnsi"/>
                <w:b/>
              </w:rPr>
            </w:pPr>
          </w:p>
        </w:tc>
      </w:tr>
      <w:tr w:rsidR="00AC48A7" w:rsidRPr="007E7A6C" w14:paraId="48AA8710" w14:textId="51FAD089" w:rsidTr="00AC48A7">
        <w:tc>
          <w:tcPr>
            <w:tcW w:w="3937" w:type="dxa"/>
            <w:hideMark/>
          </w:tcPr>
          <w:p w14:paraId="14DF4659" w14:textId="77777777"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System shall provide the ability to set administrative access and roles per location (e.g., setting a different administrator for each regional office).</w:t>
            </w:r>
          </w:p>
        </w:tc>
        <w:tc>
          <w:tcPr>
            <w:tcW w:w="900" w:type="dxa"/>
            <w:hideMark/>
          </w:tcPr>
          <w:p w14:paraId="549A909C"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27A6F7AB" w14:textId="77777777" w:rsidR="00AC48A7" w:rsidRPr="007E7A6C" w:rsidRDefault="00AC48A7" w:rsidP="007E7A6C">
            <w:pPr>
              <w:spacing w:after="60"/>
              <w:jc w:val="center"/>
              <w:rPr>
                <w:rFonts w:asciiTheme="minorHAnsi" w:eastAsiaTheme="minorHAnsi" w:hAnsiTheme="minorHAnsi"/>
                <w:b/>
              </w:rPr>
            </w:pPr>
          </w:p>
        </w:tc>
        <w:tc>
          <w:tcPr>
            <w:tcW w:w="2803" w:type="dxa"/>
          </w:tcPr>
          <w:p w14:paraId="766759EC" w14:textId="77777777" w:rsidR="00AC48A7" w:rsidRPr="007E7A6C" w:rsidRDefault="00AC48A7" w:rsidP="007E7A6C">
            <w:pPr>
              <w:spacing w:after="60"/>
              <w:jc w:val="center"/>
              <w:rPr>
                <w:rFonts w:asciiTheme="minorHAnsi" w:eastAsiaTheme="minorHAnsi" w:hAnsiTheme="minorHAnsi"/>
                <w:b/>
              </w:rPr>
            </w:pPr>
          </w:p>
        </w:tc>
      </w:tr>
      <w:tr w:rsidR="00AC48A7" w:rsidRPr="007E7A6C" w14:paraId="115977F0" w14:textId="771CD961" w:rsidTr="00AC48A7">
        <w:tc>
          <w:tcPr>
            <w:tcW w:w="3937" w:type="dxa"/>
            <w:hideMark/>
          </w:tcPr>
          <w:p w14:paraId="3A4365AD" w14:textId="77777777" w:rsidR="00AC48A7" w:rsidRPr="007E7A6C" w:rsidRDefault="00AC48A7" w:rsidP="007E7A6C">
            <w:pPr>
              <w:spacing w:after="60"/>
              <w:rPr>
                <w:rFonts w:asciiTheme="minorHAnsi" w:eastAsiaTheme="minorHAnsi" w:hAnsiTheme="minorHAnsi"/>
              </w:rPr>
            </w:pPr>
            <w:r w:rsidRPr="007E7A6C">
              <w:rPr>
                <w:rFonts w:asciiTheme="minorHAnsi" w:eastAsiaTheme="minorHAnsi" w:hAnsiTheme="minorHAnsi"/>
                <w:b/>
                <w:i/>
              </w:rPr>
              <w:t>Reporting Functionality</w:t>
            </w:r>
          </w:p>
        </w:tc>
        <w:tc>
          <w:tcPr>
            <w:tcW w:w="900" w:type="dxa"/>
            <w:hideMark/>
          </w:tcPr>
          <w:p w14:paraId="46A05E96" w14:textId="77777777" w:rsidR="00AC48A7" w:rsidRPr="007E7A6C" w:rsidRDefault="00AC48A7" w:rsidP="007E7A6C">
            <w:pPr>
              <w:spacing w:after="60"/>
              <w:jc w:val="center"/>
              <w:rPr>
                <w:rFonts w:asciiTheme="minorHAnsi" w:eastAsiaTheme="minorHAnsi" w:hAnsiTheme="minorHAnsi"/>
                <w:b/>
              </w:rPr>
            </w:pPr>
          </w:p>
        </w:tc>
        <w:tc>
          <w:tcPr>
            <w:tcW w:w="1080" w:type="dxa"/>
          </w:tcPr>
          <w:p w14:paraId="442C72BF" w14:textId="77777777" w:rsidR="00AC48A7" w:rsidRPr="007E7A6C" w:rsidRDefault="00AC48A7" w:rsidP="007E7A6C">
            <w:pPr>
              <w:spacing w:after="60"/>
              <w:jc w:val="center"/>
              <w:rPr>
                <w:rFonts w:asciiTheme="minorHAnsi" w:eastAsiaTheme="minorHAnsi" w:hAnsiTheme="minorHAnsi"/>
                <w:b/>
              </w:rPr>
            </w:pPr>
          </w:p>
        </w:tc>
        <w:tc>
          <w:tcPr>
            <w:tcW w:w="2803" w:type="dxa"/>
          </w:tcPr>
          <w:p w14:paraId="5E93D02D" w14:textId="77777777" w:rsidR="00AC48A7" w:rsidRPr="007E7A6C" w:rsidRDefault="00AC48A7" w:rsidP="007E7A6C">
            <w:pPr>
              <w:spacing w:after="60"/>
              <w:jc w:val="center"/>
              <w:rPr>
                <w:rFonts w:asciiTheme="minorHAnsi" w:eastAsiaTheme="minorHAnsi" w:hAnsiTheme="minorHAnsi"/>
                <w:b/>
              </w:rPr>
            </w:pPr>
          </w:p>
        </w:tc>
      </w:tr>
      <w:tr w:rsidR="00AC48A7" w:rsidRPr="007E7A6C" w14:paraId="7B0400C5" w14:textId="3F5374A2" w:rsidTr="00AC48A7">
        <w:tc>
          <w:tcPr>
            <w:tcW w:w="3937" w:type="dxa"/>
            <w:hideMark/>
          </w:tcPr>
          <w:p w14:paraId="305AE4B1" w14:textId="2D2E175F" w:rsidR="00AC48A7" w:rsidRPr="007E7A6C" w:rsidRDefault="00AC48A7" w:rsidP="00BC7C93">
            <w:pPr>
              <w:spacing w:after="60"/>
              <w:rPr>
                <w:rFonts w:asciiTheme="minorHAnsi" w:eastAsiaTheme="minorHAnsi" w:hAnsiTheme="minorHAnsi"/>
              </w:rPr>
            </w:pPr>
            <w:r>
              <w:rPr>
                <w:rFonts w:asciiTheme="minorHAnsi" w:eastAsiaTheme="minorHAnsi" w:hAnsiTheme="minorHAnsi"/>
              </w:rPr>
              <w:lastRenderedPageBreak/>
              <w:t>System shall provide A</w:t>
            </w:r>
            <w:r w:rsidRPr="007E7A6C">
              <w:rPr>
                <w:rFonts w:asciiTheme="minorHAnsi" w:eastAsiaTheme="minorHAnsi" w:hAnsiTheme="minorHAnsi"/>
              </w:rPr>
              <w:t>pprovers the ability to build custom reports of event data including charts and/or graphs.</w:t>
            </w:r>
          </w:p>
        </w:tc>
        <w:tc>
          <w:tcPr>
            <w:tcW w:w="900" w:type="dxa"/>
            <w:hideMark/>
          </w:tcPr>
          <w:p w14:paraId="2A041E1D"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056E4248" w14:textId="77777777" w:rsidR="00AC48A7" w:rsidRPr="007E7A6C" w:rsidRDefault="00AC48A7" w:rsidP="007E7A6C">
            <w:pPr>
              <w:spacing w:after="60"/>
              <w:jc w:val="center"/>
              <w:rPr>
                <w:rFonts w:asciiTheme="minorHAnsi" w:eastAsiaTheme="minorHAnsi" w:hAnsiTheme="minorHAnsi"/>
                <w:b/>
              </w:rPr>
            </w:pPr>
          </w:p>
        </w:tc>
        <w:tc>
          <w:tcPr>
            <w:tcW w:w="2803" w:type="dxa"/>
          </w:tcPr>
          <w:p w14:paraId="6F6E67EE" w14:textId="77777777" w:rsidR="00AC48A7" w:rsidRPr="007E7A6C" w:rsidRDefault="00AC48A7" w:rsidP="007E7A6C">
            <w:pPr>
              <w:spacing w:after="60"/>
              <w:jc w:val="center"/>
              <w:rPr>
                <w:rFonts w:asciiTheme="minorHAnsi" w:eastAsiaTheme="minorHAnsi" w:hAnsiTheme="minorHAnsi"/>
                <w:b/>
              </w:rPr>
            </w:pPr>
          </w:p>
        </w:tc>
      </w:tr>
      <w:tr w:rsidR="00AC48A7" w:rsidRPr="007E7A6C" w14:paraId="7888E579" w14:textId="5C4323D3" w:rsidTr="00AC48A7">
        <w:tc>
          <w:tcPr>
            <w:tcW w:w="3937" w:type="dxa"/>
            <w:hideMark/>
          </w:tcPr>
          <w:p w14:paraId="639E7548" w14:textId="0149FE3E" w:rsidR="00AC48A7" w:rsidRPr="007E7A6C" w:rsidRDefault="00AC48A7" w:rsidP="00BC7C93">
            <w:pPr>
              <w:spacing w:after="60"/>
              <w:rPr>
                <w:rFonts w:asciiTheme="minorHAnsi" w:eastAsiaTheme="minorHAnsi" w:hAnsiTheme="minorHAnsi"/>
              </w:rPr>
            </w:pPr>
            <w:r>
              <w:rPr>
                <w:rFonts w:asciiTheme="minorHAnsi" w:eastAsiaTheme="minorHAnsi" w:hAnsiTheme="minorHAnsi"/>
              </w:rPr>
              <w:t>System shall provide A</w:t>
            </w:r>
            <w:r w:rsidRPr="007E7A6C">
              <w:rPr>
                <w:rFonts w:asciiTheme="minorHAnsi" w:eastAsiaTheme="minorHAnsi" w:hAnsiTheme="minorHAnsi"/>
              </w:rPr>
              <w:t>pprovers the ability to filter reports based on the following fields, separately or together:</w:t>
            </w:r>
          </w:p>
        </w:tc>
        <w:tc>
          <w:tcPr>
            <w:tcW w:w="900" w:type="dxa"/>
            <w:hideMark/>
          </w:tcPr>
          <w:p w14:paraId="510644C4"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57FA4E59" w14:textId="77777777" w:rsidR="00AC48A7" w:rsidRPr="007E7A6C" w:rsidRDefault="00AC48A7" w:rsidP="007E7A6C">
            <w:pPr>
              <w:spacing w:after="60"/>
              <w:jc w:val="center"/>
              <w:rPr>
                <w:rFonts w:asciiTheme="minorHAnsi" w:eastAsiaTheme="minorHAnsi" w:hAnsiTheme="minorHAnsi"/>
                <w:b/>
              </w:rPr>
            </w:pPr>
          </w:p>
        </w:tc>
        <w:tc>
          <w:tcPr>
            <w:tcW w:w="2803" w:type="dxa"/>
          </w:tcPr>
          <w:p w14:paraId="0C76BBC5" w14:textId="77777777" w:rsidR="00AC48A7" w:rsidRPr="007E7A6C" w:rsidRDefault="00AC48A7" w:rsidP="007E7A6C">
            <w:pPr>
              <w:spacing w:after="60"/>
              <w:jc w:val="center"/>
              <w:rPr>
                <w:rFonts w:asciiTheme="minorHAnsi" w:eastAsiaTheme="minorHAnsi" w:hAnsiTheme="minorHAnsi"/>
                <w:b/>
              </w:rPr>
            </w:pPr>
          </w:p>
        </w:tc>
      </w:tr>
      <w:tr w:rsidR="00AC48A7" w:rsidRPr="007E7A6C" w14:paraId="4102B035" w14:textId="33EC77B4" w:rsidTr="00AC48A7">
        <w:tc>
          <w:tcPr>
            <w:tcW w:w="3937" w:type="dxa"/>
          </w:tcPr>
          <w:p w14:paraId="36D83DBB" w14:textId="77777777" w:rsidR="00AC48A7" w:rsidRPr="007E7A6C" w:rsidRDefault="00AC48A7" w:rsidP="00BC7C93">
            <w:pPr>
              <w:spacing w:after="60"/>
              <w:ind w:left="720"/>
              <w:rPr>
                <w:rFonts w:asciiTheme="minorHAnsi" w:eastAsiaTheme="minorHAnsi" w:hAnsiTheme="minorHAnsi"/>
              </w:rPr>
            </w:pPr>
            <w:r w:rsidRPr="007E7A6C">
              <w:rPr>
                <w:rFonts w:asciiTheme="minorHAnsi" w:eastAsiaTheme="minorHAnsi" w:hAnsiTheme="minorHAnsi"/>
              </w:rPr>
              <w:t>Room, location</w:t>
            </w:r>
          </w:p>
        </w:tc>
        <w:tc>
          <w:tcPr>
            <w:tcW w:w="900" w:type="dxa"/>
          </w:tcPr>
          <w:p w14:paraId="20C502A1"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6BD3699D" w14:textId="77777777" w:rsidR="00AC48A7" w:rsidRPr="007E7A6C" w:rsidRDefault="00AC48A7" w:rsidP="007E7A6C">
            <w:pPr>
              <w:spacing w:after="60"/>
              <w:jc w:val="center"/>
              <w:rPr>
                <w:rFonts w:asciiTheme="minorHAnsi" w:eastAsiaTheme="minorHAnsi" w:hAnsiTheme="minorHAnsi"/>
                <w:b/>
              </w:rPr>
            </w:pPr>
          </w:p>
        </w:tc>
        <w:tc>
          <w:tcPr>
            <w:tcW w:w="2803" w:type="dxa"/>
          </w:tcPr>
          <w:p w14:paraId="3342C9C2" w14:textId="77777777" w:rsidR="00AC48A7" w:rsidRPr="007E7A6C" w:rsidRDefault="00AC48A7" w:rsidP="007E7A6C">
            <w:pPr>
              <w:spacing w:after="60"/>
              <w:jc w:val="center"/>
              <w:rPr>
                <w:rFonts w:asciiTheme="minorHAnsi" w:eastAsiaTheme="minorHAnsi" w:hAnsiTheme="minorHAnsi"/>
                <w:b/>
              </w:rPr>
            </w:pPr>
          </w:p>
        </w:tc>
      </w:tr>
      <w:tr w:rsidR="00AC48A7" w:rsidRPr="007E7A6C" w14:paraId="13F32617" w14:textId="01E8502E" w:rsidTr="00AC48A7">
        <w:tc>
          <w:tcPr>
            <w:tcW w:w="3937" w:type="dxa"/>
            <w:hideMark/>
          </w:tcPr>
          <w:p w14:paraId="1F2EB34D" w14:textId="77777777" w:rsidR="00AC48A7" w:rsidRPr="007E7A6C" w:rsidRDefault="00AC48A7" w:rsidP="00BC7C93">
            <w:pPr>
              <w:spacing w:after="60"/>
              <w:ind w:left="720"/>
              <w:rPr>
                <w:rFonts w:asciiTheme="minorHAnsi" w:eastAsiaTheme="minorHAnsi" w:hAnsiTheme="minorHAnsi"/>
              </w:rPr>
            </w:pPr>
            <w:r w:rsidRPr="007E7A6C">
              <w:rPr>
                <w:rFonts w:asciiTheme="minorHAnsi" w:eastAsiaTheme="minorHAnsi" w:hAnsiTheme="minorHAnsi"/>
              </w:rPr>
              <w:t>Meeting type, audience, division, requestor</w:t>
            </w:r>
          </w:p>
        </w:tc>
        <w:tc>
          <w:tcPr>
            <w:tcW w:w="900" w:type="dxa"/>
          </w:tcPr>
          <w:p w14:paraId="5DA166D7"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M</w:t>
            </w:r>
          </w:p>
        </w:tc>
        <w:tc>
          <w:tcPr>
            <w:tcW w:w="1080" w:type="dxa"/>
          </w:tcPr>
          <w:p w14:paraId="7671C2B7" w14:textId="77777777" w:rsidR="00AC48A7" w:rsidRPr="007E7A6C" w:rsidRDefault="00AC48A7" w:rsidP="007E7A6C">
            <w:pPr>
              <w:spacing w:after="60"/>
              <w:jc w:val="center"/>
              <w:rPr>
                <w:rFonts w:asciiTheme="minorHAnsi" w:eastAsiaTheme="minorHAnsi" w:hAnsiTheme="minorHAnsi"/>
                <w:b/>
              </w:rPr>
            </w:pPr>
          </w:p>
        </w:tc>
        <w:tc>
          <w:tcPr>
            <w:tcW w:w="2803" w:type="dxa"/>
          </w:tcPr>
          <w:p w14:paraId="338D2C00" w14:textId="77777777" w:rsidR="00AC48A7" w:rsidRPr="007E7A6C" w:rsidRDefault="00AC48A7" w:rsidP="007E7A6C">
            <w:pPr>
              <w:spacing w:after="60"/>
              <w:jc w:val="center"/>
              <w:rPr>
                <w:rFonts w:asciiTheme="minorHAnsi" w:eastAsiaTheme="minorHAnsi" w:hAnsiTheme="minorHAnsi"/>
                <w:b/>
              </w:rPr>
            </w:pPr>
          </w:p>
        </w:tc>
      </w:tr>
      <w:tr w:rsidR="00AC48A7" w:rsidRPr="007E7A6C" w14:paraId="65C99C07" w14:textId="0D303FFE" w:rsidTr="00AC48A7">
        <w:tc>
          <w:tcPr>
            <w:tcW w:w="3937" w:type="dxa"/>
            <w:hideMark/>
          </w:tcPr>
          <w:p w14:paraId="72090DFA" w14:textId="77777777" w:rsidR="00AC48A7" w:rsidRPr="007E7A6C" w:rsidRDefault="00AC48A7" w:rsidP="00BC7C93">
            <w:pPr>
              <w:spacing w:after="60"/>
              <w:ind w:left="720"/>
              <w:rPr>
                <w:rFonts w:asciiTheme="minorHAnsi" w:eastAsiaTheme="minorHAnsi" w:hAnsiTheme="minorHAnsi"/>
              </w:rPr>
            </w:pPr>
            <w:r w:rsidRPr="007E7A6C">
              <w:rPr>
                <w:rFonts w:asciiTheme="minorHAnsi" w:eastAsiaTheme="minorHAnsi" w:hAnsiTheme="minorHAnsi"/>
              </w:rPr>
              <w:t>Catering detail</w:t>
            </w:r>
          </w:p>
        </w:tc>
        <w:tc>
          <w:tcPr>
            <w:tcW w:w="900" w:type="dxa"/>
            <w:hideMark/>
          </w:tcPr>
          <w:p w14:paraId="606A36EA"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332FF053" w14:textId="77777777" w:rsidR="00AC48A7" w:rsidRPr="007E7A6C" w:rsidRDefault="00AC48A7" w:rsidP="007E7A6C">
            <w:pPr>
              <w:spacing w:after="60"/>
              <w:jc w:val="center"/>
              <w:rPr>
                <w:rFonts w:asciiTheme="minorHAnsi" w:eastAsiaTheme="minorHAnsi" w:hAnsiTheme="minorHAnsi"/>
                <w:b/>
              </w:rPr>
            </w:pPr>
          </w:p>
        </w:tc>
        <w:tc>
          <w:tcPr>
            <w:tcW w:w="2803" w:type="dxa"/>
          </w:tcPr>
          <w:p w14:paraId="5D30B87C" w14:textId="77777777" w:rsidR="00AC48A7" w:rsidRPr="007E7A6C" w:rsidRDefault="00AC48A7" w:rsidP="007E7A6C">
            <w:pPr>
              <w:spacing w:after="60"/>
              <w:jc w:val="center"/>
              <w:rPr>
                <w:rFonts w:asciiTheme="minorHAnsi" w:eastAsiaTheme="minorHAnsi" w:hAnsiTheme="minorHAnsi"/>
                <w:b/>
              </w:rPr>
            </w:pPr>
          </w:p>
        </w:tc>
      </w:tr>
      <w:tr w:rsidR="00AC48A7" w:rsidRPr="007E7A6C" w14:paraId="0931A3C1" w14:textId="01F36E47" w:rsidTr="00AC48A7">
        <w:tc>
          <w:tcPr>
            <w:tcW w:w="3937" w:type="dxa"/>
            <w:hideMark/>
          </w:tcPr>
          <w:p w14:paraId="02739D67" w14:textId="77777777" w:rsidR="00AC48A7" w:rsidRPr="007E7A6C" w:rsidRDefault="00AC48A7" w:rsidP="00BC7C93">
            <w:pPr>
              <w:spacing w:after="60"/>
              <w:ind w:left="720"/>
              <w:rPr>
                <w:rFonts w:asciiTheme="minorHAnsi" w:eastAsiaTheme="minorHAnsi" w:hAnsiTheme="minorHAnsi"/>
              </w:rPr>
            </w:pPr>
            <w:r w:rsidRPr="007E7A6C">
              <w:rPr>
                <w:rFonts w:asciiTheme="minorHAnsi" w:eastAsiaTheme="minorHAnsi" w:hAnsiTheme="minorHAnsi"/>
              </w:rPr>
              <w:t>Audio/visual or other equipment</w:t>
            </w:r>
          </w:p>
        </w:tc>
        <w:tc>
          <w:tcPr>
            <w:tcW w:w="900" w:type="dxa"/>
            <w:hideMark/>
          </w:tcPr>
          <w:p w14:paraId="286A1844"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569C1302" w14:textId="77777777" w:rsidR="00AC48A7" w:rsidRPr="007E7A6C" w:rsidRDefault="00AC48A7" w:rsidP="007E7A6C">
            <w:pPr>
              <w:spacing w:after="60"/>
              <w:jc w:val="center"/>
              <w:rPr>
                <w:rFonts w:asciiTheme="minorHAnsi" w:eastAsiaTheme="minorHAnsi" w:hAnsiTheme="minorHAnsi"/>
                <w:b/>
              </w:rPr>
            </w:pPr>
          </w:p>
        </w:tc>
        <w:tc>
          <w:tcPr>
            <w:tcW w:w="2803" w:type="dxa"/>
          </w:tcPr>
          <w:p w14:paraId="0D2E2B4F" w14:textId="77777777" w:rsidR="00AC48A7" w:rsidRPr="007E7A6C" w:rsidRDefault="00AC48A7" w:rsidP="007E7A6C">
            <w:pPr>
              <w:spacing w:after="60"/>
              <w:jc w:val="center"/>
              <w:rPr>
                <w:rFonts w:asciiTheme="minorHAnsi" w:eastAsiaTheme="minorHAnsi" w:hAnsiTheme="minorHAnsi"/>
                <w:b/>
              </w:rPr>
            </w:pPr>
          </w:p>
        </w:tc>
      </w:tr>
      <w:tr w:rsidR="00AC48A7" w:rsidRPr="007E7A6C" w14:paraId="339FD96A" w14:textId="3A7191A6" w:rsidTr="00AC48A7">
        <w:tc>
          <w:tcPr>
            <w:tcW w:w="3937" w:type="dxa"/>
            <w:hideMark/>
          </w:tcPr>
          <w:p w14:paraId="5063CC53" w14:textId="77777777"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System shall have built or provide ability to build the following reports:</w:t>
            </w:r>
          </w:p>
        </w:tc>
        <w:tc>
          <w:tcPr>
            <w:tcW w:w="900" w:type="dxa"/>
            <w:hideMark/>
          </w:tcPr>
          <w:p w14:paraId="1FA2623F" w14:textId="77777777" w:rsidR="00AC48A7" w:rsidRPr="007E7A6C" w:rsidRDefault="00AC48A7" w:rsidP="007E7A6C">
            <w:pPr>
              <w:spacing w:after="60"/>
              <w:jc w:val="center"/>
              <w:rPr>
                <w:rFonts w:asciiTheme="minorHAnsi" w:eastAsiaTheme="minorHAnsi" w:hAnsiTheme="minorHAnsi"/>
                <w:b/>
              </w:rPr>
            </w:pPr>
          </w:p>
        </w:tc>
        <w:tc>
          <w:tcPr>
            <w:tcW w:w="1080" w:type="dxa"/>
          </w:tcPr>
          <w:p w14:paraId="4BD7118F" w14:textId="77777777" w:rsidR="00AC48A7" w:rsidRPr="007E7A6C" w:rsidRDefault="00AC48A7" w:rsidP="007E7A6C">
            <w:pPr>
              <w:spacing w:after="60"/>
              <w:jc w:val="center"/>
              <w:rPr>
                <w:rFonts w:asciiTheme="minorHAnsi" w:eastAsiaTheme="minorHAnsi" w:hAnsiTheme="minorHAnsi"/>
                <w:b/>
              </w:rPr>
            </w:pPr>
          </w:p>
        </w:tc>
        <w:tc>
          <w:tcPr>
            <w:tcW w:w="2803" w:type="dxa"/>
          </w:tcPr>
          <w:p w14:paraId="1D8F1CF8" w14:textId="77777777" w:rsidR="00AC48A7" w:rsidRPr="007E7A6C" w:rsidRDefault="00AC48A7" w:rsidP="007E7A6C">
            <w:pPr>
              <w:spacing w:after="60"/>
              <w:jc w:val="center"/>
              <w:rPr>
                <w:rFonts w:asciiTheme="minorHAnsi" w:eastAsiaTheme="minorHAnsi" w:hAnsiTheme="minorHAnsi"/>
                <w:b/>
              </w:rPr>
            </w:pPr>
          </w:p>
        </w:tc>
      </w:tr>
      <w:tr w:rsidR="00AC48A7" w:rsidRPr="007E7A6C" w14:paraId="0E48B49E" w14:textId="7A75954D" w:rsidTr="00AC48A7">
        <w:tc>
          <w:tcPr>
            <w:tcW w:w="3937" w:type="dxa"/>
            <w:hideMark/>
          </w:tcPr>
          <w:p w14:paraId="166478C6" w14:textId="77777777" w:rsidR="00AC48A7" w:rsidRPr="007E7A6C" w:rsidRDefault="00AC48A7" w:rsidP="00BC7C93">
            <w:pPr>
              <w:spacing w:after="60"/>
              <w:ind w:left="720"/>
              <w:rPr>
                <w:rFonts w:asciiTheme="minorHAnsi" w:eastAsiaTheme="minorHAnsi" w:hAnsiTheme="minorHAnsi"/>
              </w:rPr>
            </w:pPr>
            <w:r w:rsidRPr="007E7A6C">
              <w:rPr>
                <w:rFonts w:asciiTheme="minorHAnsi" w:eastAsiaTheme="minorHAnsi" w:hAnsiTheme="minorHAnsi"/>
              </w:rPr>
              <w:t>Room utilization filtered and/or sorted by room.</w:t>
            </w:r>
          </w:p>
        </w:tc>
        <w:tc>
          <w:tcPr>
            <w:tcW w:w="900" w:type="dxa"/>
            <w:hideMark/>
          </w:tcPr>
          <w:p w14:paraId="2779FF6D"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12BFB675" w14:textId="77777777" w:rsidR="00AC48A7" w:rsidRPr="007E7A6C" w:rsidRDefault="00AC48A7" w:rsidP="007E7A6C">
            <w:pPr>
              <w:spacing w:after="60"/>
              <w:jc w:val="center"/>
              <w:rPr>
                <w:rFonts w:asciiTheme="minorHAnsi" w:eastAsiaTheme="minorHAnsi" w:hAnsiTheme="minorHAnsi"/>
                <w:b/>
              </w:rPr>
            </w:pPr>
          </w:p>
        </w:tc>
        <w:tc>
          <w:tcPr>
            <w:tcW w:w="2803" w:type="dxa"/>
          </w:tcPr>
          <w:p w14:paraId="24227732" w14:textId="77777777" w:rsidR="00AC48A7" w:rsidRPr="007E7A6C" w:rsidRDefault="00AC48A7" w:rsidP="007E7A6C">
            <w:pPr>
              <w:spacing w:after="60"/>
              <w:jc w:val="center"/>
              <w:rPr>
                <w:rFonts w:asciiTheme="minorHAnsi" w:eastAsiaTheme="minorHAnsi" w:hAnsiTheme="minorHAnsi"/>
                <w:b/>
              </w:rPr>
            </w:pPr>
          </w:p>
        </w:tc>
      </w:tr>
      <w:tr w:rsidR="00AC48A7" w:rsidRPr="007E7A6C" w14:paraId="13AC2717" w14:textId="377C32B7" w:rsidTr="00AC48A7">
        <w:tc>
          <w:tcPr>
            <w:tcW w:w="3937" w:type="dxa"/>
          </w:tcPr>
          <w:p w14:paraId="1645D7D5" w14:textId="77777777" w:rsidR="00AC48A7" w:rsidRPr="00BC7C93" w:rsidRDefault="00AC48A7" w:rsidP="007E7A6C">
            <w:pPr>
              <w:spacing w:after="60"/>
              <w:rPr>
                <w:rFonts w:asciiTheme="minorHAnsi" w:eastAsiaTheme="minorHAnsi" w:hAnsiTheme="minorHAnsi"/>
                <w:color w:val="FF0000"/>
                <w:sz w:val="24"/>
                <w:szCs w:val="24"/>
              </w:rPr>
            </w:pPr>
            <w:r w:rsidRPr="00BC7C93">
              <w:rPr>
                <w:rFonts w:asciiTheme="minorHAnsi" w:eastAsiaTheme="minorHAnsi" w:hAnsiTheme="minorHAnsi"/>
                <w:b/>
                <w:i/>
                <w:sz w:val="24"/>
                <w:szCs w:val="24"/>
              </w:rPr>
              <w:t>Additional Functionality</w:t>
            </w:r>
          </w:p>
        </w:tc>
        <w:tc>
          <w:tcPr>
            <w:tcW w:w="900" w:type="dxa"/>
          </w:tcPr>
          <w:p w14:paraId="1075D655" w14:textId="77777777" w:rsidR="00AC48A7" w:rsidRPr="007E7A6C" w:rsidRDefault="00AC48A7" w:rsidP="007E7A6C">
            <w:pPr>
              <w:spacing w:after="60"/>
              <w:jc w:val="center"/>
              <w:rPr>
                <w:rFonts w:asciiTheme="minorHAnsi" w:eastAsiaTheme="minorHAnsi" w:hAnsiTheme="minorHAnsi"/>
                <w:b/>
              </w:rPr>
            </w:pPr>
          </w:p>
        </w:tc>
        <w:tc>
          <w:tcPr>
            <w:tcW w:w="1080" w:type="dxa"/>
          </w:tcPr>
          <w:p w14:paraId="0134FCEF" w14:textId="77777777" w:rsidR="00AC48A7" w:rsidRPr="007E7A6C" w:rsidRDefault="00AC48A7" w:rsidP="007E7A6C">
            <w:pPr>
              <w:spacing w:after="60"/>
              <w:jc w:val="center"/>
              <w:rPr>
                <w:rFonts w:asciiTheme="minorHAnsi" w:eastAsiaTheme="minorHAnsi" w:hAnsiTheme="minorHAnsi"/>
                <w:b/>
              </w:rPr>
            </w:pPr>
          </w:p>
        </w:tc>
        <w:tc>
          <w:tcPr>
            <w:tcW w:w="2803" w:type="dxa"/>
          </w:tcPr>
          <w:p w14:paraId="0DE1BC44" w14:textId="77777777" w:rsidR="00AC48A7" w:rsidRPr="007E7A6C" w:rsidRDefault="00AC48A7" w:rsidP="007E7A6C">
            <w:pPr>
              <w:spacing w:after="60"/>
              <w:jc w:val="center"/>
              <w:rPr>
                <w:rFonts w:asciiTheme="minorHAnsi" w:eastAsiaTheme="minorHAnsi" w:hAnsiTheme="minorHAnsi"/>
                <w:b/>
              </w:rPr>
            </w:pPr>
          </w:p>
        </w:tc>
      </w:tr>
      <w:tr w:rsidR="00AC48A7" w:rsidRPr="007E7A6C" w14:paraId="75D7D7B5" w14:textId="03915FB2" w:rsidTr="00AC48A7">
        <w:tc>
          <w:tcPr>
            <w:tcW w:w="3937" w:type="dxa"/>
          </w:tcPr>
          <w:p w14:paraId="4E645746" w14:textId="77777777"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 xml:space="preserve">System shall have the ability to export the data in a format that can be easily integrated into other applications (e.g. export a mirror image of the calendar to another website or intranet). </w:t>
            </w:r>
          </w:p>
        </w:tc>
        <w:tc>
          <w:tcPr>
            <w:tcW w:w="900" w:type="dxa"/>
          </w:tcPr>
          <w:p w14:paraId="7A7501ED"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41F96289" w14:textId="77777777" w:rsidR="00AC48A7" w:rsidRPr="007E7A6C" w:rsidRDefault="00AC48A7" w:rsidP="007E7A6C">
            <w:pPr>
              <w:spacing w:after="60"/>
              <w:jc w:val="center"/>
              <w:rPr>
                <w:rFonts w:asciiTheme="minorHAnsi" w:eastAsiaTheme="minorHAnsi" w:hAnsiTheme="minorHAnsi"/>
                <w:b/>
              </w:rPr>
            </w:pPr>
          </w:p>
        </w:tc>
        <w:tc>
          <w:tcPr>
            <w:tcW w:w="2803" w:type="dxa"/>
          </w:tcPr>
          <w:p w14:paraId="2BCC14CC" w14:textId="77777777" w:rsidR="00AC48A7" w:rsidRPr="007E7A6C" w:rsidRDefault="00AC48A7" w:rsidP="007E7A6C">
            <w:pPr>
              <w:spacing w:after="60"/>
              <w:jc w:val="center"/>
              <w:rPr>
                <w:rFonts w:asciiTheme="minorHAnsi" w:eastAsiaTheme="minorHAnsi" w:hAnsiTheme="minorHAnsi"/>
                <w:b/>
              </w:rPr>
            </w:pPr>
          </w:p>
        </w:tc>
      </w:tr>
      <w:tr w:rsidR="00AC48A7" w:rsidRPr="007E7A6C" w14:paraId="6200F9FC" w14:textId="531FFFA7" w:rsidTr="00AC48A7">
        <w:tc>
          <w:tcPr>
            <w:tcW w:w="3937" w:type="dxa"/>
          </w:tcPr>
          <w:p w14:paraId="747B2945" w14:textId="77777777"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 xml:space="preserve">System shall provide ability to filter/display calendar information according to audience (public view, intranet view, etc).  </w:t>
            </w:r>
          </w:p>
        </w:tc>
        <w:tc>
          <w:tcPr>
            <w:tcW w:w="900" w:type="dxa"/>
          </w:tcPr>
          <w:p w14:paraId="33EB3946"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748D0D6D" w14:textId="77777777" w:rsidR="00AC48A7" w:rsidRPr="007E7A6C" w:rsidRDefault="00AC48A7" w:rsidP="007E7A6C">
            <w:pPr>
              <w:spacing w:after="60"/>
              <w:jc w:val="center"/>
              <w:rPr>
                <w:rFonts w:asciiTheme="minorHAnsi" w:eastAsiaTheme="minorHAnsi" w:hAnsiTheme="minorHAnsi"/>
                <w:b/>
              </w:rPr>
            </w:pPr>
          </w:p>
        </w:tc>
        <w:tc>
          <w:tcPr>
            <w:tcW w:w="2803" w:type="dxa"/>
          </w:tcPr>
          <w:p w14:paraId="6246B813" w14:textId="77777777" w:rsidR="00AC48A7" w:rsidRPr="007E7A6C" w:rsidRDefault="00AC48A7" w:rsidP="007E7A6C">
            <w:pPr>
              <w:spacing w:after="60"/>
              <w:jc w:val="center"/>
              <w:rPr>
                <w:rFonts w:asciiTheme="minorHAnsi" w:eastAsiaTheme="minorHAnsi" w:hAnsiTheme="minorHAnsi"/>
                <w:b/>
              </w:rPr>
            </w:pPr>
          </w:p>
        </w:tc>
      </w:tr>
      <w:tr w:rsidR="00AC48A7" w:rsidRPr="007E7A6C" w14:paraId="45EAEF79" w14:textId="3D22D147" w:rsidTr="00AC48A7">
        <w:tc>
          <w:tcPr>
            <w:tcW w:w="3937" w:type="dxa"/>
          </w:tcPr>
          <w:p w14:paraId="5A83244B" w14:textId="2DFA9A8D" w:rsidR="00AC48A7" w:rsidRPr="007E7A6C" w:rsidRDefault="00AC48A7" w:rsidP="00BC7C93">
            <w:pPr>
              <w:spacing w:after="60"/>
              <w:rPr>
                <w:rFonts w:asciiTheme="minorHAnsi" w:eastAsiaTheme="minorHAnsi" w:hAnsiTheme="minorHAnsi"/>
              </w:rPr>
            </w:pPr>
            <w:r w:rsidRPr="007E7A6C">
              <w:rPr>
                <w:rFonts w:asciiTheme="minorHAnsi" w:eastAsiaTheme="minorHAnsi" w:hAnsiTheme="minorHAnsi"/>
              </w:rPr>
              <w:t>The ability to migrate current</w:t>
            </w:r>
            <w:r w:rsidR="009D1CBF">
              <w:rPr>
                <w:rFonts w:asciiTheme="minorHAnsi" w:eastAsiaTheme="minorHAnsi" w:hAnsiTheme="minorHAnsi"/>
              </w:rPr>
              <w:t xml:space="preserve"> and/or historical </w:t>
            </w:r>
            <w:r w:rsidRPr="007E7A6C">
              <w:rPr>
                <w:rFonts w:asciiTheme="minorHAnsi" w:eastAsiaTheme="minorHAnsi" w:hAnsiTheme="minorHAnsi"/>
              </w:rPr>
              <w:t xml:space="preserve"> data into new system. </w:t>
            </w:r>
          </w:p>
        </w:tc>
        <w:tc>
          <w:tcPr>
            <w:tcW w:w="900" w:type="dxa"/>
          </w:tcPr>
          <w:p w14:paraId="741432BA" w14:textId="77777777" w:rsidR="00AC48A7" w:rsidRPr="007E7A6C" w:rsidRDefault="00AC48A7" w:rsidP="007E7A6C">
            <w:pPr>
              <w:spacing w:after="60"/>
              <w:jc w:val="center"/>
              <w:rPr>
                <w:rFonts w:asciiTheme="minorHAnsi" w:eastAsiaTheme="minorHAnsi" w:hAnsiTheme="minorHAnsi"/>
                <w:b/>
              </w:rPr>
            </w:pPr>
            <w:r w:rsidRPr="007E7A6C">
              <w:rPr>
                <w:rFonts w:asciiTheme="minorHAnsi" w:eastAsiaTheme="minorHAnsi" w:hAnsiTheme="minorHAnsi"/>
                <w:b/>
              </w:rPr>
              <w:t>D</w:t>
            </w:r>
          </w:p>
        </w:tc>
        <w:tc>
          <w:tcPr>
            <w:tcW w:w="1080" w:type="dxa"/>
          </w:tcPr>
          <w:p w14:paraId="249944F3" w14:textId="77777777" w:rsidR="00AC48A7" w:rsidRPr="007E7A6C" w:rsidRDefault="00AC48A7" w:rsidP="007E7A6C">
            <w:pPr>
              <w:spacing w:after="60"/>
              <w:jc w:val="center"/>
              <w:rPr>
                <w:rFonts w:asciiTheme="minorHAnsi" w:eastAsiaTheme="minorHAnsi" w:hAnsiTheme="minorHAnsi"/>
                <w:b/>
              </w:rPr>
            </w:pPr>
          </w:p>
        </w:tc>
        <w:tc>
          <w:tcPr>
            <w:tcW w:w="2803" w:type="dxa"/>
          </w:tcPr>
          <w:p w14:paraId="6C81E2DD" w14:textId="77777777" w:rsidR="00AC48A7" w:rsidRPr="007E7A6C" w:rsidRDefault="00AC48A7" w:rsidP="007E7A6C">
            <w:pPr>
              <w:spacing w:after="60"/>
              <w:jc w:val="center"/>
              <w:rPr>
                <w:rFonts w:asciiTheme="minorHAnsi" w:eastAsiaTheme="minorHAnsi" w:hAnsiTheme="minorHAnsi"/>
                <w:b/>
              </w:rPr>
            </w:pPr>
          </w:p>
        </w:tc>
      </w:tr>
    </w:tbl>
    <w:p w14:paraId="60F1CFFE" w14:textId="77777777" w:rsidR="007E7A6C" w:rsidRPr="007E7A6C" w:rsidRDefault="007E7A6C" w:rsidP="007E7A6C"/>
    <w:p w14:paraId="37C537B6" w14:textId="6573C799" w:rsidR="007E7A6C" w:rsidRDefault="0095535D" w:rsidP="007E7A6C">
      <w:pPr>
        <w:spacing w:after="60"/>
        <w:rPr>
          <w:rFonts w:asciiTheme="minorHAnsi" w:hAnsiTheme="minorHAnsi" w:cstheme="minorHAnsi"/>
          <w:b/>
        </w:rPr>
      </w:pPr>
      <w:r>
        <w:rPr>
          <w:rFonts w:asciiTheme="minorHAnsi" w:hAnsiTheme="minorHAnsi" w:cstheme="minorHAnsi"/>
          <w:b/>
        </w:rPr>
        <w:t xml:space="preserve">2.4 </w:t>
      </w:r>
      <w:r w:rsidR="00551504" w:rsidRPr="0066437B">
        <w:rPr>
          <w:rFonts w:asciiTheme="minorHAnsi" w:hAnsiTheme="minorHAnsi" w:cstheme="minorHAnsi"/>
          <w:b/>
        </w:rPr>
        <w:t>Technical Specifications</w:t>
      </w:r>
    </w:p>
    <w:p w14:paraId="25BD23CE" w14:textId="3C51F504" w:rsidR="00E67DCD" w:rsidRPr="0066437B" w:rsidRDefault="00E67DCD" w:rsidP="007E7A6C">
      <w:pPr>
        <w:spacing w:after="60"/>
        <w:rPr>
          <w:rFonts w:ascii="Arial" w:hAnsi="Arial" w:cs="Arial"/>
          <w:sz w:val="28"/>
          <w:szCs w:val="28"/>
        </w:rPr>
      </w:pPr>
      <w:r w:rsidRPr="0066437B">
        <w:rPr>
          <w:rFonts w:asciiTheme="minorHAnsi" w:hAnsiTheme="minorHAnsi" w:cstheme="minorHAnsi"/>
        </w:rPr>
        <w:t>Table 2:</w:t>
      </w:r>
    </w:p>
    <w:tbl>
      <w:tblPr>
        <w:tblStyle w:val="TableGrid1"/>
        <w:tblW w:w="0" w:type="auto"/>
        <w:tblLook w:val="04A0" w:firstRow="1" w:lastRow="0" w:firstColumn="1" w:lastColumn="0" w:noHBand="0" w:noVBand="1"/>
      </w:tblPr>
      <w:tblGrid>
        <w:gridCol w:w="4045"/>
        <w:gridCol w:w="900"/>
        <w:gridCol w:w="1080"/>
        <w:gridCol w:w="2790"/>
      </w:tblGrid>
      <w:tr w:rsidR="000A7523" w:rsidRPr="00163A88" w14:paraId="3FA7F772" w14:textId="4E0D12AA" w:rsidTr="000A7523">
        <w:trPr>
          <w:trHeight w:val="864"/>
        </w:trPr>
        <w:tc>
          <w:tcPr>
            <w:tcW w:w="4045" w:type="dxa"/>
          </w:tcPr>
          <w:p w14:paraId="02D6299C" w14:textId="56F38FE4" w:rsidR="000A7523" w:rsidRPr="00F3635F" w:rsidRDefault="000A7523" w:rsidP="00F3635F">
            <w:pPr>
              <w:rPr>
                <w:rFonts w:asciiTheme="minorHAnsi" w:eastAsiaTheme="minorHAnsi" w:hAnsiTheme="minorHAnsi"/>
                <w:sz w:val="20"/>
                <w:szCs w:val="20"/>
              </w:rPr>
            </w:pPr>
            <w:r w:rsidRPr="00F3635F">
              <w:rPr>
                <w:rFonts w:asciiTheme="minorHAnsi" w:eastAsiaTheme="minorHAnsi" w:hAnsiTheme="minorHAnsi"/>
                <w:sz w:val="20"/>
                <w:szCs w:val="20"/>
              </w:rPr>
              <w:t>Must be able to support all major common browsers (e.g. 11/Edge, Chrome, FireFox, and Safari).</w:t>
            </w:r>
          </w:p>
        </w:tc>
        <w:tc>
          <w:tcPr>
            <w:tcW w:w="900" w:type="dxa"/>
          </w:tcPr>
          <w:p w14:paraId="6D06F9BF" w14:textId="7838B24C" w:rsidR="000A7523" w:rsidRPr="00F3635F" w:rsidRDefault="000A7523" w:rsidP="00163A88">
            <w:pPr>
              <w:spacing w:line="300" w:lineRule="atLeast"/>
              <w:jc w:val="center"/>
              <w:rPr>
                <w:rFonts w:asciiTheme="minorHAnsi" w:eastAsiaTheme="minorHAnsi" w:hAnsiTheme="minorHAnsi"/>
                <w:b/>
                <w:bCs/>
                <w:sz w:val="20"/>
                <w:szCs w:val="20"/>
              </w:rPr>
            </w:pPr>
            <w:r w:rsidRPr="00F3635F">
              <w:rPr>
                <w:rFonts w:asciiTheme="minorHAnsi" w:eastAsiaTheme="minorHAnsi" w:hAnsiTheme="minorHAnsi"/>
                <w:b/>
                <w:bCs/>
                <w:sz w:val="20"/>
                <w:szCs w:val="20"/>
              </w:rPr>
              <w:t>M</w:t>
            </w:r>
          </w:p>
        </w:tc>
        <w:tc>
          <w:tcPr>
            <w:tcW w:w="1080" w:type="dxa"/>
          </w:tcPr>
          <w:p w14:paraId="5EFF493D" w14:textId="77777777" w:rsidR="000A7523" w:rsidRPr="00F3635F" w:rsidRDefault="000A7523" w:rsidP="00163A88">
            <w:pPr>
              <w:spacing w:line="300" w:lineRule="atLeast"/>
              <w:jc w:val="center"/>
              <w:rPr>
                <w:rFonts w:asciiTheme="minorHAnsi" w:eastAsiaTheme="minorHAnsi" w:hAnsiTheme="minorHAnsi"/>
                <w:b/>
                <w:bCs/>
                <w:sz w:val="20"/>
                <w:szCs w:val="20"/>
              </w:rPr>
            </w:pPr>
          </w:p>
        </w:tc>
        <w:tc>
          <w:tcPr>
            <w:tcW w:w="2790" w:type="dxa"/>
          </w:tcPr>
          <w:p w14:paraId="6691DC3F" w14:textId="77777777" w:rsidR="000A7523" w:rsidRPr="00F3635F" w:rsidRDefault="000A7523" w:rsidP="00163A88">
            <w:pPr>
              <w:spacing w:line="300" w:lineRule="atLeast"/>
              <w:jc w:val="center"/>
              <w:rPr>
                <w:rFonts w:asciiTheme="minorHAnsi" w:eastAsiaTheme="minorHAnsi" w:hAnsiTheme="minorHAnsi"/>
                <w:b/>
                <w:bCs/>
                <w:sz w:val="20"/>
                <w:szCs w:val="20"/>
              </w:rPr>
            </w:pPr>
          </w:p>
        </w:tc>
      </w:tr>
      <w:tr w:rsidR="000A7523" w:rsidRPr="00163A88" w14:paraId="1AC22200" w14:textId="04BB4A96" w:rsidTr="000A7523">
        <w:trPr>
          <w:trHeight w:val="582"/>
        </w:trPr>
        <w:tc>
          <w:tcPr>
            <w:tcW w:w="4045" w:type="dxa"/>
            <w:hideMark/>
          </w:tcPr>
          <w:p w14:paraId="29CC9FEA" w14:textId="77796515" w:rsidR="000A7523" w:rsidRPr="00F3635F" w:rsidRDefault="000A7523" w:rsidP="00F3635F">
            <w:pPr>
              <w:rPr>
                <w:rFonts w:asciiTheme="minorHAnsi" w:eastAsiaTheme="minorHAnsi" w:hAnsiTheme="minorHAnsi"/>
                <w:sz w:val="20"/>
                <w:szCs w:val="20"/>
              </w:rPr>
            </w:pPr>
            <w:r w:rsidRPr="00F3635F">
              <w:rPr>
                <w:sz w:val="20"/>
                <w:szCs w:val="20"/>
              </w:rPr>
              <w:t>Highly responsive customer/technical support, including a formal performance based service level agreement that defines standards for service delivery. Customer services hours should extend past normal business hours.</w:t>
            </w:r>
            <w:r w:rsidRPr="00F3635F" w:rsidDel="002262CE">
              <w:rPr>
                <w:rFonts w:asciiTheme="minorHAnsi" w:eastAsiaTheme="minorHAnsi" w:hAnsiTheme="minorHAnsi"/>
                <w:sz w:val="20"/>
                <w:szCs w:val="20"/>
              </w:rPr>
              <w:t xml:space="preserve"> </w:t>
            </w:r>
          </w:p>
        </w:tc>
        <w:tc>
          <w:tcPr>
            <w:tcW w:w="900" w:type="dxa"/>
            <w:hideMark/>
          </w:tcPr>
          <w:p w14:paraId="2A1FA322" w14:textId="396F7CAE" w:rsidR="000A7523" w:rsidRPr="00F3635F" w:rsidRDefault="000A7523" w:rsidP="00163A88">
            <w:pPr>
              <w:spacing w:line="300" w:lineRule="atLeast"/>
              <w:jc w:val="center"/>
              <w:rPr>
                <w:rFonts w:asciiTheme="minorHAnsi" w:eastAsiaTheme="minorHAnsi" w:hAnsiTheme="minorHAnsi"/>
                <w:b/>
                <w:bCs/>
                <w:sz w:val="20"/>
                <w:szCs w:val="20"/>
              </w:rPr>
            </w:pPr>
            <w:r w:rsidRPr="00F3635F" w:rsidDel="002262CE">
              <w:rPr>
                <w:rFonts w:asciiTheme="minorHAnsi" w:eastAsiaTheme="minorHAnsi" w:hAnsiTheme="minorHAnsi"/>
                <w:b/>
                <w:bCs/>
                <w:sz w:val="20"/>
                <w:szCs w:val="20"/>
              </w:rPr>
              <w:t>M</w:t>
            </w:r>
          </w:p>
        </w:tc>
        <w:tc>
          <w:tcPr>
            <w:tcW w:w="1080" w:type="dxa"/>
          </w:tcPr>
          <w:p w14:paraId="3FD0B49C" w14:textId="77777777" w:rsidR="000A7523" w:rsidRPr="00F3635F" w:rsidDel="002262CE" w:rsidRDefault="000A7523" w:rsidP="00163A88">
            <w:pPr>
              <w:spacing w:line="300" w:lineRule="atLeast"/>
              <w:jc w:val="center"/>
              <w:rPr>
                <w:rFonts w:asciiTheme="minorHAnsi" w:eastAsiaTheme="minorHAnsi" w:hAnsiTheme="minorHAnsi"/>
                <w:b/>
                <w:bCs/>
                <w:sz w:val="20"/>
                <w:szCs w:val="20"/>
              </w:rPr>
            </w:pPr>
          </w:p>
        </w:tc>
        <w:tc>
          <w:tcPr>
            <w:tcW w:w="2790" w:type="dxa"/>
          </w:tcPr>
          <w:p w14:paraId="20290CF9" w14:textId="77777777" w:rsidR="000A7523" w:rsidRPr="00F3635F" w:rsidDel="002262CE" w:rsidRDefault="000A7523" w:rsidP="00163A88">
            <w:pPr>
              <w:spacing w:line="300" w:lineRule="atLeast"/>
              <w:jc w:val="center"/>
              <w:rPr>
                <w:rFonts w:asciiTheme="minorHAnsi" w:eastAsiaTheme="minorHAnsi" w:hAnsiTheme="minorHAnsi"/>
                <w:b/>
                <w:bCs/>
                <w:sz w:val="20"/>
                <w:szCs w:val="20"/>
              </w:rPr>
            </w:pPr>
          </w:p>
        </w:tc>
      </w:tr>
      <w:tr w:rsidR="000A7523" w:rsidRPr="00163A88" w14:paraId="0EEB3E18" w14:textId="61E373F0" w:rsidTr="000A7523">
        <w:trPr>
          <w:trHeight w:val="600"/>
        </w:trPr>
        <w:tc>
          <w:tcPr>
            <w:tcW w:w="4045" w:type="dxa"/>
          </w:tcPr>
          <w:p w14:paraId="249F1AE4" w14:textId="6BAC94FE" w:rsidR="000A7523" w:rsidRPr="00F3635F" w:rsidRDefault="000A7523" w:rsidP="00F3635F">
            <w:pPr>
              <w:rPr>
                <w:rFonts w:asciiTheme="minorHAnsi" w:eastAsiaTheme="minorHAnsi" w:hAnsiTheme="minorHAnsi"/>
                <w:sz w:val="20"/>
                <w:szCs w:val="20"/>
              </w:rPr>
            </w:pPr>
            <w:r w:rsidRPr="00F3635F">
              <w:rPr>
                <w:rFonts w:asciiTheme="minorHAnsi" w:eastAsiaTheme="minorHAnsi" w:hAnsiTheme="minorHAnsi"/>
                <w:sz w:val="20"/>
                <w:szCs w:val="20"/>
              </w:rPr>
              <w:t>Solution maintenance and version management. Please describe your version management and solution maintenance processes.</w:t>
            </w:r>
            <w:r w:rsidRPr="00F3635F" w:rsidDel="002262CE">
              <w:rPr>
                <w:rFonts w:asciiTheme="minorHAnsi" w:eastAsiaTheme="minorHAnsi" w:hAnsiTheme="minorHAnsi"/>
                <w:sz w:val="20"/>
                <w:szCs w:val="20"/>
              </w:rPr>
              <w:t xml:space="preserve"> </w:t>
            </w:r>
          </w:p>
        </w:tc>
        <w:tc>
          <w:tcPr>
            <w:tcW w:w="900" w:type="dxa"/>
          </w:tcPr>
          <w:p w14:paraId="06D75BD9" w14:textId="1E74B765" w:rsidR="000A7523" w:rsidRPr="00F3635F" w:rsidRDefault="000A7523" w:rsidP="00163A88">
            <w:pPr>
              <w:spacing w:line="300" w:lineRule="atLeast"/>
              <w:jc w:val="center"/>
              <w:rPr>
                <w:rFonts w:asciiTheme="minorHAnsi" w:eastAsiaTheme="minorHAnsi" w:hAnsiTheme="minorHAnsi"/>
                <w:b/>
                <w:bCs/>
                <w:sz w:val="20"/>
                <w:szCs w:val="20"/>
              </w:rPr>
            </w:pPr>
            <w:r w:rsidRPr="00F3635F" w:rsidDel="002262CE">
              <w:rPr>
                <w:rFonts w:asciiTheme="minorHAnsi" w:eastAsiaTheme="minorHAnsi" w:hAnsiTheme="minorHAnsi"/>
                <w:b/>
                <w:bCs/>
                <w:sz w:val="20"/>
                <w:szCs w:val="20"/>
              </w:rPr>
              <w:t>M</w:t>
            </w:r>
          </w:p>
        </w:tc>
        <w:tc>
          <w:tcPr>
            <w:tcW w:w="1080" w:type="dxa"/>
          </w:tcPr>
          <w:p w14:paraId="538A318F" w14:textId="77777777" w:rsidR="000A7523" w:rsidRPr="00F3635F" w:rsidDel="002262CE" w:rsidRDefault="000A7523" w:rsidP="00163A88">
            <w:pPr>
              <w:spacing w:line="300" w:lineRule="atLeast"/>
              <w:jc w:val="center"/>
              <w:rPr>
                <w:rFonts w:asciiTheme="minorHAnsi" w:eastAsiaTheme="minorHAnsi" w:hAnsiTheme="minorHAnsi"/>
                <w:b/>
                <w:bCs/>
                <w:sz w:val="20"/>
                <w:szCs w:val="20"/>
              </w:rPr>
            </w:pPr>
          </w:p>
        </w:tc>
        <w:tc>
          <w:tcPr>
            <w:tcW w:w="2790" w:type="dxa"/>
          </w:tcPr>
          <w:p w14:paraId="6DE3A2F7" w14:textId="77777777" w:rsidR="000A7523" w:rsidRPr="00F3635F" w:rsidDel="002262CE" w:rsidRDefault="000A7523" w:rsidP="00163A88">
            <w:pPr>
              <w:spacing w:line="300" w:lineRule="atLeast"/>
              <w:jc w:val="center"/>
              <w:rPr>
                <w:rFonts w:asciiTheme="minorHAnsi" w:eastAsiaTheme="minorHAnsi" w:hAnsiTheme="minorHAnsi"/>
                <w:b/>
                <w:bCs/>
                <w:sz w:val="20"/>
                <w:szCs w:val="20"/>
              </w:rPr>
            </w:pPr>
          </w:p>
        </w:tc>
      </w:tr>
      <w:tr w:rsidR="000A7523" w:rsidRPr="00163A88" w14:paraId="54EDCF5A" w14:textId="50EFC355" w:rsidTr="000A7523">
        <w:trPr>
          <w:trHeight w:val="576"/>
        </w:trPr>
        <w:tc>
          <w:tcPr>
            <w:tcW w:w="4045" w:type="dxa"/>
          </w:tcPr>
          <w:p w14:paraId="71B9E347" w14:textId="4F15528D" w:rsidR="000A7523" w:rsidRPr="00F3635F" w:rsidRDefault="000A7523" w:rsidP="00B71167">
            <w:pPr>
              <w:spacing w:line="300" w:lineRule="atLeast"/>
              <w:rPr>
                <w:rFonts w:asciiTheme="minorHAnsi" w:eastAsiaTheme="minorHAnsi" w:hAnsiTheme="minorHAnsi"/>
                <w:sz w:val="20"/>
                <w:szCs w:val="20"/>
              </w:rPr>
            </w:pPr>
            <w:r w:rsidRPr="00F3635F">
              <w:rPr>
                <w:rFonts w:asciiTheme="minorHAnsi" w:eastAsiaTheme="minorHAnsi" w:hAnsiTheme="minorHAnsi"/>
                <w:sz w:val="20"/>
                <w:szCs w:val="20"/>
              </w:rPr>
              <w:t>Notification shall be provided of minor or major system downtime.</w:t>
            </w:r>
            <w:r w:rsidRPr="00F3635F" w:rsidDel="002262CE">
              <w:rPr>
                <w:rFonts w:asciiTheme="minorHAnsi" w:eastAsiaTheme="minorHAnsi" w:hAnsiTheme="minorHAnsi"/>
                <w:sz w:val="20"/>
                <w:szCs w:val="20"/>
              </w:rPr>
              <w:t xml:space="preserve"> </w:t>
            </w:r>
          </w:p>
        </w:tc>
        <w:tc>
          <w:tcPr>
            <w:tcW w:w="900" w:type="dxa"/>
          </w:tcPr>
          <w:p w14:paraId="0350FC5B" w14:textId="7D5596EA" w:rsidR="000A7523" w:rsidRPr="00F3635F" w:rsidRDefault="000A7523" w:rsidP="00163A88">
            <w:pPr>
              <w:spacing w:line="300" w:lineRule="atLeast"/>
              <w:jc w:val="center"/>
              <w:rPr>
                <w:rFonts w:asciiTheme="minorHAnsi" w:eastAsiaTheme="minorHAnsi" w:hAnsiTheme="minorHAnsi"/>
                <w:b/>
                <w:bCs/>
                <w:sz w:val="20"/>
                <w:szCs w:val="20"/>
              </w:rPr>
            </w:pPr>
            <w:r w:rsidRPr="00F3635F" w:rsidDel="002262CE">
              <w:rPr>
                <w:rFonts w:asciiTheme="minorHAnsi" w:eastAsiaTheme="minorHAnsi" w:hAnsiTheme="minorHAnsi"/>
                <w:b/>
                <w:bCs/>
                <w:sz w:val="20"/>
                <w:szCs w:val="20"/>
              </w:rPr>
              <w:t>M</w:t>
            </w:r>
          </w:p>
        </w:tc>
        <w:tc>
          <w:tcPr>
            <w:tcW w:w="1080" w:type="dxa"/>
          </w:tcPr>
          <w:p w14:paraId="38D68691" w14:textId="77777777" w:rsidR="000A7523" w:rsidRPr="00F3635F" w:rsidDel="002262CE" w:rsidRDefault="000A7523" w:rsidP="00163A88">
            <w:pPr>
              <w:spacing w:line="300" w:lineRule="atLeast"/>
              <w:jc w:val="center"/>
              <w:rPr>
                <w:rFonts w:asciiTheme="minorHAnsi" w:eastAsiaTheme="minorHAnsi" w:hAnsiTheme="minorHAnsi"/>
                <w:b/>
                <w:bCs/>
                <w:sz w:val="20"/>
                <w:szCs w:val="20"/>
              </w:rPr>
            </w:pPr>
          </w:p>
        </w:tc>
        <w:tc>
          <w:tcPr>
            <w:tcW w:w="2790" w:type="dxa"/>
          </w:tcPr>
          <w:p w14:paraId="19257969" w14:textId="77777777" w:rsidR="000A7523" w:rsidRPr="00F3635F" w:rsidDel="002262CE" w:rsidRDefault="000A7523" w:rsidP="00163A88">
            <w:pPr>
              <w:spacing w:line="300" w:lineRule="atLeast"/>
              <w:jc w:val="center"/>
              <w:rPr>
                <w:rFonts w:asciiTheme="minorHAnsi" w:eastAsiaTheme="minorHAnsi" w:hAnsiTheme="minorHAnsi"/>
                <w:b/>
                <w:bCs/>
                <w:sz w:val="20"/>
                <w:szCs w:val="20"/>
              </w:rPr>
            </w:pPr>
          </w:p>
        </w:tc>
      </w:tr>
      <w:tr w:rsidR="000A7523" w:rsidRPr="00163A88" w14:paraId="31DAF4AA" w14:textId="4DAF6957" w:rsidTr="000A7523">
        <w:trPr>
          <w:trHeight w:val="660"/>
        </w:trPr>
        <w:tc>
          <w:tcPr>
            <w:tcW w:w="4045" w:type="dxa"/>
          </w:tcPr>
          <w:p w14:paraId="4238948D" w14:textId="225C6BE0" w:rsidR="000A7523" w:rsidRPr="00F3635F" w:rsidRDefault="000A7523" w:rsidP="00F3635F">
            <w:pPr>
              <w:rPr>
                <w:rFonts w:asciiTheme="minorHAnsi" w:eastAsiaTheme="minorHAnsi" w:hAnsiTheme="minorHAnsi"/>
                <w:sz w:val="20"/>
                <w:szCs w:val="20"/>
              </w:rPr>
            </w:pPr>
            <w:r w:rsidRPr="00F3635F">
              <w:rPr>
                <w:rFonts w:asciiTheme="minorHAnsi" w:eastAsiaTheme="minorHAnsi" w:hAnsiTheme="minorHAnsi"/>
                <w:sz w:val="20"/>
                <w:szCs w:val="20"/>
              </w:rPr>
              <w:t>Solution has on-line training and support materials available to users, developers and administrators.</w:t>
            </w:r>
            <w:r w:rsidRPr="00F3635F" w:rsidDel="002262CE">
              <w:rPr>
                <w:rFonts w:asciiTheme="minorHAnsi" w:eastAsiaTheme="minorHAnsi" w:hAnsiTheme="minorHAnsi"/>
                <w:sz w:val="20"/>
                <w:szCs w:val="20"/>
              </w:rPr>
              <w:t xml:space="preserve"> </w:t>
            </w:r>
          </w:p>
        </w:tc>
        <w:tc>
          <w:tcPr>
            <w:tcW w:w="900" w:type="dxa"/>
          </w:tcPr>
          <w:p w14:paraId="0FA7C270" w14:textId="52C26D13" w:rsidR="000A7523" w:rsidRPr="00F3635F" w:rsidRDefault="000A7523" w:rsidP="00163A88">
            <w:pPr>
              <w:spacing w:line="300" w:lineRule="atLeast"/>
              <w:jc w:val="center"/>
              <w:rPr>
                <w:rFonts w:asciiTheme="minorHAnsi" w:eastAsiaTheme="minorHAnsi" w:hAnsiTheme="minorHAnsi"/>
                <w:b/>
                <w:bCs/>
                <w:sz w:val="20"/>
                <w:szCs w:val="20"/>
              </w:rPr>
            </w:pPr>
            <w:r w:rsidRPr="00F3635F" w:rsidDel="002262CE">
              <w:rPr>
                <w:rFonts w:asciiTheme="minorHAnsi" w:eastAsiaTheme="minorHAnsi" w:hAnsiTheme="minorHAnsi"/>
                <w:b/>
                <w:bCs/>
                <w:sz w:val="20"/>
                <w:szCs w:val="20"/>
              </w:rPr>
              <w:t>D</w:t>
            </w:r>
          </w:p>
        </w:tc>
        <w:tc>
          <w:tcPr>
            <w:tcW w:w="1080" w:type="dxa"/>
          </w:tcPr>
          <w:p w14:paraId="11707160" w14:textId="77777777" w:rsidR="000A7523" w:rsidRPr="00F3635F" w:rsidDel="002262CE" w:rsidRDefault="000A7523" w:rsidP="00163A88">
            <w:pPr>
              <w:spacing w:line="300" w:lineRule="atLeast"/>
              <w:jc w:val="center"/>
              <w:rPr>
                <w:rFonts w:asciiTheme="minorHAnsi" w:eastAsiaTheme="minorHAnsi" w:hAnsiTheme="minorHAnsi"/>
                <w:b/>
                <w:bCs/>
                <w:sz w:val="20"/>
                <w:szCs w:val="20"/>
              </w:rPr>
            </w:pPr>
          </w:p>
        </w:tc>
        <w:tc>
          <w:tcPr>
            <w:tcW w:w="2790" w:type="dxa"/>
          </w:tcPr>
          <w:p w14:paraId="5D691149" w14:textId="77777777" w:rsidR="000A7523" w:rsidRPr="00F3635F" w:rsidDel="002262CE" w:rsidRDefault="000A7523" w:rsidP="00163A88">
            <w:pPr>
              <w:spacing w:line="300" w:lineRule="atLeast"/>
              <w:jc w:val="center"/>
              <w:rPr>
                <w:rFonts w:asciiTheme="minorHAnsi" w:eastAsiaTheme="minorHAnsi" w:hAnsiTheme="minorHAnsi"/>
                <w:b/>
                <w:bCs/>
                <w:sz w:val="20"/>
                <w:szCs w:val="20"/>
              </w:rPr>
            </w:pPr>
          </w:p>
        </w:tc>
      </w:tr>
      <w:tr w:rsidR="000A7523" w:rsidRPr="00163A88" w14:paraId="3294F64D" w14:textId="22C8FFD4" w:rsidTr="000A7523">
        <w:trPr>
          <w:trHeight w:val="404"/>
        </w:trPr>
        <w:tc>
          <w:tcPr>
            <w:tcW w:w="4045" w:type="dxa"/>
          </w:tcPr>
          <w:p w14:paraId="32D1599C" w14:textId="13C19442" w:rsidR="000A7523" w:rsidRPr="00F3635F" w:rsidRDefault="000A7523" w:rsidP="00B71167">
            <w:pPr>
              <w:spacing w:line="300" w:lineRule="atLeast"/>
              <w:rPr>
                <w:rFonts w:asciiTheme="minorHAnsi" w:eastAsiaTheme="minorHAnsi" w:hAnsiTheme="minorHAnsi"/>
                <w:sz w:val="20"/>
                <w:szCs w:val="20"/>
              </w:rPr>
            </w:pPr>
            <w:r w:rsidRPr="00F3635F">
              <w:rPr>
                <w:rFonts w:asciiTheme="minorHAnsi" w:eastAsiaTheme="minorHAnsi" w:hAnsiTheme="minorHAnsi"/>
                <w:sz w:val="20"/>
                <w:szCs w:val="20"/>
              </w:rPr>
              <w:t>ADA compliant</w:t>
            </w:r>
          </w:p>
        </w:tc>
        <w:tc>
          <w:tcPr>
            <w:tcW w:w="900" w:type="dxa"/>
          </w:tcPr>
          <w:p w14:paraId="24678639" w14:textId="43D05C76" w:rsidR="000A7523" w:rsidRPr="00F3635F" w:rsidRDefault="000A7523" w:rsidP="002262CE">
            <w:pPr>
              <w:spacing w:line="300" w:lineRule="atLeast"/>
              <w:jc w:val="center"/>
              <w:rPr>
                <w:rFonts w:asciiTheme="minorHAnsi" w:eastAsiaTheme="minorHAnsi" w:hAnsiTheme="minorHAnsi"/>
                <w:b/>
                <w:bCs/>
                <w:sz w:val="20"/>
                <w:szCs w:val="20"/>
              </w:rPr>
            </w:pPr>
            <w:r w:rsidRPr="00F3635F" w:rsidDel="00FC1109">
              <w:rPr>
                <w:rFonts w:asciiTheme="minorHAnsi" w:eastAsiaTheme="minorHAnsi" w:hAnsiTheme="minorHAnsi"/>
                <w:b/>
                <w:bCs/>
                <w:sz w:val="20"/>
                <w:szCs w:val="20"/>
              </w:rPr>
              <w:t>M</w:t>
            </w:r>
          </w:p>
        </w:tc>
        <w:tc>
          <w:tcPr>
            <w:tcW w:w="1080" w:type="dxa"/>
          </w:tcPr>
          <w:p w14:paraId="7B2A998A" w14:textId="77777777" w:rsidR="000A7523" w:rsidRPr="00F3635F" w:rsidDel="00FC1109" w:rsidRDefault="000A7523" w:rsidP="002262CE">
            <w:pPr>
              <w:spacing w:line="300" w:lineRule="atLeast"/>
              <w:jc w:val="center"/>
              <w:rPr>
                <w:rFonts w:asciiTheme="minorHAnsi" w:eastAsiaTheme="minorHAnsi" w:hAnsiTheme="minorHAnsi"/>
                <w:b/>
                <w:bCs/>
                <w:sz w:val="20"/>
                <w:szCs w:val="20"/>
              </w:rPr>
            </w:pPr>
          </w:p>
        </w:tc>
        <w:tc>
          <w:tcPr>
            <w:tcW w:w="2790" w:type="dxa"/>
          </w:tcPr>
          <w:p w14:paraId="140B277C" w14:textId="77777777" w:rsidR="000A7523" w:rsidRPr="00F3635F" w:rsidDel="00FC1109" w:rsidRDefault="000A7523" w:rsidP="002262CE">
            <w:pPr>
              <w:spacing w:line="300" w:lineRule="atLeast"/>
              <w:jc w:val="center"/>
              <w:rPr>
                <w:rFonts w:asciiTheme="minorHAnsi" w:eastAsiaTheme="minorHAnsi" w:hAnsiTheme="minorHAnsi"/>
                <w:b/>
                <w:bCs/>
                <w:sz w:val="20"/>
                <w:szCs w:val="20"/>
              </w:rPr>
            </w:pPr>
          </w:p>
        </w:tc>
      </w:tr>
      <w:tr w:rsidR="000A7523" w:rsidRPr="00163A88" w14:paraId="5B90D15F" w14:textId="0AF66DC2" w:rsidTr="000A7523">
        <w:trPr>
          <w:trHeight w:val="404"/>
        </w:trPr>
        <w:tc>
          <w:tcPr>
            <w:tcW w:w="4045" w:type="dxa"/>
          </w:tcPr>
          <w:p w14:paraId="1906EB2A" w14:textId="4EA8FC9F" w:rsidR="000A7523" w:rsidRPr="00F3635F" w:rsidRDefault="000A7523" w:rsidP="009D1CBF">
            <w:pPr>
              <w:spacing w:line="300" w:lineRule="atLeast"/>
              <w:rPr>
                <w:rFonts w:asciiTheme="minorHAnsi" w:eastAsiaTheme="minorHAnsi" w:hAnsiTheme="minorHAnsi"/>
                <w:sz w:val="20"/>
                <w:szCs w:val="20"/>
              </w:rPr>
            </w:pPr>
            <w:r>
              <w:rPr>
                <w:rFonts w:asciiTheme="minorHAnsi" w:eastAsiaTheme="minorHAnsi" w:hAnsiTheme="minorHAnsi"/>
                <w:sz w:val="20"/>
                <w:szCs w:val="20"/>
              </w:rPr>
              <w:lastRenderedPageBreak/>
              <w:t xml:space="preserve">Must be able to store historical </w:t>
            </w:r>
            <w:r w:rsidR="0066437B">
              <w:rPr>
                <w:rFonts w:asciiTheme="minorHAnsi" w:eastAsiaTheme="minorHAnsi" w:hAnsiTheme="minorHAnsi"/>
                <w:sz w:val="20"/>
                <w:szCs w:val="20"/>
              </w:rPr>
              <w:t>data</w:t>
            </w:r>
            <w:r>
              <w:rPr>
                <w:rFonts w:asciiTheme="minorHAnsi" w:eastAsiaTheme="minorHAnsi" w:hAnsiTheme="minorHAnsi"/>
                <w:sz w:val="20"/>
                <w:szCs w:val="20"/>
              </w:rPr>
              <w:t xml:space="preserve"> for a minimum of </w:t>
            </w:r>
            <w:r w:rsidR="009D1CBF">
              <w:rPr>
                <w:rFonts w:asciiTheme="minorHAnsi" w:eastAsiaTheme="minorHAnsi" w:hAnsiTheme="minorHAnsi"/>
                <w:sz w:val="20"/>
                <w:szCs w:val="20"/>
              </w:rPr>
              <w:t>five (5)</w:t>
            </w:r>
            <w:r>
              <w:rPr>
                <w:rFonts w:asciiTheme="minorHAnsi" w:eastAsiaTheme="minorHAnsi" w:hAnsiTheme="minorHAnsi"/>
                <w:sz w:val="20"/>
                <w:szCs w:val="20"/>
              </w:rPr>
              <w:t xml:space="preserve"> years.</w:t>
            </w:r>
          </w:p>
        </w:tc>
        <w:tc>
          <w:tcPr>
            <w:tcW w:w="900" w:type="dxa"/>
          </w:tcPr>
          <w:p w14:paraId="39786A3F" w14:textId="769C9DE3" w:rsidR="000A7523" w:rsidRPr="00F3635F" w:rsidDel="00FC1109" w:rsidRDefault="000A7523" w:rsidP="002262CE">
            <w:pPr>
              <w:spacing w:line="300" w:lineRule="atLeast"/>
              <w:jc w:val="center"/>
              <w:rPr>
                <w:rFonts w:asciiTheme="minorHAnsi" w:eastAsiaTheme="minorHAnsi" w:hAnsiTheme="minorHAnsi"/>
                <w:b/>
                <w:bCs/>
                <w:sz w:val="20"/>
                <w:szCs w:val="20"/>
              </w:rPr>
            </w:pPr>
            <w:r>
              <w:rPr>
                <w:rFonts w:asciiTheme="minorHAnsi" w:eastAsiaTheme="minorHAnsi" w:hAnsiTheme="minorHAnsi"/>
                <w:b/>
                <w:bCs/>
                <w:sz w:val="20"/>
                <w:szCs w:val="20"/>
              </w:rPr>
              <w:t xml:space="preserve"> D</w:t>
            </w:r>
          </w:p>
        </w:tc>
        <w:tc>
          <w:tcPr>
            <w:tcW w:w="1080" w:type="dxa"/>
          </w:tcPr>
          <w:p w14:paraId="431B5CCD" w14:textId="77777777" w:rsidR="000A7523" w:rsidRDefault="000A7523" w:rsidP="002262CE">
            <w:pPr>
              <w:spacing w:line="300" w:lineRule="atLeast"/>
              <w:jc w:val="center"/>
              <w:rPr>
                <w:rFonts w:asciiTheme="minorHAnsi" w:eastAsiaTheme="minorHAnsi" w:hAnsiTheme="minorHAnsi"/>
                <w:b/>
                <w:bCs/>
                <w:sz w:val="20"/>
                <w:szCs w:val="20"/>
              </w:rPr>
            </w:pPr>
          </w:p>
        </w:tc>
        <w:tc>
          <w:tcPr>
            <w:tcW w:w="2790" w:type="dxa"/>
          </w:tcPr>
          <w:p w14:paraId="2ADD5750" w14:textId="77777777" w:rsidR="000A7523" w:rsidRDefault="000A7523" w:rsidP="002262CE">
            <w:pPr>
              <w:spacing w:line="300" w:lineRule="atLeast"/>
              <w:jc w:val="center"/>
              <w:rPr>
                <w:rFonts w:asciiTheme="minorHAnsi" w:eastAsiaTheme="minorHAnsi" w:hAnsiTheme="minorHAnsi"/>
                <w:b/>
                <w:bCs/>
                <w:sz w:val="20"/>
                <w:szCs w:val="20"/>
              </w:rPr>
            </w:pPr>
          </w:p>
        </w:tc>
      </w:tr>
    </w:tbl>
    <w:p w14:paraId="428C7EAB" w14:textId="78DC5F17" w:rsidR="00D67DF2" w:rsidRDefault="00D67DF2" w:rsidP="007E7A6C">
      <w:pPr>
        <w:spacing w:after="60"/>
        <w:rPr>
          <w:rFonts w:ascii="Arial" w:hAnsi="Arial" w:cs="Arial"/>
          <w:b/>
          <w:sz w:val="28"/>
          <w:szCs w:val="28"/>
        </w:rPr>
      </w:pPr>
    </w:p>
    <w:p w14:paraId="3938E586" w14:textId="70CB753F" w:rsidR="00E67DCD" w:rsidRDefault="00E67DCD" w:rsidP="007E7A6C">
      <w:pPr>
        <w:spacing w:after="60"/>
        <w:rPr>
          <w:rFonts w:asciiTheme="minorHAnsi" w:hAnsiTheme="minorHAnsi" w:cstheme="minorHAnsi"/>
          <w:b/>
        </w:rPr>
      </w:pPr>
      <w:r>
        <w:rPr>
          <w:rFonts w:asciiTheme="minorHAnsi" w:hAnsiTheme="minorHAnsi" w:cstheme="minorHAnsi"/>
          <w:b/>
        </w:rPr>
        <w:t>2.5 Additional Features/Functionality</w:t>
      </w:r>
    </w:p>
    <w:p w14:paraId="485DEC9E" w14:textId="78DF8F55" w:rsidR="00E67DCD" w:rsidRDefault="00E67DCD" w:rsidP="007E7A6C">
      <w:pPr>
        <w:spacing w:after="60"/>
        <w:rPr>
          <w:rFonts w:asciiTheme="minorHAnsi" w:hAnsiTheme="minorHAnsi" w:cstheme="minorHAnsi"/>
        </w:rPr>
      </w:pPr>
      <w:r>
        <w:rPr>
          <w:rFonts w:asciiTheme="minorHAnsi" w:hAnsiTheme="minorHAnsi" w:cstheme="minorHAnsi"/>
        </w:rPr>
        <w:t>Table 3:</w:t>
      </w:r>
    </w:p>
    <w:p w14:paraId="338AADD6" w14:textId="049BFED0" w:rsidR="00E67DCD" w:rsidRDefault="00E67DCD" w:rsidP="007E7A6C">
      <w:pPr>
        <w:spacing w:after="60"/>
        <w:rPr>
          <w:rFonts w:asciiTheme="minorHAnsi" w:hAnsiTheme="minorHAnsi" w:cstheme="minorHAnsi"/>
        </w:rPr>
      </w:pPr>
      <w:r>
        <w:rPr>
          <w:rFonts w:asciiTheme="minorHAnsi" w:hAnsiTheme="minorHAnsi" w:cstheme="minorHAnsi"/>
        </w:rPr>
        <w:t>Bidder may list additional features and/or functionality your organization can provide which may further improve the Calendar Scheduling System that are not listed in the above tables.  You may add additional lines to the table as needed.</w:t>
      </w:r>
    </w:p>
    <w:p w14:paraId="6F8B26D5" w14:textId="77777777" w:rsidR="000A7523" w:rsidRDefault="000A7523" w:rsidP="007E7A6C">
      <w:pPr>
        <w:spacing w:after="60"/>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9350"/>
      </w:tblGrid>
      <w:tr w:rsidR="00E67DCD" w14:paraId="6B553D50" w14:textId="77777777" w:rsidTr="00E67DCD">
        <w:tc>
          <w:tcPr>
            <w:tcW w:w="9350" w:type="dxa"/>
          </w:tcPr>
          <w:p w14:paraId="42B9C206" w14:textId="77777777" w:rsidR="00E67DCD" w:rsidRDefault="00E67DCD" w:rsidP="007E7A6C">
            <w:pPr>
              <w:spacing w:after="60"/>
              <w:rPr>
                <w:rFonts w:asciiTheme="minorHAnsi" w:hAnsiTheme="minorHAnsi" w:cstheme="minorHAnsi"/>
              </w:rPr>
            </w:pPr>
          </w:p>
        </w:tc>
      </w:tr>
      <w:tr w:rsidR="00E67DCD" w14:paraId="5E69FF23" w14:textId="77777777" w:rsidTr="00E67DCD">
        <w:tc>
          <w:tcPr>
            <w:tcW w:w="9350" w:type="dxa"/>
          </w:tcPr>
          <w:p w14:paraId="401E1DCC" w14:textId="77777777" w:rsidR="00E67DCD" w:rsidRDefault="00E67DCD" w:rsidP="007E7A6C">
            <w:pPr>
              <w:spacing w:after="60"/>
              <w:rPr>
                <w:rFonts w:asciiTheme="minorHAnsi" w:hAnsiTheme="minorHAnsi" w:cstheme="minorHAnsi"/>
              </w:rPr>
            </w:pPr>
          </w:p>
        </w:tc>
      </w:tr>
      <w:tr w:rsidR="00E67DCD" w14:paraId="469287CC" w14:textId="77777777" w:rsidTr="00E67DCD">
        <w:tc>
          <w:tcPr>
            <w:tcW w:w="9350" w:type="dxa"/>
          </w:tcPr>
          <w:p w14:paraId="236DCE5D" w14:textId="77777777" w:rsidR="00E67DCD" w:rsidRDefault="00E67DCD" w:rsidP="007E7A6C">
            <w:pPr>
              <w:spacing w:after="60"/>
              <w:rPr>
                <w:rFonts w:asciiTheme="minorHAnsi" w:hAnsiTheme="minorHAnsi" w:cstheme="minorHAnsi"/>
              </w:rPr>
            </w:pPr>
          </w:p>
        </w:tc>
      </w:tr>
    </w:tbl>
    <w:p w14:paraId="6E585364" w14:textId="77777777" w:rsidR="00E67DCD" w:rsidRPr="000A7523" w:rsidRDefault="00E67DCD" w:rsidP="007E7A6C">
      <w:pPr>
        <w:spacing w:after="60"/>
        <w:rPr>
          <w:rFonts w:asciiTheme="minorHAnsi" w:hAnsiTheme="minorHAnsi" w:cstheme="minorHAnsi"/>
        </w:rPr>
      </w:pPr>
    </w:p>
    <w:p w14:paraId="18852855"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77777777" w:rsidR="00A50B42" w:rsidRDefault="00A50B42" w:rsidP="00AB2FC2">
      <w:pPr>
        <w:widowControl w:val="0"/>
        <w:ind w:left="720"/>
        <w:rPr>
          <w:bCs/>
        </w:rPr>
      </w:pPr>
      <w:r w:rsidRPr="00D74462">
        <w:rPr>
          <w:bCs/>
        </w:rPr>
        <w:t xml:space="preserve">The </w:t>
      </w:r>
      <w:r w:rsidR="00436C0F">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436C0F">
        <w:rPr>
          <w:bCs/>
        </w:rPr>
        <w:t>JBE</w:t>
      </w:r>
      <w:r w:rsidRPr="00D74462">
        <w:rPr>
          <w:bCs/>
        </w:rPr>
        <w:t>.</w:t>
      </w:r>
    </w:p>
    <w:p w14:paraId="35EAB696" w14:textId="77777777" w:rsidR="00A50B42" w:rsidRDefault="00A50B42" w:rsidP="00A50B42">
      <w:pPr>
        <w:widowControl w:val="0"/>
        <w:ind w:left="1440"/>
        <w:rPr>
          <w:bCs/>
        </w:rPr>
      </w:pPr>
    </w:p>
    <w:p w14:paraId="086B7183"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05606D09" w14:textId="77777777" w:rsidTr="00BA2200">
        <w:trPr>
          <w:trHeight w:val="485"/>
          <w:tblHeader/>
          <w:jc w:val="center"/>
        </w:trPr>
        <w:tc>
          <w:tcPr>
            <w:tcW w:w="4986"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7EFE85D0" w14:textId="77777777"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A50B42" w:rsidRPr="003B7ABC" w14:paraId="11C16ABE" w14:textId="77777777" w:rsidTr="00BA2200">
        <w:trPr>
          <w:trHeight w:val="575"/>
          <w:jc w:val="center"/>
        </w:trPr>
        <w:tc>
          <w:tcPr>
            <w:tcW w:w="4986" w:type="dxa"/>
            <w:vAlign w:val="center"/>
          </w:tcPr>
          <w:p w14:paraId="5F43981B" w14:textId="77777777" w:rsidR="00A50B42" w:rsidRPr="00FA4E3B" w:rsidRDefault="00A50B42" w:rsidP="00BA2200">
            <w:pPr>
              <w:widowControl w:val="0"/>
              <w:rPr>
                <w:b/>
                <w:bCs/>
              </w:rPr>
            </w:pPr>
            <w:r w:rsidRPr="00FA4E3B">
              <w:rPr>
                <w:bCs/>
              </w:rPr>
              <w:t>RFP issued</w:t>
            </w:r>
            <w:r w:rsidRPr="00FA4E3B">
              <w:rPr>
                <w:b/>
                <w:bCs/>
                <w:vanish/>
                <w:color w:val="0000FF"/>
              </w:rPr>
              <w:t>:</w:t>
            </w:r>
          </w:p>
        </w:tc>
        <w:tc>
          <w:tcPr>
            <w:tcW w:w="3192" w:type="dxa"/>
            <w:vAlign w:val="center"/>
          </w:tcPr>
          <w:p w14:paraId="3F2F3999" w14:textId="47764BE1" w:rsidR="00A50B42" w:rsidRPr="00854125" w:rsidRDefault="002467E7" w:rsidP="00213CA9">
            <w:pPr>
              <w:widowControl w:val="0"/>
              <w:tabs>
                <w:tab w:val="left" w:pos="2178"/>
              </w:tabs>
              <w:jc w:val="center"/>
              <w:rPr>
                <w:bCs/>
              </w:rPr>
            </w:pPr>
            <w:r w:rsidRPr="00854125">
              <w:rPr>
                <w:bCs/>
              </w:rPr>
              <w:t>March 1</w:t>
            </w:r>
            <w:r w:rsidR="00213CA9">
              <w:rPr>
                <w:bCs/>
              </w:rPr>
              <w:t>4</w:t>
            </w:r>
            <w:r w:rsidRPr="00854125">
              <w:rPr>
                <w:bCs/>
              </w:rPr>
              <w:t>, 2018</w:t>
            </w:r>
          </w:p>
        </w:tc>
      </w:tr>
      <w:tr w:rsidR="00A50B42" w:rsidRPr="003B7ABC" w14:paraId="6AD319DB" w14:textId="77777777" w:rsidTr="00BA2200">
        <w:trPr>
          <w:trHeight w:val="668"/>
          <w:jc w:val="center"/>
        </w:trPr>
        <w:tc>
          <w:tcPr>
            <w:tcW w:w="4986" w:type="dxa"/>
            <w:vAlign w:val="center"/>
          </w:tcPr>
          <w:p w14:paraId="4428AB6D" w14:textId="2F47FE74" w:rsidR="00A50B42" w:rsidRPr="00FA4E3B" w:rsidRDefault="00A50B42" w:rsidP="00854125">
            <w:pPr>
              <w:widowControl w:val="0"/>
              <w:rPr>
                <w:bCs/>
              </w:rPr>
            </w:pPr>
            <w:r w:rsidRPr="00FA4E3B">
              <w:rPr>
                <w:bCs/>
              </w:rPr>
              <w:t>Deadline for questions</w:t>
            </w:r>
            <w:r w:rsidR="00854125">
              <w:rPr>
                <w:bCs/>
              </w:rPr>
              <w:t xml:space="preserve"> by 2:00 p.m. (PT).  Submit </w:t>
            </w:r>
            <w:r w:rsidR="009C1E1B">
              <w:rPr>
                <w:bCs/>
              </w:rPr>
              <w:t xml:space="preserve">to </w:t>
            </w:r>
            <w:r w:rsidR="00854125">
              <w:rPr>
                <w:bCs/>
              </w:rPr>
              <w:t xml:space="preserve">mail box </w:t>
            </w:r>
            <w:r w:rsidR="00E725E5">
              <w:rPr>
                <w:bCs/>
              </w:rPr>
              <w:t>solicitations@jud.ca.gov</w:t>
            </w:r>
          </w:p>
        </w:tc>
        <w:tc>
          <w:tcPr>
            <w:tcW w:w="3192" w:type="dxa"/>
            <w:vAlign w:val="center"/>
          </w:tcPr>
          <w:p w14:paraId="67455B79" w14:textId="34CB2CC7" w:rsidR="00A50B42" w:rsidRPr="00854125" w:rsidRDefault="002467E7" w:rsidP="00213CA9">
            <w:pPr>
              <w:widowControl w:val="0"/>
              <w:tabs>
                <w:tab w:val="left" w:pos="2178"/>
              </w:tabs>
              <w:jc w:val="center"/>
              <w:rPr>
                <w:b/>
                <w:bCs/>
              </w:rPr>
            </w:pPr>
            <w:r w:rsidRPr="00854125">
              <w:rPr>
                <w:bCs/>
              </w:rPr>
              <w:t>March 2</w:t>
            </w:r>
            <w:r w:rsidR="00213CA9">
              <w:rPr>
                <w:bCs/>
              </w:rPr>
              <w:t>1</w:t>
            </w:r>
            <w:r w:rsidRPr="00854125">
              <w:rPr>
                <w:bCs/>
              </w:rPr>
              <w:t>, 2018</w:t>
            </w:r>
          </w:p>
        </w:tc>
      </w:tr>
      <w:tr w:rsidR="00C00178" w:rsidRPr="003B7ABC" w14:paraId="691C8C95" w14:textId="77777777" w:rsidTr="00BA2200">
        <w:trPr>
          <w:trHeight w:val="647"/>
          <w:jc w:val="center"/>
        </w:trPr>
        <w:tc>
          <w:tcPr>
            <w:tcW w:w="4986" w:type="dxa"/>
            <w:vAlign w:val="center"/>
          </w:tcPr>
          <w:p w14:paraId="653E1B1B" w14:textId="77777777" w:rsidR="00C00178" w:rsidRDefault="00C00178" w:rsidP="00BA2200">
            <w:pPr>
              <w:widowControl w:val="0"/>
              <w:rPr>
                <w:bCs/>
              </w:rPr>
            </w:pPr>
            <w:r w:rsidRPr="00FA4E3B">
              <w:rPr>
                <w:bCs/>
              </w:rPr>
              <w:t>Questions and answers posted</w:t>
            </w:r>
          </w:p>
          <w:p w14:paraId="4207B64E" w14:textId="2B71DBC4" w:rsidR="0069436F" w:rsidRPr="0069436F" w:rsidRDefault="0069436F" w:rsidP="00BA2200">
            <w:pPr>
              <w:widowControl w:val="0"/>
              <w:rPr>
                <w:bCs/>
                <w:i/>
              </w:rPr>
            </w:pPr>
            <w:r>
              <w:rPr>
                <w:bCs/>
                <w:i/>
              </w:rPr>
              <w:t>(estimate only)</w:t>
            </w:r>
          </w:p>
        </w:tc>
        <w:tc>
          <w:tcPr>
            <w:tcW w:w="3192" w:type="dxa"/>
            <w:vAlign w:val="center"/>
          </w:tcPr>
          <w:p w14:paraId="3CE99C43" w14:textId="1AE90D90" w:rsidR="00C00178" w:rsidRPr="00854125" w:rsidRDefault="00213CA9" w:rsidP="00213CA9">
            <w:pPr>
              <w:widowControl w:val="0"/>
              <w:tabs>
                <w:tab w:val="left" w:pos="2178"/>
              </w:tabs>
              <w:jc w:val="center"/>
              <w:rPr>
                <w:bCs/>
              </w:rPr>
            </w:pPr>
            <w:r>
              <w:rPr>
                <w:bCs/>
              </w:rPr>
              <w:t>March 27</w:t>
            </w:r>
            <w:r w:rsidR="00854125" w:rsidRPr="00854125">
              <w:rPr>
                <w:bCs/>
              </w:rPr>
              <w:t>, 2018</w:t>
            </w:r>
          </w:p>
        </w:tc>
      </w:tr>
      <w:tr w:rsidR="00C00178" w:rsidRPr="003B7ABC" w14:paraId="13FAF2C5" w14:textId="77777777" w:rsidTr="00BA2200">
        <w:trPr>
          <w:trHeight w:val="647"/>
          <w:jc w:val="center"/>
        </w:trPr>
        <w:tc>
          <w:tcPr>
            <w:tcW w:w="4986" w:type="dxa"/>
            <w:vAlign w:val="center"/>
          </w:tcPr>
          <w:p w14:paraId="074A0C98" w14:textId="1A6A12FC" w:rsidR="00C00178" w:rsidRPr="00854125" w:rsidRDefault="00C00178" w:rsidP="00BA2200">
            <w:pPr>
              <w:widowControl w:val="0"/>
              <w:rPr>
                <w:b/>
                <w:bCs/>
              </w:rPr>
            </w:pPr>
            <w:r w:rsidRPr="00854125">
              <w:rPr>
                <w:b/>
                <w:bCs/>
              </w:rPr>
              <w:t xml:space="preserve">Latest date and time proposal may be submitted </w:t>
            </w:r>
            <w:r w:rsidR="00854125" w:rsidRPr="00854125">
              <w:rPr>
                <w:b/>
                <w:bCs/>
              </w:rPr>
              <w:t>by 2:00 p.m. (PT)</w:t>
            </w:r>
          </w:p>
        </w:tc>
        <w:tc>
          <w:tcPr>
            <w:tcW w:w="3192" w:type="dxa"/>
            <w:vAlign w:val="center"/>
          </w:tcPr>
          <w:p w14:paraId="3ED1DC3D" w14:textId="36A763F2" w:rsidR="00C00178" w:rsidRPr="00854125" w:rsidRDefault="00854125" w:rsidP="00347DCF">
            <w:pPr>
              <w:widowControl w:val="0"/>
              <w:jc w:val="center"/>
              <w:rPr>
                <w:b/>
                <w:bCs/>
              </w:rPr>
            </w:pPr>
            <w:r>
              <w:rPr>
                <w:b/>
                <w:bCs/>
              </w:rPr>
              <w:t xml:space="preserve">April </w:t>
            </w:r>
            <w:r w:rsidR="00347DCF">
              <w:rPr>
                <w:b/>
                <w:bCs/>
              </w:rPr>
              <w:t>6</w:t>
            </w:r>
            <w:r>
              <w:rPr>
                <w:b/>
                <w:bCs/>
              </w:rPr>
              <w:t>, 2018</w:t>
            </w:r>
          </w:p>
        </w:tc>
      </w:tr>
      <w:tr w:rsidR="00C00178" w:rsidRPr="003B7ABC" w14:paraId="20C47553" w14:textId="77777777" w:rsidTr="00BA2200">
        <w:trPr>
          <w:trHeight w:val="647"/>
          <w:jc w:val="center"/>
        </w:trPr>
        <w:tc>
          <w:tcPr>
            <w:tcW w:w="4986" w:type="dxa"/>
            <w:vAlign w:val="center"/>
          </w:tcPr>
          <w:p w14:paraId="1D40248B" w14:textId="12023DDC" w:rsidR="00C00178" w:rsidRPr="00FA4E3B" w:rsidRDefault="00C00178" w:rsidP="0069436F">
            <w:pPr>
              <w:widowControl w:val="0"/>
              <w:rPr>
                <w:bCs/>
              </w:rPr>
            </w:pPr>
            <w:r w:rsidRPr="00FA4E3B">
              <w:rPr>
                <w:color w:val="000000"/>
              </w:rPr>
              <w:t xml:space="preserve">Anticipated </w:t>
            </w:r>
            <w:r w:rsidR="0069436F">
              <w:rPr>
                <w:color w:val="000000"/>
              </w:rPr>
              <w:t>Product Demonstration dates</w:t>
            </w:r>
            <w:r w:rsidR="00854125">
              <w:rPr>
                <w:color w:val="000000"/>
              </w:rPr>
              <w:t xml:space="preserve">, (if required) </w:t>
            </w:r>
            <w:r w:rsidRPr="00FA4E3B">
              <w:rPr>
                <w:color w:val="000000"/>
              </w:rPr>
              <w:t xml:space="preserve"> (</w:t>
            </w:r>
            <w:r w:rsidRPr="00FA4E3B">
              <w:rPr>
                <w:i/>
                <w:color w:val="000000"/>
              </w:rPr>
              <w:t>estimate only</w:t>
            </w:r>
            <w:r w:rsidRPr="00FA4E3B">
              <w:rPr>
                <w:color w:val="000000"/>
              </w:rPr>
              <w:t>)</w:t>
            </w:r>
          </w:p>
        </w:tc>
        <w:tc>
          <w:tcPr>
            <w:tcW w:w="3192" w:type="dxa"/>
            <w:vAlign w:val="center"/>
          </w:tcPr>
          <w:p w14:paraId="40C6AC15" w14:textId="6136F9D9" w:rsidR="00C00178" w:rsidRPr="00854125" w:rsidRDefault="00347DCF" w:rsidP="00347DCF">
            <w:pPr>
              <w:widowControl w:val="0"/>
              <w:jc w:val="center"/>
              <w:rPr>
                <w:bCs/>
                <w:highlight w:val="yellow"/>
              </w:rPr>
            </w:pPr>
            <w:r>
              <w:rPr>
                <w:bCs/>
              </w:rPr>
              <w:t>April 16</w:t>
            </w:r>
            <w:r w:rsidR="00854125" w:rsidRPr="00854125">
              <w:rPr>
                <w:bCs/>
              </w:rPr>
              <w:t xml:space="preserve">, 2018 </w:t>
            </w:r>
          </w:p>
        </w:tc>
      </w:tr>
      <w:tr w:rsidR="00C00178" w:rsidRPr="003B7ABC" w14:paraId="39E56769" w14:textId="77777777" w:rsidTr="00BA2200">
        <w:trPr>
          <w:trHeight w:val="539"/>
          <w:jc w:val="center"/>
        </w:trPr>
        <w:tc>
          <w:tcPr>
            <w:tcW w:w="4986" w:type="dxa"/>
            <w:vAlign w:val="center"/>
          </w:tcPr>
          <w:p w14:paraId="2BD5C6DF" w14:textId="1AA96B98" w:rsidR="00C00178" w:rsidRPr="00FA4E3B" w:rsidRDefault="00C00178" w:rsidP="00BA2200">
            <w:pPr>
              <w:widowControl w:val="0"/>
              <w:ind w:right="576"/>
              <w:rPr>
                <w:bCs/>
              </w:rPr>
            </w:pPr>
            <w:r w:rsidRPr="00FA4E3B">
              <w:rPr>
                <w:bCs/>
              </w:rPr>
              <w:t xml:space="preserve">Evaluation of </w:t>
            </w:r>
            <w:r w:rsidR="0069436F">
              <w:rPr>
                <w:bCs/>
              </w:rPr>
              <w:t xml:space="preserve">Technical </w:t>
            </w:r>
            <w:r w:rsidRPr="00FA4E3B">
              <w:rPr>
                <w:bCs/>
              </w:rPr>
              <w:t>proposals (</w:t>
            </w:r>
            <w:r w:rsidRPr="00FA4E3B">
              <w:rPr>
                <w:bCs/>
                <w:i/>
              </w:rPr>
              <w:t>estimate only</w:t>
            </w:r>
            <w:r w:rsidRPr="00FA4E3B">
              <w:rPr>
                <w:bCs/>
              </w:rPr>
              <w:t>)</w:t>
            </w:r>
          </w:p>
        </w:tc>
        <w:tc>
          <w:tcPr>
            <w:tcW w:w="3192" w:type="dxa"/>
            <w:vAlign w:val="center"/>
          </w:tcPr>
          <w:p w14:paraId="433B2B0F" w14:textId="77777777" w:rsidR="00C00178" w:rsidRPr="00854125" w:rsidRDefault="00C00178" w:rsidP="00BA2200">
            <w:pPr>
              <w:widowControl w:val="0"/>
              <w:jc w:val="center"/>
              <w:rPr>
                <w:b/>
                <w:bCs/>
              </w:rPr>
            </w:pPr>
          </w:p>
          <w:p w14:paraId="4FEFB451" w14:textId="02CB54A1" w:rsidR="00C00178" w:rsidRPr="00854125" w:rsidRDefault="00854125" w:rsidP="00347DCF">
            <w:pPr>
              <w:widowControl w:val="0"/>
              <w:jc w:val="center"/>
              <w:rPr>
                <w:b/>
                <w:bCs/>
              </w:rPr>
            </w:pPr>
            <w:r>
              <w:rPr>
                <w:bCs/>
              </w:rPr>
              <w:t xml:space="preserve">April </w:t>
            </w:r>
            <w:r w:rsidR="00347DCF">
              <w:rPr>
                <w:bCs/>
              </w:rPr>
              <w:t>23</w:t>
            </w:r>
            <w:r>
              <w:rPr>
                <w:bCs/>
              </w:rPr>
              <w:t>-</w:t>
            </w:r>
            <w:r w:rsidR="00347DCF">
              <w:rPr>
                <w:bCs/>
              </w:rPr>
              <w:t>April 27</w:t>
            </w:r>
            <w:r>
              <w:rPr>
                <w:bCs/>
              </w:rPr>
              <w:t>, 2018</w:t>
            </w:r>
          </w:p>
        </w:tc>
      </w:tr>
      <w:tr w:rsidR="0069436F" w:rsidRPr="003B7ABC" w14:paraId="17F2F77E" w14:textId="77777777" w:rsidTr="00BA2200">
        <w:trPr>
          <w:trHeight w:val="539"/>
          <w:jc w:val="center"/>
        </w:trPr>
        <w:tc>
          <w:tcPr>
            <w:tcW w:w="4986" w:type="dxa"/>
            <w:vAlign w:val="center"/>
          </w:tcPr>
          <w:p w14:paraId="380C0F60" w14:textId="0C2BC5FB" w:rsidR="0069436F" w:rsidRPr="00FA4E3B" w:rsidRDefault="0069436F" w:rsidP="00BA2200">
            <w:pPr>
              <w:widowControl w:val="0"/>
              <w:ind w:right="576"/>
              <w:rPr>
                <w:bCs/>
              </w:rPr>
            </w:pPr>
            <w:r>
              <w:rPr>
                <w:bCs/>
              </w:rPr>
              <w:t xml:space="preserve">Technical proposals scores posted at </w:t>
            </w:r>
            <w:r w:rsidRPr="0069436F">
              <w:rPr>
                <w:bCs/>
                <w:i/>
              </w:rPr>
              <w:t xml:space="preserve">www.courts.ca.gov/rfps.htm </w:t>
            </w:r>
            <w:r w:rsidR="00347DCF">
              <w:rPr>
                <w:bCs/>
                <w:i/>
              </w:rPr>
              <w:t>(estimate only)</w:t>
            </w:r>
          </w:p>
        </w:tc>
        <w:tc>
          <w:tcPr>
            <w:tcW w:w="3192" w:type="dxa"/>
            <w:vAlign w:val="center"/>
          </w:tcPr>
          <w:p w14:paraId="41B6AC0B" w14:textId="2D69B2C2" w:rsidR="0069436F" w:rsidRPr="00854125" w:rsidRDefault="00854125" w:rsidP="00347DCF">
            <w:pPr>
              <w:widowControl w:val="0"/>
              <w:jc w:val="center"/>
              <w:rPr>
                <w:bCs/>
              </w:rPr>
            </w:pPr>
            <w:r>
              <w:rPr>
                <w:bCs/>
              </w:rPr>
              <w:t xml:space="preserve">May </w:t>
            </w:r>
            <w:r w:rsidR="00347DCF">
              <w:rPr>
                <w:bCs/>
              </w:rPr>
              <w:t>3</w:t>
            </w:r>
            <w:r>
              <w:rPr>
                <w:bCs/>
              </w:rPr>
              <w:t>, 2018</w:t>
            </w:r>
          </w:p>
        </w:tc>
      </w:tr>
      <w:tr w:rsidR="002209B1" w:rsidRPr="003B7ABC" w14:paraId="1522F28F" w14:textId="77777777" w:rsidTr="00BA2200">
        <w:trPr>
          <w:trHeight w:val="539"/>
          <w:jc w:val="center"/>
        </w:trPr>
        <w:tc>
          <w:tcPr>
            <w:tcW w:w="4986" w:type="dxa"/>
            <w:vAlign w:val="center"/>
          </w:tcPr>
          <w:p w14:paraId="0ACEE261" w14:textId="77777777" w:rsidR="002209B1" w:rsidRDefault="002209B1" w:rsidP="00BA2200">
            <w:pPr>
              <w:widowControl w:val="0"/>
              <w:ind w:right="576"/>
              <w:rPr>
                <w:bCs/>
              </w:rPr>
            </w:pPr>
            <w:r w:rsidRPr="00FA4E3B">
              <w:rPr>
                <w:bCs/>
              </w:rPr>
              <w:t>Public opening of cost portion of proposals</w:t>
            </w:r>
          </w:p>
          <w:p w14:paraId="30BCF4C6" w14:textId="6D7C0BB3" w:rsidR="0069436F" w:rsidRPr="0069436F" w:rsidRDefault="0069436F" w:rsidP="00BA2200">
            <w:pPr>
              <w:widowControl w:val="0"/>
              <w:ind w:right="576"/>
              <w:rPr>
                <w:bCs/>
                <w:i/>
              </w:rPr>
            </w:pPr>
            <w:r>
              <w:rPr>
                <w:bCs/>
              </w:rPr>
              <w:t xml:space="preserve">Notice of time and location will be posted at </w:t>
            </w:r>
            <w:hyperlink r:id="rId9" w:history="1">
              <w:r w:rsidRPr="00780B19">
                <w:rPr>
                  <w:rStyle w:val="Hyperlink"/>
                  <w:bCs/>
                  <w:i/>
                </w:rPr>
                <w:t>www.courts.ca.gov/rfps.htm</w:t>
              </w:r>
            </w:hyperlink>
            <w:r>
              <w:rPr>
                <w:bCs/>
                <w:i/>
              </w:rPr>
              <w:t xml:space="preserve"> (estimate only)</w:t>
            </w:r>
          </w:p>
        </w:tc>
        <w:tc>
          <w:tcPr>
            <w:tcW w:w="3192" w:type="dxa"/>
            <w:vAlign w:val="center"/>
          </w:tcPr>
          <w:p w14:paraId="5C070A4C" w14:textId="7E8E6E31" w:rsidR="002209B1" w:rsidRPr="00854125" w:rsidRDefault="00347DCF" w:rsidP="00BA2200">
            <w:pPr>
              <w:widowControl w:val="0"/>
              <w:jc w:val="center"/>
              <w:rPr>
                <w:b/>
                <w:bCs/>
              </w:rPr>
            </w:pPr>
            <w:r>
              <w:rPr>
                <w:bCs/>
              </w:rPr>
              <w:t>May 7</w:t>
            </w:r>
            <w:r w:rsidR="00854125">
              <w:rPr>
                <w:bCs/>
              </w:rPr>
              <w:t>, 2018</w:t>
            </w:r>
          </w:p>
        </w:tc>
      </w:tr>
      <w:tr w:rsidR="00C00178" w:rsidRPr="003B7ABC" w14:paraId="573A548D" w14:textId="77777777" w:rsidTr="00BA2200">
        <w:trPr>
          <w:trHeight w:val="520"/>
          <w:jc w:val="center"/>
        </w:trPr>
        <w:tc>
          <w:tcPr>
            <w:tcW w:w="4986" w:type="dxa"/>
            <w:vAlign w:val="center"/>
          </w:tcPr>
          <w:p w14:paraId="78C00F78" w14:textId="77777777" w:rsidR="00C00178" w:rsidRPr="00FA4E3B" w:rsidRDefault="00C00178" w:rsidP="00BA2200">
            <w:pPr>
              <w:widowControl w:val="0"/>
              <w:rPr>
                <w:bCs/>
              </w:rPr>
            </w:pPr>
            <w:r w:rsidRPr="00FA4E3B">
              <w:rPr>
                <w:bCs/>
              </w:rPr>
              <w:t>Notice of Intent to Award (</w:t>
            </w:r>
            <w:r w:rsidRPr="00FA4E3B">
              <w:rPr>
                <w:bCs/>
                <w:i/>
              </w:rPr>
              <w:t>estimate only</w:t>
            </w:r>
            <w:r w:rsidRPr="00FA4E3B">
              <w:rPr>
                <w:bCs/>
              </w:rPr>
              <w:t>)</w:t>
            </w:r>
          </w:p>
        </w:tc>
        <w:tc>
          <w:tcPr>
            <w:tcW w:w="3192" w:type="dxa"/>
            <w:vAlign w:val="center"/>
          </w:tcPr>
          <w:p w14:paraId="7B1E5F48" w14:textId="790F57A8" w:rsidR="00C00178" w:rsidRPr="00854125" w:rsidRDefault="00347DCF" w:rsidP="00BA2200">
            <w:pPr>
              <w:widowControl w:val="0"/>
              <w:jc w:val="center"/>
              <w:rPr>
                <w:b/>
                <w:bCs/>
              </w:rPr>
            </w:pPr>
            <w:r>
              <w:rPr>
                <w:bCs/>
              </w:rPr>
              <w:t>May 10</w:t>
            </w:r>
            <w:r w:rsidR="00854125">
              <w:rPr>
                <w:bCs/>
              </w:rPr>
              <w:t>, 2018</w:t>
            </w:r>
          </w:p>
        </w:tc>
      </w:tr>
      <w:tr w:rsidR="00C00178" w:rsidRPr="003B7ABC" w14:paraId="54791BE7" w14:textId="77777777" w:rsidTr="00BA2200">
        <w:trPr>
          <w:trHeight w:val="520"/>
          <w:jc w:val="center"/>
        </w:trPr>
        <w:tc>
          <w:tcPr>
            <w:tcW w:w="4986" w:type="dxa"/>
            <w:vAlign w:val="center"/>
          </w:tcPr>
          <w:p w14:paraId="6446435A" w14:textId="77777777" w:rsidR="0069436F" w:rsidRDefault="00C00178" w:rsidP="00BA2200">
            <w:pPr>
              <w:widowControl w:val="0"/>
              <w:rPr>
                <w:bCs/>
              </w:rPr>
            </w:pPr>
            <w:r w:rsidRPr="00FA4E3B">
              <w:rPr>
                <w:bCs/>
              </w:rPr>
              <w:t xml:space="preserve">Negotiations and execution of contract </w:t>
            </w:r>
          </w:p>
          <w:p w14:paraId="73CA87C0" w14:textId="1C542CC5" w:rsidR="00C00178" w:rsidRPr="00FA4E3B" w:rsidRDefault="00C00178" w:rsidP="00BA2200">
            <w:pPr>
              <w:widowControl w:val="0"/>
              <w:rPr>
                <w:bCs/>
              </w:rPr>
            </w:pPr>
            <w:r w:rsidRPr="00FA4E3B">
              <w:rPr>
                <w:bCs/>
              </w:rPr>
              <w:t>(</w:t>
            </w:r>
            <w:r w:rsidRPr="00FA4E3B">
              <w:rPr>
                <w:bCs/>
                <w:i/>
              </w:rPr>
              <w:t>estimate only</w:t>
            </w:r>
            <w:r w:rsidRPr="00FA4E3B">
              <w:rPr>
                <w:bCs/>
              </w:rPr>
              <w:t>)</w:t>
            </w:r>
          </w:p>
        </w:tc>
        <w:tc>
          <w:tcPr>
            <w:tcW w:w="3192" w:type="dxa"/>
            <w:vAlign w:val="center"/>
          </w:tcPr>
          <w:p w14:paraId="3BC6CB7C" w14:textId="402B3410" w:rsidR="00C00178" w:rsidRPr="00854125" w:rsidRDefault="00347DCF" w:rsidP="00BA2200">
            <w:pPr>
              <w:widowControl w:val="0"/>
              <w:jc w:val="center"/>
              <w:rPr>
                <w:b/>
                <w:bCs/>
              </w:rPr>
            </w:pPr>
            <w:r>
              <w:rPr>
                <w:bCs/>
              </w:rPr>
              <w:t>May 17</w:t>
            </w:r>
            <w:bookmarkStart w:id="1" w:name="_GoBack"/>
            <w:bookmarkEnd w:id="1"/>
            <w:r w:rsidR="00854125">
              <w:rPr>
                <w:bCs/>
              </w:rPr>
              <w:t>, 2018</w:t>
            </w:r>
          </w:p>
        </w:tc>
      </w:tr>
      <w:tr w:rsidR="00C00178" w:rsidRPr="003B7ABC" w14:paraId="06F24860" w14:textId="77777777" w:rsidTr="00BA2200">
        <w:trPr>
          <w:trHeight w:val="520"/>
          <w:jc w:val="center"/>
        </w:trPr>
        <w:tc>
          <w:tcPr>
            <w:tcW w:w="4986" w:type="dxa"/>
            <w:vAlign w:val="center"/>
          </w:tcPr>
          <w:p w14:paraId="45304E2D" w14:textId="77777777" w:rsidR="00C00178" w:rsidRPr="00FA4E3B" w:rsidRDefault="00C00178" w:rsidP="00BA2200">
            <w:pPr>
              <w:widowControl w:val="0"/>
              <w:rPr>
                <w:bCs/>
              </w:rPr>
            </w:pPr>
            <w:r w:rsidRPr="00FA4E3B">
              <w:rPr>
                <w:bCs/>
              </w:rPr>
              <w:lastRenderedPageBreak/>
              <w:t>Contract start date  (</w:t>
            </w:r>
            <w:r w:rsidRPr="00FA4E3B">
              <w:rPr>
                <w:bCs/>
                <w:i/>
              </w:rPr>
              <w:t>estimate only</w:t>
            </w:r>
            <w:r w:rsidRPr="00FA4E3B">
              <w:rPr>
                <w:bCs/>
              </w:rPr>
              <w:t>)</w:t>
            </w:r>
          </w:p>
        </w:tc>
        <w:tc>
          <w:tcPr>
            <w:tcW w:w="3192" w:type="dxa"/>
            <w:vAlign w:val="center"/>
          </w:tcPr>
          <w:p w14:paraId="6933E558" w14:textId="6DB35A34" w:rsidR="00C00178" w:rsidRPr="00854125" w:rsidRDefault="00854125" w:rsidP="00BA2200">
            <w:pPr>
              <w:widowControl w:val="0"/>
              <w:jc w:val="center"/>
              <w:rPr>
                <w:b/>
                <w:bCs/>
              </w:rPr>
            </w:pPr>
            <w:r>
              <w:rPr>
                <w:bCs/>
              </w:rPr>
              <w:t>June 1, 2018</w:t>
            </w:r>
          </w:p>
        </w:tc>
      </w:tr>
      <w:tr w:rsidR="00C00178" w:rsidRPr="003B7ABC" w14:paraId="386BCE58" w14:textId="77777777" w:rsidTr="00BA2200">
        <w:trPr>
          <w:trHeight w:val="520"/>
          <w:jc w:val="center"/>
        </w:trPr>
        <w:tc>
          <w:tcPr>
            <w:tcW w:w="4986" w:type="dxa"/>
            <w:vAlign w:val="center"/>
          </w:tcPr>
          <w:p w14:paraId="17CF3177" w14:textId="77777777" w:rsidR="00C00178" w:rsidRPr="00FA4E3B" w:rsidRDefault="00C00178" w:rsidP="00BA2200">
            <w:pPr>
              <w:widowControl w:val="0"/>
              <w:rPr>
                <w:bCs/>
              </w:rPr>
            </w:pPr>
            <w:r w:rsidRPr="00FA4E3B">
              <w:rPr>
                <w:bCs/>
              </w:rPr>
              <w:t>Contract end date  (</w:t>
            </w:r>
            <w:r w:rsidRPr="00FA4E3B">
              <w:rPr>
                <w:bCs/>
                <w:i/>
              </w:rPr>
              <w:t>estimate only</w:t>
            </w:r>
            <w:r w:rsidRPr="00FA4E3B">
              <w:rPr>
                <w:bCs/>
              </w:rPr>
              <w:t>)</w:t>
            </w:r>
          </w:p>
        </w:tc>
        <w:tc>
          <w:tcPr>
            <w:tcW w:w="3192" w:type="dxa"/>
            <w:vAlign w:val="center"/>
          </w:tcPr>
          <w:p w14:paraId="02A96A9E" w14:textId="46D42691" w:rsidR="00C00178" w:rsidRPr="00854125" w:rsidRDefault="00854125" w:rsidP="00BA2200">
            <w:pPr>
              <w:widowControl w:val="0"/>
              <w:jc w:val="center"/>
              <w:rPr>
                <w:b/>
                <w:bCs/>
              </w:rPr>
            </w:pPr>
            <w:r>
              <w:rPr>
                <w:bCs/>
              </w:rPr>
              <w:t>May 31, 2028</w:t>
            </w:r>
          </w:p>
        </w:tc>
      </w:tr>
    </w:tbl>
    <w:p w14:paraId="1AD7E07D" w14:textId="77777777" w:rsidR="00A50B42" w:rsidRDefault="00A50B42" w:rsidP="00A50B42">
      <w:pPr>
        <w:widowControl w:val="0"/>
        <w:ind w:left="1440"/>
        <w:rPr>
          <w:bCs/>
        </w:rPr>
      </w:pPr>
    </w:p>
    <w:p w14:paraId="66CBCFB5"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33EC4AB7" w14:textId="77777777" w:rsidR="002E7965" w:rsidRDefault="002E7965" w:rsidP="002E7965">
      <w:pPr>
        <w:keepNext/>
        <w:ind w:left="720"/>
        <w:rPr>
          <w:b/>
          <w:bCs/>
          <w:color w:val="000000"/>
        </w:rPr>
      </w:pPr>
    </w:p>
    <w:p w14:paraId="0AFB20E8"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5F2A104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77A5EE2F" w14:textId="77777777" w:rsidTr="00BA2200">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BA2200">
        <w:trPr>
          <w:tblHeader/>
          <w:jc w:val="center"/>
        </w:trPr>
        <w:tc>
          <w:tcPr>
            <w:tcW w:w="2294" w:type="dxa"/>
          </w:tcPr>
          <w:p w14:paraId="33AF810E" w14:textId="77777777"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BA2200">
        <w:trPr>
          <w:tblHeader/>
          <w:jc w:val="center"/>
        </w:trPr>
        <w:tc>
          <w:tcPr>
            <w:tcW w:w="2294" w:type="dxa"/>
          </w:tcPr>
          <w:p w14:paraId="4D3A4987" w14:textId="3AD11739" w:rsidR="002E7965" w:rsidRPr="00FA4E3B" w:rsidRDefault="002E7965" w:rsidP="0074595B">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436C0F">
              <w:rPr>
                <w:color w:val="000000"/>
              </w:rPr>
              <w:t>JBE</w:t>
            </w:r>
            <w:r w:rsidR="0074595B">
              <w:rPr>
                <w:color w:val="000000"/>
              </w:rPr>
              <w:t xml:space="preserve"> Purchase Order</w:t>
            </w:r>
            <w:r w:rsidR="00AD363C">
              <w:rPr>
                <w:color w:val="000000"/>
              </w:rPr>
              <w:t xml:space="preserve"> </w:t>
            </w:r>
            <w:r w:rsidR="004E669D" w:rsidRPr="00FA4E3B">
              <w:rPr>
                <w:color w:val="000000"/>
              </w:rPr>
              <w:t>Terms and Conditions</w:t>
            </w:r>
          </w:p>
        </w:tc>
        <w:tc>
          <w:tcPr>
            <w:tcW w:w="6468" w:type="dxa"/>
          </w:tcPr>
          <w:p w14:paraId="0262D2CD" w14:textId="2C0BEC8C" w:rsidR="004E669D" w:rsidRPr="00FA4E3B" w:rsidRDefault="00595811" w:rsidP="00BA2200">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sign</w:t>
            </w:r>
            <w:r w:rsidR="004E669D" w:rsidRPr="00FA4E3B">
              <w:rPr>
                <w:color w:val="000000"/>
              </w:rPr>
              <w:t xml:space="preserve"> a </w:t>
            </w:r>
            <w:r w:rsidR="00436C0F">
              <w:rPr>
                <w:color w:val="000000"/>
              </w:rPr>
              <w:t>JBE</w:t>
            </w:r>
            <w:r w:rsidR="004E669D" w:rsidRPr="00FA4E3B">
              <w:rPr>
                <w:color w:val="000000"/>
              </w:rPr>
              <w:t xml:space="preserve"> Standard Form agreement containing these terms and conditions </w:t>
            </w:r>
            <w:r w:rsidR="00133F5A" w:rsidRPr="00FA4E3B">
              <w:rPr>
                <w:color w:val="000000"/>
              </w:rPr>
              <w:t>(the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p w14:paraId="6ECD5933" w14:textId="77777777" w:rsidR="002E7965" w:rsidRPr="00FA4E3B" w:rsidRDefault="002E7965" w:rsidP="00BA2200">
            <w:pPr>
              <w:widowControl w:val="0"/>
              <w:tabs>
                <w:tab w:val="left" w:pos="2178"/>
              </w:tabs>
              <w:rPr>
                <w:b/>
                <w:bCs/>
                <w:color w:val="000000"/>
              </w:rPr>
            </w:pPr>
          </w:p>
        </w:tc>
      </w:tr>
      <w:tr w:rsidR="004E669D" w:rsidRPr="003B7ABC" w14:paraId="1CAFC1C2" w14:textId="77777777" w:rsidTr="00BA2200">
        <w:trPr>
          <w:tblHeader/>
          <w:jc w:val="center"/>
        </w:trPr>
        <w:tc>
          <w:tcPr>
            <w:tcW w:w="2294" w:type="dxa"/>
          </w:tcPr>
          <w:p w14:paraId="7FE82F98" w14:textId="77777777" w:rsidR="004E669D" w:rsidRPr="00FA4E3B" w:rsidRDefault="004E669D" w:rsidP="00BA2200">
            <w:pPr>
              <w:widowControl w:val="0"/>
              <w:rPr>
                <w:bCs/>
              </w:rPr>
            </w:pPr>
            <w:r w:rsidRPr="00FA4E3B">
              <w:rPr>
                <w:bCs/>
                <w:color w:val="000000" w:themeColor="text1"/>
              </w:rPr>
              <w:t xml:space="preserve">Attachment </w:t>
            </w:r>
            <w:r w:rsidRPr="00FA4E3B">
              <w:rPr>
                <w:color w:val="000000"/>
              </w:rPr>
              <w:t>3: Proposer’s Acceptance  of Terms and Conditions</w:t>
            </w:r>
          </w:p>
        </w:tc>
        <w:tc>
          <w:tcPr>
            <w:tcW w:w="6468" w:type="dxa"/>
          </w:tcPr>
          <w:p w14:paraId="0976E118" w14:textId="77777777"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30A60766" w14:textId="77777777" w:rsidR="004E669D" w:rsidRPr="00FA4E3B" w:rsidRDefault="004E669D" w:rsidP="00BA2200">
            <w:pPr>
              <w:widowControl w:val="0"/>
              <w:tabs>
                <w:tab w:val="left" w:pos="2178"/>
              </w:tabs>
              <w:rPr>
                <w:color w:val="000000"/>
              </w:rPr>
            </w:pPr>
          </w:p>
          <w:p w14:paraId="6C7697F0" w14:textId="3BED706C" w:rsidR="004E669D" w:rsidRPr="00FA4E3B" w:rsidRDefault="004E669D" w:rsidP="00BA2200">
            <w:pPr>
              <w:widowControl w:val="0"/>
              <w:tabs>
                <w:tab w:val="left" w:pos="2178"/>
              </w:tabs>
              <w:rPr>
                <w:b/>
                <w:bCs/>
                <w:color w:val="000000"/>
              </w:rPr>
            </w:pPr>
          </w:p>
        </w:tc>
      </w:tr>
      <w:tr w:rsidR="009C347A" w:rsidRPr="003B7ABC" w14:paraId="6C7F546D" w14:textId="77777777" w:rsidTr="00BA2200">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BA2200">
        <w:trPr>
          <w:tblHeader/>
          <w:jc w:val="center"/>
        </w:trPr>
        <w:tc>
          <w:tcPr>
            <w:tcW w:w="2294" w:type="dxa"/>
          </w:tcPr>
          <w:p w14:paraId="6BD6DAB2" w14:textId="77777777" w:rsidR="009C347A" w:rsidRPr="00FA4E3B" w:rsidRDefault="009C347A" w:rsidP="00933BB3">
            <w:pPr>
              <w:widowControl w:val="0"/>
              <w:rPr>
                <w:bCs/>
                <w:color w:val="000000" w:themeColor="text1"/>
              </w:rPr>
            </w:pPr>
            <w:r>
              <w:rPr>
                <w:bCs/>
                <w:color w:val="000000" w:themeColor="text1"/>
              </w:rPr>
              <w:t>Attachment 5: Small Business Declaration</w:t>
            </w:r>
          </w:p>
        </w:tc>
        <w:tc>
          <w:tcPr>
            <w:tcW w:w="6468" w:type="dxa"/>
          </w:tcPr>
          <w:p w14:paraId="2C90DDAB" w14:textId="6708CCC6" w:rsidR="009C347A" w:rsidRPr="00FA4E3B" w:rsidRDefault="00015F1F" w:rsidP="00BA2200">
            <w:pPr>
              <w:widowControl w:val="0"/>
              <w:tabs>
                <w:tab w:val="left" w:pos="2178"/>
              </w:tabs>
              <w:rPr>
                <w:color w:val="000000"/>
              </w:rPr>
            </w:pPr>
            <w:r>
              <w:rPr>
                <w:rFonts w:cstheme="minorHAnsi"/>
                <w:bCs/>
              </w:rPr>
              <w:t>C</w:t>
            </w:r>
            <w:r w:rsidR="009C347A">
              <w:rPr>
                <w:rFonts w:cstheme="minorHAnsi"/>
                <w:bCs/>
              </w:rPr>
              <w:t xml:space="preserve">omplete </w:t>
            </w:r>
            <w:r>
              <w:rPr>
                <w:rFonts w:cstheme="minorHAnsi"/>
                <w:bCs/>
              </w:rPr>
              <w:t xml:space="preserve">and return </w:t>
            </w:r>
            <w:r w:rsidR="009C347A">
              <w:rPr>
                <w:rFonts w:cstheme="minorHAnsi"/>
                <w:bCs/>
              </w:rPr>
              <w:t xml:space="preserve">this form only if it wishes to claim the small business preference associated with this solicitation.  </w:t>
            </w:r>
          </w:p>
        </w:tc>
      </w:tr>
      <w:tr w:rsidR="009C347A" w:rsidRPr="003B7ABC" w14:paraId="00446E3F" w14:textId="77777777" w:rsidTr="00BA2200">
        <w:trPr>
          <w:tblHeader/>
          <w:jc w:val="center"/>
        </w:trPr>
        <w:tc>
          <w:tcPr>
            <w:tcW w:w="2294" w:type="dxa"/>
          </w:tcPr>
          <w:p w14:paraId="015BB0CD" w14:textId="77777777" w:rsidR="009C347A" w:rsidRPr="00FA4E3B" w:rsidRDefault="009C347A" w:rsidP="00BA2200">
            <w:pPr>
              <w:widowControl w:val="0"/>
              <w:rPr>
                <w:bCs/>
              </w:rPr>
            </w:pPr>
            <w:r w:rsidRPr="00FA4E3B">
              <w:rPr>
                <w:bCs/>
              </w:rPr>
              <w:t xml:space="preserve">Attachment </w:t>
            </w:r>
            <w:r>
              <w:rPr>
                <w:bCs/>
              </w:rPr>
              <w:t>6</w:t>
            </w:r>
            <w:r w:rsidRPr="00FA4E3B">
              <w:rPr>
                <w:bCs/>
              </w:rPr>
              <w:t xml:space="preserve">: </w:t>
            </w:r>
            <w:r w:rsidRPr="00FA4E3B">
              <w:t xml:space="preserve"> </w:t>
            </w:r>
            <w:r w:rsidRPr="00FA4E3B">
              <w:rPr>
                <w:bCs/>
              </w:rPr>
              <w:t>Payee Data Record Form</w:t>
            </w:r>
          </w:p>
        </w:tc>
        <w:tc>
          <w:tcPr>
            <w:tcW w:w="6468" w:type="dxa"/>
          </w:tcPr>
          <w:p w14:paraId="359A6C95" w14:textId="77777777" w:rsidR="009C347A" w:rsidRPr="00FA4E3B" w:rsidRDefault="009C347A" w:rsidP="00BA2200">
            <w:pPr>
              <w:widowControl w:val="0"/>
            </w:pPr>
            <w:r w:rsidRPr="00FA4E3B">
              <w:rPr>
                <w:bCs/>
              </w:rPr>
              <w:t xml:space="preserve">This form contains information the </w:t>
            </w:r>
            <w:r>
              <w:rPr>
                <w:bCs/>
              </w:rPr>
              <w:t>JBE</w:t>
            </w:r>
            <w:r w:rsidRPr="00FA4E3B">
              <w:rPr>
                <w:bCs/>
              </w:rPr>
              <w:t xml:space="preserve"> requires in order to process payments and must be submitted with the proposal.</w:t>
            </w:r>
          </w:p>
        </w:tc>
      </w:tr>
      <w:tr w:rsidR="00E16F61" w:rsidRPr="00A00C4E" w14:paraId="79DC3C36" w14:textId="77777777" w:rsidTr="00E16F61">
        <w:trPr>
          <w:tblHeader/>
          <w:jc w:val="center"/>
        </w:trPr>
        <w:tc>
          <w:tcPr>
            <w:tcW w:w="2294" w:type="dxa"/>
          </w:tcPr>
          <w:p w14:paraId="377FBCF5" w14:textId="5A1137D0" w:rsidR="00E16F61" w:rsidRPr="00A00C4E" w:rsidRDefault="00133A30" w:rsidP="004F6CBE">
            <w:pPr>
              <w:widowControl w:val="0"/>
              <w:rPr>
                <w:bCs/>
              </w:rPr>
            </w:pPr>
            <w:r>
              <w:rPr>
                <w:bCs/>
              </w:rPr>
              <w:t>Attachment 7</w:t>
            </w:r>
            <w:r w:rsidR="00E16F61">
              <w:rPr>
                <w:bCs/>
              </w:rPr>
              <w:t>: Reference Form</w:t>
            </w:r>
          </w:p>
        </w:tc>
        <w:tc>
          <w:tcPr>
            <w:tcW w:w="6468" w:type="dxa"/>
          </w:tcPr>
          <w:p w14:paraId="3A80CA43" w14:textId="77777777" w:rsidR="00E16F61" w:rsidRPr="00A00C4E" w:rsidRDefault="00E16F61" w:rsidP="004F6CBE">
            <w:pPr>
              <w:widowControl w:val="0"/>
              <w:rPr>
                <w:bCs/>
              </w:rPr>
            </w:pPr>
            <w:r>
              <w:rPr>
                <w:bCs/>
              </w:rPr>
              <w:t>The Proposer must complete and return this form with its proposal</w:t>
            </w:r>
          </w:p>
        </w:tc>
      </w:tr>
    </w:tbl>
    <w:p w14:paraId="6EC645D8" w14:textId="77777777" w:rsidR="00A50B42" w:rsidRDefault="00A50B42" w:rsidP="00A50B42">
      <w:pPr>
        <w:pStyle w:val="ListParagraph"/>
      </w:pPr>
    </w:p>
    <w:p w14:paraId="47725B24" w14:textId="12DCB60B" w:rsidR="00327CD5" w:rsidRDefault="00327CD5" w:rsidP="00327CD5">
      <w:pPr>
        <w:keepNext/>
        <w:ind w:left="720" w:hanging="720"/>
        <w:rPr>
          <w:b/>
          <w:bCs/>
        </w:rPr>
      </w:pPr>
      <w:r>
        <w:rPr>
          <w:b/>
          <w:bCs/>
        </w:rPr>
        <w:t>5</w:t>
      </w:r>
      <w:r w:rsidRPr="005E0EE1">
        <w:rPr>
          <w:b/>
          <w:bCs/>
        </w:rPr>
        <w:t>.0</w:t>
      </w:r>
      <w:r w:rsidRPr="005E0EE1">
        <w:rPr>
          <w:b/>
          <w:bCs/>
        </w:rPr>
        <w:tab/>
      </w:r>
      <w:r>
        <w:rPr>
          <w:b/>
          <w:bCs/>
        </w:rPr>
        <w:t>PAYMENT INFORMATION</w:t>
      </w:r>
    </w:p>
    <w:p w14:paraId="3840742D" w14:textId="77777777" w:rsidR="0065745B" w:rsidRDefault="0065745B" w:rsidP="00327CD5">
      <w:pPr>
        <w:keepNext/>
        <w:ind w:left="720" w:hanging="720"/>
        <w:rPr>
          <w:b/>
          <w:bCs/>
        </w:rPr>
      </w:pPr>
    </w:p>
    <w:p w14:paraId="7730B71F" w14:textId="2B9E0CB8" w:rsidR="0065745B" w:rsidRPr="0065745B" w:rsidRDefault="0065745B" w:rsidP="00327CD5">
      <w:pPr>
        <w:keepNext/>
        <w:ind w:left="720" w:hanging="720"/>
        <w:rPr>
          <w:bCs/>
        </w:rPr>
      </w:pPr>
      <w:r>
        <w:rPr>
          <w:b/>
          <w:bCs/>
        </w:rPr>
        <w:tab/>
      </w:r>
      <w:r>
        <w:rPr>
          <w:bCs/>
        </w:rPr>
        <w:t xml:space="preserve">Payment will be based per the terms in Attachment 2, </w:t>
      </w:r>
      <w:r w:rsidR="0074595B">
        <w:rPr>
          <w:bCs/>
        </w:rPr>
        <w:t>Purchase Order</w:t>
      </w:r>
      <w:r w:rsidR="00AD363C">
        <w:rPr>
          <w:bCs/>
        </w:rPr>
        <w:t xml:space="preserve"> </w:t>
      </w:r>
      <w:r w:rsidR="0074595B">
        <w:rPr>
          <w:bCs/>
        </w:rPr>
        <w:t>Terms and Conditions</w:t>
      </w:r>
      <w:r>
        <w:rPr>
          <w:bCs/>
        </w:rPr>
        <w:t xml:space="preserve">. </w:t>
      </w:r>
    </w:p>
    <w:p w14:paraId="091F4EAC" w14:textId="77777777" w:rsidR="00327CD5" w:rsidRDefault="00327CD5" w:rsidP="00327CD5">
      <w:pPr>
        <w:keepNext/>
        <w:ind w:left="720" w:hanging="720"/>
        <w:rPr>
          <w:b/>
          <w:bCs/>
        </w:rPr>
      </w:pPr>
    </w:p>
    <w:p w14:paraId="6FAFFFC3" w14:textId="77777777" w:rsidR="001E13EA" w:rsidRDefault="00512CCE" w:rsidP="002C64BD">
      <w:pPr>
        <w:keepNext/>
        <w:ind w:left="720" w:hanging="720"/>
        <w:rPr>
          <w:b/>
          <w:bCs/>
        </w:rPr>
      </w:pPr>
      <w:r>
        <w:rPr>
          <w:b/>
          <w:bCs/>
        </w:rPr>
        <w:t>6</w:t>
      </w:r>
      <w:r w:rsidR="00173CFE" w:rsidRPr="005E0EE1">
        <w:rPr>
          <w:b/>
          <w:bCs/>
        </w:rPr>
        <w:t>.0</w:t>
      </w:r>
      <w:r w:rsidR="00173CFE" w:rsidRPr="005E0EE1">
        <w:rPr>
          <w:b/>
          <w:bCs/>
        </w:rPr>
        <w:tab/>
      </w:r>
      <w:r w:rsidR="001E13EA">
        <w:rPr>
          <w:b/>
          <w:bCs/>
        </w:rPr>
        <w:t>SERVICE TERM</w:t>
      </w:r>
    </w:p>
    <w:p w14:paraId="0696B7DC" w14:textId="182EA88F" w:rsidR="00015F1F" w:rsidRDefault="001E13EA" w:rsidP="002C64BD">
      <w:pPr>
        <w:keepNext/>
        <w:ind w:left="720" w:hanging="720"/>
        <w:rPr>
          <w:b/>
          <w:bCs/>
        </w:rPr>
      </w:pPr>
      <w:r>
        <w:rPr>
          <w:b/>
          <w:bCs/>
        </w:rPr>
        <w:tab/>
      </w:r>
      <w:r w:rsidR="00015F1F">
        <w:rPr>
          <w:b/>
          <w:bCs/>
        </w:rPr>
        <w:tab/>
      </w:r>
    </w:p>
    <w:p w14:paraId="124DE54F" w14:textId="76F8E4F6" w:rsidR="00015F1F" w:rsidRDefault="00015F1F" w:rsidP="002C64BD">
      <w:pPr>
        <w:keepNext/>
        <w:ind w:left="720" w:hanging="720"/>
        <w:rPr>
          <w:rFonts w:asciiTheme="minorHAnsi" w:hAnsiTheme="minorHAnsi" w:cstheme="minorHAnsi"/>
          <w:bCs/>
        </w:rPr>
      </w:pPr>
      <w:r>
        <w:rPr>
          <w:b/>
          <w:bCs/>
        </w:rPr>
        <w:tab/>
      </w:r>
      <w:r w:rsidR="001E13EA">
        <w:rPr>
          <w:bCs/>
        </w:rPr>
        <w:t>T</w:t>
      </w:r>
      <w:r w:rsidR="001E13EA" w:rsidRPr="00A102C5">
        <w:rPr>
          <w:rFonts w:asciiTheme="minorHAnsi" w:hAnsiTheme="minorHAnsi" w:cstheme="minorHAnsi"/>
          <w:bCs/>
        </w:rPr>
        <w:t>he services specified in this RFP are expected to be performed by the sele</w:t>
      </w:r>
      <w:r w:rsidR="00EF52B5">
        <w:rPr>
          <w:rFonts w:asciiTheme="minorHAnsi" w:hAnsiTheme="minorHAnsi" w:cstheme="minorHAnsi"/>
          <w:bCs/>
        </w:rPr>
        <w:t xml:space="preserve">cted Proposer for an initial three </w:t>
      </w:r>
      <w:r w:rsidR="001E13EA">
        <w:rPr>
          <w:rFonts w:asciiTheme="minorHAnsi" w:hAnsiTheme="minorHAnsi" w:cstheme="minorHAnsi"/>
          <w:bCs/>
        </w:rPr>
        <w:t>(</w:t>
      </w:r>
      <w:r w:rsidR="00EF52B5">
        <w:rPr>
          <w:rFonts w:asciiTheme="minorHAnsi" w:hAnsiTheme="minorHAnsi" w:cstheme="minorHAnsi"/>
          <w:bCs/>
        </w:rPr>
        <w:t>3</w:t>
      </w:r>
      <w:r w:rsidR="001E13EA">
        <w:rPr>
          <w:rFonts w:asciiTheme="minorHAnsi" w:hAnsiTheme="minorHAnsi" w:cstheme="minorHAnsi"/>
          <w:bCs/>
        </w:rPr>
        <w:t xml:space="preserve">) </w:t>
      </w:r>
      <w:r w:rsidR="001E13EA" w:rsidRPr="00A102C5">
        <w:rPr>
          <w:rFonts w:asciiTheme="minorHAnsi" w:hAnsiTheme="minorHAnsi" w:cstheme="minorHAnsi"/>
          <w:bCs/>
        </w:rPr>
        <w:t xml:space="preserve">year period commencing on or about </w:t>
      </w:r>
      <w:r w:rsidR="00854125">
        <w:rPr>
          <w:rFonts w:asciiTheme="minorHAnsi" w:hAnsiTheme="minorHAnsi" w:cstheme="minorHAnsi"/>
          <w:bCs/>
        </w:rPr>
        <w:t>June, 1, 2018</w:t>
      </w:r>
      <w:r w:rsidR="001E13EA" w:rsidRPr="00A102C5">
        <w:rPr>
          <w:rFonts w:asciiTheme="minorHAnsi" w:hAnsiTheme="minorHAnsi" w:cstheme="minorHAnsi"/>
          <w:bCs/>
        </w:rPr>
        <w:t xml:space="preserve"> (actual date is </w:t>
      </w:r>
      <w:r w:rsidR="001E13EA" w:rsidRPr="00A102C5">
        <w:rPr>
          <w:rFonts w:asciiTheme="minorHAnsi" w:hAnsiTheme="minorHAnsi" w:cstheme="minorHAnsi"/>
          <w:bCs/>
        </w:rPr>
        <w:lastRenderedPageBreak/>
        <w:t>TBD), and ending</w:t>
      </w:r>
      <w:r w:rsidR="00854125">
        <w:rPr>
          <w:rFonts w:asciiTheme="minorHAnsi" w:hAnsiTheme="minorHAnsi" w:cstheme="minorHAnsi"/>
          <w:bCs/>
        </w:rPr>
        <w:t xml:space="preserve"> May 31, 2021</w:t>
      </w:r>
      <w:r w:rsidR="001E13EA" w:rsidRPr="00A102C5">
        <w:rPr>
          <w:rFonts w:asciiTheme="minorHAnsi" w:hAnsiTheme="minorHAnsi" w:cstheme="minorHAnsi"/>
          <w:bCs/>
        </w:rPr>
        <w:t xml:space="preserve">, with additional annual service renewals in one </w:t>
      </w:r>
      <w:r w:rsidR="001E13EA">
        <w:rPr>
          <w:rFonts w:asciiTheme="minorHAnsi" w:hAnsiTheme="minorHAnsi" w:cstheme="minorHAnsi"/>
          <w:bCs/>
        </w:rPr>
        <w:t xml:space="preserve">(1) </w:t>
      </w:r>
      <w:r w:rsidR="001E13EA" w:rsidRPr="00A102C5">
        <w:rPr>
          <w:rFonts w:asciiTheme="minorHAnsi" w:hAnsiTheme="minorHAnsi" w:cstheme="minorHAnsi"/>
          <w:bCs/>
        </w:rPr>
        <w:t xml:space="preserve">year </w:t>
      </w:r>
      <w:r w:rsidR="00EF52B5">
        <w:rPr>
          <w:rFonts w:asciiTheme="minorHAnsi" w:hAnsiTheme="minorHAnsi" w:cstheme="minorHAnsi"/>
          <w:bCs/>
        </w:rPr>
        <w:t>increments for a maximum of seven</w:t>
      </w:r>
      <w:r w:rsidR="001E13EA">
        <w:rPr>
          <w:rFonts w:asciiTheme="minorHAnsi" w:hAnsiTheme="minorHAnsi" w:cstheme="minorHAnsi"/>
          <w:bCs/>
        </w:rPr>
        <w:t xml:space="preserve"> (</w:t>
      </w:r>
      <w:r w:rsidR="00EF52B5">
        <w:rPr>
          <w:rFonts w:asciiTheme="minorHAnsi" w:hAnsiTheme="minorHAnsi" w:cstheme="minorHAnsi"/>
          <w:bCs/>
        </w:rPr>
        <w:t>7</w:t>
      </w:r>
      <w:r w:rsidR="001E13EA" w:rsidRPr="00A102C5">
        <w:rPr>
          <w:rFonts w:asciiTheme="minorHAnsi" w:hAnsiTheme="minorHAnsi" w:cstheme="minorHAnsi"/>
          <w:bCs/>
        </w:rPr>
        <w:t xml:space="preserve">) </w:t>
      </w:r>
      <w:r w:rsidR="001E13EA">
        <w:rPr>
          <w:rFonts w:asciiTheme="minorHAnsi" w:hAnsiTheme="minorHAnsi" w:cstheme="minorHAnsi"/>
          <w:bCs/>
        </w:rPr>
        <w:t>option terms</w:t>
      </w:r>
      <w:r w:rsidR="001E13EA" w:rsidRPr="00A102C5">
        <w:rPr>
          <w:rFonts w:asciiTheme="minorHAnsi" w:hAnsiTheme="minorHAnsi" w:cstheme="minorHAnsi"/>
          <w:bCs/>
        </w:rPr>
        <w:t xml:space="preserve">.  Service renewals will be at the sole discretion of the Judicial Council and will be exercised upon satisfactory performance during the preceding </w:t>
      </w:r>
      <w:r w:rsidR="00EF52B5">
        <w:rPr>
          <w:rFonts w:asciiTheme="minorHAnsi" w:hAnsiTheme="minorHAnsi" w:cstheme="minorHAnsi"/>
          <w:bCs/>
        </w:rPr>
        <w:t>term</w:t>
      </w:r>
      <w:r w:rsidR="001E13EA" w:rsidRPr="00A102C5">
        <w:rPr>
          <w:rFonts w:asciiTheme="minorHAnsi" w:hAnsiTheme="minorHAnsi" w:cstheme="minorHAnsi"/>
          <w:bCs/>
        </w:rPr>
        <w:t>.</w:t>
      </w:r>
    </w:p>
    <w:p w14:paraId="2EA2603B" w14:textId="77777777" w:rsidR="001E13EA" w:rsidRPr="00015F1F" w:rsidRDefault="001E13EA" w:rsidP="002C64BD">
      <w:pPr>
        <w:keepNext/>
        <w:ind w:left="720" w:hanging="720"/>
        <w:rPr>
          <w:bCs/>
        </w:rPr>
      </w:pPr>
    </w:p>
    <w:p w14:paraId="7C80D214" w14:textId="77777777" w:rsidR="002C64BD" w:rsidRDefault="00512CCE"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77777777" w:rsidR="002C64BD" w:rsidRPr="005E0EE1" w:rsidRDefault="00512CCE"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77777777" w:rsidR="006D02BE" w:rsidRDefault="00512CCE"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320EF2FD" w14:textId="77777777" w:rsidR="006D02BE" w:rsidRDefault="006D02BE" w:rsidP="002C64BD">
      <w:pPr>
        <w:ind w:left="1440" w:right="468" w:hanging="720"/>
      </w:pPr>
    </w:p>
    <w:p w14:paraId="028CB22D" w14:textId="0997EBB3"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w:t>
      </w:r>
      <w:r w:rsidR="002C64BD" w:rsidRPr="005E0EE1">
        <w:rPr>
          <w:color w:val="000000"/>
        </w:rPr>
        <w:t xml:space="preserve">of the </w:t>
      </w:r>
      <w:r w:rsidR="004960BA">
        <w:rPr>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7D1F42">
        <w:rPr>
          <w:color w:val="000000"/>
        </w:rPr>
        <w:t xml:space="preserve">The original non-cost portion of the proposal must be submitted to the </w:t>
      </w:r>
      <w:r w:rsidR="00D842A4">
        <w:rPr>
          <w:color w:val="000000"/>
        </w:rPr>
        <w:t>JBE</w:t>
      </w:r>
      <w:r w:rsidR="007D1F42">
        <w:rPr>
          <w:color w:val="000000"/>
        </w:rPr>
        <w:t xml:space="preserve"> in a single sealed envelope, separate from the cost portion.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A9C08CA" w14:textId="77777777" w:rsidR="006D02BE" w:rsidRDefault="006D02BE" w:rsidP="006D02BE">
      <w:pPr>
        <w:ind w:left="2250" w:right="468" w:hanging="720"/>
        <w:rPr>
          <w:color w:val="000000"/>
        </w:rPr>
      </w:pPr>
    </w:p>
    <w:p w14:paraId="7F0A202C" w14:textId="3EDB2D22"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w:t>
      </w:r>
      <w:r w:rsidRPr="005E0EE1">
        <w:rPr>
          <w:color w:val="000000"/>
        </w:rPr>
        <w:t xml:space="preserve">of the </w:t>
      </w:r>
      <w:r>
        <w:rPr>
          <w:color w:val="000000"/>
        </w:rPr>
        <w:t xml:space="preserve">cost </w:t>
      </w:r>
      <w:r w:rsidR="004960BA">
        <w:rPr>
          <w:color w:val="000000"/>
        </w:rPr>
        <w:t>portion</w:t>
      </w:r>
      <w:r w:rsidR="0022207C">
        <w:rPr>
          <w:color w:val="000000"/>
        </w:rPr>
        <w:t xml:space="preserve"> of the 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(and the copies thereof) must be submitted to the </w:t>
      </w:r>
      <w:r w:rsidR="00436C0F">
        <w:rPr>
          <w:color w:val="000000"/>
        </w:rPr>
        <w:t>JBE</w:t>
      </w:r>
      <w:r>
        <w:rPr>
          <w:color w:val="000000"/>
        </w:rPr>
        <w:t xml:space="preserve"> 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42813351" w14:textId="77777777" w:rsidR="000D5FD6" w:rsidRDefault="000D5FD6" w:rsidP="006D02BE">
      <w:pPr>
        <w:ind w:left="2250" w:right="468" w:hanging="720"/>
        <w:rPr>
          <w:color w:val="000000"/>
        </w:rPr>
      </w:pPr>
    </w:p>
    <w:p w14:paraId="719A83AA" w14:textId="46579345"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006A6E22" w:rsidRPr="00433D3C">
        <w:rPr>
          <w:color w:val="000000"/>
        </w:rPr>
        <w:t xml:space="preserve"> or USB memory stick/flash drive</w:t>
      </w:r>
      <w:r w:rsidRPr="005E0EE1">
        <w:rPr>
          <w:color w:val="000000"/>
        </w:rPr>
        <w:t>.</w:t>
      </w:r>
      <w:r w:rsidR="00C041EE">
        <w:rPr>
          <w:color w:val="000000"/>
        </w:rPr>
        <w:t xml:space="preserve">  </w:t>
      </w:r>
      <w:r w:rsidR="0065745B">
        <w:rPr>
          <w:color w:val="000000"/>
        </w:rPr>
        <w:t xml:space="preserve">It is recommended that you have separate files for the non-cost and cost portions in the electronic version.  </w:t>
      </w:r>
      <w:r w:rsidR="00C041EE">
        <w:rPr>
          <w:color w:val="000000"/>
        </w:rPr>
        <w:t xml:space="preserve">The files </w:t>
      </w:r>
      <w:r w:rsidR="0012465F">
        <w:rPr>
          <w:color w:val="000000"/>
        </w:rPr>
        <w:t xml:space="preserve">must </w:t>
      </w:r>
      <w:r w:rsidR="00C041EE">
        <w:rPr>
          <w:color w:val="000000"/>
        </w:rPr>
        <w:t>be in PDF, Word, or Excel formats.</w:t>
      </w:r>
    </w:p>
    <w:p w14:paraId="4FB9F769" w14:textId="77777777" w:rsidR="002C64BD" w:rsidRPr="00E46BDC" w:rsidRDefault="006D02BE" w:rsidP="00C041EE">
      <w:pPr>
        <w:ind w:left="1440" w:right="468" w:hanging="720"/>
        <w:rPr>
          <w:color w:val="000000"/>
          <w:sz w:val="20"/>
          <w:szCs w:val="20"/>
        </w:rPr>
      </w:pPr>
      <w:r>
        <w:rPr>
          <w:color w:val="000000"/>
        </w:rPr>
        <w:tab/>
      </w:r>
    </w:p>
    <w:p w14:paraId="2C554B4A" w14:textId="77777777" w:rsidR="003E5035" w:rsidRDefault="00512CCE"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08F83BF8" w14:textId="1875AB79" w:rsidR="00E16F61" w:rsidRDefault="00E16F61" w:rsidP="00E16F61">
      <w:pPr>
        <w:ind w:left="1530" w:right="468" w:firstLine="630"/>
        <w:rPr>
          <w:color w:val="000000"/>
        </w:rPr>
      </w:pPr>
      <w:r>
        <w:rPr>
          <w:color w:val="000000"/>
        </w:rPr>
        <w:t>Judicial Council of California</w:t>
      </w:r>
    </w:p>
    <w:p w14:paraId="3621417B" w14:textId="77777777" w:rsidR="00E16F61" w:rsidRPr="007636A7" w:rsidRDefault="00E16F61" w:rsidP="00E16F61">
      <w:pPr>
        <w:ind w:left="2250" w:right="468" w:hanging="90"/>
        <w:jc w:val="both"/>
      </w:pPr>
      <w:r>
        <w:t>Branch Accounting and Procurement | Administrative Division</w:t>
      </w:r>
      <w:r w:rsidRPr="007636A7">
        <w:t xml:space="preserve"> </w:t>
      </w:r>
    </w:p>
    <w:p w14:paraId="34D9E1DA" w14:textId="6634F1B3" w:rsidR="00E16F61" w:rsidRPr="007636A7" w:rsidRDefault="00E16F61" w:rsidP="00E16F61">
      <w:pPr>
        <w:ind w:left="2250" w:right="468" w:hanging="90"/>
      </w:pPr>
      <w:r w:rsidRPr="007636A7">
        <w:t>Attn:</w:t>
      </w:r>
      <w:r>
        <w:t xml:space="preserve"> Lenore Fraga-Roberts</w:t>
      </w:r>
      <w:r w:rsidRPr="007636A7">
        <w:t xml:space="preserve">, </w:t>
      </w:r>
      <w:r w:rsidRPr="00494722">
        <w:t>RFP:</w:t>
      </w:r>
      <w:r>
        <w:t xml:space="preserve"> ADMIN-2018-04-LB</w:t>
      </w:r>
      <w:r w:rsidRPr="007636A7">
        <w:t xml:space="preserve"> </w:t>
      </w:r>
    </w:p>
    <w:p w14:paraId="25BA3DB1" w14:textId="77777777" w:rsidR="00E16F61" w:rsidRPr="007636A7" w:rsidRDefault="00E16F61" w:rsidP="00E16F61">
      <w:pPr>
        <w:widowControl w:val="0"/>
        <w:ind w:left="2250" w:right="468" w:hanging="90"/>
        <w:jc w:val="both"/>
      </w:pPr>
      <w:r w:rsidRPr="007636A7">
        <w:t>455 Golden Gate Avenue, 6th Floor</w:t>
      </w:r>
    </w:p>
    <w:p w14:paraId="3CB7BF0B" w14:textId="7E3131E3" w:rsidR="002C3530" w:rsidRDefault="00E16F61" w:rsidP="00E16F61">
      <w:pPr>
        <w:ind w:left="1440" w:right="468" w:firstLine="720"/>
        <w:rPr>
          <w:color w:val="000000"/>
        </w:rPr>
      </w:pPr>
      <w:r w:rsidRPr="007636A7">
        <w:t>San Francisco, CA  94102-3688</w:t>
      </w:r>
    </w:p>
    <w:p w14:paraId="7028E11C" w14:textId="77777777" w:rsidR="002C64BD" w:rsidRPr="00E46BDC" w:rsidRDefault="002C64BD" w:rsidP="002C64BD">
      <w:pPr>
        <w:ind w:left="1440" w:hanging="720"/>
        <w:rPr>
          <w:color w:val="000000"/>
          <w:sz w:val="20"/>
          <w:szCs w:val="20"/>
        </w:rPr>
      </w:pPr>
    </w:p>
    <w:p w14:paraId="6B50E063" w14:textId="77777777" w:rsidR="001E612A" w:rsidRDefault="00512CCE"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14:paraId="18BD217D" w14:textId="77777777" w:rsidR="001E612A" w:rsidRDefault="001E612A" w:rsidP="002C64BD">
      <w:pPr>
        <w:pStyle w:val="BodyTextIndent"/>
        <w:spacing w:after="0"/>
        <w:ind w:left="1440" w:right="460" w:hanging="720"/>
        <w:rPr>
          <w:color w:val="000000"/>
        </w:rPr>
      </w:pPr>
    </w:p>
    <w:p w14:paraId="2ABA8510" w14:textId="433876C6" w:rsidR="002C64BD" w:rsidRDefault="00512CCE" w:rsidP="002C64BD">
      <w:pPr>
        <w:pStyle w:val="BodyTextIndent"/>
        <w:spacing w:after="0"/>
        <w:ind w:left="1440" w:right="460" w:hanging="720"/>
        <w:rPr>
          <w:color w:val="000000" w:themeColor="text1"/>
        </w:rPr>
      </w:pPr>
      <w:r>
        <w:rPr>
          <w:color w:val="000000"/>
        </w:rPr>
        <w:lastRenderedPageBreak/>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 xml:space="preserve">Proposals may not be transmitted by fax or </w:t>
      </w:r>
      <w:r w:rsidR="00E16F61">
        <w:rPr>
          <w:color w:val="000000" w:themeColor="text1"/>
        </w:rPr>
        <w:t xml:space="preserve">sent via </w:t>
      </w:r>
      <w:r w:rsidR="00C041EE">
        <w:rPr>
          <w:color w:val="000000" w:themeColor="text1"/>
        </w:rPr>
        <w:t>email.</w:t>
      </w:r>
    </w:p>
    <w:p w14:paraId="508F89AF" w14:textId="77777777" w:rsidR="00595822" w:rsidRDefault="00595822" w:rsidP="00A50B42">
      <w:pPr>
        <w:pStyle w:val="ListParagraph"/>
      </w:pPr>
    </w:p>
    <w:p w14:paraId="2DA1D45E" w14:textId="77777777" w:rsidR="00595822" w:rsidRDefault="00512CCE"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14:paraId="345CF32A" w14:textId="77777777" w:rsidR="00595822" w:rsidRDefault="00595822" w:rsidP="00595822">
      <w:pPr>
        <w:keepNext/>
      </w:pPr>
    </w:p>
    <w:p w14:paraId="6CE96401" w14:textId="77777777" w:rsidR="00595822" w:rsidRPr="003B268E" w:rsidRDefault="00512CCE" w:rsidP="00595822">
      <w:pPr>
        <w:pStyle w:val="BodyTextIndent2"/>
        <w:keepNext/>
        <w:spacing w:after="0" w:line="240" w:lineRule="auto"/>
        <w:ind w:left="720"/>
        <w:rPr>
          <w:color w:val="000000" w:themeColor="text1"/>
        </w:rPr>
      </w:pPr>
      <w:r>
        <w:t>8</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0AE5AB8" w14:textId="216559EE" w:rsidR="00595822" w:rsidRDefault="00595822" w:rsidP="00595822">
      <w:pPr>
        <w:keepNext/>
        <w:ind w:left="720"/>
      </w:pPr>
    </w:p>
    <w:p w14:paraId="4BDB3576" w14:textId="77777777" w:rsidR="00595822" w:rsidRDefault="00893C52" w:rsidP="00595822">
      <w:pPr>
        <w:ind w:left="1440" w:hanging="720"/>
      </w:pPr>
      <w:r>
        <w:t>a.</w:t>
      </w:r>
      <w:r w:rsidR="00595822">
        <w:tab/>
      </w:r>
      <w:r w:rsidR="0090254C">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90254C">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339EC9EF" w14:textId="77777777" w:rsidR="00893C52" w:rsidRDefault="00893C52" w:rsidP="00595822">
      <w:pPr>
        <w:ind w:left="1440" w:hanging="720"/>
      </w:pPr>
    </w:p>
    <w:p w14:paraId="6DB59609" w14:textId="77777777"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6A49CAA8" w14:textId="77777777" w:rsidR="000518CD" w:rsidRDefault="000518CD" w:rsidP="00C041EE">
      <w:pPr>
        <w:ind w:left="1440" w:right="468" w:hanging="720"/>
        <w:rPr>
          <w:color w:val="000000"/>
        </w:rPr>
      </w:pPr>
    </w:p>
    <w:p w14:paraId="2BF084BF" w14:textId="1374CFED" w:rsidR="000518CD" w:rsidRDefault="000518CD" w:rsidP="000518CD">
      <w:pPr>
        <w:ind w:left="1440" w:hanging="720"/>
      </w:pPr>
      <w:r>
        <w:t>c.</w:t>
      </w:r>
      <w:r>
        <w:tab/>
        <w:t xml:space="preserve">Model number(s), specifications, or other description of the </w:t>
      </w:r>
      <w:r w:rsidR="00964570">
        <w:t>software</w:t>
      </w:r>
      <w:r>
        <w:t xml:space="preserve"> </w:t>
      </w:r>
      <w:r w:rsidR="0090254C">
        <w:t xml:space="preserve">the </w:t>
      </w:r>
      <w:r w:rsidR="00D92EF1">
        <w:t>Proposer</w:t>
      </w:r>
      <w:r>
        <w:t xml:space="preserve"> proposes to supply to the </w:t>
      </w:r>
      <w:r w:rsidR="00436C0F">
        <w:t>JBE</w:t>
      </w:r>
      <w:r>
        <w:t>, including warranty information.</w:t>
      </w:r>
    </w:p>
    <w:p w14:paraId="45215493" w14:textId="77777777" w:rsidR="000518CD" w:rsidRDefault="000518CD" w:rsidP="000518CD">
      <w:pPr>
        <w:ind w:left="1440" w:hanging="720"/>
      </w:pPr>
    </w:p>
    <w:p w14:paraId="2AB6664B" w14:textId="6ED066AD" w:rsidR="000518CD" w:rsidRDefault="00020DD8" w:rsidP="000518CD">
      <w:pPr>
        <w:ind w:left="1440" w:hanging="720"/>
      </w:pPr>
      <w:r>
        <w:t>d.</w:t>
      </w:r>
      <w:r w:rsidR="000518CD">
        <w:tab/>
      </w:r>
      <w:r w:rsidR="00133A30">
        <w:t>A copy of Attachment 7</w:t>
      </w:r>
      <w:r w:rsidR="00964570">
        <w:t>, Reference Form with the n</w:t>
      </w:r>
      <w:r w:rsidR="000518CD">
        <w:t xml:space="preserve">ames, addresses, and telephone numbers of a minimum of </w:t>
      </w:r>
      <w:r w:rsidR="00964570">
        <w:t>three</w:t>
      </w:r>
      <w:r w:rsidR="000518CD" w:rsidRPr="009D1CBF">
        <w:t xml:space="preserve"> (</w:t>
      </w:r>
      <w:r w:rsidR="00964570" w:rsidRPr="009D1CBF">
        <w:t>3</w:t>
      </w:r>
      <w:r w:rsidR="000518CD" w:rsidRPr="009D1CBF">
        <w:t>)</w:t>
      </w:r>
      <w:r w:rsidR="000518CD">
        <w:t xml:space="preserve"> clients for whom the </w:t>
      </w:r>
      <w:r w:rsidR="00D92EF1">
        <w:t>Proposer</w:t>
      </w:r>
      <w:r w:rsidR="000518CD">
        <w:t xml:space="preserve"> has provided similar goods.  The </w:t>
      </w:r>
      <w:r w:rsidR="00436C0F">
        <w:t>JBE</w:t>
      </w:r>
      <w:r w:rsidR="000518CD">
        <w:t xml:space="preserve"> may check references listed by </w:t>
      </w:r>
      <w:r w:rsidR="0090254C">
        <w:t xml:space="preserve">the </w:t>
      </w:r>
      <w:r w:rsidR="00D92EF1">
        <w:t>Proposer</w:t>
      </w:r>
      <w:r w:rsidR="000518CD">
        <w:t>.</w:t>
      </w:r>
    </w:p>
    <w:p w14:paraId="327F0B63" w14:textId="77777777" w:rsidR="00C041EE" w:rsidRDefault="00C041EE" w:rsidP="00595822">
      <w:pPr>
        <w:ind w:left="1440" w:hanging="720"/>
      </w:pPr>
    </w:p>
    <w:p w14:paraId="463DCD76" w14:textId="6E8ADDB4" w:rsidR="00595822" w:rsidRDefault="00020DD8" w:rsidP="00595822">
      <w:pPr>
        <w:ind w:left="1440" w:hanging="720"/>
      </w:pPr>
      <w:r>
        <w:t>e</w:t>
      </w:r>
      <w:r w:rsidR="00893C52">
        <w:t>.</w:t>
      </w:r>
      <w:r>
        <w:tab/>
      </w:r>
      <w:r w:rsidR="00292053">
        <w:t>Proposed m</w:t>
      </w:r>
      <w:r w:rsidR="00595822">
        <w:t xml:space="preserve">ethod to complete the </w:t>
      </w:r>
      <w:r w:rsidR="00292053">
        <w:t>work</w:t>
      </w:r>
      <w:r w:rsidR="0066437B">
        <w:t>, including the following:</w:t>
      </w:r>
    </w:p>
    <w:p w14:paraId="4C00126A" w14:textId="77777777" w:rsidR="00595822" w:rsidRDefault="00595822" w:rsidP="00595822">
      <w:pPr>
        <w:ind w:left="1440" w:hanging="720"/>
      </w:pPr>
    </w:p>
    <w:p w14:paraId="39CF5196" w14:textId="1FF52074" w:rsidR="00595822" w:rsidRDefault="00A9408B" w:rsidP="00595822">
      <w:pPr>
        <w:ind w:left="2160" w:hanging="720"/>
      </w:pPr>
      <w:r>
        <w:t>i.</w:t>
      </w:r>
      <w:r w:rsidR="00595822">
        <w:tab/>
      </w:r>
      <w:r w:rsidR="00FB6A6D">
        <w:t xml:space="preserve">Section 2.3 Functional Requirements, completed response for Tables 1, </w:t>
      </w:r>
      <w:r w:rsidR="0066437B">
        <w:t>2 including Table</w:t>
      </w:r>
      <w:r w:rsidR="00FB6A6D">
        <w:t xml:space="preserve"> 3</w:t>
      </w:r>
      <w:r w:rsidR="0066437B">
        <w:t>,</w:t>
      </w:r>
      <w:r w:rsidR="00FB6A6D">
        <w:t xml:space="preserve"> </w:t>
      </w:r>
      <w:r w:rsidR="0066437B">
        <w:t>if applicable</w:t>
      </w:r>
      <w:r w:rsidR="00FB6A6D">
        <w:t>.</w:t>
      </w:r>
    </w:p>
    <w:p w14:paraId="6179C29A" w14:textId="77777777" w:rsidR="00595822" w:rsidRDefault="00595822" w:rsidP="00595822">
      <w:pPr>
        <w:ind w:left="2160" w:hanging="720"/>
      </w:pPr>
    </w:p>
    <w:p w14:paraId="0E619673" w14:textId="0848EF06" w:rsidR="00E67DCD" w:rsidRDefault="00A9408B" w:rsidP="00595822">
      <w:pPr>
        <w:ind w:left="2160" w:hanging="720"/>
      </w:pPr>
      <w:r>
        <w:t>ii.</w:t>
      </w:r>
      <w:r w:rsidR="00595822">
        <w:tab/>
      </w:r>
      <w:r w:rsidR="00E67DCD">
        <w:t>Describe the level of data security, backup and disaster recovery offered</w:t>
      </w:r>
      <w:r w:rsidR="00964570">
        <w:t xml:space="preserve"> by your company to</w:t>
      </w:r>
      <w:r w:rsidR="00E67DCD">
        <w:t xml:space="preserve"> ensure the integrity of the calendar scheduling data.</w:t>
      </w:r>
    </w:p>
    <w:p w14:paraId="6F3D11E3" w14:textId="77777777" w:rsidR="00E67DCD" w:rsidRPr="009D1CBF" w:rsidRDefault="00E67DCD" w:rsidP="00595822">
      <w:pPr>
        <w:ind w:left="2160" w:hanging="720"/>
        <w:rPr>
          <w:i/>
        </w:rPr>
      </w:pPr>
    </w:p>
    <w:p w14:paraId="172B895B" w14:textId="344A1741" w:rsidR="00595822" w:rsidRDefault="00E67DCD" w:rsidP="00595822">
      <w:pPr>
        <w:ind w:left="2160" w:hanging="720"/>
      </w:pPr>
      <w:r w:rsidRPr="009D1CBF">
        <w:t>iii.</w:t>
      </w:r>
      <w:r w:rsidRPr="009D1CBF">
        <w:rPr>
          <w:i/>
        </w:rPr>
        <w:tab/>
      </w:r>
      <w:r w:rsidR="009C1E1B" w:rsidRPr="009D1CBF">
        <w:t>Please d</w:t>
      </w:r>
      <w:r w:rsidRPr="009D1CBF">
        <w:t xml:space="preserve">escribe the process </w:t>
      </w:r>
      <w:r w:rsidR="009C1E1B" w:rsidRPr="009D1CBF">
        <w:t>whereby the Judicial Council will be able to access stored data after the contract expires.  Please include the process to move the stored data</w:t>
      </w:r>
      <w:r w:rsidR="0066437B" w:rsidRPr="009D1CBF">
        <w:t xml:space="preserve"> from one system to another system, especially in a situation whereby the data is transferred to another company. </w:t>
      </w:r>
      <w:r w:rsidR="009C1E1B" w:rsidRPr="009D1CBF">
        <w:t xml:space="preserve"> </w:t>
      </w:r>
    </w:p>
    <w:p w14:paraId="196AF647" w14:textId="5B9A4C2E" w:rsidR="0074595B" w:rsidRDefault="0074595B" w:rsidP="00595822">
      <w:pPr>
        <w:ind w:left="2160" w:hanging="720"/>
      </w:pPr>
    </w:p>
    <w:p w14:paraId="496966EA" w14:textId="1B0A7504" w:rsidR="0074595B" w:rsidRDefault="0074595B" w:rsidP="00595822">
      <w:pPr>
        <w:ind w:left="2160" w:hanging="720"/>
        <w:rPr>
          <w:color w:val="FF0000"/>
        </w:rPr>
      </w:pPr>
      <w:r>
        <w:t>iv.</w:t>
      </w:r>
      <w:r>
        <w:tab/>
        <w:t>Provide your companies terms and conditions for software licensing, maintenance and support specific to the proposed software.</w:t>
      </w:r>
    </w:p>
    <w:p w14:paraId="47923513" w14:textId="032950A4" w:rsidR="0066437B" w:rsidRDefault="0066437B" w:rsidP="00595822">
      <w:pPr>
        <w:ind w:left="2160" w:hanging="720"/>
        <w:rPr>
          <w:color w:val="FF0000"/>
        </w:rPr>
      </w:pPr>
    </w:p>
    <w:p w14:paraId="69B8BDB5" w14:textId="17E9ED8A" w:rsidR="00BD0D2D" w:rsidRDefault="00FB6A6D" w:rsidP="007B0E96">
      <w:pPr>
        <w:pStyle w:val="ListParagraph"/>
        <w:tabs>
          <w:tab w:val="left" w:pos="1440"/>
        </w:tabs>
        <w:ind w:left="1440" w:hanging="720"/>
        <w:rPr>
          <w:color w:val="000000"/>
        </w:rPr>
      </w:pPr>
      <w:r>
        <w:rPr>
          <w:color w:val="000000" w:themeColor="text1"/>
        </w:rPr>
        <w:t>f.</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BD0D2D">
        <w:rPr>
          <w:color w:val="000000"/>
        </w:rPr>
        <w:t xml:space="preserve">On </w:t>
      </w:r>
      <w:r w:rsidR="00432F1A">
        <w:rPr>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xml:space="preserve">. If the Proposer marks the second box, it must provide the </w:t>
      </w:r>
      <w:r w:rsidR="00EC497E">
        <w:rPr>
          <w:color w:val="000000"/>
        </w:rPr>
        <w:lastRenderedPageBreak/>
        <w:t>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326D1046" w14:textId="15CCC082"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w:t>
      </w:r>
      <w:r w:rsidR="0074595B">
        <w:rPr>
          <w:color w:val="000000"/>
        </w:rPr>
        <w:t>red-l</w:t>
      </w:r>
      <w:r w:rsidRPr="00BD0D2D">
        <w:rPr>
          <w:color w:val="000000"/>
        </w:rPr>
        <w:t xml:space="preserve">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1D162CD1" w14:textId="77777777" w:rsidR="00BD0D2D" w:rsidRDefault="00BD0D2D" w:rsidP="00BD0D2D">
      <w:pPr>
        <w:pStyle w:val="ListParagraph"/>
        <w:tabs>
          <w:tab w:val="left" w:pos="2160"/>
        </w:tabs>
        <w:ind w:left="2160" w:hanging="720"/>
        <w:rPr>
          <w:color w:val="000000"/>
        </w:rPr>
      </w:pPr>
    </w:p>
    <w:p w14:paraId="44381707" w14:textId="22060376" w:rsidR="007B0E96" w:rsidRDefault="00133A30" w:rsidP="007B0E96">
      <w:pPr>
        <w:pStyle w:val="ListParagraph"/>
        <w:tabs>
          <w:tab w:val="left" w:pos="1440"/>
        </w:tabs>
        <w:ind w:left="1440" w:hanging="720"/>
        <w:rPr>
          <w:color w:val="000000" w:themeColor="text1"/>
        </w:rPr>
      </w:pPr>
      <w:r>
        <w:rPr>
          <w:color w:val="000000" w:themeColor="text1"/>
        </w:rPr>
        <w:t>g</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7612F524" w:rsidR="007B0E96" w:rsidRDefault="007B0E96" w:rsidP="00FB6A6D">
      <w:pPr>
        <w:ind w:left="2160" w:hanging="720"/>
        <w:rPr>
          <w:color w:val="000000" w:themeColor="text1"/>
        </w:rPr>
      </w:pPr>
      <w:r>
        <w:rPr>
          <w:color w:val="000000" w:themeColor="text1"/>
        </w:rPr>
        <w:t>i.</w:t>
      </w:r>
      <w:r>
        <w:rPr>
          <w:color w:val="000000" w:themeColor="text1"/>
        </w:rPr>
        <w:tab/>
      </w:r>
      <w:r w:rsidR="0090254C">
        <w:rPr>
          <w:color w:val="000000" w:themeColor="text1"/>
        </w:rPr>
        <w:t xml:space="preserve">The </w:t>
      </w:r>
      <w:r w:rsidR="0012465F" w:rsidRPr="00FB74DF">
        <w:rPr>
          <w:color w:val="000000" w:themeColor="text1"/>
        </w:rPr>
        <w:t xml:space="preserve">Proposer must complete the </w:t>
      </w:r>
      <w:r w:rsidR="0012465F">
        <w:rPr>
          <w:color w:val="000000" w:themeColor="text1"/>
        </w:rPr>
        <w:t xml:space="preserve">General Certifications Form </w:t>
      </w:r>
      <w:r w:rsidR="0012465F" w:rsidRPr="00FB74DF">
        <w:rPr>
          <w:color w:val="000000" w:themeColor="text1"/>
        </w:rPr>
        <w:t xml:space="preserve">(Attachment 4) 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14:paraId="7D09C99D" w14:textId="77777777" w:rsidR="007B0E96" w:rsidRPr="0046465F" w:rsidRDefault="007B0E96" w:rsidP="007B0E96">
      <w:pPr>
        <w:ind w:left="2160" w:hanging="720"/>
        <w:rPr>
          <w:color w:val="000000" w:themeColor="text1"/>
        </w:rPr>
      </w:pPr>
    </w:p>
    <w:p w14:paraId="629834A5" w14:textId="2B544782" w:rsidR="00A74DB8" w:rsidRDefault="00595811" w:rsidP="00A74DB8">
      <w:pPr>
        <w:ind w:left="2160" w:hanging="720"/>
        <w:rPr>
          <w:color w:val="000000" w:themeColor="text1"/>
        </w:rPr>
      </w:pPr>
      <w:r>
        <w:rPr>
          <w:color w:val="000000" w:themeColor="text1"/>
        </w:rPr>
        <w:t>i</w:t>
      </w:r>
      <w:r w:rsidR="00C00178">
        <w:rPr>
          <w:color w:val="000000" w:themeColor="text1"/>
        </w:rPr>
        <w:t>i</w:t>
      </w:r>
      <w:r>
        <w:rPr>
          <w:color w:val="000000" w:themeColor="text1"/>
        </w:rPr>
        <w:t>.</w:t>
      </w:r>
      <w:r>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04289648" w14:textId="77777777" w:rsidR="00A74DB8" w:rsidRDefault="00A74DB8" w:rsidP="00A74DB8">
      <w:pPr>
        <w:ind w:left="2160" w:hanging="720"/>
        <w:rPr>
          <w:color w:val="000000" w:themeColor="text1"/>
        </w:rPr>
      </w:pPr>
    </w:p>
    <w:p w14:paraId="2419F0B2" w14:textId="21BCF471" w:rsidR="00A74DB8" w:rsidRDefault="00B33A7B" w:rsidP="00A74DB8">
      <w:pPr>
        <w:ind w:left="2160" w:hanging="720"/>
        <w:rPr>
          <w:rFonts w:cs="Arial"/>
          <w:spacing w:val="-3"/>
        </w:rPr>
      </w:pPr>
      <w:r>
        <w:rPr>
          <w:color w:val="000000" w:themeColor="text1"/>
        </w:rPr>
        <w:t>i</w:t>
      </w:r>
      <w:r w:rsidR="00FB6A6D">
        <w:rPr>
          <w:color w:val="000000" w:themeColor="text1"/>
        </w:rPr>
        <w:t>ii</w:t>
      </w:r>
      <w:r w:rsidR="00A74DB8">
        <w:rPr>
          <w:color w:val="000000" w:themeColor="text1"/>
        </w:rPr>
        <w:t>.</w:t>
      </w:r>
      <w:r w:rsidR="00A74DB8">
        <w:rPr>
          <w:color w:val="000000" w:themeColor="text1"/>
        </w:rPr>
        <w:tab/>
      </w:r>
      <w:r w:rsidR="00FB6A6D">
        <w:rPr>
          <w:color w:val="000000" w:themeColor="text1"/>
        </w:rPr>
        <w:t xml:space="preserve">Proposer must complete and submit the required attachments, as applicable as listed in Section 4.0  </w:t>
      </w:r>
      <w:r w:rsidR="00F06F43">
        <w:rPr>
          <w:rFonts w:cs="Arial"/>
          <w:spacing w:val="-3"/>
        </w:rPr>
        <w:t xml:space="preserve"> </w:t>
      </w:r>
    </w:p>
    <w:p w14:paraId="12339A68" w14:textId="77777777" w:rsidR="00A74DB8" w:rsidRDefault="00A74DB8" w:rsidP="00A74DB8">
      <w:pPr>
        <w:ind w:left="2160" w:hanging="720"/>
        <w:rPr>
          <w:rFonts w:cs="Arial"/>
          <w:spacing w:val="-3"/>
        </w:rPr>
      </w:pPr>
    </w:p>
    <w:p w14:paraId="3DFEB9B7" w14:textId="77777777" w:rsidR="00A74DB8" w:rsidRDefault="00A74DB8" w:rsidP="007B0E96">
      <w:pPr>
        <w:ind w:left="2160" w:hanging="720"/>
        <w:rPr>
          <w:color w:val="000000" w:themeColor="text1"/>
        </w:rPr>
      </w:pPr>
    </w:p>
    <w:p w14:paraId="70278462" w14:textId="77777777" w:rsidR="005B04DF" w:rsidRPr="00D33EA6" w:rsidRDefault="00512CCE" w:rsidP="003D694D">
      <w:pPr>
        <w:pStyle w:val="BodyTextIndent2"/>
        <w:keepNext/>
        <w:spacing w:after="0" w:line="240" w:lineRule="auto"/>
        <w:ind w:left="1440" w:hanging="720"/>
      </w:pPr>
      <w:r>
        <w:t>8</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p>
    <w:p w14:paraId="370E9AD0" w14:textId="29D31207" w:rsidR="00595822" w:rsidRDefault="00595822" w:rsidP="00595822">
      <w:pPr>
        <w:ind w:left="2160" w:hanging="720"/>
      </w:pPr>
    </w:p>
    <w:p w14:paraId="66BA302E" w14:textId="6D2B9F96" w:rsidR="00C40C8B" w:rsidRDefault="0074595B" w:rsidP="003D694D">
      <w:pPr>
        <w:pStyle w:val="ListParagraph"/>
        <w:numPr>
          <w:ilvl w:val="0"/>
          <w:numId w:val="16"/>
        </w:numPr>
      </w:pPr>
      <w:r>
        <w:t xml:space="preserve">Propose your licensing model and costs </w:t>
      </w:r>
      <w:r w:rsidR="00C40C8B">
        <w:t>for the</w:t>
      </w:r>
      <w:r w:rsidR="006E15DF">
        <w:t xml:space="preserve"> </w:t>
      </w:r>
      <w:r w:rsidR="00EF52B5">
        <w:t xml:space="preserve">three (3) year </w:t>
      </w:r>
      <w:r w:rsidR="006E15DF">
        <w:t>initial term</w:t>
      </w:r>
      <w:r>
        <w:t>.</w:t>
      </w:r>
      <w:r w:rsidR="00C40C8B">
        <w:t xml:space="preserve">  </w:t>
      </w:r>
    </w:p>
    <w:p w14:paraId="01C464D5" w14:textId="637D0182" w:rsidR="003D694D" w:rsidRDefault="003D694D" w:rsidP="003D694D"/>
    <w:p w14:paraId="50ED3D2F" w14:textId="75FA9E1F" w:rsidR="00C40C8B" w:rsidRDefault="0074595B" w:rsidP="00EF52B5">
      <w:pPr>
        <w:pStyle w:val="ListParagraph"/>
        <w:numPr>
          <w:ilvl w:val="0"/>
          <w:numId w:val="16"/>
        </w:numPr>
      </w:pPr>
      <w:r>
        <w:t xml:space="preserve">Propose your licensing model and costs </w:t>
      </w:r>
      <w:r w:rsidR="00EF52B5">
        <w:t xml:space="preserve">each of the seven (7) one (1) year </w:t>
      </w:r>
      <w:r w:rsidR="006E15DF">
        <w:t xml:space="preserve">option term(s). </w:t>
      </w:r>
      <w:r>
        <w:t xml:space="preserve"> </w:t>
      </w:r>
      <w:r w:rsidR="00C40C8B">
        <w:tab/>
      </w:r>
    </w:p>
    <w:p w14:paraId="0F4BDE72" w14:textId="77777777" w:rsidR="007D41FC" w:rsidRDefault="007D41FC" w:rsidP="009D1CBF">
      <w:pPr>
        <w:ind w:left="2160"/>
      </w:pPr>
    </w:p>
    <w:p w14:paraId="4B56D798" w14:textId="79837692" w:rsidR="007D41FC" w:rsidRDefault="007D41FC" w:rsidP="007D41FC">
      <w:pPr>
        <w:pStyle w:val="ListParagraph"/>
        <w:numPr>
          <w:ilvl w:val="0"/>
          <w:numId w:val="16"/>
        </w:numPr>
      </w:pPr>
      <w:r>
        <w:t xml:space="preserve">If applicable, </w:t>
      </w:r>
      <w:r w:rsidR="0074595B">
        <w:t xml:space="preserve">propose the costs </w:t>
      </w:r>
      <w:r>
        <w:t xml:space="preserve">for stored data and </w:t>
      </w:r>
      <w:r w:rsidR="0074595B">
        <w:t xml:space="preserve">any </w:t>
      </w:r>
      <w:r>
        <w:t>volume level(s) of storage offered.</w:t>
      </w:r>
    </w:p>
    <w:p w14:paraId="708FB1ED" w14:textId="5D458C2D" w:rsidR="00EF52B5" w:rsidRDefault="00EF52B5" w:rsidP="00EF52B5"/>
    <w:p w14:paraId="501F8053" w14:textId="20028140" w:rsidR="00EF52B5" w:rsidRDefault="00EF52B5" w:rsidP="00EF52B5">
      <w:pPr>
        <w:pStyle w:val="ListParagraph"/>
        <w:numPr>
          <w:ilvl w:val="0"/>
          <w:numId w:val="16"/>
        </w:numPr>
      </w:pPr>
      <w:r>
        <w:t xml:space="preserve">If applicable, </w:t>
      </w:r>
      <w:r w:rsidR="0074595B">
        <w:t xml:space="preserve">propose </w:t>
      </w:r>
      <w:r>
        <w:t xml:space="preserve">the </w:t>
      </w:r>
      <w:r w:rsidR="0074595B">
        <w:t xml:space="preserve">costs </w:t>
      </w:r>
      <w:r>
        <w:t xml:space="preserve">for </w:t>
      </w:r>
      <w:r w:rsidR="0074595B">
        <w:t xml:space="preserve">the </w:t>
      </w:r>
      <w:r>
        <w:t>Judicial Council to access stored data after the expiration period of the agreement.</w:t>
      </w:r>
    </w:p>
    <w:p w14:paraId="3EA0CFF6" w14:textId="77777777" w:rsidR="00EF52B5" w:rsidRDefault="00EF52B5" w:rsidP="007F3309">
      <w:pPr>
        <w:pStyle w:val="ListParagraph"/>
      </w:pPr>
    </w:p>
    <w:p w14:paraId="7817F536" w14:textId="3A86DEC3" w:rsidR="00EF52B5" w:rsidRDefault="00EF52B5" w:rsidP="00EF52B5">
      <w:pPr>
        <w:pStyle w:val="ListParagraph"/>
        <w:numPr>
          <w:ilvl w:val="0"/>
          <w:numId w:val="16"/>
        </w:numPr>
      </w:pPr>
      <w:r>
        <w:t xml:space="preserve">If applicable, </w:t>
      </w:r>
      <w:r w:rsidR="0074595B">
        <w:t>propose the costs</w:t>
      </w:r>
      <w:r w:rsidR="007F3309">
        <w:t xml:space="preserve"> to transfer the Judicial Council’s</w:t>
      </w:r>
      <w:r w:rsidR="0074595B">
        <w:t xml:space="preserve"> data</w:t>
      </w:r>
      <w:r w:rsidR="007F3309">
        <w:t xml:space="preserve"> to another server website or Contractor. </w:t>
      </w:r>
    </w:p>
    <w:p w14:paraId="385101A0" w14:textId="77777777" w:rsidR="00C40C8B" w:rsidRDefault="00C40C8B" w:rsidP="00595822">
      <w:pPr>
        <w:ind w:left="2160" w:hanging="720"/>
      </w:pPr>
    </w:p>
    <w:p w14:paraId="079C2F96" w14:textId="77777777" w:rsidR="00EF52B5" w:rsidRDefault="00EF52B5" w:rsidP="00EF52B5">
      <w:pPr>
        <w:pStyle w:val="ListParagraph"/>
      </w:pPr>
    </w:p>
    <w:p w14:paraId="77B411F7" w14:textId="2E01ED16"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22218CE" w14:textId="77777777" w:rsidR="002C64BD" w:rsidRDefault="002C64BD" w:rsidP="00BD65B9">
      <w:pPr>
        <w:keepNext/>
        <w:ind w:left="720" w:hanging="720"/>
        <w:rPr>
          <w:b/>
          <w:bCs/>
        </w:rPr>
      </w:pPr>
    </w:p>
    <w:p w14:paraId="011E7C38" w14:textId="77777777" w:rsidR="00173CFE" w:rsidRDefault="00512CCE" w:rsidP="00173CFE">
      <w:pPr>
        <w:keepNext/>
        <w:ind w:left="720" w:hanging="720"/>
        <w:rPr>
          <w:b/>
          <w:bCs/>
        </w:rPr>
      </w:pPr>
      <w:r>
        <w:rPr>
          <w:b/>
          <w:bCs/>
        </w:rPr>
        <w:t>9</w:t>
      </w:r>
      <w:r w:rsidR="00173CFE">
        <w:rPr>
          <w:b/>
          <w:bCs/>
        </w:rPr>
        <w:t>.0</w:t>
      </w:r>
      <w:r w:rsidR="00173CFE">
        <w:rPr>
          <w:b/>
          <w:bCs/>
        </w:rPr>
        <w:tab/>
      </w:r>
      <w:r w:rsidR="00173CFE" w:rsidRPr="006E4406">
        <w:rPr>
          <w:b/>
          <w:bCs/>
        </w:rPr>
        <w:t>OFFER PERIOD</w:t>
      </w:r>
    </w:p>
    <w:p w14:paraId="09901A9B" w14:textId="77777777" w:rsidR="00173CFE" w:rsidRDefault="00173CFE" w:rsidP="00173CFE">
      <w:pPr>
        <w:keepNext/>
        <w:ind w:left="720" w:hanging="720"/>
        <w:rPr>
          <w:b/>
          <w:bCs/>
        </w:rPr>
      </w:pPr>
    </w:p>
    <w:p w14:paraId="785970DE"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436C0F">
        <w:t>JBE</w:t>
      </w:r>
      <w:r w:rsidRPr="00FE488A">
        <w:t xml:space="preserve"> reserves the right to negotiate extensions to this period.</w:t>
      </w:r>
    </w:p>
    <w:p w14:paraId="1A4BE1B6" w14:textId="77777777" w:rsidR="00173CFE" w:rsidRPr="009D1BBC" w:rsidRDefault="00173CFE" w:rsidP="00173CFE">
      <w:pPr>
        <w:pStyle w:val="ExhibitC2"/>
        <w:numPr>
          <w:ilvl w:val="0"/>
          <w:numId w:val="0"/>
        </w:numPr>
        <w:spacing w:before="120" w:after="120"/>
        <w:ind w:left="720"/>
        <w:rPr>
          <w:color w:val="000000" w:themeColor="text1"/>
        </w:rPr>
      </w:pPr>
    </w:p>
    <w:p w14:paraId="6C1EB1F2" w14:textId="77777777" w:rsidR="00BD65B9" w:rsidRDefault="00512CCE" w:rsidP="00BD65B9">
      <w:pPr>
        <w:keepNext/>
        <w:ind w:left="720" w:hanging="720"/>
        <w:rPr>
          <w:b/>
          <w:bCs/>
        </w:rPr>
      </w:pPr>
      <w:r>
        <w:rPr>
          <w:b/>
          <w:bCs/>
        </w:rPr>
        <w:t>10</w:t>
      </w:r>
      <w:r w:rsidR="00173CFE">
        <w:rPr>
          <w:b/>
          <w:bCs/>
        </w:rPr>
        <w:t>.</w:t>
      </w:r>
      <w:r w:rsidR="00BD65B9">
        <w:rPr>
          <w:b/>
          <w:bCs/>
        </w:rPr>
        <w:t>0</w:t>
      </w:r>
      <w:r w:rsidR="00BD65B9">
        <w:rPr>
          <w:b/>
          <w:bCs/>
        </w:rPr>
        <w:tab/>
        <w:t>EVALUATION OF PROPOSALS</w:t>
      </w:r>
    </w:p>
    <w:p w14:paraId="709D7EE8" w14:textId="77777777" w:rsidR="00BD65B9" w:rsidRDefault="00BD65B9" w:rsidP="00BD65B9">
      <w:pPr>
        <w:keepNext/>
      </w:pPr>
    </w:p>
    <w:p w14:paraId="651A7CFF" w14:textId="27418A63" w:rsidR="00626AC2" w:rsidRDefault="00626AC2" w:rsidP="00626AC2">
      <w:pPr>
        <w:keepNext/>
        <w:ind w:left="720"/>
      </w:pPr>
      <w:r>
        <w:t>The cost portion of proposals will be publicly opened at</w:t>
      </w:r>
      <w:r w:rsidR="002C1945">
        <w:t xml:space="preserve"> the date and time noted in Section 3.0 </w:t>
      </w:r>
      <w:r>
        <w:t xml:space="preserve">at </w:t>
      </w:r>
      <w:r w:rsidR="007F3309">
        <w:t>the Judicial Council of California in San Francisco, CA</w:t>
      </w:r>
      <w:r>
        <w:t xml:space="preserve">.  </w:t>
      </w:r>
    </w:p>
    <w:p w14:paraId="443A2013" w14:textId="77777777" w:rsidR="00626AC2" w:rsidRDefault="00626AC2" w:rsidP="00F95B39">
      <w:pPr>
        <w:widowControl w:val="0"/>
        <w:ind w:left="720"/>
      </w:pPr>
    </w:p>
    <w:p w14:paraId="04ED3FCA" w14:textId="58F8E45A" w:rsidR="00FB0DB0" w:rsidRDefault="00BD65B9" w:rsidP="00F95B39">
      <w:pPr>
        <w:widowControl w:val="0"/>
        <w:ind w:left="720"/>
      </w:pPr>
      <w:r>
        <w:t xml:space="preserve">The </w:t>
      </w:r>
      <w:r w:rsidR="00436C0F">
        <w:t>J</w:t>
      </w:r>
      <w:r w:rsidR="007F3309">
        <w:t>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1CB4D56B" w14:textId="77777777" w:rsidR="00FB0DB0" w:rsidRDefault="00FB0DB0" w:rsidP="00F95B39">
      <w:pPr>
        <w:widowControl w:val="0"/>
        <w:ind w:left="720"/>
      </w:pPr>
    </w:p>
    <w:p w14:paraId="606C23B7" w14:textId="129104C2" w:rsidR="00993091" w:rsidRPr="007C5D81" w:rsidRDefault="00F95B39" w:rsidP="007C5D81">
      <w:pPr>
        <w:widowControl w:val="0"/>
        <w:ind w:left="720"/>
        <w:rPr>
          <w:color w:val="FF0000"/>
        </w:rPr>
      </w:pPr>
      <w:r w:rsidRPr="007C5D81">
        <w:rPr>
          <w:bCs/>
        </w:rPr>
        <w:t xml:space="preserve">If a contract will be awarded, the </w:t>
      </w:r>
      <w:r w:rsidR="00436C0F">
        <w:rPr>
          <w:bCs/>
        </w:rPr>
        <w:t>J</w:t>
      </w:r>
      <w:r w:rsidR="007F3309">
        <w:rPr>
          <w:bCs/>
        </w:rPr>
        <w:t>udicial Council</w:t>
      </w:r>
      <w:r w:rsidRPr="007C5D81">
        <w:rPr>
          <w:bCs/>
        </w:rPr>
        <w:t xml:space="preserve"> will post an intent to award notice at </w:t>
      </w:r>
      <w:r w:rsidR="007F3309">
        <w:rPr>
          <w:bCs/>
        </w:rPr>
        <w:t>www.courts.ca.gov/rfps.htm</w:t>
      </w:r>
      <w:r w:rsidRPr="007C5D81">
        <w:rPr>
          <w:bCs/>
        </w:rPr>
        <w:t>.</w:t>
      </w: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775B0310" w14:textId="77777777" w:rsidTr="00BA2200">
        <w:trPr>
          <w:trHeight w:val="485"/>
          <w:tblHeader/>
          <w:jc w:val="center"/>
        </w:trPr>
        <w:tc>
          <w:tcPr>
            <w:tcW w:w="4986" w:type="dxa"/>
            <w:shd w:val="clear" w:color="auto" w:fill="E6E6E6"/>
            <w:vAlign w:val="center"/>
          </w:tcPr>
          <w:p w14:paraId="1C2A7576"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23E8F793" w14:textId="77777777" w:rsidR="003A4D99" w:rsidRDefault="003A4D99" w:rsidP="00BA2200">
            <w:pPr>
              <w:widowControl w:val="0"/>
              <w:tabs>
                <w:tab w:val="left" w:pos="6354"/>
              </w:tabs>
              <w:ind w:right="-18"/>
              <w:jc w:val="center"/>
              <w:rPr>
                <w:b/>
                <w:bCs/>
                <w:color w:val="000000"/>
              </w:rPr>
            </w:pPr>
          </w:p>
          <w:p w14:paraId="3B6E95B9" w14:textId="67296895" w:rsidR="003A4D99" w:rsidRPr="00D77FEF" w:rsidRDefault="003A4D99" w:rsidP="00BA2200">
            <w:pPr>
              <w:widowControl w:val="0"/>
              <w:tabs>
                <w:tab w:val="left" w:pos="6354"/>
              </w:tabs>
              <w:ind w:right="-18"/>
              <w:jc w:val="center"/>
              <w:rPr>
                <w:b/>
                <w:bCs/>
                <w:color w:val="000000"/>
              </w:rPr>
            </w:pP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2E6457C" w14:textId="77777777" w:rsidTr="00BA2200">
        <w:trPr>
          <w:trHeight w:val="668"/>
          <w:jc w:val="center"/>
        </w:trPr>
        <w:tc>
          <w:tcPr>
            <w:tcW w:w="4986" w:type="dxa"/>
            <w:vAlign w:val="center"/>
          </w:tcPr>
          <w:p w14:paraId="7991772B" w14:textId="09150441" w:rsidR="00BD65B9" w:rsidRPr="009D1CBF" w:rsidRDefault="007F3309" w:rsidP="00BA2200">
            <w:pPr>
              <w:widowControl w:val="0"/>
              <w:rPr>
                <w:bCs/>
                <w:i/>
              </w:rPr>
            </w:pPr>
            <w:r w:rsidRPr="009D1CBF">
              <w:t>Cost</w:t>
            </w:r>
          </w:p>
        </w:tc>
        <w:tc>
          <w:tcPr>
            <w:tcW w:w="3192" w:type="dxa"/>
            <w:vAlign w:val="center"/>
          </w:tcPr>
          <w:p w14:paraId="5C959E49" w14:textId="364067E0" w:rsidR="00BD65B9" w:rsidRPr="007F3309" w:rsidRDefault="007F3309" w:rsidP="00BA2200">
            <w:pPr>
              <w:widowControl w:val="0"/>
              <w:tabs>
                <w:tab w:val="left" w:pos="2178"/>
              </w:tabs>
              <w:jc w:val="center"/>
              <w:rPr>
                <w:b/>
                <w:bCs/>
                <w:color w:val="000000"/>
              </w:rPr>
            </w:pPr>
            <w:r w:rsidRPr="009D1CBF">
              <w:rPr>
                <w:bCs/>
              </w:rPr>
              <w:t>50</w:t>
            </w:r>
          </w:p>
        </w:tc>
      </w:tr>
      <w:tr w:rsidR="00BD65B9" w:rsidRPr="003B7ABC" w14:paraId="38586694" w14:textId="77777777" w:rsidTr="00BA2200">
        <w:trPr>
          <w:trHeight w:val="647"/>
          <w:jc w:val="center"/>
        </w:trPr>
        <w:tc>
          <w:tcPr>
            <w:tcW w:w="4986" w:type="dxa"/>
            <w:vAlign w:val="center"/>
          </w:tcPr>
          <w:p w14:paraId="0704A6A1" w14:textId="23CC7061" w:rsidR="00BD65B9" w:rsidRPr="009D1CBF" w:rsidRDefault="007F3309" w:rsidP="00BA2200">
            <w:pPr>
              <w:widowControl w:val="0"/>
              <w:rPr>
                <w:bCs/>
                <w:i/>
              </w:rPr>
            </w:pPr>
            <w:r w:rsidRPr="009D1CBF">
              <w:t xml:space="preserve">Ability to provide the Functional Requirements </w:t>
            </w:r>
            <w:r w:rsidR="00ED5E9A" w:rsidRPr="009D1CBF">
              <w:t xml:space="preserve">and Technical Specifications </w:t>
            </w:r>
            <w:r w:rsidRPr="009D1CBF">
              <w:t>in Section</w:t>
            </w:r>
            <w:r w:rsidR="00ED5E9A" w:rsidRPr="009D1CBF">
              <w:t>s</w:t>
            </w:r>
            <w:r w:rsidRPr="009D1CBF">
              <w:t xml:space="preserve"> 2.3</w:t>
            </w:r>
            <w:r w:rsidR="00ED5E9A" w:rsidRPr="009D1CBF">
              <w:t xml:space="preserve"> and 2.4</w:t>
            </w:r>
          </w:p>
        </w:tc>
        <w:tc>
          <w:tcPr>
            <w:tcW w:w="3192" w:type="dxa"/>
            <w:vAlign w:val="center"/>
          </w:tcPr>
          <w:p w14:paraId="58791646" w14:textId="5DA71259" w:rsidR="00BD65B9" w:rsidRPr="00DA13C3" w:rsidRDefault="00DA13C3" w:rsidP="007D41FC">
            <w:pPr>
              <w:widowControl w:val="0"/>
              <w:tabs>
                <w:tab w:val="left" w:pos="2178"/>
              </w:tabs>
              <w:jc w:val="center"/>
              <w:rPr>
                <w:bCs/>
                <w:color w:val="000000"/>
              </w:rPr>
            </w:pPr>
            <w:r w:rsidRPr="00DA13C3">
              <w:rPr>
                <w:bCs/>
                <w:color w:val="000000"/>
              </w:rPr>
              <w:t>2</w:t>
            </w:r>
            <w:r w:rsidR="007D41FC">
              <w:rPr>
                <w:bCs/>
                <w:color w:val="000000"/>
              </w:rPr>
              <w:t>5</w:t>
            </w:r>
          </w:p>
        </w:tc>
      </w:tr>
      <w:tr w:rsidR="00BD65B9" w:rsidRPr="003B7ABC" w14:paraId="70402CC9" w14:textId="77777777" w:rsidTr="00BA2200">
        <w:trPr>
          <w:trHeight w:val="647"/>
          <w:jc w:val="center"/>
        </w:trPr>
        <w:tc>
          <w:tcPr>
            <w:tcW w:w="4986" w:type="dxa"/>
            <w:vAlign w:val="center"/>
          </w:tcPr>
          <w:p w14:paraId="32640BDD" w14:textId="66D4A5EA" w:rsidR="00BD65B9" w:rsidRPr="009D1CBF" w:rsidRDefault="00ED5E9A" w:rsidP="00BA2200">
            <w:pPr>
              <w:widowControl w:val="0"/>
              <w:rPr>
                <w:bCs/>
              </w:rPr>
            </w:pPr>
            <w:r w:rsidRPr="009D1CBF">
              <w:rPr>
                <w:bCs/>
              </w:rPr>
              <w:t>Additional Features/Functionality offered</w:t>
            </w:r>
          </w:p>
        </w:tc>
        <w:tc>
          <w:tcPr>
            <w:tcW w:w="3192" w:type="dxa"/>
            <w:vAlign w:val="center"/>
          </w:tcPr>
          <w:p w14:paraId="4327FDCB" w14:textId="10CFC6A6" w:rsidR="00BD65B9" w:rsidRPr="00DA13C3" w:rsidRDefault="00DA13C3" w:rsidP="00BA2200">
            <w:pPr>
              <w:widowControl w:val="0"/>
              <w:jc w:val="center"/>
              <w:rPr>
                <w:bCs/>
                <w:color w:val="000000"/>
              </w:rPr>
            </w:pPr>
            <w:r w:rsidRPr="00DA13C3">
              <w:rPr>
                <w:bCs/>
                <w:color w:val="000000"/>
              </w:rPr>
              <w:t>15</w:t>
            </w:r>
          </w:p>
        </w:tc>
      </w:tr>
      <w:tr w:rsidR="00BD65B9" w:rsidRPr="003B7ABC" w14:paraId="02B15417" w14:textId="77777777" w:rsidTr="00BA2200">
        <w:trPr>
          <w:trHeight w:val="539"/>
          <w:jc w:val="center"/>
        </w:trPr>
        <w:tc>
          <w:tcPr>
            <w:tcW w:w="4986" w:type="dxa"/>
            <w:vAlign w:val="center"/>
          </w:tcPr>
          <w:p w14:paraId="69030544" w14:textId="15411F2D" w:rsidR="00BD65B9" w:rsidRPr="009D1CBF" w:rsidRDefault="00ED5E9A" w:rsidP="007F3309">
            <w:pPr>
              <w:widowControl w:val="0"/>
              <w:ind w:right="576"/>
              <w:rPr>
                <w:bCs/>
              </w:rPr>
            </w:pPr>
            <w:r w:rsidRPr="009D1CBF">
              <w:t>Acceptance of the Terms and Conditions</w:t>
            </w:r>
          </w:p>
        </w:tc>
        <w:tc>
          <w:tcPr>
            <w:tcW w:w="3192" w:type="dxa"/>
            <w:vAlign w:val="center"/>
          </w:tcPr>
          <w:p w14:paraId="4A538F68" w14:textId="39A6703B" w:rsidR="00BD65B9" w:rsidRPr="00FE18F9" w:rsidRDefault="009D1CBF" w:rsidP="007F3309">
            <w:pPr>
              <w:widowControl w:val="0"/>
              <w:jc w:val="center"/>
              <w:rPr>
                <w:bCs/>
                <w:color w:val="000000"/>
              </w:rPr>
            </w:pPr>
            <w:r>
              <w:rPr>
                <w:bCs/>
                <w:color w:val="000000"/>
              </w:rPr>
              <w:t>10</w:t>
            </w:r>
          </w:p>
        </w:tc>
      </w:tr>
    </w:tbl>
    <w:p w14:paraId="276D90A6" w14:textId="77777777" w:rsidR="00C37FF7" w:rsidRDefault="00C37FF7"/>
    <w:p w14:paraId="315309EC" w14:textId="248DE3F4" w:rsidR="006562BF" w:rsidRPr="005E0EE1" w:rsidRDefault="00512CCE"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r w:rsidR="00DA13C3">
        <w:rPr>
          <w:b/>
          <w:bCs/>
        </w:rPr>
        <w:t xml:space="preserve"> – PRODUCT DEMONSTRATION</w:t>
      </w:r>
      <w:r w:rsidR="00DA13C3">
        <w:rPr>
          <w:b/>
          <w:bCs/>
        </w:rPr>
        <w:tab/>
      </w:r>
    </w:p>
    <w:p w14:paraId="59B05F80" w14:textId="77777777" w:rsidR="00FA6747" w:rsidRDefault="00FA6747" w:rsidP="00A66B5A">
      <w:pPr>
        <w:widowControl w:val="0"/>
        <w:ind w:left="720"/>
      </w:pPr>
    </w:p>
    <w:p w14:paraId="5E4C9740" w14:textId="6F52EC43" w:rsidR="006562BF" w:rsidRDefault="006562BF" w:rsidP="00A66B5A">
      <w:pPr>
        <w:widowControl w:val="0"/>
        <w:ind w:left="720"/>
        <w:rPr>
          <w:color w:val="FF0000"/>
        </w:rPr>
      </w:pPr>
      <w:r>
        <w:t xml:space="preserve">The </w:t>
      </w:r>
      <w:r w:rsidR="00DA13C3">
        <w:t xml:space="preserve">Judicial Council </w:t>
      </w:r>
      <w:r>
        <w:t xml:space="preserve">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436C0F">
        <w:t>J</w:t>
      </w:r>
      <w:r w:rsidR="00DA13C3">
        <w:t>udicial Council’</w:t>
      </w:r>
      <w:r>
        <w:t xml:space="preserve">s offices.  The </w:t>
      </w:r>
      <w:r w:rsidR="00DA13C3">
        <w:t>Judicial Council</w:t>
      </w:r>
      <w:r>
        <w:t xml:space="preserve"> will not reimburse </w:t>
      </w:r>
      <w:r w:rsidR="00A66B5A">
        <w:t>Proposers</w:t>
      </w:r>
      <w:r>
        <w:t xml:space="preserve"> for any costs incurred in traveling to or from the interview location.  </w:t>
      </w:r>
      <w:r w:rsidRPr="005E0EE1">
        <w:lastRenderedPageBreak/>
        <w:t xml:space="preserve">The </w:t>
      </w:r>
      <w:r w:rsidR="00DA13C3">
        <w:t>Judicial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3B5365B7" w14:textId="77777777" w:rsidR="006562BF" w:rsidRDefault="006562BF" w:rsidP="006562BF">
      <w:pPr>
        <w:ind w:left="720"/>
        <w:rPr>
          <w:sz w:val="20"/>
          <w:szCs w:val="20"/>
        </w:rPr>
      </w:pPr>
    </w:p>
    <w:p w14:paraId="0971F3CD" w14:textId="77777777" w:rsidR="006562BF" w:rsidRPr="005E0EE1" w:rsidRDefault="00512CCE" w:rsidP="006562BF">
      <w:pPr>
        <w:keepNext/>
        <w:ind w:left="720" w:hanging="720"/>
        <w:rPr>
          <w:b/>
          <w:bCs/>
        </w:rPr>
      </w:pPr>
      <w:r>
        <w:rPr>
          <w:b/>
          <w:bCs/>
        </w:rPr>
        <w:t>12</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671D0A61"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Th</w:t>
      </w:r>
      <w:r w:rsidR="00DA13C3">
        <w:rPr>
          <w:color w:val="000000" w:themeColor="text1"/>
        </w:rPr>
        <w:t>e Judicial Council</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DA13C3">
        <w:t>) purporting to limit the Judicial Council</w:t>
      </w:r>
      <w:r w:rsidR="002819AA">
        <w:t>’s right to disclose information in the proposal, or (</w:t>
      </w:r>
      <w:r w:rsidR="002475A4">
        <w:t>b</w:t>
      </w:r>
      <w:r w:rsidR="00DA13C3">
        <w:t>) requiring the 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243266D3" w14:textId="77777777" w:rsidR="00A90070" w:rsidRDefault="00A90070">
      <w:pPr>
        <w:pStyle w:val="BodyTextIndent"/>
        <w:spacing w:after="240"/>
        <w:ind w:left="720"/>
      </w:pPr>
    </w:p>
    <w:p w14:paraId="3C9F6C0B" w14:textId="4820CB0E" w:rsidR="00825BC4" w:rsidRDefault="00512CCE"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2D1AB719" w14:textId="64B6E66B" w:rsidR="00FE18F9" w:rsidRDefault="00FE18F9" w:rsidP="00825BC4">
      <w:pPr>
        <w:keepNext/>
        <w:ind w:left="720" w:hanging="720"/>
        <w:rPr>
          <w:b/>
          <w:bCs/>
        </w:rPr>
      </w:pPr>
    </w:p>
    <w:p w14:paraId="57B28204" w14:textId="4EBAB3A9" w:rsidR="00FE18F9" w:rsidRPr="00FE18F9" w:rsidRDefault="00FE18F9" w:rsidP="00825BC4">
      <w:pPr>
        <w:keepNext/>
        <w:ind w:left="720" w:hanging="720"/>
        <w:rPr>
          <w:bCs/>
        </w:rPr>
      </w:pPr>
      <w:r>
        <w:rPr>
          <w:b/>
          <w:bCs/>
        </w:rPr>
        <w:tab/>
      </w:r>
      <w:r>
        <w:rPr>
          <w:bCs/>
        </w:rPr>
        <w:t>The Judicial Council has waived the DVBE incentive in this solicitation.</w:t>
      </w:r>
    </w:p>
    <w:p w14:paraId="5E09A2B4" w14:textId="77777777" w:rsidR="008F2461" w:rsidRDefault="008F2461" w:rsidP="00825BC4">
      <w:pPr>
        <w:keepNext/>
        <w:ind w:left="720" w:hanging="720"/>
        <w:rPr>
          <w:b/>
          <w:bCs/>
        </w:rPr>
      </w:pPr>
    </w:p>
    <w:p w14:paraId="5BFCB47C" w14:textId="77777777" w:rsidR="00EE1E7F" w:rsidRDefault="00EE1E7F"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t>SMALL business preference</w:t>
      </w:r>
    </w:p>
    <w:p w14:paraId="08A4D463" w14:textId="77777777" w:rsidR="00FC71D9" w:rsidRDefault="00FC71D9" w:rsidP="00FC71D9">
      <w:pPr>
        <w:ind w:left="720"/>
      </w:pPr>
      <w:r>
        <w:t xml:space="preserve">Small business participation is not mandatory.  Failure to qualify for the small business preference will not render a proposal non-responsive.  </w:t>
      </w:r>
    </w:p>
    <w:p w14:paraId="36749D8D" w14:textId="77777777" w:rsidR="00FC71D9" w:rsidRDefault="00FC71D9" w:rsidP="00436C0F">
      <w:pPr>
        <w:ind w:left="720"/>
      </w:pPr>
    </w:p>
    <w:p w14:paraId="32CCFDEB" w14:textId="7160A208" w:rsidR="00436C0F" w:rsidRDefault="00436C0F" w:rsidP="00436C0F">
      <w:pPr>
        <w:ind w:left="720"/>
      </w:pPr>
      <w:r>
        <w:t>Eligibility for and application of the small business p</w:t>
      </w:r>
      <w:r w:rsidR="0050744F">
        <w:t>reference is governed by the Judicial Council</w:t>
      </w:r>
      <w:r>
        <w:t xml:space="preserve">’s Small Business Preference Procedures for the Procurement of Information Technology Goods and Services.  </w:t>
      </w:r>
      <w:r w:rsidR="0090254C">
        <w:t xml:space="preserve">The </w:t>
      </w:r>
      <w:r w:rsidR="007E3EF8">
        <w:t>Proposer</w:t>
      </w:r>
      <w:r>
        <w:t xml:space="preserve"> will receive a small bu</w:t>
      </w:r>
      <w:r w:rsidR="0050744F">
        <w:t>siness preference if, in the Judicial Council</w:t>
      </w:r>
      <w:r>
        <w:t xml:space="preserv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xml:space="preserve">.  </w:t>
      </w:r>
    </w:p>
    <w:p w14:paraId="7D35F616" w14:textId="77777777" w:rsidR="00436C0F" w:rsidRDefault="00436C0F" w:rsidP="00436C0F">
      <w:pPr>
        <w:ind w:left="720"/>
      </w:pPr>
    </w:p>
    <w:p w14:paraId="1A2EA268" w14:textId="77777777" w:rsidR="00436C0F" w:rsidRDefault="002F43B9" w:rsidP="00436C0F">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A191F5D" w14:textId="77777777" w:rsidR="00436C0F" w:rsidRDefault="00436C0F" w:rsidP="00436C0F">
      <w:pPr>
        <w:ind w:left="720"/>
      </w:pPr>
    </w:p>
    <w:p w14:paraId="00D4F361" w14:textId="77777777" w:rsidR="00436C0F" w:rsidRDefault="00436C0F" w:rsidP="00436C0F">
      <w:pPr>
        <w:ind w:left="720"/>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w:t>
      </w:r>
      <w:r w:rsidRPr="002467E7">
        <w:t xml:space="preserve">(Attachment </w:t>
      </w:r>
      <w:r w:rsidR="009C347A" w:rsidRPr="002467E7">
        <w:t>5</w:t>
      </w:r>
      <w:r w:rsidR="007E3EF8" w:rsidRPr="002467E7">
        <w:t>)</w:t>
      </w:r>
      <w:r w:rsidRPr="002467E7">
        <w:t xml:space="preserve">.  </w:t>
      </w:r>
      <w:r w:rsidR="0090254C" w:rsidRPr="002467E7">
        <w:t>T</w:t>
      </w:r>
      <w:r w:rsidR="0090254C">
        <w:t xml:space="preserve">he </w:t>
      </w:r>
      <w:r w:rsidR="007E3EF8">
        <w:t xml:space="preserve">Proposer </w:t>
      </w:r>
      <w:r>
        <w:t xml:space="preserve">must submit with the Small Business Declaration all materials required in the Small Business Declaration. </w:t>
      </w:r>
    </w:p>
    <w:p w14:paraId="04897362" w14:textId="77777777" w:rsidR="00436C0F" w:rsidRDefault="00436C0F" w:rsidP="00436C0F">
      <w:pPr>
        <w:ind w:left="1440" w:hanging="720"/>
      </w:pPr>
    </w:p>
    <w:p w14:paraId="281C3159" w14:textId="64470809"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not receiving the small business p</w:t>
      </w:r>
      <w:r w:rsidR="0050744F">
        <w:t>reference.  In addition, the 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14:paraId="5C9DF1E3" w14:textId="77777777" w:rsidR="00436C0F" w:rsidRDefault="00436C0F" w:rsidP="00436C0F">
      <w:pPr>
        <w:ind w:left="720"/>
      </w:pPr>
    </w:p>
    <w:p w14:paraId="3255881D" w14:textId="77777777" w:rsidR="00436C0F" w:rsidRDefault="002F43B9" w:rsidP="00436C0F">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16539F3F" w14:textId="77777777" w:rsidR="00436C0F" w:rsidRDefault="00436C0F" w:rsidP="00436C0F">
      <w:pPr>
        <w:ind w:left="720"/>
      </w:pPr>
    </w:p>
    <w:p w14:paraId="2110FE25" w14:textId="77777777"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23F28525" w14:textId="77777777"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EE1E7F">
        <w:rPr>
          <w:rFonts w:ascii="Times New Roman Bold" w:hAnsi="Times New Roman Bold"/>
          <w:b/>
          <w:caps/>
          <w:color w:val="000000" w:themeColor="text1"/>
          <w:szCs w:val="20"/>
          <w:u w:val="none"/>
        </w:rPr>
        <w:t>5</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7689975" w14:textId="0C0F8DB5" w:rsidR="002467E7" w:rsidRPr="002467E7" w:rsidRDefault="00053778" w:rsidP="00053778">
      <w:pPr>
        <w:ind w:left="720"/>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2467E7">
        <w:rPr>
          <w:color w:val="000000" w:themeColor="text1"/>
        </w:rPr>
        <w:t>Judicial Council</w:t>
      </w:r>
      <w:r w:rsidRPr="005A3E81">
        <w:rPr>
          <w:color w:val="000000" w:themeColor="text1"/>
        </w:rPr>
        <w:t xml:space="preserve"> to receive a solicitation specifications protest is</w:t>
      </w:r>
      <w:r w:rsidR="002467E7" w:rsidRPr="002467E7">
        <w:rPr>
          <w:b/>
        </w:rPr>
        <w:t xml:space="preserve"> </w:t>
      </w:r>
      <w:r w:rsidR="002467E7" w:rsidRPr="002467E7">
        <w:t>Bid Closing Date</w:t>
      </w:r>
      <w:r w:rsidRPr="002467E7">
        <w:t xml:space="preserve">. </w:t>
      </w:r>
    </w:p>
    <w:p w14:paraId="46DE4E70" w14:textId="77777777" w:rsidR="002467E7" w:rsidRDefault="002467E7" w:rsidP="00053778">
      <w:pPr>
        <w:ind w:left="720"/>
        <w:rPr>
          <w:color w:val="000000" w:themeColor="text1"/>
        </w:rPr>
      </w:pPr>
    </w:p>
    <w:p w14:paraId="296CAF74" w14:textId="77777777" w:rsidR="002467E7" w:rsidRDefault="002467E7" w:rsidP="00053778">
      <w:pPr>
        <w:ind w:left="720"/>
        <w:rPr>
          <w:color w:val="000000" w:themeColor="text1"/>
        </w:rPr>
      </w:pPr>
      <w:r>
        <w:rPr>
          <w:color w:val="000000" w:themeColor="text1"/>
        </w:rPr>
        <w:t>The deadline for an award protest would be five (5) court days after the posting of the Notice of Intent to Award.</w:t>
      </w:r>
    </w:p>
    <w:p w14:paraId="7D59A135" w14:textId="77777777" w:rsidR="002467E7" w:rsidRDefault="002467E7" w:rsidP="00053778">
      <w:pPr>
        <w:ind w:left="720"/>
        <w:rPr>
          <w:color w:val="000000" w:themeColor="text1"/>
        </w:rPr>
      </w:pPr>
    </w:p>
    <w:p w14:paraId="29EA9CA8" w14:textId="6D1FF07B" w:rsidR="00053778" w:rsidRDefault="00053778" w:rsidP="00053778">
      <w:pPr>
        <w:ind w:left="720"/>
        <w:rPr>
          <w:noProof/>
          <w:color w:val="000000" w:themeColor="text1"/>
          <w:szCs w:val="20"/>
        </w:rPr>
      </w:pPr>
      <w:r>
        <w:rPr>
          <w:color w:val="000000" w:themeColor="text1"/>
        </w:rPr>
        <w:t xml:space="preserve">Protests </w:t>
      </w:r>
      <w:r w:rsidR="00A12D99">
        <w:rPr>
          <w:color w:val="000000" w:themeColor="text1"/>
        </w:rPr>
        <w:t xml:space="preserve">must </w:t>
      </w:r>
      <w:r>
        <w:rPr>
          <w:color w:val="000000" w:themeColor="text1"/>
        </w:rPr>
        <w:t xml:space="preserve">be sent to: </w:t>
      </w:r>
    </w:p>
    <w:p w14:paraId="2888A60F" w14:textId="77777777" w:rsidR="00053778" w:rsidRDefault="00053778" w:rsidP="00053778">
      <w:pPr>
        <w:ind w:left="720"/>
        <w:rPr>
          <w:noProof/>
          <w:color w:val="000000" w:themeColor="text1"/>
          <w:szCs w:val="20"/>
        </w:rPr>
      </w:pPr>
    </w:p>
    <w:p w14:paraId="1D575CCD" w14:textId="0A034173" w:rsidR="002C3530" w:rsidRDefault="002467E7" w:rsidP="002C3530">
      <w:pPr>
        <w:ind w:left="1440"/>
        <w:rPr>
          <w:color w:val="000000" w:themeColor="text1"/>
        </w:rPr>
      </w:pPr>
      <w:r>
        <w:rPr>
          <w:color w:val="000000" w:themeColor="text1"/>
        </w:rPr>
        <w:t>Lenore Fraga-Roberts – ADMIN-2018-04-LB</w:t>
      </w:r>
    </w:p>
    <w:p w14:paraId="619D3AB9" w14:textId="2E0A4860" w:rsidR="002467E7" w:rsidRDefault="00347DCF" w:rsidP="002C3530">
      <w:pPr>
        <w:ind w:left="1440"/>
        <w:rPr>
          <w:color w:val="000000" w:themeColor="text1"/>
        </w:rPr>
      </w:pPr>
      <w:hyperlink r:id="rId10" w:history="1">
        <w:r w:rsidR="002467E7" w:rsidRPr="00E60CA2">
          <w:rPr>
            <w:rStyle w:val="Hyperlink"/>
          </w:rPr>
          <w:t>solicitations@jud.ca.gov</w:t>
        </w:r>
      </w:hyperlink>
    </w:p>
    <w:p w14:paraId="4C7F0DA9" w14:textId="710451D7" w:rsidR="002467E7" w:rsidRDefault="002467E7" w:rsidP="002C3530">
      <w:pPr>
        <w:ind w:left="1440"/>
        <w:rPr>
          <w:color w:val="000000" w:themeColor="text1"/>
        </w:rPr>
      </w:pPr>
      <w:r>
        <w:rPr>
          <w:color w:val="000000" w:themeColor="text1"/>
        </w:rPr>
        <w:t>Branch Accounting and Procurement | Administrative Division</w:t>
      </w:r>
    </w:p>
    <w:p w14:paraId="4DC49247" w14:textId="5582C093" w:rsidR="002467E7" w:rsidRDefault="002467E7" w:rsidP="002C3530">
      <w:pPr>
        <w:ind w:left="1440"/>
        <w:rPr>
          <w:color w:val="000000" w:themeColor="text1"/>
        </w:rPr>
      </w:pPr>
      <w:r>
        <w:rPr>
          <w:color w:val="000000" w:themeColor="text1"/>
        </w:rPr>
        <w:t>Judicial Council of California</w:t>
      </w:r>
    </w:p>
    <w:p w14:paraId="14229927" w14:textId="3CF080A4" w:rsidR="002467E7" w:rsidRDefault="002467E7" w:rsidP="002C3530">
      <w:pPr>
        <w:ind w:left="1440"/>
        <w:rPr>
          <w:color w:val="000000" w:themeColor="text1"/>
        </w:rPr>
      </w:pPr>
      <w:r>
        <w:rPr>
          <w:color w:val="000000" w:themeColor="text1"/>
        </w:rPr>
        <w:t>455 Golden Gate Avenue</w:t>
      </w:r>
    </w:p>
    <w:p w14:paraId="7183E2A0" w14:textId="72C9A898" w:rsidR="002467E7" w:rsidRPr="00F3548B" w:rsidRDefault="002467E7" w:rsidP="002C3530">
      <w:pPr>
        <w:ind w:left="1440"/>
        <w:rPr>
          <w:color w:val="000000" w:themeColor="text1"/>
        </w:rPr>
      </w:pPr>
      <w:r>
        <w:rPr>
          <w:color w:val="000000" w:themeColor="text1"/>
        </w:rPr>
        <w:t>San Francisco, CA  94102-3688</w:t>
      </w:r>
    </w:p>
    <w:p w14:paraId="3B8FE5A9" w14:textId="77777777" w:rsidR="002C3530" w:rsidRDefault="002C3530" w:rsidP="002C3530"/>
    <w:p w14:paraId="1A6A5F49" w14:textId="77777777" w:rsidR="00C662D1" w:rsidRDefault="00C662D1"/>
    <w:p w14:paraId="7DD633A8" w14:textId="77777777" w:rsidR="00130AE7" w:rsidRDefault="00130AE7"/>
    <w:p w14:paraId="1D88A074" w14:textId="77777777" w:rsidR="00130AE7" w:rsidRDefault="00130AE7"/>
    <w:sectPr w:rsidR="00130AE7"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8C54B" w14:textId="77777777" w:rsidR="009D1CBF" w:rsidRDefault="009D1CBF" w:rsidP="00C37FF7">
      <w:r>
        <w:separator/>
      </w:r>
    </w:p>
  </w:endnote>
  <w:endnote w:type="continuationSeparator" w:id="0">
    <w:p w14:paraId="1F659ADC" w14:textId="77777777" w:rsidR="009D1CBF" w:rsidRDefault="009D1CBF"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4A67" w14:textId="3CA37B85" w:rsidR="009D1CBF" w:rsidRDefault="00347DCF">
    <w:pPr>
      <w:pStyle w:val="Footer"/>
    </w:pPr>
    <w:sdt>
      <w:sdtPr>
        <w:id w:val="18165802"/>
        <w:docPartObj>
          <w:docPartGallery w:val="Page Numbers (Bottom of Page)"/>
          <w:docPartUnique/>
        </w:docPartObj>
      </w:sdtPr>
      <w:sdtEndPr/>
      <w:sdtContent>
        <w:r w:rsidR="009D1CBF" w:rsidRPr="00A90E8F">
          <w:rPr>
            <w:sz w:val="20"/>
            <w:szCs w:val="20"/>
          </w:rPr>
          <w:fldChar w:fldCharType="begin"/>
        </w:r>
        <w:r w:rsidR="009D1CBF" w:rsidRPr="00A90E8F">
          <w:rPr>
            <w:sz w:val="20"/>
            <w:szCs w:val="20"/>
          </w:rPr>
          <w:instrText xml:space="preserve"> PAGE   \* MERGEFORMAT </w:instrText>
        </w:r>
        <w:r w:rsidR="009D1CBF" w:rsidRPr="00A90E8F">
          <w:rPr>
            <w:sz w:val="20"/>
            <w:szCs w:val="20"/>
          </w:rPr>
          <w:fldChar w:fldCharType="separate"/>
        </w:r>
        <w:r>
          <w:rPr>
            <w:noProof/>
            <w:sz w:val="20"/>
            <w:szCs w:val="20"/>
          </w:rPr>
          <w:t>1</w:t>
        </w:r>
        <w:r w:rsidR="009D1CBF" w:rsidRPr="00A90E8F">
          <w:rPr>
            <w:sz w:val="20"/>
            <w:szCs w:val="20"/>
          </w:rPr>
          <w:fldChar w:fldCharType="end"/>
        </w:r>
        <w:r w:rsidR="009D1CBF" w:rsidRPr="00A90E8F">
          <w:rPr>
            <w:sz w:val="20"/>
            <w:szCs w:val="20"/>
          </w:rPr>
          <w:tab/>
        </w:r>
        <w:r w:rsidR="009D1CBF" w:rsidRPr="00A90E8F">
          <w:rPr>
            <w:sz w:val="20"/>
            <w:szCs w:val="20"/>
          </w:rPr>
          <w:tab/>
          <w:t xml:space="preserve">rev </w:t>
        </w:r>
        <w:r w:rsidR="009D1CBF">
          <w:rPr>
            <w:sz w:val="20"/>
            <w:szCs w:val="20"/>
          </w:rPr>
          <w:t>01/01/17</w:t>
        </w:r>
      </w:sdtContent>
    </w:sdt>
  </w:p>
  <w:p w14:paraId="53C817ED" w14:textId="77777777" w:rsidR="009D1CBF" w:rsidRDefault="009D1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E22EB" w14:textId="77777777" w:rsidR="009D1CBF" w:rsidRDefault="009D1CBF" w:rsidP="00C37FF7">
      <w:r>
        <w:separator/>
      </w:r>
    </w:p>
  </w:footnote>
  <w:footnote w:type="continuationSeparator" w:id="0">
    <w:p w14:paraId="6BADDD09" w14:textId="77777777" w:rsidR="009D1CBF" w:rsidRDefault="009D1CBF"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F2861" w14:textId="7D281883" w:rsidR="009D1CBF" w:rsidRDefault="009D1CBF"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Calendar Scheduling System</w:t>
    </w:r>
  </w:p>
  <w:p w14:paraId="72CCD040" w14:textId="167F94A2" w:rsidR="009D1CBF" w:rsidRPr="009000D1" w:rsidRDefault="009D1CBF"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ADMIN-2018-04-LB</w:t>
    </w:r>
  </w:p>
  <w:p w14:paraId="365E1E3D" w14:textId="77777777" w:rsidR="009D1CBF" w:rsidRDefault="009D1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D115E"/>
    <w:multiLevelType w:val="multilevel"/>
    <w:tmpl w:val="03E48C88"/>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hanging="360"/>
      </w:pPr>
      <w:rPr>
        <w:rFonts w:ascii="Symbol" w:hAnsi="Symbol" w:hint="default"/>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80"/>
        </w:tabs>
        <w:ind w:left="1080" w:hanging="360"/>
      </w:pPr>
      <w:rPr>
        <w:rFonts w:ascii="Symbol" w:hAnsi="Symbol" w:hint="default"/>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B285560"/>
    <w:multiLevelType w:val="hybridMultilevel"/>
    <w:tmpl w:val="C6868822"/>
    <w:lvl w:ilvl="0" w:tplc="0A304288">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C24564"/>
    <w:multiLevelType w:val="multilevel"/>
    <w:tmpl w:val="892CC36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360"/>
        </w:tabs>
        <w:ind w:left="360" w:hanging="360"/>
      </w:pPr>
      <w:rPr>
        <w:rFonts w:ascii="Symbol" w:hAnsi="Symbol" w:hint="default"/>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80"/>
        </w:tabs>
        <w:ind w:left="1080" w:hanging="360"/>
      </w:pPr>
      <w:rPr>
        <w:rFonts w:ascii="Symbol" w:hAnsi="Symbol" w:hint="default"/>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B450E"/>
    <w:multiLevelType w:val="hybridMultilevel"/>
    <w:tmpl w:val="F4D8B138"/>
    <w:lvl w:ilvl="0" w:tplc="7EB45DE8">
      <w:start w:val="1"/>
      <w:numFmt w:val="lowerLetter"/>
      <w:lvlText w:val="%1."/>
      <w:lvlJc w:val="left"/>
      <w:pPr>
        <w:ind w:left="936" w:hanging="360"/>
      </w:pPr>
      <w:rPr>
        <w:rFonts w:hint="default"/>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3"/>
  </w:num>
  <w:num w:numId="2">
    <w:abstractNumId w:val="7"/>
  </w:num>
  <w:num w:numId="3">
    <w:abstractNumId w:val="6"/>
  </w:num>
  <w:num w:numId="4">
    <w:abstractNumId w:val="11"/>
  </w:num>
  <w:num w:numId="5">
    <w:abstractNumId w:val="0"/>
  </w:num>
  <w:num w:numId="6">
    <w:abstractNumId w:val="12"/>
  </w:num>
  <w:num w:numId="7">
    <w:abstractNumId w:val="5"/>
  </w:num>
  <w:num w:numId="8">
    <w:abstractNumId w:val="3"/>
  </w:num>
  <w:num w:numId="9">
    <w:abstractNumId w:val="4"/>
  </w:num>
  <w:num w:numId="10">
    <w:abstractNumId w:val="14"/>
  </w:num>
  <w:num w:numId="11">
    <w:abstractNumId w:val="8"/>
  </w:num>
  <w:num w:numId="12">
    <w:abstractNumId w:val="10"/>
  </w:num>
  <w:num w:numId="13">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56E5"/>
    <w:rsid w:val="00015F1F"/>
    <w:rsid w:val="00015F49"/>
    <w:rsid w:val="00020D77"/>
    <w:rsid w:val="00020DD8"/>
    <w:rsid w:val="00021D32"/>
    <w:rsid w:val="0002344F"/>
    <w:rsid w:val="00023B38"/>
    <w:rsid w:val="00033354"/>
    <w:rsid w:val="000356BE"/>
    <w:rsid w:val="00047210"/>
    <w:rsid w:val="00050FB6"/>
    <w:rsid w:val="000518CD"/>
    <w:rsid w:val="000519D8"/>
    <w:rsid w:val="00053778"/>
    <w:rsid w:val="00070FCA"/>
    <w:rsid w:val="00080391"/>
    <w:rsid w:val="00082230"/>
    <w:rsid w:val="000866B0"/>
    <w:rsid w:val="000906D4"/>
    <w:rsid w:val="000969C7"/>
    <w:rsid w:val="000A7523"/>
    <w:rsid w:val="000B0813"/>
    <w:rsid w:val="000B5852"/>
    <w:rsid w:val="000B6ABA"/>
    <w:rsid w:val="000D1A04"/>
    <w:rsid w:val="000D1E8B"/>
    <w:rsid w:val="000D2235"/>
    <w:rsid w:val="000D3240"/>
    <w:rsid w:val="000D43CC"/>
    <w:rsid w:val="000D4C75"/>
    <w:rsid w:val="000D5FD6"/>
    <w:rsid w:val="000E05C8"/>
    <w:rsid w:val="000E14BB"/>
    <w:rsid w:val="000F305B"/>
    <w:rsid w:val="00100D25"/>
    <w:rsid w:val="00101C48"/>
    <w:rsid w:val="00110657"/>
    <w:rsid w:val="0012465F"/>
    <w:rsid w:val="0012621F"/>
    <w:rsid w:val="001303B1"/>
    <w:rsid w:val="00130AE7"/>
    <w:rsid w:val="00133A30"/>
    <w:rsid w:val="00133F5A"/>
    <w:rsid w:val="00142C87"/>
    <w:rsid w:val="00143D24"/>
    <w:rsid w:val="001506F4"/>
    <w:rsid w:val="001564A5"/>
    <w:rsid w:val="00157C69"/>
    <w:rsid w:val="00163A88"/>
    <w:rsid w:val="00165681"/>
    <w:rsid w:val="00166197"/>
    <w:rsid w:val="00170DC4"/>
    <w:rsid w:val="0017283C"/>
    <w:rsid w:val="00173CFE"/>
    <w:rsid w:val="00181FDA"/>
    <w:rsid w:val="00191F68"/>
    <w:rsid w:val="0019276F"/>
    <w:rsid w:val="001A3573"/>
    <w:rsid w:val="001A5590"/>
    <w:rsid w:val="001B29F7"/>
    <w:rsid w:val="001B752B"/>
    <w:rsid w:val="001C4ED0"/>
    <w:rsid w:val="001C6CA3"/>
    <w:rsid w:val="001D416D"/>
    <w:rsid w:val="001D5171"/>
    <w:rsid w:val="001D584B"/>
    <w:rsid w:val="001E0253"/>
    <w:rsid w:val="001E081C"/>
    <w:rsid w:val="001E13EA"/>
    <w:rsid w:val="001E612A"/>
    <w:rsid w:val="001E6F65"/>
    <w:rsid w:val="0020192C"/>
    <w:rsid w:val="00201D27"/>
    <w:rsid w:val="00204B2E"/>
    <w:rsid w:val="002102F5"/>
    <w:rsid w:val="00213CA9"/>
    <w:rsid w:val="002209B1"/>
    <w:rsid w:val="0022207C"/>
    <w:rsid w:val="002251AF"/>
    <w:rsid w:val="002262CE"/>
    <w:rsid w:val="00226801"/>
    <w:rsid w:val="00226D67"/>
    <w:rsid w:val="00227F66"/>
    <w:rsid w:val="00230D5C"/>
    <w:rsid w:val="0023310E"/>
    <w:rsid w:val="00233D32"/>
    <w:rsid w:val="00246470"/>
    <w:rsid w:val="002467E7"/>
    <w:rsid w:val="002475A4"/>
    <w:rsid w:val="00251CC8"/>
    <w:rsid w:val="00253633"/>
    <w:rsid w:val="00253E0F"/>
    <w:rsid w:val="00254633"/>
    <w:rsid w:val="002622C4"/>
    <w:rsid w:val="00262320"/>
    <w:rsid w:val="00264AAA"/>
    <w:rsid w:val="00267595"/>
    <w:rsid w:val="00277310"/>
    <w:rsid w:val="002819AA"/>
    <w:rsid w:val="00287D48"/>
    <w:rsid w:val="0029196A"/>
    <w:rsid w:val="00291FBB"/>
    <w:rsid w:val="00292053"/>
    <w:rsid w:val="00292140"/>
    <w:rsid w:val="002929B5"/>
    <w:rsid w:val="002A17A2"/>
    <w:rsid w:val="002C1945"/>
    <w:rsid w:val="002C3530"/>
    <w:rsid w:val="002C64BD"/>
    <w:rsid w:val="002D07F1"/>
    <w:rsid w:val="002D15D5"/>
    <w:rsid w:val="002E543F"/>
    <w:rsid w:val="002E7965"/>
    <w:rsid w:val="002F43B9"/>
    <w:rsid w:val="003020A2"/>
    <w:rsid w:val="00311490"/>
    <w:rsid w:val="0031272D"/>
    <w:rsid w:val="00312D1B"/>
    <w:rsid w:val="003150DE"/>
    <w:rsid w:val="0032125D"/>
    <w:rsid w:val="00325BBE"/>
    <w:rsid w:val="00326CAC"/>
    <w:rsid w:val="00327099"/>
    <w:rsid w:val="0032785B"/>
    <w:rsid w:val="00327CD5"/>
    <w:rsid w:val="00333A7A"/>
    <w:rsid w:val="003364C3"/>
    <w:rsid w:val="00336ABC"/>
    <w:rsid w:val="00342B59"/>
    <w:rsid w:val="00347041"/>
    <w:rsid w:val="00347DCF"/>
    <w:rsid w:val="003535FE"/>
    <w:rsid w:val="00356AD9"/>
    <w:rsid w:val="0036121D"/>
    <w:rsid w:val="003670B6"/>
    <w:rsid w:val="00380B08"/>
    <w:rsid w:val="0038448C"/>
    <w:rsid w:val="00395983"/>
    <w:rsid w:val="00395B94"/>
    <w:rsid w:val="0039604F"/>
    <w:rsid w:val="003A35AB"/>
    <w:rsid w:val="003A4D99"/>
    <w:rsid w:val="003B268E"/>
    <w:rsid w:val="003B5E2A"/>
    <w:rsid w:val="003C119F"/>
    <w:rsid w:val="003C14B3"/>
    <w:rsid w:val="003C249E"/>
    <w:rsid w:val="003D5784"/>
    <w:rsid w:val="003D694D"/>
    <w:rsid w:val="003E46FF"/>
    <w:rsid w:val="003E5035"/>
    <w:rsid w:val="003F1ED0"/>
    <w:rsid w:val="003F7633"/>
    <w:rsid w:val="00400CA2"/>
    <w:rsid w:val="00401F22"/>
    <w:rsid w:val="004136BA"/>
    <w:rsid w:val="00415DEC"/>
    <w:rsid w:val="00417EE0"/>
    <w:rsid w:val="0043059D"/>
    <w:rsid w:val="00432F1A"/>
    <w:rsid w:val="00436C0F"/>
    <w:rsid w:val="0044047E"/>
    <w:rsid w:val="004425FB"/>
    <w:rsid w:val="00447EF8"/>
    <w:rsid w:val="004601F8"/>
    <w:rsid w:val="004812BB"/>
    <w:rsid w:val="00482CC9"/>
    <w:rsid w:val="004847EA"/>
    <w:rsid w:val="00494EC2"/>
    <w:rsid w:val="004960BA"/>
    <w:rsid w:val="004A337A"/>
    <w:rsid w:val="004A70F2"/>
    <w:rsid w:val="004B38F7"/>
    <w:rsid w:val="004D0D8E"/>
    <w:rsid w:val="004D206D"/>
    <w:rsid w:val="004D5961"/>
    <w:rsid w:val="004E100E"/>
    <w:rsid w:val="004E39B3"/>
    <w:rsid w:val="004E48C5"/>
    <w:rsid w:val="004E669D"/>
    <w:rsid w:val="004F4E91"/>
    <w:rsid w:val="004F6CBE"/>
    <w:rsid w:val="005007B8"/>
    <w:rsid w:val="00501FF0"/>
    <w:rsid w:val="0050744F"/>
    <w:rsid w:val="00510171"/>
    <w:rsid w:val="00511CFB"/>
    <w:rsid w:val="00512CCE"/>
    <w:rsid w:val="00526F9D"/>
    <w:rsid w:val="00531D6E"/>
    <w:rsid w:val="00532899"/>
    <w:rsid w:val="00543187"/>
    <w:rsid w:val="0054574F"/>
    <w:rsid w:val="00551504"/>
    <w:rsid w:val="00562D50"/>
    <w:rsid w:val="0056424E"/>
    <w:rsid w:val="0057317D"/>
    <w:rsid w:val="00573A06"/>
    <w:rsid w:val="00574253"/>
    <w:rsid w:val="005844B9"/>
    <w:rsid w:val="005846F1"/>
    <w:rsid w:val="00585138"/>
    <w:rsid w:val="005946B6"/>
    <w:rsid w:val="00595811"/>
    <w:rsid w:val="00595822"/>
    <w:rsid w:val="00597C4A"/>
    <w:rsid w:val="005A34B0"/>
    <w:rsid w:val="005A3F91"/>
    <w:rsid w:val="005A566B"/>
    <w:rsid w:val="005B04DF"/>
    <w:rsid w:val="005B19D5"/>
    <w:rsid w:val="005B7E8A"/>
    <w:rsid w:val="005C7430"/>
    <w:rsid w:val="005D2B0B"/>
    <w:rsid w:val="005D6968"/>
    <w:rsid w:val="005E08C0"/>
    <w:rsid w:val="005E5AA3"/>
    <w:rsid w:val="005F1616"/>
    <w:rsid w:val="005F3F8D"/>
    <w:rsid w:val="005F597D"/>
    <w:rsid w:val="005F5C25"/>
    <w:rsid w:val="005F6E88"/>
    <w:rsid w:val="0061155E"/>
    <w:rsid w:val="00624AEA"/>
    <w:rsid w:val="00626AC2"/>
    <w:rsid w:val="00626B27"/>
    <w:rsid w:val="006308E7"/>
    <w:rsid w:val="00640DD7"/>
    <w:rsid w:val="00646261"/>
    <w:rsid w:val="006521A3"/>
    <w:rsid w:val="00652F20"/>
    <w:rsid w:val="006537F3"/>
    <w:rsid w:val="00655C6B"/>
    <w:rsid w:val="00655F83"/>
    <w:rsid w:val="006562BF"/>
    <w:rsid w:val="00656FCE"/>
    <w:rsid w:val="0065745B"/>
    <w:rsid w:val="00662A31"/>
    <w:rsid w:val="0066437B"/>
    <w:rsid w:val="00666CAB"/>
    <w:rsid w:val="00666CAF"/>
    <w:rsid w:val="00672E21"/>
    <w:rsid w:val="00674C33"/>
    <w:rsid w:val="00675336"/>
    <w:rsid w:val="00675C38"/>
    <w:rsid w:val="006800AB"/>
    <w:rsid w:val="006822FA"/>
    <w:rsid w:val="0068288F"/>
    <w:rsid w:val="0069436F"/>
    <w:rsid w:val="00695BDF"/>
    <w:rsid w:val="00697BEE"/>
    <w:rsid w:val="006A67DD"/>
    <w:rsid w:val="006A6E22"/>
    <w:rsid w:val="006B572B"/>
    <w:rsid w:val="006C384C"/>
    <w:rsid w:val="006D02BE"/>
    <w:rsid w:val="006D0595"/>
    <w:rsid w:val="006D4E57"/>
    <w:rsid w:val="006D6F0B"/>
    <w:rsid w:val="006D7BC0"/>
    <w:rsid w:val="006E15DF"/>
    <w:rsid w:val="006E1F73"/>
    <w:rsid w:val="006E24D0"/>
    <w:rsid w:val="006E36DB"/>
    <w:rsid w:val="006F0B7C"/>
    <w:rsid w:val="006F6D6E"/>
    <w:rsid w:val="006F7016"/>
    <w:rsid w:val="00717523"/>
    <w:rsid w:val="00732F50"/>
    <w:rsid w:val="00735F39"/>
    <w:rsid w:val="00742621"/>
    <w:rsid w:val="0074595B"/>
    <w:rsid w:val="00745F79"/>
    <w:rsid w:val="00746AC7"/>
    <w:rsid w:val="00747460"/>
    <w:rsid w:val="00752F31"/>
    <w:rsid w:val="0075335D"/>
    <w:rsid w:val="00753F60"/>
    <w:rsid w:val="00760C5F"/>
    <w:rsid w:val="00776870"/>
    <w:rsid w:val="00781AD5"/>
    <w:rsid w:val="00782800"/>
    <w:rsid w:val="007A0851"/>
    <w:rsid w:val="007A2146"/>
    <w:rsid w:val="007A7C95"/>
    <w:rsid w:val="007B0E96"/>
    <w:rsid w:val="007B3EA6"/>
    <w:rsid w:val="007B7AC8"/>
    <w:rsid w:val="007C41DF"/>
    <w:rsid w:val="007C4712"/>
    <w:rsid w:val="007C5D81"/>
    <w:rsid w:val="007D1F42"/>
    <w:rsid w:val="007D41FC"/>
    <w:rsid w:val="007D47C9"/>
    <w:rsid w:val="007E32B2"/>
    <w:rsid w:val="007E3EF8"/>
    <w:rsid w:val="007E7922"/>
    <w:rsid w:val="007E7A6C"/>
    <w:rsid w:val="007F1182"/>
    <w:rsid w:val="007F3309"/>
    <w:rsid w:val="0080611E"/>
    <w:rsid w:val="00806692"/>
    <w:rsid w:val="00813057"/>
    <w:rsid w:val="00825BC4"/>
    <w:rsid w:val="00827C0C"/>
    <w:rsid w:val="00842EAC"/>
    <w:rsid w:val="0084384C"/>
    <w:rsid w:val="00843DB3"/>
    <w:rsid w:val="0084586E"/>
    <w:rsid w:val="008465EC"/>
    <w:rsid w:val="00854125"/>
    <w:rsid w:val="00864001"/>
    <w:rsid w:val="00876C11"/>
    <w:rsid w:val="0088206E"/>
    <w:rsid w:val="00885A31"/>
    <w:rsid w:val="00893C52"/>
    <w:rsid w:val="008A34F8"/>
    <w:rsid w:val="008B0746"/>
    <w:rsid w:val="008B3420"/>
    <w:rsid w:val="008B50E8"/>
    <w:rsid w:val="008B70B1"/>
    <w:rsid w:val="008C0635"/>
    <w:rsid w:val="008C0FC6"/>
    <w:rsid w:val="008D5785"/>
    <w:rsid w:val="008F2461"/>
    <w:rsid w:val="0090247B"/>
    <w:rsid w:val="0090254C"/>
    <w:rsid w:val="00902769"/>
    <w:rsid w:val="00914A4E"/>
    <w:rsid w:val="009211B9"/>
    <w:rsid w:val="00926232"/>
    <w:rsid w:val="009274D7"/>
    <w:rsid w:val="009330D8"/>
    <w:rsid w:val="00933BB3"/>
    <w:rsid w:val="00945B36"/>
    <w:rsid w:val="0095535D"/>
    <w:rsid w:val="00964570"/>
    <w:rsid w:val="00967812"/>
    <w:rsid w:val="00967E54"/>
    <w:rsid w:val="00987D11"/>
    <w:rsid w:val="00990077"/>
    <w:rsid w:val="00993091"/>
    <w:rsid w:val="009A05C5"/>
    <w:rsid w:val="009B7587"/>
    <w:rsid w:val="009C0996"/>
    <w:rsid w:val="009C1E1B"/>
    <w:rsid w:val="009C347A"/>
    <w:rsid w:val="009C38A6"/>
    <w:rsid w:val="009D1CBF"/>
    <w:rsid w:val="009D6E8D"/>
    <w:rsid w:val="009E2631"/>
    <w:rsid w:val="009E41CE"/>
    <w:rsid w:val="009E6B6B"/>
    <w:rsid w:val="009F2A26"/>
    <w:rsid w:val="00A00FE3"/>
    <w:rsid w:val="00A12D99"/>
    <w:rsid w:val="00A21ECF"/>
    <w:rsid w:val="00A42DC6"/>
    <w:rsid w:val="00A50B42"/>
    <w:rsid w:val="00A54704"/>
    <w:rsid w:val="00A55A9B"/>
    <w:rsid w:val="00A569DE"/>
    <w:rsid w:val="00A60FB3"/>
    <w:rsid w:val="00A66B5A"/>
    <w:rsid w:val="00A74B2C"/>
    <w:rsid w:val="00A74DB8"/>
    <w:rsid w:val="00A85B69"/>
    <w:rsid w:val="00A90070"/>
    <w:rsid w:val="00A90E8F"/>
    <w:rsid w:val="00A9408B"/>
    <w:rsid w:val="00AA07A8"/>
    <w:rsid w:val="00AA5441"/>
    <w:rsid w:val="00AA7232"/>
    <w:rsid w:val="00AB2FC2"/>
    <w:rsid w:val="00AB548C"/>
    <w:rsid w:val="00AB5BA4"/>
    <w:rsid w:val="00AC3D0A"/>
    <w:rsid w:val="00AC44D4"/>
    <w:rsid w:val="00AC48A7"/>
    <w:rsid w:val="00AD0693"/>
    <w:rsid w:val="00AD363C"/>
    <w:rsid w:val="00AD59DB"/>
    <w:rsid w:val="00AD7BDD"/>
    <w:rsid w:val="00AF3D40"/>
    <w:rsid w:val="00B00FBE"/>
    <w:rsid w:val="00B119F4"/>
    <w:rsid w:val="00B129BC"/>
    <w:rsid w:val="00B13CBC"/>
    <w:rsid w:val="00B16886"/>
    <w:rsid w:val="00B23242"/>
    <w:rsid w:val="00B33A7B"/>
    <w:rsid w:val="00B41390"/>
    <w:rsid w:val="00B422B1"/>
    <w:rsid w:val="00B46569"/>
    <w:rsid w:val="00B51B95"/>
    <w:rsid w:val="00B56734"/>
    <w:rsid w:val="00B60F34"/>
    <w:rsid w:val="00B6606B"/>
    <w:rsid w:val="00B66574"/>
    <w:rsid w:val="00B71167"/>
    <w:rsid w:val="00B74478"/>
    <w:rsid w:val="00B8213C"/>
    <w:rsid w:val="00B82EF6"/>
    <w:rsid w:val="00B87E50"/>
    <w:rsid w:val="00B90602"/>
    <w:rsid w:val="00B94738"/>
    <w:rsid w:val="00BA2200"/>
    <w:rsid w:val="00BA3BC1"/>
    <w:rsid w:val="00BA7BDB"/>
    <w:rsid w:val="00BB0779"/>
    <w:rsid w:val="00BB663E"/>
    <w:rsid w:val="00BB6FBF"/>
    <w:rsid w:val="00BC6789"/>
    <w:rsid w:val="00BC7C93"/>
    <w:rsid w:val="00BD0D2D"/>
    <w:rsid w:val="00BD3DD2"/>
    <w:rsid w:val="00BD629D"/>
    <w:rsid w:val="00BD65B9"/>
    <w:rsid w:val="00BE1290"/>
    <w:rsid w:val="00BE1D81"/>
    <w:rsid w:val="00BE2261"/>
    <w:rsid w:val="00BE4B56"/>
    <w:rsid w:val="00BE6A61"/>
    <w:rsid w:val="00BF1CD3"/>
    <w:rsid w:val="00BF6915"/>
    <w:rsid w:val="00C00178"/>
    <w:rsid w:val="00C012D9"/>
    <w:rsid w:val="00C01CAC"/>
    <w:rsid w:val="00C02295"/>
    <w:rsid w:val="00C041EE"/>
    <w:rsid w:val="00C06D20"/>
    <w:rsid w:val="00C11468"/>
    <w:rsid w:val="00C11F8F"/>
    <w:rsid w:val="00C13305"/>
    <w:rsid w:val="00C13B2C"/>
    <w:rsid w:val="00C14F81"/>
    <w:rsid w:val="00C20845"/>
    <w:rsid w:val="00C326CF"/>
    <w:rsid w:val="00C335CA"/>
    <w:rsid w:val="00C33E35"/>
    <w:rsid w:val="00C37F07"/>
    <w:rsid w:val="00C37FF7"/>
    <w:rsid w:val="00C40C8B"/>
    <w:rsid w:val="00C46320"/>
    <w:rsid w:val="00C662D1"/>
    <w:rsid w:val="00C676C6"/>
    <w:rsid w:val="00C738C0"/>
    <w:rsid w:val="00C83218"/>
    <w:rsid w:val="00C95889"/>
    <w:rsid w:val="00CA5A46"/>
    <w:rsid w:val="00CA5C64"/>
    <w:rsid w:val="00CA6804"/>
    <w:rsid w:val="00CB4253"/>
    <w:rsid w:val="00CE00A8"/>
    <w:rsid w:val="00CE0B98"/>
    <w:rsid w:val="00CE2E62"/>
    <w:rsid w:val="00CE36CF"/>
    <w:rsid w:val="00CF5DB2"/>
    <w:rsid w:val="00CF63BB"/>
    <w:rsid w:val="00CF70E4"/>
    <w:rsid w:val="00D02926"/>
    <w:rsid w:val="00D1041F"/>
    <w:rsid w:val="00D22A15"/>
    <w:rsid w:val="00D23D13"/>
    <w:rsid w:val="00D407CD"/>
    <w:rsid w:val="00D44364"/>
    <w:rsid w:val="00D468E5"/>
    <w:rsid w:val="00D4710E"/>
    <w:rsid w:val="00D523F5"/>
    <w:rsid w:val="00D55941"/>
    <w:rsid w:val="00D5798A"/>
    <w:rsid w:val="00D604CD"/>
    <w:rsid w:val="00D65AA0"/>
    <w:rsid w:val="00D67DF2"/>
    <w:rsid w:val="00D713FD"/>
    <w:rsid w:val="00D7152A"/>
    <w:rsid w:val="00D842A4"/>
    <w:rsid w:val="00D87941"/>
    <w:rsid w:val="00D92EF1"/>
    <w:rsid w:val="00D9353A"/>
    <w:rsid w:val="00DA13C3"/>
    <w:rsid w:val="00DA4DF7"/>
    <w:rsid w:val="00DD1799"/>
    <w:rsid w:val="00DD3C76"/>
    <w:rsid w:val="00DE3A89"/>
    <w:rsid w:val="00DE3B9B"/>
    <w:rsid w:val="00DE4519"/>
    <w:rsid w:val="00DE55A2"/>
    <w:rsid w:val="00DE6DE5"/>
    <w:rsid w:val="00DE6EF8"/>
    <w:rsid w:val="00E00E57"/>
    <w:rsid w:val="00E03F2E"/>
    <w:rsid w:val="00E126D4"/>
    <w:rsid w:val="00E16F61"/>
    <w:rsid w:val="00E24675"/>
    <w:rsid w:val="00E344D2"/>
    <w:rsid w:val="00E45B78"/>
    <w:rsid w:val="00E61105"/>
    <w:rsid w:val="00E67DCD"/>
    <w:rsid w:val="00E72446"/>
    <w:rsid w:val="00E725E5"/>
    <w:rsid w:val="00E72BA3"/>
    <w:rsid w:val="00E7797E"/>
    <w:rsid w:val="00E9414D"/>
    <w:rsid w:val="00E95AE2"/>
    <w:rsid w:val="00EA31A4"/>
    <w:rsid w:val="00EA391E"/>
    <w:rsid w:val="00EA7A69"/>
    <w:rsid w:val="00EB02AF"/>
    <w:rsid w:val="00EB25B5"/>
    <w:rsid w:val="00EB5FDE"/>
    <w:rsid w:val="00EB713B"/>
    <w:rsid w:val="00EC4775"/>
    <w:rsid w:val="00EC497E"/>
    <w:rsid w:val="00ED2AE4"/>
    <w:rsid w:val="00ED5E9A"/>
    <w:rsid w:val="00EE1E7F"/>
    <w:rsid w:val="00EE4622"/>
    <w:rsid w:val="00EF3144"/>
    <w:rsid w:val="00EF52B5"/>
    <w:rsid w:val="00F0059D"/>
    <w:rsid w:val="00F00B0F"/>
    <w:rsid w:val="00F06F43"/>
    <w:rsid w:val="00F14B7B"/>
    <w:rsid w:val="00F152E8"/>
    <w:rsid w:val="00F21FF9"/>
    <w:rsid w:val="00F32318"/>
    <w:rsid w:val="00F34996"/>
    <w:rsid w:val="00F3635F"/>
    <w:rsid w:val="00F3653A"/>
    <w:rsid w:val="00F40B4D"/>
    <w:rsid w:val="00F477DC"/>
    <w:rsid w:val="00F632B7"/>
    <w:rsid w:val="00F65928"/>
    <w:rsid w:val="00F73B08"/>
    <w:rsid w:val="00F85DDD"/>
    <w:rsid w:val="00F92FB2"/>
    <w:rsid w:val="00F95B39"/>
    <w:rsid w:val="00F95CBF"/>
    <w:rsid w:val="00FA4E3B"/>
    <w:rsid w:val="00FA6747"/>
    <w:rsid w:val="00FB0DB0"/>
    <w:rsid w:val="00FB1C71"/>
    <w:rsid w:val="00FB6A6D"/>
    <w:rsid w:val="00FB7CEF"/>
    <w:rsid w:val="00FC1C8B"/>
    <w:rsid w:val="00FC4A81"/>
    <w:rsid w:val="00FC71D9"/>
    <w:rsid w:val="00FD001E"/>
    <w:rsid w:val="00FD2C41"/>
    <w:rsid w:val="00FD3DAD"/>
    <w:rsid w:val="00FD40A0"/>
    <w:rsid w:val="00FE18F9"/>
    <w:rsid w:val="00FE1ACA"/>
    <w:rsid w:val="00FE6594"/>
    <w:rsid w:val="00FF1876"/>
    <w:rsid w:val="00FF303F"/>
    <w:rsid w:val="00FF455D"/>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2062"/>
  <w15:docId w15:val="{7D9302F9-C077-4BAB-9286-87AF5A9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table" w:styleId="TableGrid">
    <w:name w:val="Table Grid"/>
    <w:basedOn w:val="TableNormal"/>
    <w:rsid w:val="007E7A6C"/>
    <w:pPr>
      <w:spacing w:line="240" w:lineRule="auto"/>
    </w:pPr>
    <w:rPr>
      <w:rFonts w:ascii="Times New Roman" w:eastAsia="Times New Roman" w:hAnsi="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63A88"/>
    <w:pPr>
      <w:spacing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90839">
      <w:bodyDiv w:val="1"/>
      <w:marLeft w:val="0"/>
      <w:marRight w:val="0"/>
      <w:marTop w:val="0"/>
      <w:marBottom w:val="0"/>
      <w:divBdr>
        <w:top w:val="none" w:sz="0" w:space="0" w:color="auto"/>
        <w:left w:val="none" w:sz="0" w:space="0" w:color="auto"/>
        <w:bottom w:val="none" w:sz="0" w:space="0" w:color="auto"/>
        <w:right w:val="none" w:sz="0" w:space="0" w:color="auto"/>
      </w:divBdr>
    </w:div>
    <w:div w:id="1229001163">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15820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7FF2D-3401-495B-8871-DCBAA56A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3997</Words>
  <Characters>20470</Characters>
  <Application>Microsoft Office Word</Application>
  <DocSecurity>0</DocSecurity>
  <Lines>890</Lines>
  <Paragraphs>543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Bellows, Loralie</cp:lastModifiedBy>
  <cp:revision>2</cp:revision>
  <cp:lastPrinted>2018-03-06T18:15:00Z</cp:lastPrinted>
  <dcterms:created xsi:type="dcterms:W3CDTF">2018-03-13T21:22:00Z</dcterms:created>
  <dcterms:modified xsi:type="dcterms:W3CDTF">2018-03-13T21:22:00Z</dcterms:modified>
</cp:coreProperties>
</file>