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27AE9" w14:textId="4809A9E6" w:rsidR="00197EE6" w:rsidRPr="00B25707" w:rsidRDefault="00197EE6" w:rsidP="008C27D9">
      <w:pPr>
        <w:jc w:val="center"/>
        <w:rPr>
          <w:rFonts w:ascii="Arial" w:hAnsi="Arial" w:cs="Arial"/>
          <w:b/>
          <w:szCs w:val="24"/>
        </w:rPr>
      </w:pPr>
      <w:bookmarkStart w:id="0" w:name="_GoBack"/>
      <w:bookmarkEnd w:id="0"/>
      <w:r>
        <w:rPr>
          <w:rFonts w:ascii="Arial" w:hAnsi="Arial" w:cs="Arial"/>
          <w:b/>
          <w:bCs/>
          <w:szCs w:val="24"/>
        </w:rPr>
        <w:t>ATTACHMENT H</w:t>
      </w:r>
    </w:p>
    <w:p w14:paraId="5132064C" w14:textId="77777777" w:rsidR="00197EE6" w:rsidRPr="00B25707" w:rsidRDefault="00197EE6" w:rsidP="008C27D9">
      <w:pPr>
        <w:pStyle w:val="Header"/>
        <w:jc w:val="center"/>
        <w:rPr>
          <w:rFonts w:ascii="Arial" w:hAnsi="Arial" w:cs="Arial"/>
          <w:b/>
          <w:szCs w:val="24"/>
        </w:rPr>
      </w:pPr>
      <w:r>
        <w:rPr>
          <w:rFonts w:ascii="Arial" w:hAnsi="Arial" w:cs="Arial"/>
          <w:b/>
          <w:szCs w:val="24"/>
        </w:rPr>
        <w:t>SAMPLE PARTICIPATION AGREEMENT</w:t>
      </w:r>
    </w:p>
    <w:p w14:paraId="072880A8" w14:textId="77777777" w:rsidR="00197EE6" w:rsidRDefault="00197EE6" w:rsidP="008C27D9">
      <w:pPr>
        <w:jc w:val="both"/>
        <w:rPr>
          <w:rFonts w:ascii="Arial" w:hAnsi="Arial" w:cs="Arial"/>
          <w:b/>
          <w:bCs/>
          <w:szCs w:val="24"/>
        </w:rPr>
      </w:pPr>
    </w:p>
    <w:p w14:paraId="37DC67DA" w14:textId="77777777" w:rsidR="00197EE6" w:rsidRDefault="00197EE6" w:rsidP="008C27D9">
      <w:pPr>
        <w:jc w:val="both"/>
        <w:rPr>
          <w:rFonts w:ascii="Arial" w:hAnsi="Arial" w:cs="Arial"/>
          <w:b/>
          <w:bCs/>
          <w:szCs w:val="24"/>
        </w:rPr>
      </w:pPr>
    </w:p>
    <w:p w14:paraId="1D88E03A" w14:textId="77777777" w:rsidR="00197EE6" w:rsidRDefault="00197EE6" w:rsidP="008C27D9">
      <w:pPr>
        <w:pStyle w:val="ListParagraph"/>
        <w:ind w:left="450"/>
        <w:contextualSpacing w:val="0"/>
        <w:jc w:val="both"/>
        <w:rPr>
          <w:rFonts w:ascii="Arial" w:hAnsi="Arial" w:cs="Arial"/>
          <w:b/>
          <w:szCs w:val="24"/>
        </w:rPr>
      </w:pPr>
      <w:r>
        <w:rPr>
          <w:rFonts w:ascii="Arial" w:hAnsi="Arial" w:cs="Arial"/>
          <w:b/>
          <w:szCs w:val="24"/>
        </w:rPr>
        <w:t xml:space="preserve">The Sample Participation Agreement will be the agreement template used by other judicial branch entities (JBEs), state agencies, etc. when contracting for services procured under this solicitation. Each JBE, state agency, etc. will be responsible for negotiating their own participation agreement. </w:t>
      </w:r>
    </w:p>
    <w:p w14:paraId="270ED63B" w14:textId="77777777" w:rsidR="00197EE6" w:rsidRDefault="00197EE6" w:rsidP="008C27D9">
      <w:pPr>
        <w:pStyle w:val="ListParagraph"/>
        <w:ind w:left="450"/>
        <w:contextualSpacing w:val="0"/>
        <w:jc w:val="both"/>
        <w:rPr>
          <w:rFonts w:ascii="Arial" w:hAnsi="Arial" w:cs="Arial"/>
          <w:b/>
          <w:szCs w:val="24"/>
        </w:rPr>
      </w:pPr>
    </w:p>
    <w:p w14:paraId="7F3D6202" w14:textId="77777777" w:rsidR="00197EE6" w:rsidRDefault="00197EE6" w:rsidP="008C27D9">
      <w:pPr>
        <w:pStyle w:val="ListParagraph"/>
        <w:ind w:left="450"/>
        <w:contextualSpacing w:val="0"/>
        <w:jc w:val="both"/>
        <w:rPr>
          <w:rFonts w:ascii="Arial" w:hAnsi="Arial" w:cs="Arial"/>
          <w:b/>
          <w:szCs w:val="24"/>
        </w:rPr>
      </w:pPr>
    </w:p>
    <w:p w14:paraId="70E5D8FD" w14:textId="77777777" w:rsidR="00197EE6" w:rsidRDefault="00197EE6" w:rsidP="008C27D9">
      <w:pPr>
        <w:pStyle w:val="ListParagraph"/>
        <w:ind w:left="450"/>
        <w:contextualSpacing w:val="0"/>
        <w:jc w:val="both"/>
        <w:rPr>
          <w:rFonts w:ascii="Arial" w:hAnsi="Arial" w:cs="Arial"/>
          <w:b/>
          <w:szCs w:val="24"/>
        </w:rPr>
      </w:pPr>
      <w:r>
        <w:rPr>
          <w:rFonts w:ascii="Arial" w:hAnsi="Arial" w:cs="Arial"/>
          <w:b/>
          <w:szCs w:val="24"/>
        </w:rPr>
        <w:t xml:space="preserve">Bidder must indicate if they accept the Sample Participation Agreement as is, or if the Bidder takes </w:t>
      </w:r>
      <w:r w:rsidRPr="00CA0861">
        <w:rPr>
          <w:rFonts w:ascii="Arial" w:hAnsi="Arial" w:cs="Arial"/>
          <w:b/>
          <w:szCs w:val="24"/>
          <w:u w:val="single"/>
        </w:rPr>
        <w:t>any</w:t>
      </w:r>
      <w:r>
        <w:rPr>
          <w:rFonts w:ascii="Arial" w:hAnsi="Arial" w:cs="Arial"/>
          <w:b/>
          <w:szCs w:val="24"/>
        </w:rPr>
        <w:t xml:space="preserve"> exceptions/clarifications. </w:t>
      </w:r>
    </w:p>
    <w:p w14:paraId="3CC26243" w14:textId="77777777" w:rsidR="00197EE6" w:rsidRDefault="00197EE6" w:rsidP="008C27D9">
      <w:pPr>
        <w:pStyle w:val="ListParagraph"/>
        <w:ind w:left="450"/>
        <w:contextualSpacing w:val="0"/>
        <w:jc w:val="both"/>
        <w:rPr>
          <w:rFonts w:ascii="Arial" w:hAnsi="Arial" w:cs="Arial"/>
          <w:b/>
          <w:szCs w:val="24"/>
        </w:rPr>
      </w:pPr>
    </w:p>
    <w:p w14:paraId="08408407" w14:textId="77777777" w:rsidR="00197EE6" w:rsidRPr="00E56D32" w:rsidRDefault="00197EE6" w:rsidP="008C27D9">
      <w:pPr>
        <w:pStyle w:val="ListParagraph"/>
        <w:ind w:left="450"/>
        <w:contextualSpacing w:val="0"/>
        <w:jc w:val="both"/>
        <w:rPr>
          <w:rFonts w:ascii="Arial" w:hAnsi="Arial" w:cs="Arial"/>
          <w:b/>
          <w:szCs w:val="24"/>
        </w:rPr>
      </w:pPr>
    </w:p>
    <w:p w14:paraId="2E15B24C" w14:textId="77777777" w:rsidR="00197EE6" w:rsidRPr="00E56D32" w:rsidRDefault="00197EE6" w:rsidP="008C27D9">
      <w:pPr>
        <w:autoSpaceDE w:val="0"/>
        <w:autoSpaceDN w:val="0"/>
        <w:adjustRightInd w:val="0"/>
        <w:ind w:left="450"/>
        <w:jc w:val="both"/>
        <w:rPr>
          <w:rFonts w:ascii="Arial" w:hAnsi="Arial" w:cs="Arial"/>
          <w:i/>
          <w:iCs/>
          <w:szCs w:val="24"/>
        </w:rPr>
      </w:pPr>
      <w:r w:rsidRPr="00E56D32">
        <w:rPr>
          <w:rFonts w:ascii="Arial" w:hAnsi="Arial" w:cs="Arial"/>
          <w:i/>
          <w:iCs/>
          <w:szCs w:val="24"/>
        </w:rPr>
        <w:t>Mark the Appropriate Choice, below:</w:t>
      </w:r>
    </w:p>
    <w:p w14:paraId="1165D877" w14:textId="77777777" w:rsidR="00197EE6" w:rsidRPr="00E56D32" w:rsidRDefault="00197EE6" w:rsidP="008C27D9">
      <w:pPr>
        <w:tabs>
          <w:tab w:val="left" w:pos="720"/>
        </w:tabs>
        <w:autoSpaceDE w:val="0"/>
        <w:autoSpaceDN w:val="0"/>
        <w:adjustRightInd w:val="0"/>
        <w:jc w:val="both"/>
        <w:rPr>
          <w:rFonts w:ascii="Arial" w:hAnsi="Arial" w:cs="Arial"/>
          <w:iCs/>
          <w:szCs w:val="24"/>
        </w:rPr>
      </w:pPr>
    </w:p>
    <w:p w14:paraId="0B2E1251" w14:textId="77777777" w:rsidR="00197EE6" w:rsidRPr="00E56D32" w:rsidRDefault="001D3C82" w:rsidP="008C27D9">
      <w:pPr>
        <w:autoSpaceDE w:val="0"/>
        <w:autoSpaceDN w:val="0"/>
        <w:adjustRightInd w:val="0"/>
        <w:ind w:left="1080" w:hanging="540"/>
        <w:jc w:val="both"/>
        <w:rPr>
          <w:rFonts w:ascii="Arial" w:hAnsi="Arial" w:cs="Arial"/>
          <w:iCs/>
          <w:szCs w:val="24"/>
        </w:rPr>
      </w:pPr>
      <w:sdt>
        <w:sdtPr>
          <w:rPr>
            <w:rFonts w:ascii="Arial" w:hAnsi="Arial" w:cs="Arial"/>
            <w:iCs/>
            <w:szCs w:val="24"/>
          </w:rPr>
          <w:id w:val="-1438901862"/>
          <w14:checkbox>
            <w14:checked w14:val="0"/>
            <w14:checkedState w14:val="2612" w14:font="MS Gothic"/>
            <w14:uncheckedState w14:val="2610" w14:font="MS Gothic"/>
          </w14:checkbox>
        </w:sdtPr>
        <w:sdtEndPr/>
        <w:sdtContent>
          <w:r w:rsidR="00197EE6">
            <w:rPr>
              <w:rFonts w:ascii="MS Gothic" w:eastAsia="MS Gothic" w:hAnsi="MS Gothic" w:cs="Arial" w:hint="eastAsia"/>
              <w:iCs/>
              <w:szCs w:val="24"/>
            </w:rPr>
            <w:t>☐</w:t>
          </w:r>
        </w:sdtContent>
      </w:sdt>
      <w:r w:rsidR="00197EE6" w:rsidRPr="00E56D32">
        <w:rPr>
          <w:rFonts w:ascii="Arial" w:hAnsi="Arial" w:cs="Arial"/>
          <w:iCs/>
          <w:szCs w:val="24"/>
        </w:rPr>
        <w:tab/>
      </w:r>
      <w:r w:rsidR="00197EE6">
        <w:rPr>
          <w:rFonts w:ascii="Arial" w:hAnsi="Arial" w:cs="Arial"/>
          <w:iCs/>
          <w:szCs w:val="24"/>
        </w:rPr>
        <w:t>Bidder</w:t>
      </w:r>
      <w:r w:rsidR="00197EE6" w:rsidRPr="00E56D32">
        <w:rPr>
          <w:rFonts w:ascii="Arial" w:hAnsi="Arial" w:cs="Arial"/>
          <w:iCs/>
          <w:szCs w:val="24"/>
        </w:rPr>
        <w:t xml:space="preserve"> accepts</w:t>
      </w:r>
      <w:r w:rsidR="00197EE6">
        <w:rPr>
          <w:rFonts w:ascii="Arial" w:hAnsi="Arial" w:cs="Arial"/>
          <w:iCs/>
          <w:szCs w:val="24"/>
        </w:rPr>
        <w:t xml:space="preserve"> the: Sample Participation Agreement</w:t>
      </w:r>
      <w:r w:rsidR="00197EE6" w:rsidRPr="00E56D32">
        <w:rPr>
          <w:rFonts w:ascii="Arial" w:hAnsi="Arial" w:cs="Arial"/>
          <w:iCs/>
          <w:szCs w:val="24"/>
        </w:rPr>
        <w:t xml:space="preserve"> included with this solicitation including all of its Terms and Conditions</w:t>
      </w:r>
      <w:r w:rsidR="00197EE6">
        <w:rPr>
          <w:rFonts w:ascii="Arial" w:hAnsi="Arial" w:cs="Arial"/>
          <w:iCs/>
          <w:szCs w:val="24"/>
        </w:rPr>
        <w:t xml:space="preserve"> without exception. </w:t>
      </w:r>
    </w:p>
    <w:p w14:paraId="0181730A" w14:textId="77777777" w:rsidR="00197EE6" w:rsidRPr="00E56D32" w:rsidRDefault="00197EE6" w:rsidP="008C27D9">
      <w:pPr>
        <w:autoSpaceDE w:val="0"/>
        <w:autoSpaceDN w:val="0"/>
        <w:adjustRightInd w:val="0"/>
        <w:ind w:firstLine="450"/>
        <w:jc w:val="both"/>
        <w:rPr>
          <w:rFonts w:ascii="Arial" w:hAnsi="Arial" w:cs="Arial"/>
          <w:b/>
          <w:iCs/>
          <w:szCs w:val="24"/>
          <w:u w:val="single"/>
        </w:rPr>
      </w:pPr>
      <w:r w:rsidRPr="00E56D32">
        <w:rPr>
          <w:rFonts w:ascii="Arial" w:hAnsi="Arial" w:cs="Arial"/>
          <w:b/>
          <w:iCs/>
          <w:szCs w:val="24"/>
          <w:highlight w:val="yellow"/>
          <w:u w:val="single"/>
        </w:rPr>
        <w:t>OR</w:t>
      </w:r>
    </w:p>
    <w:p w14:paraId="5E26F04B" w14:textId="77777777" w:rsidR="00197EE6" w:rsidRPr="00E56D32" w:rsidRDefault="00197EE6" w:rsidP="008C27D9">
      <w:pPr>
        <w:autoSpaceDE w:val="0"/>
        <w:autoSpaceDN w:val="0"/>
        <w:adjustRightInd w:val="0"/>
        <w:ind w:hanging="990"/>
        <w:jc w:val="both"/>
        <w:rPr>
          <w:rFonts w:ascii="Arial" w:hAnsi="Arial" w:cs="Arial"/>
          <w:iCs/>
          <w:szCs w:val="24"/>
        </w:rPr>
      </w:pPr>
    </w:p>
    <w:p w14:paraId="16DD46CA" w14:textId="77777777" w:rsidR="00197EE6" w:rsidRPr="00E56D32" w:rsidRDefault="001D3C82" w:rsidP="008C27D9">
      <w:pPr>
        <w:autoSpaceDE w:val="0"/>
        <w:autoSpaceDN w:val="0"/>
        <w:adjustRightInd w:val="0"/>
        <w:ind w:left="1080" w:hanging="540"/>
        <w:jc w:val="both"/>
        <w:rPr>
          <w:rFonts w:ascii="Arial" w:hAnsi="Arial" w:cs="Arial"/>
          <w:iCs/>
          <w:szCs w:val="24"/>
        </w:rPr>
      </w:pPr>
      <w:sdt>
        <w:sdtPr>
          <w:rPr>
            <w:rFonts w:ascii="Arial" w:hAnsi="Arial" w:cs="Arial"/>
            <w:iCs/>
            <w:szCs w:val="24"/>
          </w:rPr>
          <w:id w:val="-1793582653"/>
          <w14:checkbox>
            <w14:checked w14:val="0"/>
            <w14:checkedState w14:val="2612" w14:font="MS Gothic"/>
            <w14:uncheckedState w14:val="2610" w14:font="MS Gothic"/>
          </w14:checkbox>
        </w:sdtPr>
        <w:sdtEndPr/>
        <w:sdtContent>
          <w:r w:rsidR="00197EE6" w:rsidRPr="00E56D32">
            <w:rPr>
              <w:rFonts w:ascii="MS Gothic" w:eastAsia="MS Gothic" w:hAnsi="MS Gothic" w:cs="MS Gothic" w:hint="eastAsia"/>
              <w:iCs/>
              <w:szCs w:val="24"/>
            </w:rPr>
            <w:t>☐</w:t>
          </w:r>
        </w:sdtContent>
      </w:sdt>
      <w:r w:rsidR="00197EE6" w:rsidRPr="00E56D32">
        <w:rPr>
          <w:rFonts w:ascii="Arial" w:hAnsi="Arial" w:cs="Arial"/>
          <w:iCs/>
          <w:szCs w:val="24"/>
        </w:rPr>
        <w:t xml:space="preserve"> </w:t>
      </w:r>
      <w:r w:rsidR="00197EE6" w:rsidRPr="00E56D32">
        <w:rPr>
          <w:rFonts w:ascii="Arial" w:hAnsi="Arial" w:cs="Arial"/>
          <w:iCs/>
          <w:szCs w:val="24"/>
        </w:rPr>
        <w:tab/>
      </w:r>
      <w:r w:rsidR="00197EE6">
        <w:rPr>
          <w:rFonts w:ascii="Arial" w:hAnsi="Arial" w:cs="Arial"/>
          <w:iCs/>
          <w:szCs w:val="24"/>
        </w:rPr>
        <w:t>Bidder</w:t>
      </w:r>
      <w:r w:rsidR="00197EE6" w:rsidRPr="00E56D32">
        <w:rPr>
          <w:rFonts w:ascii="Arial" w:hAnsi="Arial" w:cs="Arial"/>
          <w:iCs/>
          <w:szCs w:val="24"/>
        </w:rPr>
        <w:t xml:space="preserve"> proposes </w:t>
      </w:r>
      <w:r w:rsidR="00197EE6">
        <w:rPr>
          <w:rFonts w:ascii="Arial" w:hAnsi="Arial" w:cs="Arial"/>
          <w:iCs/>
          <w:szCs w:val="24"/>
        </w:rPr>
        <w:t xml:space="preserve">any </w:t>
      </w:r>
      <w:r w:rsidR="00197EE6" w:rsidRPr="00E56D32">
        <w:rPr>
          <w:rFonts w:ascii="Arial" w:hAnsi="Arial" w:cs="Arial"/>
          <w:iCs/>
          <w:szCs w:val="24"/>
        </w:rPr>
        <w:t>exceptions/modifications</w:t>
      </w:r>
      <w:r w:rsidR="00197EE6">
        <w:rPr>
          <w:rFonts w:ascii="Arial" w:hAnsi="Arial" w:cs="Arial"/>
          <w:iCs/>
          <w:szCs w:val="24"/>
        </w:rPr>
        <w:t xml:space="preserve"> to the Sample Participation Agreement</w:t>
      </w:r>
      <w:r w:rsidR="00197EE6" w:rsidRPr="00E56D32">
        <w:rPr>
          <w:rFonts w:ascii="Arial" w:hAnsi="Arial" w:cs="Arial"/>
          <w:iCs/>
          <w:szCs w:val="24"/>
        </w:rPr>
        <w:t xml:space="preserve">.  </w:t>
      </w:r>
    </w:p>
    <w:p w14:paraId="41F174A5" w14:textId="77777777" w:rsidR="00197EE6" w:rsidRPr="00E56D32" w:rsidRDefault="00197EE6" w:rsidP="008C27D9">
      <w:pPr>
        <w:autoSpaceDE w:val="0"/>
        <w:autoSpaceDN w:val="0"/>
        <w:adjustRightInd w:val="0"/>
        <w:spacing w:before="120"/>
        <w:ind w:left="1080"/>
        <w:jc w:val="both"/>
        <w:rPr>
          <w:rFonts w:ascii="Arial" w:hAnsi="Arial" w:cs="Arial"/>
          <w:i/>
          <w:iCs/>
          <w:szCs w:val="24"/>
        </w:rPr>
      </w:pPr>
      <w:r w:rsidRPr="00E56D32">
        <w:rPr>
          <w:rFonts w:ascii="Arial" w:hAnsi="Arial" w:cs="Arial"/>
          <w:i/>
          <w:iCs/>
          <w:szCs w:val="24"/>
        </w:rPr>
        <w:t xml:space="preserve">DIRECTIONS:  If </w:t>
      </w:r>
      <w:r>
        <w:rPr>
          <w:rFonts w:ascii="Arial" w:hAnsi="Arial" w:cs="Arial"/>
          <w:i/>
          <w:iCs/>
          <w:szCs w:val="24"/>
        </w:rPr>
        <w:t>Bidder</w:t>
      </w:r>
      <w:r w:rsidRPr="00E56D32">
        <w:rPr>
          <w:rFonts w:ascii="Arial" w:hAnsi="Arial" w:cs="Arial"/>
          <w:i/>
          <w:iCs/>
          <w:szCs w:val="24"/>
        </w:rPr>
        <w:t xml:space="preserve"> indicates the 2</w:t>
      </w:r>
      <w:r w:rsidRPr="00E56D32">
        <w:rPr>
          <w:rFonts w:ascii="Arial" w:hAnsi="Arial" w:cs="Arial"/>
          <w:i/>
          <w:iCs/>
          <w:szCs w:val="24"/>
          <w:vertAlign w:val="superscript"/>
        </w:rPr>
        <w:t>nd</w:t>
      </w:r>
      <w:r w:rsidRPr="00E56D32">
        <w:rPr>
          <w:rFonts w:ascii="Arial" w:hAnsi="Arial" w:cs="Arial"/>
          <w:i/>
          <w:iCs/>
          <w:szCs w:val="24"/>
        </w:rPr>
        <w:t xml:space="preserve"> choice above, </w:t>
      </w:r>
      <w:r>
        <w:rPr>
          <w:rFonts w:ascii="Arial" w:hAnsi="Arial" w:cs="Arial"/>
          <w:i/>
          <w:iCs/>
          <w:szCs w:val="24"/>
        </w:rPr>
        <w:t>Bidder</w:t>
      </w:r>
      <w:r w:rsidRPr="00E56D32">
        <w:rPr>
          <w:rFonts w:ascii="Arial" w:hAnsi="Arial" w:cs="Arial"/>
          <w:i/>
          <w:iCs/>
          <w:szCs w:val="24"/>
        </w:rPr>
        <w:t xml:space="preserve"> must</w:t>
      </w:r>
      <w:r>
        <w:rPr>
          <w:rFonts w:ascii="Arial" w:hAnsi="Arial" w:cs="Arial"/>
          <w:i/>
          <w:iCs/>
          <w:szCs w:val="24"/>
        </w:rPr>
        <w:t xml:space="preserve"> provide a list and rationale for any and all exceptions to the Sample Participation Agreement.</w:t>
      </w:r>
      <w:r w:rsidRPr="00E56D32">
        <w:rPr>
          <w:rFonts w:ascii="Arial" w:hAnsi="Arial" w:cs="Arial"/>
          <w:i/>
          <w:iCs/>
          <w:szCs w:val="24"/>
        </w:rPr>
        <w:t xml:space="preserve"> </w:t>
      </w:r>
      <w:r>
        <w:rPr>
          <w:rFonts w:ascii="Arial" w:hAnsi="Arial" w:cs="Arial"/>
          <w:i/>
          <w:iCs/>
          <w:szCs w:val="24"/>
        </w:rPr>
        <w:t xml:space="preserve">Bidder may either explain exceptions in the box below or </w:t>
      </w:r>
      <w:r w:rsidRPr="00E56D32">
        <w:rPr>
          <w:rFonts w:ascii="Arial" w:hAnsi="Arial" w:cs="Arial"/>
          <w:i/>
          <w:iCs/>
          <w:szCs w:val="24"/>
        </w:rPr>
        <w:t xml:space="preserve">attach a list of exceptions </w:t>
      </w:r>
      <w:r>
        <w:rPr>
          <w:rFonts w:ascii="Arial" w:hAnsi="Arial" w:cs="Arial"/>
          <w:i/>
          <w:iCs/>
          <w:szCs w:val="24"/>
        </w:rPr>
        <w:t xml:space="preserve">and rationale to their proposal. </w:t>
      </w:r>
    </w:p>
    <w:tbl>
      <w:tblPr>
        <w:tblStyle w:val="TableGrid"/>
        <w:tblW w:w="0" w:type="auto"/>
        <w:tblInd w:w="558" w:type="dxa"/>
        <w:tblLook w:val="04A0" w:firstRow="1" w:lastRow="0" w:firstColumn="1" w:lastColumn="0" w:noHBand="0" w:noVBand="1"/>
      </w:tblPr>
      <w:tblGrid>
        <w:gridCol w:w="10350"/>
      </w:tblGrid>
      <w:tr w:rsidR="00197EE6" w:rsidRPr="00E56D32" w14:paraId="220ED77E" w14:textId="77777777" w:rsidTr="003E1BCE">
        <w:sdt>
          <w:sdtPr>
            <w:rPr>
              <w:rFonts w:ascii="Arial" w:hAnsi="Arial" w:cs="Arial"/>
              <w:szCs w:val="24"/>
            </w:rPr>
            <w:id w:val="-447542579"/>
            <w:showingPlcHdr/>
            <w:text/>
          </w:sdtPr>
          <w:sdtEndPr/>
          <w:sdtContent>
            <w:tc>
              <w:tcPr>
                <w:tcW w:w="10350" w:type="dxa"/>
              </w:tcPr>
              <w:p w14:paraId="6714BFCC" w14:textId="77777777" w:rsidR="00197EE6" w:rsidRPr="00E56D32" w:rsidRDefault="00197EE6" w:rsidP="0041152D">
                <w:pPr>
                  <w:autoSpaceDE w:val="0"/>
                  <w:autoSpaceDN w:val="0"/>
                  <w:adjustRightInd w:val="0"/>
                  <w:spacing w:before="120" w:after="120"/>
                  <w:jc w:val="both"/>
                  <w:rPr>
                    <w:rFonts w:ascii="Arial" w:hAnsi="Arial" w:cs="Arial"/>
                    <w:iCs/>
                    <w:szCs w:val="24"/>
                  </w:rPr>
                </w:pPr>
                <w:r w:rsidRPr="00E56D32">
                  <w:rPr>
                    <w:rStyle w:val="PlaceholderText"/>
                    <w:rFonts w:ascii="Arial" w:hAnsi="Arial" w:cs="Arial"/>
                    <w:sz w:val="22"/>
                    <w:szCs w:val="22"/>
                  </w:rPr>
                  <w:t>Click here to enter text.</w:t>
                </w:r>
              </w:p>
            </w:tc>
          </w:sdtContent>
        </w:sdt>
      </w:tr>
    </w:tbl>
    <w:p w14:paraId="2E6DC335" w14:textId="77777777" w:rsidR="00197EE6" w:rsidRPr="00E56D32" w:rsidRDefault="00197EE6" w:rsidP="008C27D9">
      <w:pPr>
        <w:autoSpaceDE w:val="0"/>
        <w:autoSpaceDN w:val="0"/>
        <w:adjustRightInd w:val="0"/>
        <w:jc w:val="both"/>
        <w:rPr>
          <w:rFonts w:ascii="Arial" w:hAnsi="Arial" w:cs="Arial"/>
          <w:iCs/>
          <w:szCs w:val="24"/>
        </w:rPr>
      </w:pPr>
    </w:p>
    <w:p w14:paraId="43E69834" w14:textId="77777777" w:rsidR="00197EE6" w:rsidRDefault="00197EE6" w:rsidP="008C27D9">
      <w:pPr>
        <w:autoSpaceDE w:val="0"/>
        <w:autoSpaceDN w:val="0"/>
        <w:adjustRightInd w:val="0"/>
        <w:jc w:val="center"/>
        <w:rPr>
          <w:rFonts w:ascii="Arial" w:hAnsi="Arial" w:cs="Arial"/>
          <w:b/>
          <w:sz w:val="20"/>
        </w:rPr>
      </w:pPr>
    </w:p>
    <w:p w14:paraId="0069D577" w14:textId="77777777" w:rsidR="00197EE6" w:rsidRPr="00CA0861" w:rsidRDefault="00197EE6" w:rsidP="008C27D9">
      <w:pPr>
        <w:autoSpaceDE w:val="0"/>
        <w:autoSpaceDN w:val="0"/>
        <w:adjustRightInd w:val="0"/>
        <w:jc w:val="center"/>
        <w:rPr>
          <w:rFonts w:ascii="Arial" w:hAnsi="Arial" w:cs="Arial"/>
          <w:b/>
          <w:sz w:val="20"/>
        </w:rPr>
      </w:pPr>
      <w:r w:rsidRPr="00CA0861">
        <w:rPr>
          <w:rFonts w:ascii="Arial" w:hAnsi="Arial" w:cs="Arial"/>
          <w:b/>
          <w:sz w:val="20"/>
        </w:rPr>
        <w:t>CERTIFICATION OF ACCEPTANCE</w:t>
      </w:r>
    </w:p>
    <w:p w14:paraId="772EF026" w14:textId="77777777" w:rsidR="00197EE6" w:rsidRPr="00CA0861" w:rsidRDefault="00197EE6" w:rsidP="008C27D9">
      <w:pPr>
        <w:autoSpaceDE w:val="0"/>
        <w:autoSpaceDN w:val="0"/>
        <w:adjustRightInd w:val="0"/>
        <w:jc w:val="both"/>
        <w:rPr>
          <w:rFonts w:ascii="Arial" w:hAnsi="Arial" w:cs="Arial"/>
          <w:sz w:val="20"/>
        </w:rPr>
      </w:pPr>
    </w:p>
    <w:p w14:paraId="5EBFCB4E" w14:textId="77777777" w:rsidR="00197EE6" w:rsidRPr="00CA0861" w:rsidRDefault="00197EE6" w:rsidP="008C27D9">
      <w:pPr>
        <w:autoSpaceDE w:val="0"/>
        <w:autoSpaceDN w:val="0"/>
        <w:adjustRightInd w:val="0"/>
        <w:jc w:val="both"/>
        <w:rPr>
          <w:rFonts w:ascii="Arial" w:hAnsi="Arial" w:cs="Arial"/>
          <w:sz w:val="20"/>
        </w:rPr>
      </w:pPr>
    </w:p>
    <w:p w14:paraId="7EE74DF8" w14:textId="77777777" w:rsidR="00197EE6" w:rsidRPr="00CA0861" w:rsidRDefault="00197EE6" w:rsidP="008C27D9">
      <w:pPr>
        <w:tabs>
          <w:tab w:val="left" w:pos="5040"/>
        </w:tabs>
        <w:autoSpaceDE w:val="0"/>
        <w:autoSpaceDN w:val="0"/>
        <w:adjustRightInd w:val="0"/>
        <w:jc w:val="both"/>
        <w:rPr>
          <w:rFonts w:ascii="Arial" w:hAnsi="Arial" w:cs="Arial"/>
          <w:sz w:val="20"/>
        </w:rPr>
      </w:pPr>
    </w:p>
    <w:p w14:paraId="0AA70CBF" w14:textId="77777777" w:rsidR="00197EE6" w:rsidRPr="00CA0861" w:rsidRDefault="00197EE6" w:rsidP="008C27D9">
      <w:pPr>
        <w:tabs>
          <w:tab w:val="left" w:pos="5040"/>
          <w:tab w:val="left" w:pos="5760"/>
          <w:tab w:val="left" w:pos="10800"/>
        </w:tabs>
        <w:autoSpaceDE w:val="0"/>
        <w:autoSpaceDN w:val="0"/>
        <w:adjustRightInd w:val="0"/>
        <w:jc w:val="both"/>
        <w:rPr>
          <w:rFonts w:ascii="Arial" w:hAnsi="Arial" w:cs="Arial"/>
          <w:sz w:val="20"/>
          <w:u w:val="single"/>
        </w:rPr>
      </w:pPr>
      <w:r w:rsidRPr="00CA0861">
        <w:rPr>
          <w:rFonts w:ascii="Arial" w:hAnsi="Arial" w:cs="Arial"/>
          <w:sz w:val="20"/>
          <w:u w:val="single"/>
        </w:rPr>
        <w:tab/>
      </w:r>
      <w:r w:rsidRPr="00CA0861">
        <w:rPr>
          <w:rFonts w:ascii="Arial" w:hAnsi="Arial" w:cs="Arial"/>
          <w:sz w:val="20"/>
        </w:rPr>
        <w:tab/>
      </w:r>
      <w:sdt>
        <w:sdtPr>
          <w:rPr>
            <w:rFonts w:ascii="Arial" w:hAnsi="Arial" w:cs="Arial"/>
            <w:sz w:val="20"/>
            <w:u w:val="single"/>
          </w:rPr>
          <w:id w:val="1274667724"/>
          <w:showingPlcHdr/>
          <w:text/>
        </w:sdtPr>
        <w:sdtEndPr/>
        <w:sdtContent>
          <w:r w:rsidRPr="00CA0861">
            <w:rPr>
              <w:rStyle w:val="PlaceholderText"/>
              <w:rFonts w:ascii="Arial" w:hAnsi="Arial" w:cs="Arial"/>
              <w:sz w:val="20"/>
              <w:u w:val="single"/>
            </w:rPr>
            <w:t>Click here to enter text.</w:t>
          </w:r>
        </w:sdtContent>
      </w:sdt>
      <w:r w:rsidRPr="00CA0861">
        <w:rPr>
          <w:rFonts w:ascii="Arial" w:hAnsi="Arial" w:cs="Arial"/>
          <w:sz w:val="20"/>
          <w:u w:val="single"/>
        </w:rPr>
        <w:tab/>
      </w:r>
    </w:p>
    <w:p w14:paraId="45A0B35C" w14:textId="77777777" w:rsidR="00197EE6" w:rsidRPr="00CA0861" w:rsidRDefault="00197EE6" w:rsidP="008C27D9">
      <w:pPr>
        <w:tabs>
          <w:tab w:val="left" w:pos="5040"/>
          <w:tab w:val="left" w:pos="5760"/>
        </w:tabs>
        <w:autoSpaceDE w:val="0"/>
        <w:autoSpaceDN w:val="0"/>
        <w:adjustRightInd w:val="0"/>
        <w:jc w:val="both"/>
        <w:rPr>
          <w:rFonts w:ascii="Arial" w:hAnsi="Arial" w:cs="Arial"/>
          <w:sz w:val="20"/>
        </w:rPr>
      </w:pPr>
      <w:r w:rsidRPr="00CA0861">
        <w:rPr>
          <w:rFonts w:ascii="Arial" w:hAnsi="Arial" w:cs="Arial"/>
          <w:sz w:val="20"/>
        </w:rPr>
        <w:t xml:space="preserve">(Signature) </w:t>
      </w:r>
      <w:r w:rsidRPr="00CA0861">
        <w:rPr>
          <w:rFonts w:ascii="Arial" w:hAnsi="Arial" w:cs="Arial"/>
          <w:sz w:val="20"/>
        </w:rPr>
        <w:tab/>
      </w:r>
      <w:r w:rsidRPr="00CA0861">
        <w:rPr>
          <w:rFonts w:ascii="Arial" w:hAnsi="Arial" w:cs="Arial"/>
          <w:sz w:val="20"/>
        </w:rPr>
        <w:tab/>
        <w:t>(Email)</w:t>
      </w:r>
    </w:p>
    <w:p w14:paraId="410D9E33" w14:textId="77777777" w:rsidR="00197EE6" w:rsidRPr="00CA0861" w:rsidRDefault="00197EE6" w:rsidP="008C27D9">
      <w:pPr>
        <w:tabs>
          <w:tab w:val="left" w:pos="5040"/>
          <w:tab w:val="left" w:pos="5760"/>
        </w:tabs>
        <w:autoSpaceDE w:val="0"/>
        <w:autoSpaceDN w:val="0"/>
        <w:adjustRightInd w:val="0"/>
        <w:jc w:val="both"/>
        <w:rPr>
          <w:rFonts w:ascii="Arial" w:hAnsi="Arial" w:cs="Arial"/>
          <w:sz w:val="20"/>
        </w:rPr>
      </w:pPr>
    </w:p>
    <w:p w14:paraId="427AD2D5" w14:textId="77777777" w:rsidR="00197EE6" w:rsidRPr="00CA0861" w:rsidRDefault="001D3C82" w:rsidP="008C27D9">
      <w:pPr>
        <w:tabs>
          <w:tab w:val="left" w:pos="5040"/>
          <w:tab w:val="left" w:pos="5760"/>
          <w:tab w:val="left" w:pos="10800"/>
        </w:tabs>
        <w:autoSpaceDE w:val="0"/>
        <w:autoSpaceDN w:val="0"/>
        <w:adjustRightInd w:val="0"/>
        <w:jc w:val="both"/>
        <w:rPr>
          <w:rFonts w:ascii="Arial" w:hAnsi="Arial" w:cs="Arial"/>
          <w:sz w:val="20"/>
          <w:u w:val="single"/>
        </w:rPr>
      </w:pPr>
      <w:sdt>
        <w:sdtPr>
          <w:rPr>
            <w:rFonts w:ascii="Arial" w:hAnsi="Arial" w:cs="Arial"/>
            <w:sz w:val="20"/>
            <w:u w:val="single"/>
          </w:rPr>
          <w:id w:val="1440108421"/>
          <w:showingPlcHdr/>
          <w:text/>
        </w:sdtPr>
        <w:sdtEndPr/>
        <w:sdtContent>
          <w:r w:rsidR="00197EE6" w:rsidRPr="00CA0861">
            <w:rPr>
              <w:rStyle w:val="PlaceholderText"/>
              <w:rFonts w:ascii="Arial" w:hAnsi="Arial" w:cs="Arial"/>
              <w:sz w:val="20"/>
              <w:u w:val="single"/>
            </w:rPr>
            <w:t>Click here to enter text.</w:t>
          </w:r>
        </w:sdtContent>
      </w:sdt>
      <w:r w:rsidR="00197EE6" w:rsidRPr="00CA0861">
        <w:rPr>
          <w:rFonts w:ascii="Arial" w:hAnsi="Arial" w:cs="Arial"/>
          <w:sz w:val="20"/>
          <w:u w:val="single"/>
        </w:rPr>
        <w:tab/>
      </w:r>
      <w:r w:rsidR="00197EE6" w:rsidRPr="00CA0861">
        <w:rPr>
          <w:rFonts w:ascii="Arial" w:hAnsi="Arial" w:cs="Arial"/>
          <w:sz w:val="20"/>
        </w:rPr>
        <w:tab/>
      </w:r>
      <w:sdt>
        <w:sdtPr>
          <w:rPr>
            <w:rFonts w:ascii="Arial" w:hAnsi="Arial" w:cs="Arial"/>
            <w:sz w:val="20"/>
            <w:u w:val="single"/>
          </w:rPr>
          <w:id w:val="-1057155867"/>
          <w:showingPlcHdr/>
          <w:text/>
        </w:sdtPr>
        <w:sdtEndPr/>
        <w:sdtContent>
          <w:r w:rsidR="00197EE6" w:rsidRPr="00CA0861">
            <w:rPr>
              <w:rStyle w:val="PlaceholderText"/>
              <w:rFonts w:ascii="Arial" w:hAnsi="Arial" w:cs="Arial"/>
              <w:sz w:val="20"/>
              <w:u w:val="single"/>
            </w:rPr>
            <w:t>Click here to enter text.</w:t>
          </w:r>
        </w:sdtContent>
      </w:sdt>
      <w:r w:rsidR="00197EE6" w:rsidRPr="00CA0861">
        <w:rPr>
          <w:rFonts w:ascii="Arial" w:hAnsi="Arial" w:cs="Arial"/>
          <w:sz w:val="20"/>
          <w:u w:val="single"/>
        </w:rPr>
        <w:tab/>
      </w:r>
    </w:p>
    <w:p w14:paraId="7CF71A14" w14:textId="77777777" w:rsidR="00197EE6" w:rsidRPr="00CA0861" w:rsidRDefault="00197EE6" w:rsidP="008C27D9">
      <w:pPr>
        <w:tabs>
          <w:tab w:val="left" w:pos="5040"/>
          <w:tab w:val="left" w:pos="5760"/>
        </w:tabs>
        <w:autoSpaceDE w:val="0"/>
        <w:autoSpaceDN w:val="0"/>
        <w:adjustRightInd w:val="0"/>
        <w:jc w:val="both"/>
        <w:rPr>
          <w:rFonts w:ascii="Arial" w:hAnsi="Arial" w:cs="Arial"/>
          <w:sz w:val="20"/>
        </w:rPr>
      </w:pPr>
      <w:r w:rsidRPr="00CA0861">
        <w:rPr>
          <w:rFonts w:ascii="Arial" w:hAnsi="Arial" w:cs="Arial"/>
          <w:sz w:val="20"/>
        </w:rPr>
        <w:t xml:space="preserve"> (Type or Print Name) </w:t>
      </w:r>
      <w:r w:rsidRPr="00CA0861">
        <w:rPr>
          <w:rFonts w:ascii="Arial" w:hAnsi="Arial" w:cs="Arial"/>
          <w:sz w:val="20"/>
        </w:rPr>
        <w:tab/>
      </w:r>
      <w:r w:rsidRPr="00CA0861">
        <w:rPr>
          <w:rFonts w:ascii="Arial" w:hAnsi="Arial" w:cs="Arial"/>
          <w:sz w:val="20"/>
        </w:rPr>
        <w:tab/>
        <w:t>(Phone)</w:t>
      </w:r>
    </w:p>
    <w:p w14:paraId="2EB07644" w14:textId="77777777" w:rsidR="00197EE6" w:rsidRPr="00CA0861" w:rsidRDefault="00197EE6" w:rsidP="008C27D9">
      <w:pPr>
        <w:tabs>
          <w:tab w:val="left" w:pos="5040"/>
          <w:tab w:val="left" w:pos="5760"/>
        </w:tabs>
        <w:autoSpaceDE w:val="0"/>
        <w:autoSpaceDN w:val="0"/>
        <w:adjustRightInd w:val="0"/>
        <w:jc w:val="both"/>
        <w:rPr>
          <w:rFonts w:ascii="Arial" w:hAnsi="Arial" w:cs="Arial"/>
          <w:sz w:val="20"/>
        </w:rPr>
      </w:pPr>
    </w:p>
    <w:p w14:paraId="42B5D210" w14:textId="77777777" w:rsidR="00197EE6" w:rsidRPr="00CA0861" w:rsidRDefault="001D3C82" w:rsidP="008C27D9">
      <w:pPr>
        <w:tabs>
          <w:tab w:val="left" w:pos="5040"/>
          <w:tab w:val="left" w:pos="5760"/>
          <w:tab w:val="left" w:pos="10800"/>
        </w:tabs>
        <w:autoSpaceDE w:val="0"/>
        <w:autoSpaceDN w:val="0"/>
        <w:adjustRightInd w:val="0"/>
        <w:jc w:val="both"/>
        <w:rPr>
          <w:rFonts w:ascii="Arial" w:hAnsi="Arial" w:cs="Arial"/>
          <w:sz w:val="20"/>
          <w:u w:val="single"/>
        </w:rPr>
      </w:pPr>
      <w:sdt>
        <w:sdtPr>
          <w:rPr>
            <w:rFonts w:ascii="Arial" w:hAnsi="Arial" w:cs="Arial"/>
            <w:sz w:val="20"/>
            <w:u w:val="single"/>
          </w:rPr>
          <w:id w:val="-1946689323"/>
          <w:showingPlcHdr/>
          <w:text/>
        </w:sdtPr>
        <w:sdtEndPr/>
        <w:sdtContent>
          <w:r w:rsidR="00197EE6" w:rsidRPr="00CA0861">
            <w:rPr>
              <w:rStyle w:val="PlaceholderText"/>
              <w:rFonts w:ascii="Arial" w:hAnsi="Arial" w:cs="Arial"/>
              <w:sz w:val="20"/>
              <w:u w:val="single"/>
            </w:rPr>
            <w:t>Click here to enter text.</w:t>
          </w:r>
        </w:sdtContent>
      </w:sdt>
      <w:r w:rsidR="00197EE6" w:rsidRPr="00CA0861">
        <w:rPr>
          <w:rFonts w:ascii="Arial" w:hAnsi="Arial" w:cs="Arial"/>
          <w:sz w:val="20"/>
          <w:u w:val="single"/>
        </w:rPr>
        <w:tab/>
      </w:r>
      <w:r w:rsidR="00197EE6" w:rsidRPr="00CA0861">
        <w:rPr>
          <w:rFonts w:ascii="Arial" w:hAnsi="Arial" w:cs="Arial"/>
          <w:sz w:val="20"/>
        </w:rPr>
        <w:tab/>
      </w:r>
      <w:sdt>
        <w:sdtPr>
          <w:rPr>
            <w:rFonts w:ascii="Arial" w:hAnsi="Arial" w:cs="Arial"/>
            <w:sz w:val="20"/>
            <w:u w:val="single"/>
          </w:rPr>
          <w:id w:val="-575900263"/>
          <w:showingPlcHdr/>
          <w:text/>
        </w:sdtPr>
        <w:sdtEndPr/>
        <w:sdtContent>
          <w:r w:rsidR="00197EE6" w:rsidRPr="00CA0861">
            <w:rPr>
              <w:rStyle w:val="PlaceholderText"/>
              <w:rFonts w:ascii="Arial" w:hAnsi="Arial" w:cs="Arial"/>
              <w:sz w:val="20"/>
              <w:u w:val="single"/>
            </w:rPr>
            <w:t>Click here to enter text.</w:t>
          </w:r>
        </w:sdtContent>
      </w:sdt>
      <w:r w:rsidR="00197EE6" w:rsidRPr="00CA0861">
        <w:rPr>
          <w:rFonts w:ascii="Arial" w:hAnsi="Arial" w:cs="Arial"/>
          <w:sz w:val="20"/>
          <w:u w:val="single"/>
        </w:rPr>
        <w:tab/>
      </w:r>
    </w:p>
    <w:p w14:paraId="544894F7" w14:textId="77777777" w:rsidR="00197EE6" w:rsidRPr="00CA0861" w:rsidRDefault="00197EE6" w:rsidP="008C27D9">
      <w:pPr>
        <w:tabs>
          <w:tab w:val="left" w:pos="5040"/>
          <w:tab w:val="left" w:pos="5760"/>
        </w:tabs>
        <w:autoSpaceDE w:val="0"/>
        <w:autoSpaceDN w:val="0"/>
        <w:adjustRightInd w:val="0"/>
        <w:jc w:val="both"/>
        <w:rPr>
          <w:rFonts w:ascii="Arial" w:hAnsi="Arial" w:cs="Arial"/>
          <w:sz w:val="20"/>
        </w:rPr>
      </w:pPr>
      <w:r w:rsidRPr="00CA0861">
        <w:rPr>
          <w:rFonts w:ascii="Arial" w:hAnsi="Arial" w:cs="Arial"/>
          <w:sz w:val="20"/>
        </w:rPr>
        <w:t xml:space="preserve"> (Title) </w:t>
      </w:r>
      <w:r w:rsidRPr="00CA0861">
        <w:rPr>
          <w:rFonts w:ascii="Arial" w:hAnsi="Arial" w:cs="Arial"/>
          <w:sz w:val="20"/>
        </w:rPr>
        <w:tab/>
      </w:r>
      <w:r w:rsidRPr="00CA0861">
        <w:rPr>
          <w:rFonts w:ascii="Arial" w:hAnsi="Arial" w:cs="Arial"/>
          <w:sz w:val="20"/>
        </w:rPr>
        <w:tab/>
        <w:t xml:space="preserve">(Name of Company) </w:t>
      </w:r>
    </w:p>
    <w:p w14:paraId="7F87A9CF" w14:textId="77777777" w:rsidR="00197EE6" w:rsidRPr="00CA0861" w:rsidRDefault="00197EE6" w:rsidP="008C27D9">
      <w:pPr>
        <w:autoSpaceDE w:val="0"/>
        <w:autoSpaceDN w:val="0"/>
        <w:adjustRightInd w:val="0"/>
        <w:jc w:val="both"/>
        <w:rPr>
          <w:rFonts w:ascii="Arial" w:hAnsi="Arial" w:cs="Arial"/>
          <w:sz w:val="20"/>
        </w:rPr>
      </w:pPr>
    </w:p>
    <w:p w14:paraId="128A617D" w14:textId="77777777" w:rsidR="00197EE6" w:rsidRDefault="00197EE6" w:rsidP="008C27D9">
      <w:pPr>
        <w:spacing w:after="200"/>
      </w:pPr>
      <w:r>
        <w:br w:type="page"/>
      </w:r>
    </w:p>
    <w:p w14:paraId="50BA5F16" w14:textId="77777777" w:rsidR="00CA0861" w:rsidRPr="00B72AC1" w:rsidRDefault="00CA0861" w:rsidP="008C27D9">
      <w:pPr>
        <w:jc w:val="center"/>
        <w:rPr>
          <w:szCs w:val="24"/>
        </w:rPr>
      </w:pPr>
      <w:r w:rsidRPr="00B72AC1">
        <w:rPr>
          <w:noProof/>
        </w:rPr>
        <w:lastRenderedPageBreak/>
        <w:drawing>
          <wp:inline distT="0" distB="0" distL="0" distR="0" wp14:anchorId="30FBE0EF" wp14:editId="49F0F948">
            <wp:extent cx="1514475" cy="1514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r="-1028" b="-1028"/>
                    <a:stretch>
                      <a:fillRect/>
                    </a:stretch>
                  </pic:blipFill>
                  <pic:spPr bwMode="auto">
                    <a:xfrm>
                      <a:off x="0" y="0"/>
                      <a:ext cx="1514475" cy="1514475"/>
                    </a:xfrm>
                    <a:prstGeom prst="rect">
                      <a:avLst/>
                    </a:prstGeom>
                    <a:noFill/>
                    <a:ln w="9525">
                      <a:noFill/>
                      <a:miter lim="800000"/>
                      <a:headEnd/>
                      <a:tailEnd/>
                    </a:ln>
                  </pic:spPr>
                </pic:pic>
              </a:graphicData>
            </a:graphic>
          </wp:inline>
        </w:drawing>
      </w:r>
    </w:p>
    <w:p w14:paraId="18DEB340" w14:textId="77777777" w:rsidR="00CA0861" w:rsidRDefault="00CA0861" w:rsidP="008C27D9">
      <w:pPr>
        <w:jc w:val="center"/>
        <w:rPr>
          <w:b/>
          <w:szCs w:val="24"/>
        </w:rPr>
      </w:pPr>
    </w:p>
    <w:p w14:paraId="328F5313" w14:textId="77777777" w:rsidR="00CA0861" w:rsidRDefault="00CA0861" w:rsidP="008C27D9">
      <w:pPr>
        <w:jc w:val="center"/>
        <w:rPr>
          <w:b/>
          <w:szCs w:val="24"/>
        </w:rPr>
      </w:pPr>
    </w:p>
    <w:p w14:paraId="3F72DBEA" w14:textId="77777777" w:rsidR="00CA0861" w:rsidRPr="00B72AC1" w:rsidRDefault="00CA0861" w:rsidP="008C27D9">
      <w:pPr>
        <w:jc w:val="center"/>
        <w:rPr>
          <w:b/>
          <w:szCs w:val="24"/>
        </w:rPr>
      </w:pPr>
    </w:p>
    <w:p w14:paraId="346B7BF2" w14:textId="77777777" w:rsidR="00CA0861" w:rsidRPr="00B72AC1" w:rsidRDefault="00CA0861" w:rsidP="008C27D9">
      <w:pPr>
        <w:jc w:val="center"/>
        <w:rPr>
          <w:b/>
          <w:sz w:val="28"/>
          <w:szCs w:val="28"/>
        </w:rPr>
      </w:pPr>
    </w:p>
    <w:p w14:paraId="75804C5B" w14:textId="45669C0D" w:rsidR="00037D0E" w:rsidRDefault="00037D0E" w:rsidP="008C27D9">
      <w:pPr>
        <w:jc w:val="center"/>
        <w:rPr>
          <w:b/>
          <w:sz w:val="28"/>
          <w:szCs w:val="28"/>
        </w:rPr>
      </w:pPr>
    </w:p>
    <w:p w14:paraId="55FE4435" w14:textId="77777777" w:rsidR="00037D0E" w:rsidRDefault="00037D0E" w:rsidP="008C27D9">
      <w:pPr>
        <w:jc w:val="center"/>
        <w:rPr>
          <w:b/>
          <w:sz w:val="28"/>
          <w:szCs w:val="28"/>
        </w:rPr>
      </w:pPr>
    </w:p>
    <w:p w14:paraId="168B768E" w14:textId="77777777" w:rsidR="00037D0E" w:rsidRDefault="00037D0E" w:rsidP="008C27D9">
      <w:pPr>
        <w:jc w:val="center"/>
        <w:rPr>
          <w:b/>
          <w:sz w:val="28"/>
          <w:szCs w:val="28"/>
        </w:rPr>
      </w:pPr>
    </w:p>
    <w:p w14:paraId="340B1808" w14:textId="39DA013D" w:rsidR="00815992" w:rsidRDefault="003E1BCE" w:rsidP="008C27D9">
      <w:pPr>
        <w:jc w:val="center"/>
        <w:rPr>
          <w:b/>
          <w:sz w:val="28"/>
          <w:szCs w:val="28"/>
        </w:rPr>
      </w:pPr>
      <w:r>
        <w:rPr>
          <w:b/>
          <w:sz w:val="28"/>
          <w:szCs w:val="28"/>
        </w:rPr>
        <w:t>PARTICIPATION</w:t>
      </w:r>
      <w:r w:rsidR="00956EA1">
        <w:rPr>
          <w:b/>
          <w:sz w:val="28"/>
          <w:szCs w:val="28"/>
        </w:rPr>
        <w:t xml:space="preserve"> </w:t>
      </w:r>
      <w:r w:rsidR="00037D0E">
        <w:rPr>
          <w:b/>
          <w:sz w:val="28"/>
          <w:szCs w:val="28"/>
        </w:rPr>
        <w:t xml:space="preserve">AGREEMENT FOR </w:t>
      </w:r>
      <w:r w:rsidR="00956EA1">
        <w:rPr>
          <w:b/>
          <w:sz w:val="28"/>
          <w:szCs w:val="28"/>
        </w:rPr>
        <w:t xml:space="preserve">AN </w:t>
      </w:r>
    </w:p>
    <w:p w14:paraId="7A6865D5" w14:textId="77777777" w:rsidR="00815992" w:rsidRDefault="00815992" w:rsidP="008C27D9">
      <w:pPr>
        <w:jc w:val="center"/>
        <w:rPr>
          <w:b/>
          <w:sz w:val="28"/>
          <w:szCs w:val="28"/>
        </w:rPr>
      </w:pPr>
    </w:p>
    <w:p w14:paraId="7F4FDC21" w14:textId="28A5C44C" w:rsidR="00037D0E" w:rsidRDefault="00037D0E" w:rsidP="008C27D9">
      <w:pPr>
        <w:jc w:val="center"/>
        <w:rPr>
          <w:b/>
          <w:sz w:val="28"/>
          <w:szCs w:val="28"/>
        </w:rPr>
      </w:pPr>
      <w:r>
        <w:rPr>
          <w:b/>
          <w:sz w:val="28"/>
          <w:szCs w:val="28"/>
          <w:u w:val="single"/>
        </w:rPr>
        <w:t>ONLINE BIDDING</w:t>
      </w:r>
      <w:r w:rsidR="00956EA1">
        <w:rPr>
          <w:b/>
          <w:sz w:val="28"/>
          <w:szCs w:val="28"/>
          <w:u w:val="single"/>
        </w:rPr>
        <w:t xml:space="preserve"> SYSTEM AND ANCILLARY</w:t>
      </w:r>
      <w:r w:rsidRPr="00956EA1">
        <w:rPr>
          <w:b/>
          <w:sz w:val="28"/>
          <w:szCs w:val="28"/>
          <w:u w:val="single"/>
        </w:rPr>
        <w:t xml:space="preserve"> SERVICES</w:t>
      </w:r>
    </w:p>
    <w:p w14:paraId="35BCE72F" w14:textId="77777777" w:rsidR="00037D0E" w:rsidRDefault="00037D0E" w:rsidP="008C27D9">
      <w:pPr>
        <w:jc w:val="center"/>
        <w:rPr>
          <w:b/>
          <w:sz w:val="28"/>
          <w:szCs w:val="28"/>
        </w:rPr>
      </w:pPr>
    </w:p>
    <w:p w14:paraId="12178E7F" w14:textId="77777777" w:rsidR="00815992" w:rsidRDefault="00815992" w:rsidP="008C27D9">
      <w:pPr>
        <w:jc w:val="center"/>
        <w:rPr>
          <w:b/>
          <w:sz w:val="28"/>
          <w:szCs w:val="28"/>
        </w:rPr>
      </w:pPr>
    </w:p>
    <w:p w14:paraId="2CC26A31" w14:textId="77777777" w:rsidR="00815992" w:rsidRDefault="00815992" w:rsidP="008C27D9">
      <w:pPr>
        <w:jc w:val="center"/>
        <w:rPr>
          <w:b/>
          <w:sz w:val="28"/>
          <w:szCs w:val="28"/>
        </w:rPr>
      </w:pPr>
    </w:p>
    <w:p w14:paraId="2AFDC008" w14:textId="77777777" w:rsidR="00037D0E" w:rsidRDefault="00037D0E" w:rsidP="008C27D9">
      <w:pPr>
        <w:jc w:val="center"/>
        <w:rPr>
          <w:b/>
          <w:sz w:val="28"/>
          <w:szCs w:val="28"/>
        </w:rPr>
      </w:pPr>
      <w:r>
        <w:rPr>
          <w:b/>
          <w:sz w:val="28"/>
          <w:szCs w:val="28"/>
        </w:rPr>
        <w:t>BETWEEN</w:t>
      </w:r>
    </w:p>
    <w:p w14:paraId="63BCB118" w14:textId="77777777" w:rsidR="00037D0E" w:rsidRDefault="00037D0E" w:rsidP="008C27D9">
      <w:pPr>
        <w:jc w:val="center"/>
        <w:rPr>
          <w:b/>
          <w:sz w:val="28"/>
          <w:szCs w:val="28"/>
        </w:rPr>
      </w:pPr>
    </w:p>
    <w:p w14:paraId="58E2DCC7" w14:textId="77777777" w:rsidR="00037D0E" w:rsidRDefault="00037D0E" w:rsidP="008C27D9">
      <w:pPr>
        <w:jc w:val="center"/>
        <w:rPr>
          <w:b/>
          <w:sz w:val="28"/>
          <w:szCs w:val="28"/>
        </w:rPr>
      </w:pPr>
      <w:r>
        <w:rPr>
          <w:b/>
          <w:sz w:val="28"/>
          <w:szCs w:val="28"/>
        </w:rPr>
        <w:t>SUPERIOR COURT OF CALIFORNIA, COUNTY OF ORANGE</w:t>
      </w:r>
    </w:p>
    <w:p w14:paraId="123CB030" w14:textId="77777777" w:rsidR="00037D0E" w:rsidRDefault="00037D0E" w:rsidP="008C27D9">
      <w:pPr>
        <w:jc w:val="center"/>
        <w:rPr>
          <w:b/>
          <w:sz w:val="28"/>
          <w:szCs w:val="28"/>
        </w:rPr>
      </w:pPr>
    </w:p>
    <w:p w14:paraId="3D3FD883" w14:textId="77777777" w:rsidR="00037D0E" w:rsidRDefault="00037D0E" w:rsidP="008C27D9">
      <w:pPr>
        <w:jc w:val="center"/>
        <w:rPr>
          <w:b/>
          <w:sz w:val="28"/>
          <w:szCs w:val="28"/>
        </w:rPr>
      </w:pPr>
      <w:r>
        <w:rPr>
          <w:b/>
          <w:sz w:val="28"/>
          <w:szCs w:val="28"/>
        </w:rPr>
        <w:t>AND</w:t>
      </w:r>
    </w:p>
    <w:p w14:paraId="5561E079" w14:textId="77777777" w:rsidR="00037D0E" w:rsidRDefault="00037D0E" w:rsidP="008C27D9">
      <w:pPr>
        <w:jc w:val="center"/>
        <w:rPr>
          <w:b/>
          <w:sz w:val="28"/>
          <w:szCs w:val="28"/>
        </w:rPr>
      </w:pPr>
    </w:p>
    <w:p w14:paraId="26ED555B" w14:textId="77777777" w:rsidR="00037D0E" w:rsidRDefault="00037D0E" w:rsidP="008C27D9">
      <w:pPr>
        <w:jc w:val="center"/>
        <w:rPr>
          <w:b/>
          <w:sz w:val="28"/>
          <w:szCs w:val="28"/>
        </w:rPr>
      </w:pPr>
      <w:r>
        <w:rPr>
          <w:b/>
          <w:sz w:val="28"/>
          <w:szCs w:val="28"/>
        </w:rPr>
        <w:t>NAME OF CONTRACTOR</w:t>
      </w:r>
    </w:p>
    <w:p w14:paraId="79F03DE6" w14:textId="77777777" w:rsidR="00037D0E" w:rsidRDefault="00037D0E" w:rsidP="008C27D9">
      <w:pPr>
        <w:jc w:val="center"/>
        <w:rPr>
          <w:b/>
          <w:sz w:val="28"/>
          <w:szCs w:val="28"/>
        </w:rPr>
      </w:pPr>
    </w:p>
    <w:p w14:paraId="1083A974" w14:textId="77777777" w:rsidR="00037D0E" w:rsidRDefault="00037D0E" w:rsidP="008C27D9">
      <w:pPr>
        <w:jc w:val="center"/>
        <w:rPr>
          <w:b/>
          <w:sz w:val="28"/>
          <w:szCs w:val="28"/>
        </w:rPr>
      </w:pPr>
    </w:p>
    <w:p w14:paraId="26087539" w14:textId="77777777" w:rsidR="00037D0E" w:rsidRDefault="00037D0E" w:rsidP="008C27D9">
      <w:pPr>
        <w:jc w:val="center"/>
        <w:rPr>
          <w:b/>
          <w:sz w:val="28"/>
          <w:szCs w:val="28"/>
        </w:rPr>
      </w:pPr>
    </w:p>
    <w:p w14:paraId="2D85DA62" w14:textId="77777777" w:rsidR="00037D0E" w:rsidRDefault="00037D0E" w:rsidP="008C27D9">
      <w:pPr>
        <w:jc w:val="center"/>
        <w:rPr>
          <w:b/>
          <w:sz w:val="28"/>
          <w:szCs w:val="28"/>
        </w:rPr>
      </w:pPr>
    </w:p>
    <w:p w14:paraId="0317B0CE" w14:textId="7B6E4AA9" w:rsidR="00037D0E" w:rsidRDefault="00037D0E" w:rsidP="008C27D9">
      <w:pPr>
        <w:jc w:val="center"/>
        <w:rPr>
          <w:sz w:val="22"/>
          <w:u w:val="single"/>
        </w:rPr>
      </w:pPr>
      <w:r>
        <w:rPr>
          <w:b/>
          <w:sz w:val="28"/>
          <w:szCs w:val="28"/>
        </w:rPr>
        <w:t>AGREEMENT #</w:t>
      </w:r>
      <w:r>
        <w:rPr>
          <w:b/>
          <w:sz w:val="28"/>
          <w:szCs w:val="28"/>
          <w:u w:val="single"/>
        </w:rPr>
        <w:tab/>
      </w:r>
      <w:r>
        <w:rPr>
          <w:b/>
          <w:sz w:val="28"/>
          <w:szCs w:val="28"/>
          <w:u w:val="single"/>
        </w:rPr>
        <w:tab/>
      </w:r>
      <w:r>
        <w:rPr>
          <w:b/>
          <w:sz w:val="28"/>
          <w:szCs w:val="28"/>
          <w:u w:val="single"/>
        </w:rPr>
        <w:tab/>
      </w:r>
    </w:p>
    <w:p w14:paraId="3EE68216" w14:textId="77777777" w:rsidR="00037D0E" w:rsidRDefault="00037D0E" w:rsidP="008C27D9">
      <w:pPr>
        <w:jc w:val="center"/>
        <w:rPr>
          <w:b/>
          <w:sz w:val="28"/>
          <w:szCs w:val="28"/>
        </w:rPr>
      </w:pPr>
    </w:p>
    <w:p w14:paraId="2C196920" w14:textId="77777777" w:rsidR="00037D0E" w:rsidRDefault="00037D0E" w:rsidP="008C27D9">
      <w:pPr>
        <w:jc w:val="center"/>
        <w:rPr>
          <w:b/>
          <w:sz w:val="28"/>
          <w:szCs w:val="28"/>
        </w:rPr>
      </w:pPr>
    </w:p>
    <w:p w14:paraId="65E2C704" w14:textId="77777777" w:rsidR="00037D0E" w:rsidRDefault="00037D0E" w:rsidP="008C27D9">
      <w:pPr>
        <w:jc w:val="center"/>
        <w:rPr>
          <w:b/>
          <w:sz w:val="28"/>
          <w:szCs w:val="28"/>
        </w:rPr>
      </w:pPr>
      <w:r>
        <w:rPr>
          <w:b/>
          <w:sz w:val="28"/>
          <w:szCs w:val="28"/>
        </w:rPr>
        <w:br w:type="page"/>
      </w: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2"/>
      </w:tblGrid>
      <w:tr w:rsidR="00037D0E" w14:paraId="0E82C37B" w14:textId="77777777" w:rsidTr="00037D0E">
        <w:trPr>
          <w:trHeight w:val="445"/>
        </w:trPr>
        <w:tc>
          <w:tcPr>
            <w:tcW w:w="2071" w:type="dxa"/>
            <w:tcBorders>
              <w:top w:val="single" w:sz="4" w:space="0" w:color="auto"/>
              <w:left w:val="single" w:sz="4" w:space="0" w:color="auto"/>
              <w:bottom w:val="single" w:sz="4" w:space="0" w:color="auto"/>
              <w:right w:val="single" w:sz="4" w:space="0" w:color="auto"/>
            </w:tcBorders>
            <w:hideMark/>
          </w:tcPr>
          <w:p w14:paraId="47F9CEDA" w14:textId="77777777" w:rsidR="00037D0E" w:rsidRDefault="00037D0E" w:rsidP="008C27D9">
            <w:pPr>
              <w:jc w:val="center"/>
              <w:rPr>
                <w:sz w:val="16"/>
              </w:rPr>
            </w:pPr>
            <w:r>
              <w:rPr>
                <w:sz w:val="16"/>
              </w:rPr>
              <w:lastRenderedPageBreak/>
              <w:t>Agreement Number</w:t>
            </w:r>
          </w:p>
          <w:p w14:paraId="55815856" w14:textId="7FBF0CA9" w:rsidR="00037D0E" w:rsidRDefault="00FA00C6" w:rsidP="008C27D9">
            <w:pPr>
              <w:jc w:val="center"/>
              <w:rPr>
                <w:sz w:val="18"/>
              </w:rPr>
            </w:pPr>
            <w:r>
              <w:rPr>
                <w:sz w:val="18"/>
              </w:rPr>
              <w:t>TBD</w:t>
            </w:r>
          </w:p>
        </w:tc>
        <w:tc>
          <w:tcPr>
            <w:tcW w:w="2072" w:type="dxa"/>
            <w:tcBorders>
              <w:top w:val="single" w:sz="4" w:space="0" w:color="auto"/>
              <w:left w:val="single" w:sz="4" w:space="0" w:color="auto"/>
              <w:bottom w:val="single" w:sz="4" w:space="0" w:color="auto"/>
              <w:right w:val="single" w:sz="4" w:space="0" w:color="auto"/>
            </w:tcBorders>
            <w:hideMark/>
          </w:tcPr>
          <w:p w14:paraId="5E26BE98" w14:textId="77777777" w:rsidR="00037D0E" w:rsidRDefault="00037D0E" w:rsidP="008C27D9">
            <w:pPr>
              <w:jc w:val="center"/>
              <w:rPr>
                <w:sz w:val="16"/>
              </w:rPr>
            </w:pPr>
            <w:r>
              <w:rPr>
                <w:sz w:val="16"/>
              </w:rPr>
              <w:t>PO Number</w:t>
            </w:r>
          </w:p>
          <w:p w14:paraId="0F6AC7E1" w14:textId="2E2F9EBA" w:rsidR="00037D0E" w:rsidRDefault="00FA00C6" w:rsidP="008C27D9">
            <w:pPr>
              <w:jc w:val="center"/>
              <w:rPr>
                <w:sz w:val="18"/>
              </w:rPr>
            </w:pPr>
            <w:r>
              <w:rPr>
                <w:sz w:val="18"/>
              </w:rPr>
              <w:t>TBD</w:t>
            </w:r>
          </w:p>
        </w:tc>
      </w:tr>
      <w:tr w:rsidR="00037D0E" w14:paraId="482E3690" w14:textId="77777777" w:rsidTr="00037D0E">
        <w:trPr>
          <w:trHeight w:val="445"/>
        </w:trPr>
        <w:tc>
          <w:tcPr>
            <w:tcW w:w="4143" w:type="dxa"/>
            <w:gridSpan w:val="2"/>
            <w:tcBorders>
              <w:top w:val="single" w:sz="4" w:space="0" w:color="auto"/>
              <w:left w:val="single" w:sz="4" w:space="0" w:color="auto"/>
              <w:bottom w:val="single" w:sz="4" w:space="0" w:color="auto"/>
              <w:right w:val="single" w:sz="4" w:space="0" w:color="auto"/>
            </w:tcBorders>
            <w:vAlign w:val="center"/>
            <w:hideMark/>
          </w:tcPr>
          <w:p w14:paraId="4991F6C3" w14:textId="77777777" w:rsidR="00037D0E" w:rsidRDefault="00037D0E" w:rsidP="008C27D9">
            <w:pPr>
              <w:jc w:val="center"/>
              <w:rPr>
                <w:sz w:val="13"/>
              </w:rPr>
            </w:pPr>
            <w:r>
              <w:rPr>
                <w:sz w:val="13"/>
              </w:rPr>
              <w:t>TAXPAYER’S FEDERAL EMPLOYER IDENTIFICATION NUMBER</w:t>
            </w:r>
          </w:p>
          <w:p w14:paraId="7FB46FB4" w14:textId="3A0CC3A4" w:rsidR="00037D0E" w:rsidRDefault="00FA00C6" w:rsidP="008C27D9">
            <w:pPr>
              <w:jc w:val="center"/>
              <w:rPr>
                <w:sz w:val="18"/>
              </w:rPr>
            </w:pPr>
            <w:r>
              <w:rPr>
                <w:sz w:val="18"/>
              </w:rPr>
              <w:t>TBD</w:t>
            </w:r>
          </w:p>
        </w:tc>
      </w:tr>
    </w:tbl>
    <w:p w14:paraId="2FF01AFD" w14:textId="0ADB5338" w:rsidR="00037D0E" w:rsidRDefault="00037D0E" w:rsidP="008C27D9">
      <w:pPr>
        <w:rPr>
          <w:sz w:val="18"/>
          <w:szCs w:val="18"/>
        </w:rPr>
      </w:pPr>
      <w:r>
        <w:rPr>
          <w:sz w:val="18"/>
          <w:szCs w:val="18"/>
        </w:rPr>
        <w:t xml:space="preserve">Superior Court of California, County of Orange </w:t>
      </w:r>
    </w:p>
    <w:p w14:paraId="29482C3C" w14:textId="3FD86D3D" w:rsidR="00037D0E" w:rsidRDefault="003E1BCE" w:rsidP="008C27D9">
      <w:pPr>
        <w:rPr>
          <w:sz w:val="18"/>
          <w:szCs w:val="18"/>
        </w:rPr>
      </w:pPr>
      <w:r>
        <w:rPr>
          <w:b/>
          <w:sz w:val="18"/>
          <w:szCs w:val="18"/>
        </w:rPr>
        <w:t>SAMPLE PARTICIPATION</w:t>
      </w:r>
      <w:r w:rsidR="00037D0E">
        <w:rPr>
          <w:b/>
          <w:sz w:val="18"/>
          <w:szCs w:val="18"/>
        </w:rPr>
        <w:t xml:space="preserve"> AGREEMENT</w:t>
      </w:r>
    </w:p>
    <w:p w14:paraId="50D5C8D8" w14:textId="77777777" w:rsidR="00037D0E" w:rsidRDefault="00037D0E" w:rsidP="008C27D9">
      <w:pPr>
        <w:rPr>
          <w:sz w:val="22"/>
        </w:rPr>
      </w:pPr>
    </w:p>
    <w:p w14:paraId="3486F883" w14:textId="77777777" w:rsidR="00037D0E" w:rsidRDefault="00037D0E" w:rsidP="008C27D9"/>
    <w:p w14:paraId="38F87E99" w14:textId="6165D12E" w:rsidR="00037D0E" w:rsidRPr="00B95783" w:rsidRDefault="00037D0E" w:rsidP="008C27D9">
      <w:pPr>
        <w:spacing w:before="240"/>
        <w:rPr>
          <w:sz w:val="22"/>
          <w:szCs w:val="22"/>
        </w:rPr>
      </w:pPr>
      <w:r w:rsidRPr="00B95783">
        <w:rPr>
          <w:sz w:val="22"/>
          <w:szCs w:val="22"/>
        </w:rPr>
        <w:t xml:space="preserve">This Agreement is made between </w:t>
      </w:r>
      <w:r w:rsidRPr="00B95783">
        <w:rPr>
          <w:b/>
          <w:sz w:val="22"/>
          <w:szCs w:val="22"/>
        </w:rPr>
        <w:t>Contractor Name, Contractor Address, State, Zip</w:t>
      </w:r>
      <w:r w:rsidRPr="00B95783">
        <w:rPr>
          <w:sz w:val="22"/>
          <w:szCs w:val="22"/>
        </w:rPr>
        <w:t xml:space="preserve">, hereafter (“Contractor”) and the </w:t>
      </w:r>
      <w:r w:rsidR="003E1BCE" w:rsidRPr="00B95783">
        <w:rPr>
          <w:sz w:val="22"/>
          <w:szCs w:val="22"/>
        </w:rPr>
        <w:t>Participating Agency</w:t>
      </w:r>
      <w:r w:rsidRPr="00B95783">
        <w:rPr>
          <w:sz w:val="22"/>
          <w:szCs w:val="22"/>
        </w:rPr>
        <w:t>, an entity of the State of California, hereafter (“</w:t>
      </w:r>
      <w:r w:rsidR="00A34D24">
        <w:rPr>
          <w:sz w:val="22"/>
          <w:szCs w:val="22"/>
        </w:rPr>
        <w:t xml:space="preserve">Participating </w:t>
      </w:r>
      <w:r w:rsidR="003E1BCE" w:rsidRPr="00B95783">
        <w:rPr>
          <w:sz w:val="22"/>
          <w:szCs w:val="22"/>
        </w:rPr>
        <w:t>Agency</w:t>
      </w:r>
      <w:r w:rsidRPr="00B95783">
        <w:rPr>
          <w:sz w:val="22"/>
          <w:szCs w:val="22"/>
        </w:rPr>
        <w:t>”)</w:t>
      </w:r>
      <w:r w:rsidR="00956EA1" w:rsidRPr="00B95783">
        <w:rPr>
          <w:sz w:val="22"/>
          <w:szCs w:val="22"/>
        </w:rPr>
        <w:t>.</w:t>
      </w:r>
    </w:p>
    <w:p w14:paraId="301D9896" w14:textId="77777777" w:rsidR="00037D0E" w:rsidRPr="00B95783" w:rsidRDefault="00037D0E" w:rsidP="008C27D9">
      <w:pPr>
        <w:jc w:val="center"/>
        <w:rPr>
          <w:b/>
          <w:sz w:val="22"/>
          <w:szCs w:val="22"/>
        </w:rPr>
      </w:pPr>
    </w:p>
    <w:p w14:paraId="7A7386A2" w14:textId="77777777" w:rsidR="00037D0E" w:rsidRPr="00B95783" w:rsidRDefault="00037D0E" w:rsidP="008C27D9">
      <w:pPr>
        <w:jc w:val="center"/>
        <w:rPr>
          <w:b/>
          <w:sz w:val="22"/>
          <w:szCs w:val="22"/>
        </w:rPr>
      </w:pPr>
      <w:r w:rsidRPr="00B95783">
        <w:rPr>
          <w:b/>
          <w:sz w:val="22"/>
          <w:szCs w:val="22"/>
        </w:rPr>
        <w:t>Background</w:t>
      </w:r>
    </w:p>
    <w:p w14:paraId="1C0216C9" w14:textId="77777777" w:rsidR="00956EA1" w:rsidRPr="00B95783" w:rsidRDefault="00956EA1" w:rsidP="008C27D9">
      <w:pPr>
        <w:jc w:val="center"/>
        <w:rPr>
          <w:b/>
          <w:sz w:val="22"/>
          <w:szCs w:val="22"/>
        </w:rPr>
      </w:pPr>
    </w:p>
    <w:p w14:paraId="3D00F461" w14:textId="0917E45D" w:rsidR="00037D0E" w:rsidRPr="00B95783" w:rsidRDefault="00A62125" w:rsidP="008C27D9">
      <w:pPr>
        <w:pStyle w:val="ListParagraph"/>
        <w:numPr>
          <w:ilvl w:val="0"/>
          <w:numId w:val="30"/>
        </w:numPr>
        <w:contextualSpacing w:val="0"/>
        <w:jc w:val="both"/>
        <w:rPr>
          <w:sz w:val="22"/>
          <w:szCs w:val="22"/>
        </w:rPr>
      </w:pPr>
      <w:bookmarkStart w:id="1" w:name="_Toc357523558"/>
      <w:r w:rsidRPr="00B95783">
        <w:rPr>
          <w:sz w:val="22"/>
          <w:szCs w:val="22"/>
        </w:rPr>
        <w:t xml:space="preserve">Participating </w:t>
      </w:r>
      <w:r w:rsidR="003E1BCE" w:rsidRPr="00B95783">
        <w:rPr>
          <w:sz w:val="22"/>
          <w:szCs w:val="22"/>
        </w:rPr>
        <w:t>Agency has</w:t>
      </w:r>
      <w:r w:rsidR="00956EA1" w:rsidRPr="00B95783">
        <w:rPr>
          <w:sz w:val="22"/>
          <w:szCs w:val="22"/>
        </w:rPr>
        <w:t xml:space="preserve"> a</w:t>
      </w:r>
      <w:r w:rsidR="00037D0E" w:rsidRPr="00B95783">
        <w:rPr>
          <w:sz w:val="22"/>
          <w:szCs w:val="22"/>
        </w:rPr>
        <w:t xml:space="preserve"> need for </w:t>
      </w:r>
      <w:bookmarkStart w:id="2" w:name="_Toc357523559"/>
      <w:bookmarkEnd w:id="1"/>
      <w:r w:rsidR="00FA00C6" w:rsidRPr="00B95783">
        <w:rPr>
          <w:sz w:val="22"/>
          <w:szCs w:val="22"/>
        </w:rPr>
        <w:t xml:space="preserve">an Online Bidding System and Ancillary </w:t>
      </w:r>
      <w:r w:rsidR="00037D0E" w:rsidRPr="00B95783">
        <w:rPr>
          <w:sz w:val="22"/>
          <w:szCs w:val="22"/>
        </w:rPr>
        <w:t>Services.</w:t>
      </w:r>
    </w:p>
    <w:p w14:paraId="68AC0CEB" w14:textId="77777777" w:rsidR="00037D0E" w:rsidRPr="00B95783" w:rsidRDefault="00037D0E" w:rsidP="008C27D9">
      <w:pPr>
        <w:rPr>
          <w:sz w:val="22"/>
          <w:szCs w:val="22"/>
        </w:rPr>
      </w:pPr>
    </w:p>
    <w:p w14:paraId="2B7891DA" w14:textId="7AFBED92" w:rsidR="00037D0E" w:rsidRPr="00B54F9C" w:rsidRDefault="00037D0E" w:rsidP="008C27D9">
      <w:pPr>
        <w:pStyle w:val="ListParagraph"/>
        <w:numPr>
          <w:ilvl w:val="0"/>
          <w:numId w:val="30"/>
        </w:numPr>
        <w:contextualSpacing w:val="0"/>
        <w:jc w:val="both"/>
        <w:rPr>
          <w:sz w:val="22"/>
          <w:szCs w:val="22"/>
        </w:rPr>
      </w:pPr>
      <w:r w:rsidRPr="00B95783">
        <w:rPr>
          <w:sz w:val="22"/>
          <w:szCs w:val="22"/>
        </w:rPr>
        <w:t xml:space="preserve">Contractor submitted a </w:t>
      </w:r>
      <w:bookmarkStart w:id="3" w:name="_Toc357523560"/>
      <w:bookmarkEnd w:id="2"/>
      <w:r w:rsidRPr="00B95783">
        <w:rPr>
          <w:sz w:val="22"/>
          <w:szCs w:val="22"/>
        </w:rPr>
        <w:t xml:space="preserve">proposal in response to the </w:t>
      </w:r>
      <w:r w:rsidR="003E1BCE" w:rsidRPr="00B95783">
        <w:rPr>
          <w:sz w:val="22"/>
          <w:szCs w:val="22"/>
        </w:rPr>
        <w:t xml:space="preserve">Superior Court of California, </w:t>
      </w:r>
      <w:r w:rsidR="00956EA1" w:rsidRPr="00B95783">
        <w:rPr>
          <w:sz w:val="22"/>
          <w:szCs w:val="22"/>
        </w:rPr>
        <w:t xml:space="preserve">Orange </w:t>
      </w:r>
      <w:r w:rsidR="003E1BCE" w:rsidRPr="00B95783">
        <w:rPr>
          <w:sz w:val="22"/>
          <w:szCs w:val="22"/>
        </w:rPr>
        <w:t>County’s</w:t>
      </w:r>
      <w:r w:rsidR="00A62125" w:rsidRPr="00B95783">
        <w:rPr>
          <w:sz w:val="22"/>
          <w:szCs w:val="22"/>
        </w:rPr>
        <w:t xml:space="preserve"> (“Orange Court”</w:t>
      </w:r>
      <w:r w:rsidR="003E1BCE" w:rsidRPr="00B95783">
        <w:rPr>
          <w:sz w:val="22"/>
          <w:szCs w:val="22"/>
        </w:rPr>
        <w:t xml:space="preserve"> </w:t>
      </w:r>
      <w:r w:rsidRPr="00B95783">
        <w:rPr>
          <w:sz w:val="22"/>
          <w:szCs w:val="22"/>
        </w:rPr>
        <w:t xml:space="preserve">Request </w:t>
      </w:r>
      <w:r w:rsidRPr="00B54F9C">
        <w:rPr>
          <w:sz w:val="22"/>
          <w:szCs w:val="22"/>
        </w:rPr>
        <w:t xml:space="preserve">for Proposals for </w:t>
      </w:r>
      <w:r w:rsidR="00FA00C6" w:rsidRPr="00B54F9C">
        <w:rPr>
          <w:sz w:val="22"/>
          <w:szCs w:val="22"/>
        </w:rPr>
        <w:t xml:space="preserve">Online Bidding System and Ancillary Services </w:t>
      </w:r>
      <w:r w:rsidRPr="00B54F9C">
        <w:rPr>
          <w:sz w:val="22"/>
          <w:szCs w:val="22"/>
        </w:rPr>
        <w:t xml:space="preserve">(RFP # </w:t>
      </w:r>
      <w:r w:rsidR="00FA00C6" w:rsidRPr="00B54F9C">
        <w:rPr>
          <w:sz w:val="22"/>
          <w:szCs w:val="22"/>
        </w:rPr>
        <w:t>1310-002</w:t>
      </w:r>
      <w:r w:rsidRPr="00B54F9C">
        <w:rPr>
          <w:sz w:val="22"/>
          <w:szCs w:val="22"/>
        </w:rPr>
        <w:t xml:space="preserve">) issued by </w:t>
      </w:r>
      <w:r w:rsidR="00956EA1" w:rsidRPr="00B54F9C">
        <w:rPr>
          <w:sz w:val="22"/>
          <w:szCs w:val="22"/>
        </w:rPr>
        <w:t>Orange</w:t>
      </w:r>
      <w:r w:rsidRPr="00B54F9C">
        <w:rPr>
          <w:sz w:val="22"/>
          <w:szCs w:val="22"/>
        </w:rPr>
        <w:t xml:space="preserve"> Court on </w:t>
      </w:r>
      <w:r w:rsidR="00B54F9C" w:rsidRPr="00B54F9C">
        <w:rPr>
          <w:sz w:val="22"/>
          <w:szCs w:val="22"/>
        </w:rPr>
        <w:t>January 29, 2014.</w:t>
      </w:r>
    </w:p>
    <w:p w14:paraId="4B80230C" w14:textId="77777777" w:rsidR="00037D0E" w:rsidRPr="00B54F9C" w:rsidRDefault="00037D0E" w:rsidP="008C27D9">
      <w:pPr>
        <w:rPr>
          <w:sz w:val="22"/>
          <w:szCs w:val="22"/>
        </w:rPr>
      </w:pPr>
    </w:p>
    <w:p w14:paraId="0DCD6ECF" w14:textId="77D7DE07" w:rsidR="00037D0E" w:rsidRPr="00B95783" w:rsidRDefault="00956EA1" w:rsidP="008C27D9">
      <w:pPr>
        <w:pStyle w:val="ListParagraph"/>
        <w:numPr>
          <w:ilvl w:val="0"/>
          <w:numId w:val="30"/>
        </w:numPr>
        <w:contextualSpacing w:val="0"/>
        <w:jc w:val="both"/>
        <w:rPr>
          <w:sz w:val="22"/>
          <w:szCs w:val="22"/>
        </w:rPr>
      </w:pPr>
      <w:r w:rsidRPr="00B54F9C">
        <w:rPr>
          <w:sz w:val="22"/>
          <w:szCs w:val="22"/>
        </w:rPr>
        <w:t xml:space="preserve">Orange </w:t>
      </w:r>
      <w:r w:rsidR="00037D0E" w:rsidRPr="00B54F9C">
        <w:rPr>
          <w:sz w:val="22"/>
          <w:szCs w:val="22"/>
        </w:rPr>
        <w:t>Court</w:t>
      </w:r>
      <w:r w:rsidR="00037D0E" w:rsidRPr="00B95783">
        <w:rPr>
          <w:sz w:val="22"/>
          <w:szCs w:val="22"/>
        </w:rPr>
        <w:t xml:space="preserve"> has elected to award a</w:t>
      </w:r>
      <w:r w:rsidRPr="00B95783">
        <w:rPr>
          <w:sz w:val="22"/>
          <w:szCs w:val="22"/>
        </w:rPr>
        <w:t xml:space="preserve">n MSA </w:t>
      </w:r>
      <w:r w:rsidR="00037D0E" w:rsidRPr="00B95783">
        <w:rPr>
          <w:sz w:val="22"/>
          <w:szCs w:val="22"/>
        </w:rPr>
        <w:t>to Contractor based on Contractor’s experience, expertise, and ability to meet the needs of the Court.</w:t>
      </w:r>
      <w:bookmarkEnd w:id="3"/>
    </w:p>
    <w:p w14:paraId="1D20C0CF" w14:textId="77777777" w:rsidR="00037D0E" w:rsidRPr="00B95783" w:rsidRDefault="00037D0E" w:rsidP="008C27D9">
      <w:pPr>
        <w:rPr>
          <w:sz w:val="22"/>
          <w:szCs w:val="22"/>
        </w:rPr>
      </w:pPr>
    </w:p>
    <w:p w14:paraId="0C91953A" w14:textId="05910A75" w:rsidR="00037D0E" w:rsidRPr="00B95783" w:rsidRDefault="00037D0E" w:rsidP="008C27D9">
      <w:pPr>
        <w:rPr>
          <w:sz w:val="22"/>
          <w:szCs w:val="22"/>
        </w:rPr>
      </w:pPr>
      <w:r w:rsidRPr="00B95783">
        <w:rPr>
          <w:sz w:val="22"/>
          <w:szCs w:val="22"/>
        </w:rPr>
        <w:t>WITNESSETH:  That the Contractor for and in consideration of the covenants, conditions, agreements, and stipulations of the Court hereinafter expressed, does agree to furnish to the Court services and materials as follows:</w:t>
      </w:r>
    </w:p>
    <w:p w14:paraId="4816853F" w14:textId="77777777" w:rsidR="00037D0E" w:rsidRPr="00B95783" w:rsidRDefault="00037D0E" w:rsidP="008C27D9">
      <w:pPr>
        <w:rPr>
          <w:sz w:val="22"/>
          <w:szCs w:val="22"/>
        </w:rPr>
      </w:pPr>
    </w:p>
    <w:p w14:paraId="23029E0D" w14:textId="64A5B69E" w:rsidR="00037D0E" w:rsidRPr="00B95783" w:rsidRDefault="00037D0E" w:rsidP="008C27D9">
      <w:pPr>
        <w:pStyle w:val="ListParagraph"/>
        <w:numPr>
          <w:ilvl w:val="0"/>
          <w:numId w:val="56"/>
        </w:numPr>
        <w:contextualSpacing w:val="0"/>
        <w:jc w:val="both"/>
        <w:rPr>
          <w:sz w:val="22"/>
          <w:szCs w:val="22"/>
        </w:rPr>
      </w:pPr>
      <w:bookmarkStart w:id="4" w:name="_Toc357523561"/>
      <w:r w:rsidRPr="00B95783">
        <w:rPr>
          <w:b/>
          <w:sz w:val="22"/>
          <w:szCs w:val="22"/>
        </w:rPr>
        <w:t xml:space="preserve">Contract Documents.  </w:t>
      </w:r>
      <w:r w:rsidRPr="00B95783">
        <w:rPr>
          <w:sz w:val="22"/>
          <w:szCs w:val="22"/>
        </w:rPr>
        <w:t>Incorporated into this Agreement herewith, and attached hereto, are the following documents (“Contract Documents”):</w:t>
      </w:r>
      <w:bookmarkEnd w:id="4"/>
    </w:p>
    <w:p w14:paraId="36761C3C" w14:textId="77777777" w:rsidR="00037D0E" w:rsidRPr="00B95783" w:rsidRDefault="00037D0E" w:rsidP="008C27D9">
      <w:pPr>
        <w:ind w:left="720"/>
        <w:rPr>
          <w:sz w:val="22"/>
          <w:szCs w:val="22"/>
        </w:rPr>
      </w:pPr>
    </w:p>
    <w:p w14:paraId="6C25F685" w14:textId="77777777" w:rsidR="00037D0E" w:rsidRPr="00B95783" w:rsidRDefault="00037D0E" w:rsidP="008C27D9">
      <w:pPr>
        <w:ind w:left="720"/>
        <w:rPr>
          <w:sz w:val="22"/>
          <w:szCs w:val="22"/>
        </w:rPr>
      </w:pPr>
      <w:r w:rsidRPr="00B95783">
        <w:rPr>
          <w:sz w:val="22"/>
          <w:szCs w:val="22"/>
        </w:rPr>
        <w:t>Exhibit A-1, General Terms and Conditions;</w:t>
      </w:r>
    </w:p>
    <w:p w14:paraId="076F4C86" w14:textId="77777777" w:rsidR="00037D0E" w:rsidRPr="00B95783" w:rsidRDefault="00037D0E" w:rsidP="008C27D9">
      <w:pPr>
        <w:ind w:left="720"/>
        <w:rPr>
          <w:sz w:val="22"/>
          <w:szCs w:val="22"/>
        </w:rPr>
      </w:pPr>
      <w:r w:rsidRPr="00B95783">
        <w:rPr>
          <w:sz w:val="22"/>
          <w:szCs w:val="22"/>
        </w:rPr>
        <w:t>Exhibit A-2, Supplemental Terms and Conditions;</w:t>
      </w:r>
    </w:p>
    <w:p w14:paraId="53D75C10" w14:textId="77777777" w:rsidR="00037D0E" w:rsidRPr="00B95783" w:rsidRDefault="00037D0E" w:rsidP="008C27D9">
      <w:pPr>
        <w:ind w:left="720"/>
        <w:rPr>
          <w:sz w:val="22"/>
          <w:szCs w:val="22"/>
        </w:rPr>
      </w:pPr>
      <w:r w:rsidRPr="00B95783">
        <w:rPr>
          <w:sz w:val="22"/>
          <w:szCs w:val="22"/>
        </w:rPr>
        <w:t>Exhibit B, Payment Provisions;</w:t>
      </w:r>
    </w:p>
    <w:p w14:paraId="07F3B22D" w14:textId="6B85FB4A" w:rsidR="00037D0E" w:rsidRPr="00B95783" w:rsidRDefault="00037D0E" w:rsidP="008C27D9">
      <w:pPr>
        <w:ind w:left="720"/>
        <w:rPr>
          <w:sz w:val="22"/>
          <w:szCs w:val="22"/>
        </w:rPr>
      </w:pPr>
      <w:r w:rsidRPr="00B95783">
        <w:rPr>
          <w:sz w:val="22"/>
          <w:szCs w:val="22"/>
        </w:rPr>
        <w:t>Exhibit C, Scope of Work;</w:t>
      </w:r>
    </w:p>
    <w:p w14:paraId="2B070C17" w14:textId="1DC4D978" w:rsidR="00037D0E" w:rsidRPr="00B95783" w:rsidRDefault="00037D0E" w:rsidP="008C27D9">
      <w:pPr>
        <w:ind w:left="720"/>
        <w:rPr>
          <w:sz w:val="22"/>
          <w:szCs w:val="22"/>
        </w:rPr>
      </w:pPr>
      <w:r w:rsidRPr="00B95783">
        <w:rPr>
          <w:sz w:val="22"/>
          <w:szCs w:val="22"/>
        </w:rPr>
        <w:t>Exhibit D-1, Work Order Authorization Process;</w:t>
      </w:r>
    </w:p>
    <w:p w14:paraId="48679A7C" w14:textId="23D78E7D" w:rsidR="00037D0E" w:rsidRPr="00B95783" w:rsidRDefault="00037D0E" w:rsidP="008C27D9">
      <w:pPr>
        <w:ind w:left="720"/>
        <w:rPr>
          <w:sz w:val="22"/>
          <w:szCs w:val="22"/>
        </w:rPr>
      </w:pPr>
      <w:r w:rsidRPr="00B95783">
        <w:rPr>
          <w:sz w:val="22"/>
          <w:szCs w:val="22"/>
        </w:rPr>
        <w:t>Exhibit D-2, Services Request Form;</w:t>
      </w:r>
    </w:p>
    <w:p w14:paraId="499E4F81" w14:textId="1F82063D" w:rsidR="00037D0E" w:rsidRPr="00B95783" w:rsidRDefault="00037D0E" w:rsidP="008C27D9">
      <w:pPr>
        <w:ind w:left="720"/>
        <w:rPr>
          <w:sz w:val="22"/>
          <w:szCs w:val="22"/>
        </w:rPr>
      </w:pPr>
      <w:r w:rsidRPr="00B95783">
        <w:rPr>
          <w:sz w:val="22"/>
          <w:szCs w:val="22"/>
        </w:rPr>
        <w:t>Exhibit D-3, Work Order Form;</w:t>
      </w:r>
    </w:p>
    <w:p w14:paraId="595CD424" w14:textId="5A3607CF" w:rsidR="00037D0E" w:rsidRPr="00B95783" w:rsidRDefault="00037D0E" w:rsidP="008C27D9">
      <w:pPr>
        <w:ind w:left="720"/>
        <w:rPr>
          <w:sz w:val="22"/>
          <w:szCs w:val="22"/>
        </w:rPr>
      </w:pPr>
      <w:r w:rsidRPr="00B95783">
        <w:rPr>
          <w:sz w:val="22"/>
          <w:szCs w:val="22"/>
        </w:rPr>
        <w:t>Exhibit E, Acceptance and Sign-Off Form;</w:t>
      </w:r>
    </w:p>
    <w:p w14:paraId="59433F78" w14:textId="1389116C" w:rsidR="00037D0E" w:rsidRPr="00B95783" w:rsidRDefault="00037D0E" w:rsidP="008C27D9">
      <w:pPr>
        <w:ind w:left="720"/>
        <w:rPr>
          <w:sz w:val="22"/>
          <w:szCs w:val="22"/>
        </w:rPr>
      </w:pPr>
      <w:r w:rsidRPr="00B95783">
        <w:rPr>
          <w:sz w:val="22"/>
          <w:szCs w:val="22"/>
        </w:rPr>
        <w:t>Exhibit F, Travel Guidelines</w:t>
      </w:r>
      <w:r w:rsidR="00002FE4">
        <w:rPr>
          <w:sz w:val="22"/>
          <w:szCs w:val="22"/>
        </w:rPr>
        <w:t xml:space="preserve"> for JBEs</w:t>
      </w:r>
      <w:r w:rsidRPr="00B95783">
        <w:rPr>
          <w:sz w:val="22"/>
          <w:szCs w:val="22"/>
        </w:rPr>
        <w:t xml:space="preserve">; </w:t>
      </w:r>
    </w:p>
    <w:p w14:paraId="34BFB8DD" w14:textId="7B417745" w:rsidR="00037D0E" w:rsidRDefault="00037D0E" w:rsidP="008C27D9">
      <w:pPr>
        <w:ind w:left="720"/>
        <w:rPr>
          <w:sz w:val="22"/>
          <w:szCs w:val="22"/>
        </w:rPr>
      </w:pPr>
      <w:r w:rsidRPr="00B95783">
        <w:rPr>
          <w:sz w:val="22"/>
          <w:szCs w:val="22"/>
        </w:rPr>
        <w:t xml:space="preserve">Exhibit </w:t>
      </w:r>
      <w:r w:rsidR="00002FE4">
        <w:rPr>
          <w:sz w:val="22"/>
          <w:szCs w:val="22"/>
        </w:rPr>
        <w:t>G</w:t>
      </w:r>
      <w:r w:rsidRPr="00B95783">
        <w:rPr>
          <w:sz w:val="22"/>
          <w:szCs w:val="22"/>
        </w:rPr>
        <w:t>, Application and Consent to Perform Background Check</w:t>
      </w:r>
      <w:r w:rsidR="002F627D">
        <w:rPr>
          <w:sz w:val="22"/>
          <w:szCs w:val="22"/>
        </w:rPr>
        <w:t>; and,</w:t>
      </w:r>
    </w:p>
    <w:p w14:paraId="135EDFAF" w14:textId="5B5C49C0" w:rsidR="002F627D" w:rsidRPr="00B95783" w:rsidRDefault="002F627D" w:rsidP="008C27D9">
      <w:pPr>
        <w:ind w:left="720"/>
        <w:rPr>
          <w:sz w:val="22"/>
          <w:szCs w:val="22"/>
        </w:rPr>
      </w:pPr>
      <w:r>
        <w:rPr>
          <w:sz w:val="22"/>
          <w:szCs w:val="22"/>
        </w:rPr>
        <w:t xml:space="preserve">Exhibit </w:t>
      </w:r>
      <w:r w:rsidR="00002FE4">
        <w:rPr>
          <w:sz w:val="22"/>
          <w:szCs w:val="22"/>
        </w:rPr>
        <w:t>H</w:t>
      </w:r>
      <w:r>
        <w:rPr>
          <w:sz w:val="22"/>
          <w:szCs w:val="22"/>
        </w:rPr>
        <w:t>; Master Services Agreement</w:t>
      </w:r>
      <w:r w:rsidR="00002FE4">
        <w:rPr>
          <w:sz w:val="22"/>
          <w:szCs w:val="22"/>
        </w:rPr>
        <w:t>.</w:t>
      </w:r>
    </w:p>
    <w:p w14:paraId="76CF9DF8" w14:textId="77777777" w:rsidR="009E1DEB" w:rsidRPr="00B95783" w:rsidRDefault="009E1DEB" w:rsidP="008C27D9">
      <w:pPr>
        <w:ind w:left="720"/>
        <w:rPr>
          <w:sz w:val="22"/>
          <w:szCs w:val="22"/>
        </w:rPr>
      </w:pPr>
    </w:p>
    <w:p w14:paraId="3A23CA95" w14:textId="77777777" w:rsidR="00037D0E" w:rsidRPr="00B95783" w:rsidRDefault="00037D0E" w:rsidP="008C27D9">
      <w:pPr>
        <w:ind w:left="720"/>
        <w:rPr>
          <w:sz w:val="22"/>
          <w:szCs w:val="22"/>
        </w:rPr>
      </w:pPr>
      <w:r w:rsidRPr="00B95783">
        <w:rPr>
          <w:sz w:val="22"/>
          <w:szCs w:val="22"/>
        </w:rPr>
        <w:t xml:space="preserve">In the event of a conflict between the Contract Documents, the following descending order of precedence shall govern: </w:t>
      </w:r>
    </w:p>
    <w:p w14:paraId="0A1F76DF" w14:textId="77777777" w:rsidR="00037D0E" w:rsidRPr="00B95783" w:rsidRDefault="00037D0E" w:rsidP="008C27D9">
      <w:pPr>
        <w:ind w:left="720"/>
        <w:rPr>
          <w:sz w:val="22"/>
          <w:szCs w:val="22"/>
        </w:rPr>
      </w:pPr>
    </w:p>
    <w:p w14:paraId="741FFA16" w14:textId="77777777" w:rsidR="00037D0E" w:rsidRPr="00B95783" w:rsidRDefault="00037D0E" w:rsidP="008C27D9">
      <w:pPr>
        <w:ind w:left="720"/>
        <w:rPr>
          <w:sz w:val="22"/>
          <w:szCs w:val="22"/>
        </w:rPr>
      </w:pPr>
      <w:r w:rsidRPr="00B95783">
        <w:rPr>
          <w:sz w:val="22"/>
          <w:szCs w:val="22"/>
        </w:rPr>
        <w:t>Exhibit A-1, General Terms and Conditions;</w:t>
      </w:r>
    </w:p>
    <w:p w14:paraId="09CA1D39" w14:textId="77777777" w:rsidR="00037D0E" w:rsidRPr="00B95783" w:rsidRDefault="00037D0E" w:rsidP="008C27D9">
      <w:pPr>
        <w:ind w:left="720"/>
        <w:rPr>
          <w:sz w:val="22"/>
          <w:szCs w:val="22"/>
        </w:rPr>
      </w:pPr>
      <w:r w:rsidRPr="00B95783">
        <w:rPr>
          <w:sz w:val="22"/>
          <w:szCs w:val="22"/>
        </w:rPr>
        <w:t>Exhibit A-2, Supplemental Terms and Conditions;</w:t>
      </w:r>
    </w:p>
    <w:p w14:paraId="29CFD785" w14:textId="77777777" w:rsidR="00037D0E" w:rsidRPr="00B95783" w:rsidRDefault="00037D0E" w:rsidP="008C27D9">
      <w:pPr>
        <w:ind w:left="720"/>
        <w:rPr>
          <w:sz w:val="22"/>
          <w:szCs w:val="22"/>
        </w:rPr>
      </w:pPr>
      <w:r w:rsidRPr="00B95783">
        <w:rPr>
          <w:sz w:val="22"/>
          <w:szCs w:val="22"/>
        </w:rPr>
        <w:t>Exhibit B, Payment Provisions;</w:t>
      </w:r>
    </w:p>
    <w:p w14:paraId="258BCB8E" w14:textId="3DE407A5" w:rsidR="00037D0E" w:rsidRPr="00B95783" w:rsidRDefault="00037D0E" w:rsidP="008C27D9">
      <w:pPr>
        <w:ind w:left="720"/>
        <w:rPr>
          <w:sz w:val="22"/>
          <w:szCs w:val="22"/>
        </w:rPr>
      </w:pPr>
      <w:r w:rsidRPr="00B95783">
        <w:rPr>
          <w:sz w:val="22"/>
          <w:szCs w:val="22"/>
        </w:rPr>
        <w:t>Exhibit D-1, Work Order Authorization Process;</w:t>
      </w:r>
    </w:p>
    <w:p w14:paraId="7F0CCFF0" w14:textId="70062153" w:rsidR="00037D0E" w:rsidRPr="00B95783" w:rsidRDefault="00037D0E" w:rsidP="00B54F9C">
      <w:pPr>
        <w:ind w:left="720"/>
        <w:jc w:val="both"/>
        <w:rPr>
          <w:sz w:val="22"/>
          <w:szCs w:val="22"/>
        </w:rPr>
      </w:pPr>
      <w:r w:rsidRPr="00B95783">
        <w:rPr>
          <w:sz w:val="22"/>
          <w:szCs w:val="22"/>
        </w:rPr>
        <w:t>Exhibit D-3, Work Order Form;</w:t>
      </w:r>
    </w:p>
    <w:p w14:paraId="299223B9" w14:textId="36396BEF" w:rsidR="00037D0E" w:rsidRPr="00B95783" w:rsidRDefault="00037D0E" w:rsidP="00B54F9C">
      <w:pPr>
        <w:ind w:left="720"/>
        <w:jc w:val="both"/>
        <w:rPr>
          <w:sz w:val="22"/>
          <w:szCs w:val="22"/>
        </w:rPr>
      </w:pPr>
      <w:r w:rsidRPr="00B95783">
        <w:rPr>
          <w:sz w:val="22"/>
          <w:szCs w:val="22"/>
        </w:rPr>
        <w:t>Exhibit D-2, Services Request Form;</w:t>
      </w:r>
    </w:p>
    <w:p w14:paraId="66713B82" w14:textId="53EE7030" w:rsidR="00037D0E" w:rsidRPr="00B95783" w:rsidRDefault="00037D0E" w:rsidP="00B54F9C">
      <w:pPr>
        <w:ind w:left="720"/>
        <w:jc w:val="both"/>
        <w:rPr>
          <w:sz w:val="22"/>
          <w:szCs w:val="22"/>
        </w:rPr>
      </w:pPr>
      <w:r w:rsidRPr="00B95783">
        <w:rPr>
          <w:sz w:val="22"/>
          <w:szCs w:val="22"/>
        </w:rPr>
        <w:t>Exhibit C, Scope of Work;</w:t>
      </w:r>
    </w:p>
    <w:p w14:paraId="2104D91F" w14:textId="7D52BC66" w:rsidR="00037D0E" w:rsidRPr="00B95783" w:rsidRDefault="00037D0E" w:rsidP="00B54F9C">
      <w:pPr>
        <w:ind w:left="720"/>
        <w:jc w:val="both"/>
        <w:rPr>
          <w:sz w:val="22"/>
          <w:szCs w:val="22"/>
        </w:rPr>
      </w:pPr>
      <w:r w:rsidRPr="00B95783">
        <w:rPr>
          <w:sz w:val="22"/>
          <w:szCs w:val="22"/>
        </w:rPr>
        <w:t>Exhibit E, Acceptance and Sign-Off Form;</w:t>
      </w:r>
    </w:p>
    <w:p w14:paraId="7836C4A7" w14:textId="2A936ED1" w:rsidR="00002FE4" w:rsidRPr="00B95783" w:rsidRDefault="00002FE4" w:rsidP="00B54F9C">
      <w:pPr>
        <w:ind w:left="720"/>
        <w:jc w:val="both"/>
        <w:rPr>
          <w:sz w:val="22"/>
          <w:szCs w:val="22"/>
        </w:rPr>
      </w:pPr>
      <w:r>
        <w:rPr>
          <w:sz w:val="22"/>
          <w:szCs w:val="22"/>
        </w:rPr>
        <w:t>Exhibit H; Master Services Agreement;</w:t>
      </w:r>
    </w:p>
    <w:p w14:paraId="520A4D82" w14:textId="4C0B2644" w:rsidR="00037D0E" w:rsidRPr="00B95783" w:rsidRDefault="00037D0E" w:rsidP="00B54F9C">
      <w:pPr>
        <w:ind w:left="720"/>
        <w:jc w:val="both"/>
        <w:rPr>
          <w:sz w:val="22"/>
          <w:szCs w:val="22"/>
        </w:rPr>
      </w:pPr>
      <w:r w:rsidRPr="00B95783">
        <w:rPr>
          <w:sz w:val="22"/>
          <w:szCs w:val="22"/>
        </w:rPr>
        <w:t xml:space="preserve">Exhibit </w:t>
      </w:r>
      <w:r w:rsidR="00002FE4">
        <w:rPr>
          <w:sz w:val="22"/>
          <w:szCs w:val="22"/>
        </w:rPr>
        <w:t>G</w:t>
      </w:r>
      <w:r w:rsidRPr="00B95783">
        <w:rPr>
          <w:sz w:val="22"/>
          <w:szCs w:val="22"/>
        </w:rPr>
        <w:t>; Application and Consent to Perform Background Check</w:t>
      </w:r>
      <w:r w:rsidR="00002FE4">
        <w:rPr>
          <w:sz w:val="22"/>
          <w:szCs w:val="22"/>
        </w:rPr>
        <w:t>; and,</w:t>
      </w:r>
    </w:p>
    <w:p w14:paraId="704C467F" w14:textId="28FEB055" w:rsidR="00037D0E" w:rsidRPr="00B95783" w:rsidRDefault="00037D0E" w:rsidP="00B54F9C">
      <w:pPr>
        <w:ind w:left="720"/>
        <w:jc w:val="both"/>
        <w:rPr>
          <w:sz w:val="22"/>
          <w:szCs w:val="22"/>
        </w:rPr>
      </w:pPr>
      <w:r w:rsidRPr="00B95783">
        <w:rPr>
          <w:sz w:val="22"/>
          <w:szCs w:val="22"/>
        </w:rPr>
        <w:t>Exhibit F, Travel Guidelines</w:t>
      </w:r>
      <w:r w:rsidR="00002FE4">
        <w:rPr>
          <w:sz w:val="22"/>
          <w:szCs w:val="22"/>
        </w:rPr>
        <w:t xml:space="preserve"> for JBEs.</w:t>
      </w:r>
    </w:p>
    <w:p w14:paraId="69479E56" w14:textId="77777777" w:rsidR="00037D0E" w:rsidRPr="00B95783" w:rsidRDefault="00037D0E" w:rsidP="00B54F9C">
      <w:pPr>
        <w:jc w:val="both"/>
        <w:rPr>
          <w:sz w:val="22"/>
          <w:szCs w:val="22"/>
        </w:rPr>
      </w:pPr>
    </w:p>
    <w:p w14:paraId="14C94A65" w14:textId="00BF7829" w:rsidR="00AC6062" w:rsidRDefault="00AC6062" w:rsidP="00B54F9C">
      <w:pPr>
        <w:pStyle w:val="ListParagraph"/>
        <w:numPr>
          <w:ilvl w:val="0"/>
          <w:numId w:val="56"/>
        </w:numPr>
        <w:jc w:val="both"/>
        <w:rPr>
          <w:sz w:val="22"/>
          <w:szCs w:val="22"/>
        </w:rPr>
      </w:pPr>
      <w:bookmarkStart w:id="5" w:name="_Toc357523562"/>
      <w:r>
        <w:rPr>
          <w:b/>
          <w:sz w:val="22"/>
          <w:szCs w:val="22"/>
        </w:rPr>
        <w:lastRenderedPageBreak/>
        <w:t>Participation Agreement and Master Services Agreement</w:t>
      </w:r>
      <w:r w:rsidR="00D446A1">
        <w:rPr>
          <w:b/>
          <w:sz w:val="22"/>
          <w:szCs w:val="22"/>
        </w:rPr>
        <w:t xml:space="preserve"> (MSA)</w:t>
      </w:r>
      <w:r>
        <w:rPr>
          <w:b/>
          <w:sz w:val="22"/>
          <w:szCs w:val="22"/>
        </w:rPr>
        <w:t xml:space="preserve"> Conflicts and Ambiguities.</w:t>
      </w:r>
      <w:r>
        <w:rPr>
          <w:sz w:val="22"/>
          <w:szCs w:val="22"/>
        </w:rPr>
        <w:t xml:space="preserve"> </w:t>
      </w:r>
      <w:r w:rsidRPr="00B3574A">
        <w:rPr>
          <w:sz w:val="22"/>
          <w:szCs w:val="22"/>
        </w:rPr>
        <w:t xml:space="preserve">To the extent of any conflict between </w:t>
      </w:r>
      <w:r w:rsidR="00D446A1">
        <w:rPr>
          <w:sz w:val="22"/>
          <w:szCs w:val="22"/>
        </w:rPr>
        <w:t>the</w:t>
      </w:r>
      <w:r w:rsidRPr="00B3574A">
        <w:rPr>
          <w:sz w:val="22"/>
          <w:szCs w:val="22"/>
        </w:rPr>
        <w:t xml:space="preserve"> MSA</w:t>
      </w:r>
      <w:r w:rsidR="00D446A1">
        <w:rPr>
          <w:sz w:val="22"/>
          <w:szCs w:val="22"/>
        </w:rPr>
        <w:t xml:space="preserve"> (attached as Exhibit H to this Participation</w:t>
      </w:r>
      <w:r w:rsidR="00B54F9C">
        <w:rPr>
          <w:sz w:val="22"/>
          <w:szCs w:val="22"/>
        </w:rPr>
        <w:t xml:space="preserve"> </w:t>
      </w:r>
      <w:r w:rsidR="00D446A1">
        <w:rPr>
          <w:sz w:val="22"/>
          <w:szCs w:val="22"/>
        </w:rPr>
        <w:t>Agreement)</w:t>
      </w:r>
      <w:r w:rsidRPr="00B3574A">
        <w:rPr>
          <w:sz w:val="22"/>
          <w:szCs w:val="22"/>
        </w:rPr>
        <w:t xml:space="preserve"> and the terms of </w:t>
      </w:r>
      <w:r w:rsidR="00D446A1">
        <w:rPr>
          <w:sz w:val="22"/>
          <w:szCs w:val="22"/>
        </w:rPr>
        <w:t xml:space="preserve">this </w:t>
      </w:r>
      <w:r w:rsidRPr="00B3574A">
        <w:rPr>
          <w:sz w:val="22"/>
          <w:szCs w:val="22"/>
        </w:rPr>
        <w:t xml:space="preserve">Participation Agreement, the terms of </w:t>
      </w:r>
      <w:r w:rsidR="00D446A1">
        <w:rPr>
          <w:sz w:val="22"/>
          <w:szCs w:val="22"/>
        </w:rPr>
        <w:t xml:space="preserve">this </w:t>
      </w:r>
      <w:r w:rsidRPr="00B3574A">
        <w:rPr>
          <w:sz w:val="22"/>
          <w:szCs w:val="22"/>
        </w:rPr>
        <w:t xml:space="preserve">Participation Agreement shall be controlling. Notwithstanding the foregoing, the terms and conditions </w:t>
      </w:r>
      <w:r w:rsidR="00D446A1">
        <w:rPr>
          <w:sz w:val="22"/>
          <w:szCs w:val="22"/>
        </w:rPr>
        <w:t>this</w:t>
      </w:r>
      <w:r w:rsidRPr="00B3574A">
        <w:rPr>
          <w:sz w:val="22"/>
          <w:szCs w:val="22"/>
        </w:rPr>
        <w:t xml:space="preserve"> Participation Agreement shall be read to be complementary and supplementary to </w:t>
      </w:r>
      <w:r w:rsidR="00D446A1">
        <w:rPr>
          <w:sz w:val="22"/>
          <w:szCs w:val="22"/>
        </w:rPr>
        <w:t>the</w:t>
      </w:r>
      <w:r w:rsidRPr="00B3574A">
        <w:rPr>
          <w:sz w:val="22"/>
          <w:szCs w:val="22"/>
        </w:rPr>
        <w:t xml:space="preserve"> </w:t>
      </w:r>
      <w:r w:rsidR="00D446A1">
        <w:rPr>
          <w:sz w:val="22"/>
          <w:szCs w:val="22"/>
        </w:rPr>
        <w:t xml:space="preserve">aforementioned </w:t>
      </w:r>
      <w:r w:rsidRPr="00B3574A">
        <w:rPr>
          <w:sz w:val="22"/>
          <w:szCs w:val="22"/>
        </w:rPr>
        <w:t xml:space="preserve">MSA to the extent any terms or conditions are shared but are not in conflict. To the extent that any term or condition is not referenced or addressed in </w:t>
      </w:r>
      <w:r w:rsidR="00D446A1">
        <w:rPr>
          <w:sz w:val="22"/>
          <w:szCs w:val="22"/>
        </w:rPr>
        <w:t>the</w:t>
      </w:r>
      <w:r w:rsidRPr="00B3574A">
        <w:rPr>
          <w:sz w:val="22"/>
          <w:szCs w:val="22"/>
        </w:rPr>
        <w:t xml:space="preserve"> </w:t>
      </w:r>
      <w:r w:rsidR="00D446A1">
        <w:rPr>
          <w:sz w:val="22"/>
          <w:szCs w:val="22"/>
        </w:rPr>
        <w:t xml:space="preserve">aforementioned </w:t>
      </w:r>
      <w:r w:rsidRPr="00B3574A">
        <w:rPr>
          <w:sz w:val="22"/>
          <w:szCs w:val="22"/>
        </w:rPr>
        <w:t xml:space="preserve">MSA, </w:t>
      </w:r>
      <w:r w:rsidR="00D446A1">
        <w:rPr>
          <w:sz w:val="22"/>
          <w:szCs w:val="22"/>
        </w:rPr>
        <w:t>this</w:t>
      </w:r>
      <w:r w:rsidRPr="00B3574A">
        <w:rPr>
          <w:sz w:val="22"/>
          <w:szCs w:val="22"/>
        </w:rPr>
        <w:t xml:space="preserve"> Participation Agreement shall control as it relates to the parties</w:t>
      </w:r>
      <w:r w:rsidR="00D446A1">
        <w:rPr>
          <w:sz w:val="22"/>
          <w:szCs w:val="22"/>
        </w:rPr>
        <w:t>.</w:t>
      </w:r>
    </w:p>
    <w:p w14:paraId="0937B626" w14:textId="77777777" w:rsidR="00AC6062" w:rsidRPr="00B3574A" w:rsidRDefault="00AC6062" w:rsidP="00B54F9C">
      <w:pPr>
        <w:pStyle w:val="ListParagraph"/>
        <w:jc w:val="both"/>
        <w:rPr>
          <w:sz w:val="22"/>
          <w:szCs w:val="22"/>
        </w:rPr>
      </w:pPr>
    </w:p>
    <w:p w14:paraId="7B924552" w14:textId="5494B09B" w:rsidR="00037D0E" w:rsidRPr="00B95783" w:rsidRDefault="00037D0E" w:rsidP="0041152D">
      <w:pPr>
        <w:pStyle w:val="ListParagraph"/>
        <w:numPr>
          <w:ilvl w:val="0"/>
          <w:numId w:val="56"/>
        </w:numPr>
        <w:contextualSpacing w:val="0"/>
        <w:jc w:val="both"/>
        <w:rPr>
          <w:b/>
          <w:sz w:val="22"/>
          <w:szCs w:val="22"/>
        </w:rPr>
      </w:pPr>
      <w:r w:rsidRPr="00B95783">
        <w:rPr>
          <w:b/>
          <w:sz w:val="22"/>
          <w:szCs w:val="22"/>
        </w:rPr>
        <w:t xml:space="preserve">Term and Effective Date of Agreement.  </w:t>
      </w:r>
      <w:bookmarkEnd w:id="5"/>
      <w:r w:rsidRPr="00B95783">
        <w:rPr>
          <w:sz w:val="22"/>
          <w:szCs w:val="22"/>
        </w:rPr>
        <w:t xml:space="preserve">Any Amendments, starting with the most recent, shall take precedence over the existing Agreement. The Term of this Agreement begins on </w:t>
      </w:r>
      <w:r w:rsidR="00374FEC" w:rsidRPr="00B95783">
        <w:rPr>
          <w:b/>
          <w:sz w:val="22"/>
          <w:szCs w:val="22"/>
        </w:rPr>
        <w:t>April 1</w:t>
      </w:r>
      <w:r w:rsidRPr="00B95783">
        <w:rPr>
          <w:b/>
          <w:sz w:val="22"/>
          <w:szCs w:val="22"/>
        </w:rPr>
        <w:t xml:space="preserve">, </w:t>
      </w:r>
      <w:r w:rsidR="00956EA1" w:rsidRPr="00B95783">
        <w:rPr>
          <w:b/>
          <w:sz w:val="22"/>
          <w:szCs w:val="22"/>
        </w:rPr>
        <w:t>2014</w:t>
      </w:r>
      <w:r w:rsidRPr="00B95783">
        <w:rPr>
          <w:sz w:val="22"/>
          <w:szCs w:val="22"/>
        </w:rPr>
        <w:t xml:space="preserve">, the Effective Date, and concludes on </w:t>
      </w:r>
      <w:r w:rsidR="00956EA1" w:rsidRPr="00B95783">
        <w:rPr>
          <w:b/>
          <w:sz w:val="22"/>
          <w:szCs w:val="22"/>
        </w:rPr>
        <w:t>March 31, 2019</w:t>
      </w:r>
      <w:r w:rsidRPr="00B95783">
        <w:rPr>
          <w:sz w:val="22"/>
          <w:szCs w:val="22"/>
        </w:rPr>
        <w:t>, the Expiration Date, unless otherwise terminated for any reason in accordance with such termination clause as specified in this Agreement.</w:t>
      </w:r>
    </w:p>
    <w:p w14:paraId="357A5333" w14:textId="74A07E87" w:rsidR="00037D0E" w:rsidRPr="00B95783" w:rsidRDefault="00037D0E" w:rsidP="008C27D9">
      <w:pPr>
        <w:spacing w:before="240"/>
        <w:ind w:left="720"/>
        <w:rPr>
          <w:sz w:val="22"/>
          <w:szCs w:val="22"/>
        </w:rPr>
      </w:pPr>
      <w:r w:rsidRPr="00B95783">
        <w:rPr>
          <w:sz w:val="22"/>
          <w:szCs w:val="22"/>
        </w:rPr>
        <w:t>This Agreement is of no force or effect until signed by both parties and Contractor shall not perform any of its obligations under this Agreement, until this</w:t>
      </w:r>
      <w:r w:rsidR="00FF681F" w:rsidRPr="00B95783">
        <w:rPr>
          <w:sz w:val="22"/>
          <w:szCs w:val="22"/>
        </w:rPr>
        <w:t xml:space="preserve"> Agreement is</w:t>
      </w:r>
      <w:r w:rsidRPr="00B95783">
        <w:rPr>
          <w:sz w:val="22"/>
          <w:szCs w:val="22"/>
        </w:rPr>
        <w:t xml:space="preserve"> fully executed and </w:t>
      </w:r>
      <w:r w:rsidR="001E06EF" w:rsidRPr="00B95783">
        <w:rPr>
          <w:sz w:val="22"/>
          <w:szCs w:val="22"/>
        </w:rPr>
        <w:t>Participating Agency</w:t>
      </w:r>
      <w:r w:rsidR="003E1BCE" w:rsidRPr="00B95783">
        <w:rPr>
          <w:sz w:val="22"/>
          <w:szCs w:val="22"/>
        </w:rPr>
        <w:t xml:space="preserve"> </w:t>
      </w:r>
      <w:r w:rsidRPr="00B95783">
        <w:rPr>
          <w:sz w:val="22"/>
          <w:szCs w:val="22"/>
        </w:rPr>
        <w:t>is in possession of a Court accepted Certificate of Insurance as required.</w:t>
      </w:r>
    </w:p>
    <w:p w14:paraId="30D6A179" w14:textId="0A9C4B3D" w:rsidR="00037D0E" w:rsidRPr="00B95783" w:rsidRDefault="00037D0E" w:rsidP="008C27D9">
      <w:pPr>
        <w:rPr>
          <w:sz w:val="22"/>
          <w:szCs w:val="22"/>
        </w:rPr>
      </w:pPr>
      <w:bookmarkStart w:id="6" w:name="_Toc357523563"/>
    </w:p>
    <w:p w14:paraId="34FD5F8C" w14:textId="20D4DA09" w:rsidR="00037D0E" w:rsidRPr="00B95783" w:rsidRDefault="00037D0E" w:rsidP="008C27D9">
      <w:pPr>
        <w:pStyle w:val="ListParagraph"/>
        <w:numPr>
          <w:ilvl w:val="0"/>
          <w:numId w:val="56"/>
        </w:numPr>
        <w:contextualSpacing w:val="0"/>
        <w:jc w:val="both"/>
        <w:rPr>
          <w:sz w:val="22"/>
          <w:szCs w:val="22"/>
        </w:rPr>
      </w:pPr>
      <w:r w:rsidRPr="00B95783">
        <w:rPr>
          <w:b/>
          <w:sz w:val="22"/>
          <w:szCs w:val="22"/>
        </w:rPr>
        <w:t xml:space="preserve">Contract Amount.  </w:t>
      </w:r>
      <w:r w:rsidRPr="00B95783">
        <w:rPr>
          <w:sz w:val="22"/>
          <w:szCs w:val="22"/>
        </w:rPr>
        <w:t xml:space="preserve">As set forth further in Exhibit B, Payment Provisions, the Contract Amount shall not exceed not exceed </w:t>
      </w:r>
      <w:r w:rsidRPr="00B95783">
        <w:rPr>
          <w:b/>
          <w:sz w:val="22"/>
          <w:szCs w:val="22"/>
        </w:rPr>
        <w:t>xxxxxxxxxx and no/100 ($XXXX.XX)</w:t>
      </w:r>
      <w:r w:rsidRPr="00B95783">
        <w:rPr>
          <w:sz w:val="22"/>
          <w:szCs w:val="22"/>
        </w:rPr>
        <w:t>.</w:t>
      </w:r>
      <w:bookmarkEnd w:id="6"/>
    </w:p>
    <w:p w14:paraId="7747475C" w14:textId="11A27E4C" w:rsidR="00037D0E" w:rsidRPr="00B95783" w:rsidRDefault="00037D0E" w:rsidP="008C27D9">
      <w:pPr>
        <w:rPr>
          <w:sz w:val="22"/>
          <w:szCs w:val="22"/>
        </w:rPr>
      </w:pPr>
    </w:p>
    <w:p w14:paraId="04899BE5" w14:textId="39709B4A" w:rsidR="00037D0E" w:rsidRDefault="00037D0E" w:rsidP="008C27D9">
      <w:pPr>
        <w:ind w:left="720"/>
        <w:rPr>
          <w:sz w:val="22"/>
          <w:szCs w:val="22"/>
        </w:rPr>
      </w:pPr>
      <w:r w:rsidRPr="00B95783">
        <w:rPr>
          <w:sz w:val="22"/>
          <w:szCs w:val="22"/>
        </w:rPr>
        <w:t>No guarantee is given as to any estimated usage amount. As set forth in this Agreement, Contractor agrees to provide the Work as specified, as needed by the Court, at prices listed upon this Agreement regardless of service usage.</w:t>
      </w:r>
    </w:p>
    <w:p w14:paraId="2E2E6341" w14:textId="77777777" w:rsidR="00037D0E" w:rsidRPr="00B95783" w:rsidRDefault="00037D0E" w:rsidP="008C27D9">
      <w:pPr>
        <w:rPr>
          <w:sz w:val="22"/>
          <w:szCs w:val="22"/>
        </w:rPr>
      </w:pPr>
    </w:p>
    <w:p w14:paraId="44A27DE5" w14:textId="77777777" w:rsidR="00037D0E" w:rsidRPr="00B95783" w:rsidRDefault="00037D0E" w:rsidP="008C27D9">
      <w:pPr>
        <w:pStyle w:val="ListParagraph"/>
        <w:keepNext/>
        <w:numPr>
          <w:ilvl w:val="0"/>
          <w:numId w:val="56"/>
        </w:numPr>
        <w:contextualSpacing w:val="0"/>
        <w:jc w:val="both"/>
        <w:rPr>
          <w:b/>
          <w:sz w:val="22"/>
          <w:szCs w:val="22"/>
        </w:rPr>
      </w:pPr>
      <w:bookmarkStart w:id="7" w:name="_Toc357523565"/>
      <w:r w:rsidRPr="00B95783">
        <w:rPr>
          <w:b/>
          <w:sz w:val="22"/>
          <w:szCs w:val="22"/>
        </w:rPr>
        <w:t>Signatures.</w:t>
      </w:r>
      <w:bookmarkEnd w:id="7"/>
    </w:p>
    <w:p w14:paraId="28C48665" w14:textId="38E5C1F1" w:rsidR="00037D0E" w:rsidRPr="00B95783" w:rsidRDefault="00037D0E" w:rsidP="008C27D9">
      <w:pPr>
        <w:keepNext/>
        <w:ind w:left="720"/>
        <w:rPr>
          <w:sz w:val="22"/>
          <w:szCs w:val="22"/>
        </w:rPr>
      </w:pPr>
      <w:r w:rsidRPr="00B95783">
        <w:rPr>
          <w:sz w:val="22"/>
          <w:szCs w:val="22"/>
        </w:rPr>
        <w:t>IN WITNESS WHEREOF, this Agreement has been entered into by the parties hereto, effective upon the Effective Date.</w:t>
      </w:r>
    </w:p>
    <w:tbl>
      <w:tblPr>
        <w:tblStyle w:val="TableGrid"/>
        <w:tblW w:w="0" w:type="auto"/>
        <w:tblLook w:val="04A0" w:firstRow="1" w:lastRow="0" w:firstColumn="1" w:lastColumn="0" w:noHBand="0" w:noVBand="1"/>
      </w:tblPr>
      <w:tblGrid>
        <w:gridCol w:w="5508"/>
        <w:gridCol w:w="5508"/>
      </w:tblGrid>
      <w:tr w:rsidR="00037D0E" w14:paraId="40015ADA" w14:textId="77777777" w:rsidTr="00037D0E">
        <w:tc>
          <w:tcPr>
            <w:tcW w:w="55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64A01E" w14:textId="4C230176" w:rsidR="00037D0E" w:rsidRPr="00B95783" w:rsidRDefault="00A62125" w:rsidP="008C27D9">
            <w:pPr>
              <w:keepNext/>
              <w:jc w:val="center"/>
              <w:rPr>
                <w:b/>
                <w:sz w:val="22"/>
                <w:szCs w:val="22"/>
              </w:rPr>
            </w:pPr>
            <w:r w:rsidRPr="00B95783">
              <w:rPr>
                <w:b/>
                <w:sz w:val="22"/>
                <w:szCs w:val="22"/>
              </w:rPr>
              <w:t>Participating Agency</w:t>
            </w:r>
          </w:p>
        </w:tc>
        <w:tc>
          <w:tcPr>
            <w:tcW w:w="55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D5F670E" w14:textId="77777777" w:rsidR="00037D0E" w:rsidRPr="00B95783" w:rsidRDefault="00037D0E" w:rsidP="008C27D9">
            <w:pPr>
              <w:keepNext/>
              <w:jc w:val="center"/>
              <w:rPr>
                <w:b/>
                <w:bCs/>
                <w:sz w:val="22"/>
                <w:szCs w:val="22"/>
              </w:rPr>
            </w:pPr>
            <w:r w:rsidRPr="00B95783">
              <w:rPr>
                <w:b/>
                <w:sz w:val="22"/>
                <w:szCs w:val="22"/>
              </w:rPr>
              <w:t>Contractor Name</w:t>
            </w:r>
          </w:p>
        </w:tc>
      </w:tr>
      <w:tr w:rsidR="00037D0E" w14:paraId="6C0652FF"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0F074413" w14:textId="77777777" w:rsidR="00037D0E" w:rsidRPr="00B95783" w:rsidRDefault="00037D0E" w:rsidP="008C27D9">
            <w:pPr>
              <w:keepNext/>
              <w:rPr>
                <w:sz w:val="22"/>
                <w:szCs w:val="22"/>
              </w:rPr>
            </w:pPr>
            <w:r w:rsidRPr="00B95783">
              <w:rPr>
                <w:sz w:val="22"/>
                <w:szCs w:val="22"/>
              </w:rPr>
              <w:t>Signature:</w:t>
            </w:r>
          </w:p>
          <w:p w14:paraId="24CB4F71" w14:textId="77777777" w:rsidR="00037D0E" w:rsidRPr="00B95783" w:rsidRDefault="00037D0E" w:rsidP="008C27D9">
            <w:pPr>
              <w:keepNext/>
              <w:rPr>
                <w:sz w:val="22"/>
                <w:szCs w:val="22"/>
              </w:rPr>
            </w:pPr>
          </w:p>
          <w:p w14:paraId="26B360EB" w14:textId="77777777" w:rsidR="00037D0E" w:rsidRPr="00B95783" w:rsidRDefault="00037D0E" w:rsidP="008C27D9">
            <w:pPr>
              <w:keepNext/>
              <w:jc w:val="both"/>
              <w:rPr>
                <w:sz w:val="22"/>
                <w:szCs w:val="22"/>
              </w:rPr>
            </w:pPr>
          </w:p>
        </w:tc>
        <w:tc>
          <w:tcPr>
            <w:tcW w:w="5508" w:type="dxa"/>
            <w:tcBorders>
              <w:top w:val="single" w:sz="4" w:space="0" w:color="auto"/>
              <w:left w:val="single" w:sz="4" w:space="0" w:color="auto"/>
              <w:bottom w:val="single" w:sz="4" w:space="0" w:color="auto"/>
              <w:right w:val="single" w:sz="4" w:space="0" w:color="auto"/>
            </w:tcBorders>
          </w:tcPr>
          <w:p w14:paraId="4A99DA0F" w14:textId="77777777" w:rsidR="00037D0E" w:rsidRPr="00B95783" w:rsidRDefault="00037D0E" w:rsidP="008C27D9">
            <w:pPr>
              <w:keepNext/>
              <w:rPr>
                <w:sz w:val="22"/>
                <w:szCs w:val="22"/>
              </w:rPr>
            </w:pPr>
            <w:r w:rsidRPr="00B95783">
              <w:rPr>
                <w:sz w:val="22"/>
                <w:szCs w:val="22"/>
              </w:rPr>
              <w:t>Signature:</w:t>
            </w:r>
          </w:p>
          <w:p w14:paraId="0B4F3E41" w14:textId="77777777" w:rsidR="00037D0E" w:rsidRPr="00B95783" w:rsidRDefault="00037D0E" w:rsidP="008C27D9">
            <w:pPr>
              <w:keepNext/>
              <w:rPr>
                <w:sz w:val="22"/>
                <w:szCs w:val="22"/>
              </w:rPr>
            </w:pPr>
          </w:p>
          <w:p w14:paraId="7A13FE0E" w14:textId="77777777" w:rsidR="00037D0E" w:rsidRPr="00B95783" w:rsidRDefault="00037D0E" w:rsidP="008C27D9">
            <w:pPr>
              <w:keepNext/>
              <w:jc w:val="both"/>
              <w:rPr>
                <w:sz w:val="22"/>
                <w:szCs w:val="22"/>
              </w:rPr>
            </w:pPr>
          </w:p>
        </w:tc>
      </w:tr>
      <w:tr w:rsidR="00037D0E" w14:paraId="5A4E1026"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49AB00D7" w14:textId="77777777" w:rsidR="00037D0E" w:rsidRPr="00B95783" w:rsidRDefault="00037D0E" w:rsidP="008C27D9">
            <w:pPr>
              <w:keepNext/>
              <w:rPr>
                <w:sz w:val="22"/>
                <w:szCs w:val="22"/>
              </w:rPr>
            </w:pPr>
            <w:r w:rsidRPr="00B95783">
              <w:rPr>
                <w:sz w:val="22"/>
                <w:szCs w:val="22"/>
              </w:rPr>
              <w:t>Name:</w:t>
            </w:r>
          </w:p>
          <w:p w14:paraId="404C09DA" w14:textId="77777777" w:rsidR="00037D0E" w:rsidRPr="00B95783" w:rsidRDefault="00037D0E" w:rsidP="008C27D9">
            <w:pPr>
              <w:keepNext/>
              <w:rPr>
                <w:sz w:val="22"/>
                <w:szCs w:val="22"/>
              </w:rPr>
            </w:pPr>
          </w:p>
          <w:p w14:paraId="4022D08E" w14:textId="6264AADD" w:rsidR="00037D0E" w:rsidRPr="00B95783" w:rsidRDefault="00037D0E" w:rsidP="008C27D9">
            <w:pPr>
              <w:keepNext/>
              <w:jc w:val="both"/>
              <w:rPr>
                <w:sz w:val="22"/>
                <w:szCs w:val="22"/>
              </w:rPr>
            </w:pPr>
            <w:r w:rsidRPr="00B95783">
              <w:rPr>
                <w:sz w:val="22"/>
                <w:szCs w:val="22"/>
              </w:rPr>
              <w:t xml:space="preserve">Alan Carlson </w:t>
            </w:r>
          </w:p>
        </w:tc>
        <w:tc>
          <w:tcPr>
            <w:tcW w:w="5508" w:type="dxa"/>
            <w:tcBorders>
              <w:top w:val="single" w:sz="4" w:space="0" w:color="auto"/>
              <w:left w:val="single" w:sz="4" w:space="0" w:color="auto"/>
              <w:bottom w:val="single" w:sz="4" w:space="0" w:color="auto"/>
              <w:right w:val="single" w:sz="4" w:space="0" w:color="auto"/>
            </w:tcBorders>
          </w:tcPr>
          <w:p w14:paraId="12A7A1B1" w14:textId="77777777" w:rsidR="00037D0E" w:rsidRPr="00B95783" w:rsidRDefault="00037D0E" w:rsidP="008C27D9">
            <w:pPr>
              <w:keepNext/>
              <w:rPr>
                <w:sz w:val="22"/>
                <w:szCs w:val="22"/>
              </w:rPr>
            </w:pPr>
            <w:r w:rsidRPr="00B95783">
              <w:rPr>
                <w:sz w:val="22"/>
                <w:szCs w:val="22"/>
              </w:rPr>
              <w:t>Name:</w:t>
            </w:r>
          </w:p>
          <w:p w14:paraId="43F2CF6E" w14:textId="77777777" w:rsidR="00037D0E" w:rsidRPr="00B95783" w:rsidRDefault="00037D0E" w:rsidP="008C27D9">
            <w:pPr>
              <w:keepNext/>
              <w:rPr>
                <w:sz w:val="22"/>
                <w:szCs w:val="22"/>
              </w:rPr>
            </w:pPr>
          </w:p>
          <w:p w14:paraId="550C776A" w14:textId="77777777" w:rsidR="00037D0E" w:rsidRPr="00B95783" w:rsidRDefault="00037D0E" w:rsidP="008C27D9">
            <w:pPr>
              <w:keepNext/>
              <w:jc w:val="both"/>
              <w:rPr>
                <w:sz w:val="22"/>
                <w:szCs w:val="22"/>
              </w:rPr>
            </w:pPr>
          </w:p>
        </w:tc>
      </w:tr>
      <w:tr w:rsidR="00037D0E" w14:paraId="4C6E8441"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7FCE5832" w14:textId="77777777" w:rsidR="00037D0E" w:rsidRPr="00B95783" w:rsidRDefault="00037D0E" w:rsidP="008C27D9">
            <w:pPr>
              <w:keepNext/>
              <w:rPr>
                <w:sz w:val="22"/>
                <w:szCs w:val="22"/>
              </w:rPr>
            </w:pPr>
            <w:r w:rsidRPr="00B95783">
              <w:rPr>
                <w:sz w:val="22"/>
                <w:szCs w:val="22"/>
              </w:rPr>
              <w:t>Title:</w:t>
            </w:r>
          </w:p>
          <w:p w14:paraId="2A1A6090" w14:textId="77777777" w:rsidR="00037D0E" w:rsidRPr="00B95783" w:rsidRDefault="00037D0E" w:rsidP="008C27D9">
            <w:pPr>
              <w:keepNext/>
              <w:rPr>
                <w:sz w:val="22"/>
                <w:szCs w:val="22"/>
              </w:rPr>
            </w:pPr>
          </w:p>
          <w:p w14:paraId="50F74B74" w14:textId="36624C53" w:rsidR="00037D0E" w:rsidRPr="00B95783" w:rsidRDefault="00037D0E" w:rsidP="008C27D9">
            <w:pPr>
              <w:keepNext/>
              <w:jc w:val="both"/>
              <w:rPr>
                <w:sz w:val="22"/>
                <w:szCs w:val="22"/>
              </w:rPr>
            </w:pPr>
            <w:r w:rsidRPr="00B95783">
              <w:rPr>
                <w:sz w:val="22"/>
                <w:szCs w:val="22"/>
              </w:rPr>
              <w:t xml:space="preserve">Chief Executive Officer </w:t>
            </w:r>
          </w:p>
        </w:tc>
        <w:tc>
          <w:tcPr>
            <w:tcW w:w="5508" w:type="dxa"/>
            <w:tcBorders>
              <w:top w:val="single" w:sz="4" w:space="0" w:color="auto"/>
              <w:left w:val="single" w:sz="4" w:space="0" w:color="auto"/>
              <w:bottom w:val="single" w:sz="4" w:space="0" w:color="auto"/>
              <w:right w:val="single" w:sz="4" w:space="0" w:color="auto"/>
            </w:tcBorders>
          </w:tcPr>
          <w:p w14:paraId="3A16847F" w14:textId="77777777" w:rsidR="00037D0E" w:rsidRPr="00B95783" w:rsidRDefault="00037D0E" w:rsidP="008C27D9">
            <w:pPr>
              <w:keepNext/>
              <w:rPr>
                <w:sz w:val="22"/>
                <w:szCs w:val="22"/>
              </w:rPr>
            </w:pPr>
            <w:r w:rsidRPr="00B95783">
              <w:rPr>
                <w:sz w:val="22"/>
                <w:szCs w:val="22"/>
              </w:rPr>
              <w:t>Title:</w:t>
            </w:r>
          </w:p>
          <w:p w14:paraId="0CE5D06F" w14:textId="77777777" w:rsidR="00037D0E" w:rsidRPr="00B95783" w:rsidRDefault="00037D0E" w:rsidP="008C27D9">
            <w:pPr>
              <w:keepNext/>
              <w:rPr>
                <w:sz w:val="22"/>
                <w:szCs w:val="22"/>
              </w:rPr>
            </w:pPr>
          </w:p>
          <w:p w14:paraId="6779F30F" w14:textId="77777777" w:rsidR="00037D0E" w:rsidRPr="00B95783" w:rsidRDefault="00037D0E" w:rsidP="008C27D9">
            <w:pPr>
              <w:keepNext/>
              <w:jc w:val="both"/>
              <w:rPr>
                <w:sz w:val="22"/>
                <w:szCs w:val="22"/>
              </w:rPr>
            </w:pPr>
          </w:p>
        </w:tc>
      </w:tr>
      <w:tr w:rsidR="00037D0E" w14:paraId="6B192490"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46D48A7A" w14:textId="77777777" w:rsidR="00037D0E" w:rsidRPr="00B95783" w:rsidRDefault="00037D0E" w:rsidP="008C27D9">
            <w:pPr>
              <w:keepNext/>
              <w:rPr>
                <w:sz w:val="22"/>
                <w:szCs w:val="22"/>
              </w:rPr>
            </w:pPr>
            <w:r w:rsidRPr="00B95783">
              <w:rPr>
                <w:sz w:val="22"/>
                <w:szCs w:val="22"/>
              </w:rPr>
              <w:t>Date:</w:t>
            </w:r>
          </w:p>
          <w:p w14:paraId="62D1547E" w14:textId="77777777" w:rsidR="00037D0E" w:rsidRPr="00B95783" w:rsidRDefault="00037D0E" w:rsidP="008C27D9">
            <w:pPr>
              <w:keepNext/>
              <w:rPr>
                <w:sz w:val="22"/>
                <w:szCs w:val="22"/>
              </w:rPr>
            </w:pPr>
          </w:p>
          <w:p w14:paraId="13A34E60" w14:textId="77777777" w:rsidR="00037D0E" w:rsidRPr="00B95783" w:rsidRDefault="00037D0E" w:rsidP="008C27D9">
            <w:pPr>
              <w:keepNext/>
              <w:jc w:val="both"/>
              <w:rPr>
                <w:sz w:val="22"/>
                <w:szCs w:val="22"/>
              </w:rPr>
            </w:pPr>
          </w:p>
        </w:tc>
        <w:tc>
          <w:tcPr>
            <w:tcW w:w="5508" w:type="dxa"/>
            <w:tcBorders>
              <w:top w:val="single" w:sz="4" w:space="0" w:color="auto"/>
              <w:left w:val="single" w:sz="4" w:space="0" w:color="auto"/>
              <w:bottom w:val="single" w:sz="4" w:space="0" w:color="auto"/>
              <w:right w:val="single" w:sz="4" w:space="0" w:color="auto"/>
            </w:tcBorders>
          </w:tcPr>
          <w:p w14:paraId="7B02823A" w14:textId="77777777" w:rsidR="00037D0E" w:rsidRPr="00B95783" w:rsidRDefault="00037D0E" w:rsidP="008C27D9">
            <w:pPr>
              <w:keepNext/>
              <w:rPr>
                <w:sz w:val="22"/>
                <w:szCs w:val="22"/>
              </w:rPr>
            </w:pPr>
            <w:r w:rsidRPr="00B95783">
              <w:rPr>
                <w:sz w:val="22"/>
                <w:szCs w:val="22"/>
              </w:rPr>
              <w:t>Date:</w:t>
            </w:r>
          </w:p>
          <w:p w14:paraId="2A4AE49B" w14:textId="77777777" w:rsidR="00037D0E" w:rsidRPr="00B95783" w:rsidRDefault="00037D0E" w:rsidP="008C27D9">
            <w:pPr>
              <w:keepNext/>
              <w:rPr>
                <w:sz w:val="22"/>
                <w:szCs w:val="22"/>
              </w:rPr>
            </w:pPr>
          </w:p>
          <w:p w14:paraId="1630D99D" w14:textId="77777777" w:rsidR="00037D0E" w:rsidRPr="00B95783" w:rsidRDefault="00037D0E" w:rsidP="008C27D9">
            <w:pPr>
              <w:keepNext/>
              <w:jc w:val="both"/>
              <w:rPr>
                <w:sz w:val="22"/>
                <w:szCs w:val="22"/>
              </w:rPr>
            </w:pPr>
          </w:p>
        </w:tc>
      </w:tr>
    </w:tbl>
    <w:p w14:paraId="3E9CA1EC" w14:textId="77777777" w:rsidR="00037D0E" w:rsidRDefault="00037D0E" w:rsidP="008C27D9">
      <w:pPr>
        <w:rPr>
          <w:sz w:val="22"/>
        </w:rPr>
      </w:pPr>
    </w:p>
    <w:p w14:paraId="19FCAD15" w14:textId="77777777" w:rsidR="00037D0E" w:rsidRDefault="00037D0E" w:rsidP="008C27D9"/>
    <w:p w14:paraId="0D88CA03" w14:textId="77777777" w:rsidR="00037D0E" w:rsidRDefault="00037D0E" w:rsidP="008C27D9"/>
    <w:p w14:paraId="53BA7E39" w14:textId="77777777" w:rsidR="00037D0E" w:rsidRDefault="00037D0E" w:rsidP="008C27D9"/>
    <w:p w14:paraId="34894632" w14:textId="77777777" w:rsidR="00037D0E" w:rsidRDefault="00037D0E" w:rsidP="008C27D9">
      <w:pPr>
        <w:jc w:val="center"/>
        <w:rPr>
          <w:b/>
          <w:i/>
          <w:szCs w:val="24"/>
          <w:u w:val="single"/>
        </w:rPr>
      </w:pPr>
      <w:r>
        <w:rPr>
          <w:b/>
          <w:i/>
          <w:szCs w:val="24"/>
          <w:u w:val="single"/>
        </w:rPr>
        <w:t>End of Contract Cover Sheet</w:t>
      </w:r>
    </w:p>
    <w:p w14:paraId="1156BED0" w14:textId="77777777" w:rsidR="00037D0E" w:rsidRDefault="00037D0E" w:rsidP="008C27D9"/>
    <w:p w14:paraId="47E2F273" w14:textId="77777777" w:rsidR="00037D0E" w:rsidRDefault="00037D0E" w:rsidP="008C27D9">
      <w:r>
        <w:br w:type="page"/>
      </w:r>
    </w:p>
    <w:p w14:paraId="687C0B27" w14:textId="77777777" w:rsidR="00037D0E" w:rsidRDefault="00037D0E" w:rsidP="008C27D9">
      <w:pPr>
        <w:jc w:val="center"/>
        <w:rPr>
          <w:b/>
          <w:szCs w:val="24"/>
        </w:rPr>
      </w:pPr>
      <w:r>
        <w:rPr>
          <w:b/>
          <w:szCs w:val="24"/>
        </w:rPr>
        <w:lastRenderedPageBreak/>
        <w:t>TABLE OF CONTENTS</w:t>
      </w:r>
    </w:p>
    <w:p w14:paraId="79C4CE27" w14:textId="77777777" w:rsidR="00037D0E" w:rsidRDefault="00037D0E" w:rsidP="008C27D9">
      <w:pPr>
        <w:jc w:val="center"/>
        <w:rPr>
          <w:b/>
          <w:szCs w:val="24"/>
        </w:rPr>
      </w:pPr>
    </w:p>
    <w:p w14:paraId="7A0A0C7A" w14:textId="77777777" w:rsidR="007038EA" w:rsidRDefault="00037D0E">
      <w:pPr>
        <w:pStyle w:val="TOC1"/>
        <w:tabs>
          <w:tab w:val="right" w:leader="dot" w:pos="10790"/>
        </w:tabs>
        <w:rPr>
          <w:rFonts w:asciiTheme="minorHAnsi" w:eastAsiaTheme="minorEastAsia" w:hAnsiTheme="minorHAnsi" w:cstheme="minorBidi"/>
          <w:noProof/>
          <w:szCs w:val="22"/>
        </w:rPr>
      </w:pPr>
      <w:r w:rsidRPr="00677756">
        <w:rPr>
          <w:b/>
          <w:szCs w:val="22"/>
        </w:rPr>
        <w:fldChar w:fldCharType="begin"/>
      </w:r>
      <w:r w:rsidRPr="00FF681F">
        <w:rPr>
          <w:b/>
          <w:szCs w:val="22"/>
        </w:rPr>
        <w:instrText xml:space="preserve"> TOC \o "1-2" \h \z \u </w:instrText>
      </w:r>
      <w:r w:rsidRPr="00677756">
        <w:rPr>
          <w:b/>
          <w:szCs w:val="22"/>
        </w:rPr>
        <w:fldChar w:fldCharType="separate"/>
      </w:r>
      <w:hyperlink w:anchor="_Toc378337946" w:history="1">
        <w:r w:rsidR="007038EA" w:rsidRPr="00F3674F">
          <w:rPr>
            <w:rStyle w:val="Hyperlink"/>
            <w:rFonts w:eastAsia="Times"/>
            <w:noProof/>
          </w:rPr>
          <w:t>EXHIBIT A-1: GENERAL TERMS AND CONDITIONS</w:t>
        </w:r>
        <w:r w:rsidR="007038EA">
          <w:rPr>
            <w:noProof/>
            <w:webHidden/>
          </w:rPr>
          <w:tab/>
        </w:r>
        <w:r w:rsidR="007038EA">
          <w:rPr>
            <w:noProof/>
            <w:webHidden/>
          </w:rPr>
          <w:fldChar w:fldCharType="begin"/>
        </w:r>
        <w:r w:rsidR="007038EA">
          <w:rPr>
            <w:noProof/>
            <w:webHidden/>
          </w:rPr>
          <w:instrText xml:space="preserve"> PAGEREF _Toc378337946 \h </w:instrText>
        </w:r>
        <w:r w:rsidR="007038EA">
          <w:rPr>
            <w:noProof/>
            <w:webHidden/>
          </w:rPr>
        </w:r>
        <w:r w:rsidR="007038EA">
          <w:rPr>
            <w:noProof/>
            <w:webHidden/>
          </w:rPr>
          <w:fldChar w:fldCharType="separate"/>
        </w:r>
        <w:r w:rsidR="007038EA">
          <w:rPr>
            <w:noProof/>
            <w:webHidden/>
          </w:rPr>
          <w:t>7</w:t>
        </w:r>
        <w:r w:rsidR="007038EA">
          <w:rPr>
            <w:noProof/>
            <w:webHidden/>
          </w:rPr>
          <w:fldChar w:fldCharType="end"/>
        </w:r>
      </w:hyperlink>
    </w:p>
    <w:p w14:paraId="6E8DA472" w14:textId="77777777" w:rsidR="007038EA" w:rsidRDefault="001D3C82">
      <w:pPr>
        <w:pStyle w:val="TOC2"/>
        <w:rPr>
          <w:rFonts w:asciiTheme="minorHAnsi" w:eastAsiaTheme="minorEastAsia" w:hAnsiTheme="minorHAnsi" w:cstheme="minorBidi"/>
          <w:noProof/>
          <w:szCs w:val="22"/>
        </w:rPr>
      </w:pPr>
      <w:hyperlink w:anchor="_Toc378337947" w:history="1">
        <w:r w:rsidR="007038EA" w:rsidRPr="00F3674F">
          <w:rPr>
            <w:rStyle w:val="Hyperlink"/>
            <w:rFonts w:eastAsia="Times"/>
            <w:noProof/>
          </w:rPr>
          <w:t>1.</w:t>
        </w:r>
        <w:r w:rsidR="007038EA">
          <w:rPr>
            <w:rFonts w:asciiTheme="minorHAnsi" w:eastAsiaTheme="minorEastAsia" w:hAnsiTheme="minorHAnsi" w:cstheme="minorBidi"/>
            <w:noProof/>
            <w:szCs w:val="22"/>
          </w:rPr>
          <w:tab/>
        </w:r>
        <w:r w:rsidR="007038EA" w:rsidRPr="00F3674F">
          <w:rPr>
            <w:rStyle w:val="Hyperlink"/>
            <w:rFonts w:eastAsia="Times"/>
            <w:noProof/>
          </w:rPr>
          <w:t>Participation Agreement</w:t>
        </w:r>
        <w:r w:rsidR="007038EA">
          <w:rPr>
            <w:noProof/>
            <w:webHidden/>
          </w:rPr>
          <w:tab/>
        </w:r>
        <w:r w:rsidR="007038EA">
          <w:rPr>
            <w:noProof/>
            <w:webHidden/>
          </w:rPr>
          <w:fldChar w:fldCharType="begin"/>
        </w:r>
        <w:r w:rsidR="007038EA">
          <w:rPr>
            <w:noProof/>
            <w:webHidden/>
          </w:rPr>
          <w:instrText xml:space="preserve"> PAGEREF _Toc378337947 \h </w:instrText>
        </w:r>
        <w:r w:rsidR="007038EA">
          <w:rPr>
            <w:noProof/>
            <w:webHidden/>
          </w:rPr>
        </w:r>
        <w:r w:rsidR="007038EA">
          <w:rPr>
            <w:noProof/>
            <w:webHidden/>
          </w:rPr>
          <w:fldChar w:fldCharType="separate"/>
        </w:r>
        <w:r w:rsidR="007038EA">
          <w:rPr>
            <w:noProof/>
            <w:webHidden/>
          </w:rPr>
          <w:t>7</w:t>
        </w:r>
        <w:r w:rsidR="007038EA">
          <w:rPr>
            <w:noProof/>
            <w:webHidden/>
          </w:rPr>
          <w:fldChar w:fldCharType="end"/>
        </w:r>
      </w:hyperlink>
    </w:p>
    <w:p w14:paraId="4AEAA605" w14:textId="77777777" w:rsidR="007038EA" w:rsidRDefault="001D3C82">
      <w:pPr>
        <w:pStyle w:val="TOC2"/>
        <w:rPr>
          <w:rFonts w:asciiTheme="minorHAnsi" w:eastAsiaTheme="minorEastAsia" w:hAnsiTheme="minorHAnsi" w:cstheme="minorBidi"/>
          <w:noProof/>
          <w:szCs w:val="22"/>
        </w:rPr>
      </w:pPr>
      <w:hyperlink w:anchor="_Toc378337948" w:history="1">
        <w:r w:rsidR="007038EA" w:rsidRPr="00F3674F">
          <w:rPr>
            <w:rStyle w:val="Hyperlink"/>
            <w:rFonts w:eastAsia="Times"/>
            <w:noProof/>
          </w:rPr>
          <w:t>2.</w:t>
        </w:r>
        <w:r w:rsidR="007038EA">
          <w:rPr>
            <w:rFonts w:asciiTheme="minorHAnsi" w:eastAsiaTheme="minorEastAsia" w:hAnsiTheme="minorHAnsi" w:cstheme="minorBidi"/>
            <w:noProof/>
            <w:szCs w:val="22"/>
          </w:rPr>
          <w:tab/>
        </w:r>
        <w:r w:rsidR="007038EA" w:rsidRPr="00F3674F">
          <w:rPr>
            <w:rStyle w:val="Hyperlink"/>
            <w:rFonts w:eastAsia="Times"/>
            <w:noProof/>
          </w:rPr>
          <w:t>Definitions.</w:t>
        </w:r>
        <w:r w:rsidR="007038EA">
          <w:rPr>
            <w:noProof/>
            <w:webHidden/>
          </w:rPr>
          <w:tab/>
        </w:r>
        <w:r w:rsidR="007038EA">
          <w:rPr>
            <w:noProof/>
            <w:webHidden/>
          </w:rPr>
          <w:fldChar w:fldCharType="begin"/>
        </w:r>
        <w:r w:rsidR="007038EA">
          <w:rPr>
            <w:noProof/>
            <w:webHidden/>
          </w:rPr>
          <w:instrText xml:space="preserve"> PAGEREF _Toc378337948 \h </w:instrText>
        </w:r>
        <w:r w:rsidR="007038EA">
          <w:rPr>
            <w:noProof/>
            <w:webHidden/>
          </w:rPr>
        </w:r>
        <w:r w:rsidR="007038EA">
          <w:rPr>
            <w:noProof/>
            <w:webHidden/>
          </w:rPr>
          <w:fldChar w:fldCharType="separate"/>
        </w:r>
        <w:r w:rsidR="007038EA">
          <w:rPr>
            <w:noProof/>
            <w:webHidden/>
          </w:rPr>
          <w:t>7</w:t>
        </w:r>
        <w:r w:rsidR="007038EA">
          <w:rPr>
            <w:noProof/>
            <w:webHidden/>
          </w:rPr>
          <w:fldChar w:fldCharType="end"/>
        </w:r>
      </w:hyperlink>
    </w:p>
    <w:p w14:paraId="26EFEA5B" w14:textId="77777777" w:rsidR="007038EA" w:rsidRDefault="001D3C82">
      <w:pPr>
        <w:pStyle w:val="TOC2"/>
        <w:rPr>
          <w:rFonts w:asciiTheme="minorHAnsi" w:eastAsiaTheme="minorEastAsia" w:hAnsiTheme="minorHAnsi" w:cstheme="minorBidi"/>
          <w:noProof/>
          <w:szCs w:val="22"/>
        </w:rPr>
      </w:pPr>
      <w:hyperlink w:anchor="_Toc378337949" w:history="1">
        <w:r w:rsidR="007038EA" w:rsidRPr="00F3674F">
          <w:rPr>
            <w:rStyle w:val="Hyperlink"/>
            <w:rFonts w:eastAsia="Times"/>
            <w:noProof/>
          </w:rPr>
          <w:t>3.</w:t>
        </w:r>
        <w:r w:rsidR="007038EA">
          <w:rPr>
            <w:rFonts w:asciiTheme="minorHAnsi" w:eastAsiaTheme="minorEastAsia" w:hAnsiTheme="minorHAnsi" w:cstheme="minorBidi"/>
            <w:noProof/>
            <w:szCs w:val="22"/>
          </w:rPr>
          <w:tab/>
        </w:r>
        <w:r w:rsidR="007038EA" w:rsidRPr="00F3674F">
          <w:rPr>
            <w:rStyle w:val="Hyperlink"/>
            <w:rFonts w:eastAsia="Times"/>
            <w:noProof/>
          </w:rPr>
          <w:t>Availability of Funds.</w:t>
        </w:r>
        <w:r w:rsidR="007038EA">
          <w:rPr>
            <w:noProof/>
            <w:webHidden/>
          </w:rPr>
          <w:tab/>
        </w:r>
        <w:r w:rsidR="007038EA">
          <w:rPr>
            <w:noProof/>
            <w:webHidden/>
          </w:rPr>
          <w:fldChar w:fldCharType="begin"/>
        </w:r>
        <w:r w:rsidR="007038EA">
          <w:rPr>
            <w:noProof/>
            <w:webHidden/>
          </w:rPr>
          <w:instrText xml:space="preserve"> PAGEREF _Toc378337949 \h </w:instrText>
        </w:r>
        <w:r w:rsidR="007038EA">
          <w:rPr>
            <w:noProof/>
            <w:webHidden/>
          </w:rPr>
        </w:r>
        <w:r w:rsidR="007038EA">
          <w:rPr>
            <w:noProof/>
            <w:webHidden/>
          </w:rPr>
          <w:fldChar w:fldCharType="separate"/>
        </w:r>
        <w:r w:rsidR="007038EA">
          <w:rPr>
            <w:noProof/>
            <w:webHidden/>
          </w:rPr>
          <w:t>12</w:t>
        </w:r>
        <w:r w:rsidR="007038EA">
          <w:rPr>
            <w:noProof/>
            <w:webHidden/>
          </w:rPr>
          <w:fldChar w:fldCharType="end"/>
        </w:r>
      </w:hyperlink>
    </w:p>
    <w:p w14:paraId="5CFE650C" w14:textId="77777777" w:rsidR="007038EA" w:rsidRDefault="001D3C82">
      <w:pPr>
        <w:pStyle w:val="TOC2"/>
        <w:rPr>
          <w:rFonts w:asciiTheme="minorHAnsi" w:eastAsiaTheme="minorEastAsia" w:hAnsiTheme="minorHAnsi" w:cstheme="minorBidi"/>
          <w:noProof/>
          <w:szCs w:val="22"/>
        </w:rPr>
      </w:pPr>
      <w:hyperlink w:anchor="_Toc378337950" w:history="1">
        <w:r w:rsidR="007038EA" w:rsidRPr="00F3674F">
          <w:rPr>
            <w:rStyle w:val="Hyperlink"/>
            <w:rFonts w:eastAsia="Times"/>
            <w:noProof/>
          </w:rPr>
          <w:t>4.</w:t>
        </w:r>
        <w:r w:rsidR="007038EA">
          <w:rPr>
            <w:rFonts w:asciiTheme="minorHAnsi" w:eastAsiaTheme="minorEastAsia" w:hAnsiTheme="minorHAnsi" w:cstheme="minorBidi"/>
            <w:noProof/>
            <w:szCs w:val="22"/>
          </w:rPr>
          <w:tab/>
        </w:r>
        <w:r w:rsidR="007038EA" w:rsidRPr="00F3674F">
          <w:rPr>
            <w:rStyle w:val="Hyperlink"/>
            <w:rFonts w:eastAsia="Times"/>
            <w:noProof/>
          </w:rPr>
          <w:t>Changes in Work; Stop Work.</w:t>
        </w:r>
        <w:r w:rsidR="007038EA">
          <w:rPr>
            <w:noProof/>
            <w:webHidden/>
          </w:rPr>
          <w:tab/>
        </w:r>
        <w:r w:rsidR="007038EA">
          <w:rPr>
            <w:noProof/>
            <w:webHidden/>
          </w:rPr>
          <w:fldChar w:fldCharType="begin"/>
        </w:r>
        <w:r w:rsidR="007038EA">
          <w:rPr>
            <w:noProof/>
            <w:webHidden/>
          </w:rPr>
          <w:instrText xml:space="preserve"> PAGEREF _Toc378337950 \h </w:instrText>
        </w:r>
        <w:r w:rsidR="007038EA">
          <w:rPr>
            <w:noProof/>
            <w:webHidden/>
          </w:rPr>
        </w:r>
        <w:r w:rsidR="007038EA">
          <w:rPr>
            <w:noProof/>
            <w:webHidden/>
          </w:rPr>
          <w:fldChar w:fldCharType="separate"/>
        </w:r>
        <w:r w:rsidR="007038EA">
          <w:rPr>
            <w:noProof/>
            <w:webHidden/>
          </w:rPr>
          <w:t>12</w:t>
        </w:r>
        <w:r w:rsidR="007038EA">
          <w:rPr>
            <w:noProof/>
            <w:webHidden/>
          </w:rPr>
          <w:fldChar w:fldCharType="end"/>
        </w:r>
      </w:hyperlink>
    </w:p>
    <w:p w14:paraId="26775BD9" w14:textId="77777777" w:rsidR="007038EA" w:rsidRDefault="001D3C82">
      <w:pPr>
        <w:pStyle w:val="TOC2"/>
        <w:rPr>
          <w:rFonts w:asciiTheme="minorHAnsi" w:eastAsiaTheme="minorEastAsia" w:hAnsiTheme="minorHAnsi" w:cstheme="minorBidi"/>
          <w:noProof/>
          <w:szCs w:val="22"/>
        </w:rPr>
      </w:pPr>
      <w:hyperlink w:anchor="_Toc378337951" w:history="1">
        <w:r w:rsidR="007038EA" w:rsidRPr="00F3674F">
          <w:rPr>
            <w:rStyle w:val="Hyperlink"/>
            <w:rFonts w:eastAsia="Times"/>
            <w:noProof/>
          </w:rPr>
          <w:t>5.</w:t>
        </w:r>
        <w:r w:rsidR="007038EA">
          <w:rPr>
            <w:rFonts w:asciiTheme="minorHAnsi" w:eastAsiaTheme="minorEastAsia" w:hAnsiTheme="minorHAnsi" w:cstheme="minorBidi"/>
            <w:noProof/>
            <w:szCs w:val="22"/>
          </w:rPr>
          <w:tab/>
        </w:r>
        <w:r w:rsidR="007038EA" w:rsidRPr="00F3674F">
          <w:rPr>
            <w:rStyle w:val="Hyperlink"/>
            <w:rFonts w:eastAsia="Times"/>
            <w:noProof/>
          </w:rPr>
          <w:t>Consideration.</w:t>
        </w:r>
        <w:r w:rsidR="007038EA">
          <w:rPr>
            <w:noProof/>
            <w:webHidden/>
          </w:rPr>
          <w:tab/>
        </w:r>
        <w:r w:rsidR="007038EA">
          <w:rPr>
            <w:noProof/>
            <w:webHidden/>
          </w:rPr>
          <w:fldChar w:fldCharType="begin"/>
        </w:r>
        <w:r w:rsidR="007038EA">
          <w:rPr>
            <w:noProof/>
            <w:webHidden/>
          </w:rPr>
          <w:instrText xml:space="preserve"> PAGEREF _Toc378337951 \h </w:instrText>
        </w:r>
        <w:r w:rsidR="007038EA">
          <w:rPr>
            <w:noProof/>
            <w:webHidden/>
          </w:rPr>
        </w:r>
        <w:r w:rsidR="007038EA">
          <w:rPr>
            <w:noProof/>
            <w:webHidden/>
          </w:rPr>
          <w:fldChar w:fldCharType="separate"/>
        </w:r>
        <w:r w:rsidR="007038EA">
          <w:rPr>
            <w:noProof/>
            <w:webHidden/>
          </w:rPr>
          <w:t>13</w:t>
        </w:r>
        <w:r w:rsidR="007038EA">
          <w:rPr>
            <w:noProof/>
            <w:webHidden/>
          </w:rPr>
          <w:fldChar w:fldCharType="end"/>
        </w:r>
      </w:hyperlink>
    </w:p>
    <w:p w14:paraId="4C0B492E" w14:textId="77777777" w:rsidR="007038EA" w:rsidRDefault="001D3C82">
      <w:pPr>
        <w:pStyle w:val="TOC2"/>
        <w:rPr>
          <w:rFonts w:asciiTheme="minorHAnsi" w:eastAsiaTheme="minorEastAsia" w:hAnsiTheme="minorHAnsi" w:cstheme="minorBidi"/>
          <w:noProof/>
          <w:szCs w:val="22"/>
        </w:rPr>
      </w:pPr>
      <w:hyperlink w:anchor="_Toc378337952" w:history="1">
        <w:r w:rsidR="007038EA" w:rsidRPr="00F3674F">
          <w:rPr>
            <w:rStyle w:val="Hyperlink"/>
            <w:rFonts w:eastAsia="Times"/>
            <w:noProof/>
          </w:rPr>
          <w:t>6.</w:t>
        </w:r>
        <w:r w:rsidR="007038EA">
          <w:rPr>
            <w:rFonts w:asciiTheme="minorHAnsi" w:eastAsiaTheme="minorEastAsia" w:hAnsiTheme="minorHAnsi" w:cstheme="minorBidi"/>
            <w:noProof/>
            <w:szCs w:val="22"/>
          </w:rPr>
          <w:tab/>
        </w:r>
        <w:r w:rsidR="007038EA" w:rsidRPr="00F3674F">
          <w:rPr>
            <w:rStyle w:val="Hyperlink"/>
            <w:rFonts w:eastAsia="Times"/>
            <w:noProof/>
          </w:rPr>
          <w:t>Contractor Status.</w:t>
        </w:r>
        <w:r w:rsidR="007038EA">
          <w:rPr>
            <w:noProof/>
            <w:webHidden/>
          </w:rPr>
          <w:tab/>
        </w:r>
        <w:r w:rsidR="007038EA">
          <w:rPr>
            <w:noProof/>
            <w:webHidden/>
          </w:rPr>
          <w:fldChar w:fldCharType="begin"/>
        </w:r>
        <w:r w:rsidR="007038EA">
          <w:rPr>
            <w:noProof/>
            <w:webHidden/>
          </w:rPr>
          <w:instrText xml:space="preserve"> PAGEREF _Toc378337952 \h </w:instrText>
        </w:r>
        <w:r w:rsidR="007038EA">
          <w:rPr>
            <w:noProof/>
            <w:webHidden/>
          </w:rPr>
        </w:r>
        <w:r w:rsidR="007038EA">
          <w:rPr>
            <w:noProof/>
            <w:webHidden/>
          </w:rPr>
          <w:fldChar w:fldCharType="separate"/>
        </w:r>
        <w:r w:rsidR="007038EA">
          <w:rPr>
            <w:noProof/>
            <w:webHidden/>
          </w:rPr>
          <w:t>13</w:t>
        </w:r>
        <w:r w:rsidR="007038EA">
          <w:rPr>
            <w:noProof/>
            <w:webHidden/>
          </w:rPr>
          <w:fldChar w:fldCharType="end"/>
        </w:r>
      </w:hyperlink>
    </w:p>
    <w:p w14:paraId="68035023" w14:textId="77777777" w:rsidR="007038EA" w:rsidRDefault="001D3C82">
      <w:pPr>
        <w:pStyle w:val="TOC2"/>
        <w:rPr>
          <w:rFonts w:asciiTheme="minorHAnsi" w:eastAsiaTheme="minorEastAsia" w:hAnsiTheme="minorHAnsi" w:cstheme="minorBidi"/>
          <w:noProof/>
          <w:szCs w:val="22"/>
        </w:rPr>
      </w:pPr>
      <w:hyperlink w:anchor="_Toc378337953" w:history="1">
        <w:r w:rsidR="007038EA" w:rsidRPr="00F3674F">
          <w:rPr>
            <w:rStyle w:val="Hyperlink"/>
            <w:rFonts w:eastAsia="Times"/>
            <w:noProof/>
          </w:rPr>
          <w:t>7.</w:t>
        </w:r>
        <w:r w:rsidR="007038EA">
          <w:rPr>
            <w:rFonts w:asciiTheme="minorHAnsi" w:eastAsiaTheme="minorEastAsia" w:hAnsiTheme="minorHAnsi" w:cstheme="minorBidi"/>
            <w:noProof/>
            <w:szCs w:val="22"/>
          </w:rPr>
          <w:tab/>
        </w:r>
        <w:r w:rsidR="007038EA" w:rsidRPr="00F3674F">
          <w:rPr>
            <w:rStyle w:val="Hyperlink"/>
            <w:rFonts w:eastAsia="Times"/>
            <w:noProof/>
          </w:rPr>
          <w:t>Contractor’s Personnel.</w:t>
        </w:r>
        <w:r w:rsidR="007038EA">
          <w:rPr>
            <w:noProof/>
            <w:webHidden/>
          </w:rPr>
          <w:tab/>
        </w:r>
        <w:r w:rsidR="007038EA">
          <w:rPr>
            <w:noProof/>
            <w:webHidden/>
          </w:rPr>
          <w:fldChar w:fldCharType="begin"/>
        </w:r>
        <w:r w:rsidR="007038EA">
          <w:rPr>
            <w:noProof/>
            <w:webHidden/>
          </w:rPr>
          <w:instrText xml:space="preserve"> PAGEREF _Toc378337953 \h </w:instrText>
        </w:r>
        <w:r w:rsidR="007038EA">
          <w:rPr>
            <w:noProof/>
            <w:webHidden/>
          </w:rPr>
        </w:r>
        <w:r w:rsidR="007038EA">
          <w:rPr>
            <w:noProof/>
            <w:webHidden/>
          </w:rPr>
          <w:fldChar w:fldCharType="separate"/>
        </w:r>
        <w:r w:rsidR="007038EA">
          <w:rPr>
            <w:noProof/>
            <w:webHidden/>
          </w:rPr>
          <w:t>15</w:t>
        </w:r>
        <w:r w:rsidR="007038EA">
          <w:rPr>
            <w:noProof/>
            <w:webHidden/>
          </w:rPr>
          <w:fldChar w:fldCharType="end"/>
        </w:r>
      </w:hyperlink>
    </w:p>
    <w:p w14:paraId="6226342A" w14:textId="77777777" w:rsidR="007038EA" w:rsidRDefault="001D3C82">
      <w:pPr>
        <w:pStyle w:val="TOC2"/>
        <w:rPr>
          <w:rFonts w:asciiTheme="minorHAnsi" w:eastAsiaTheme="minorEastAsia" w:hAnsiTheme="minorHAnsi" w:cstheme="minorBidi"/>
          <w:noProof/>
          <w:szCs w:val="22"/>
        </w:rPr>
      </w:pPr>
      <w:hyperlink w:anchor="_Toc378337954" w:history="1">
        <w:r w:rsidR="007038EA" w:rsidRPr="00F3674F">
          <w:rPr>
            <w:rStyle w:val="Hyperlink"/>
            <w:rFonts w:eastAsia="Times"/>
            <w:noProof/>
          </w:rPr>
          <w:t>8.</w:t>
        </w:r>
        <w:r w:rsidR="007038EA">
          <w:rPr>
            <w:rFonts w:asciiTheme="minorHAnsi" w:eastAsiaTheme="minorEastAsia" w:hAnsiTheme="minorHAnsi" w:cstheme="minorBidi"/>
            <w:noProof/>
            <w:szCs w:val="22"/>
          </w:rPr>
          <w:tab/>
        </w:r>
        <w:r w:rsidR="007038EA" w:rsidRPr="00F3674F">
          <w:rPr>
            <w:rStyle w:val="Hyperlink"/>
            <w:rFonts w:eastAsia="Times"/>
            <w:noProof/>
          </w:rPr>
          <w:t>Counterparts.</w:t>
        </w:r>
        <w:r w:rsidR="007038EA">
          <w:rPr>
            <w:noProof/>
            <w:webHidden/>
          </w:rPr>
          <w:tab/>
        </w:r>
        <w:r w:rsidR="007038EA">
          <w:rPr>
            <w:noProof/>
            <w:webHidden/>
          </w:rPr>
          <w:fldChar w:fldCharType="begin"/>
        </w:r>
        <w:r w:rsidR="007038EA">
          <w:rPr>
            <w:noProof/>
            <w:webHidden/>
          </w:rPr>
          <w:instrText xml:space="preserve"> PAGEREF _Toc378337954 \h </w:instrText>
        </w:r>
        <w:r w:rsidR="007038EA">
          <w:rPr>
            <w:noProof/>
            <w:webHidden/>
          </w:rPr>
        </w:r>
        <w:r w:rsidR="007038EA">
          <w:rPr>
            <w:noProof/>
            <w:webHidden/>
          </w:rPr>
          <w:fldChar w:fldCharType="separate"/>
        </w:r>
        <w:r w:rsidR="007038EA">
          <w:rPr>
            <w:noProof/>
            <w:webHidden/>
          </w:rPr>
          <w:t>16</w:t>
        </w:r>
        <w:r w:rsidR="007038EA">
          <w:rPr>
            <w:noProof/>
            <w:webHidden/>
          </w:rPr>
          <w:fldChar w:fldCharType="end"/>
        </w:r>
      </w:hyperlink>
    </w:p>
    <w:p w14:paraId="6EAC2D36" w14:textId="77777777" w:rsidR="007038EA" w:rsidRDefault="001D3C82">
      <w:pPr>
        <w:pStyle w:val="TOC2"/>
        <w:rPr>
          <w:rFonts w:asciiTheme="minorHAnsi" w:eastAsiaTheme="minorEastAsia" w:hAnsiTheme="minorHAnsi" w:cstheme="minorBidi"/>
          <w:noProof/>
          <w:szCs w:val="22"/>
        </w:rPr>
      </w:pPr>
      <w:hyperlink w:anchor="_Toc378337955" w:history="1">
        <w:r w:rsidR="007038EA" w:rsidRPr="00F3674F">
          <w:rPr>
            <w:rStyle w:val="Hyperlink"/>
            <w:rFonts w:eastAsia="Times"/>
            <w:noProof/>
          </w:rPr>
          <w:t>9.</w:t>
        </w:r>
        <w:r w:rsidR="007038EA">
          <w:rPr>
            <w:rFonts w:asciiTheme="minorHAnsi" w:eastAsiaTheme="minorEastAsia" w:hAnsiTheme="minorHAnsi" w:cstheme="minorBidi"/>
            <w:noProof/>
            <w:szCs w:val="22"/>
          </w:rPr>
          <w:tab/>
        </w:r>
        <w:r w:rsidR="007038EA" w:rsidRPr="00F3674F">
          <w:rPr>
            <w:rStyle w:val="Hyperlink"/>
            <w:rFonts w:eastAsia="Times"/>
            <w:noProof/>
          </w:rPr>
          <w:t>Default and Remedies.</w:t>
        </w:r>
        <w:r w:rsidR="007038EA">
          <w:rPr>
            <w:noProof/>
            <w:webHidden/>
          </w:rPr>
          <w:tab/>
        </w:r>
        <w:r w:rsidR="007038EA">
          <w:rPr>
            <w:noProof/>
            <w:webHidden/>
          </w:rPr>
          <w:fldChar w:fldCharType="begin"/>
        </w:r>
        <w:r w:rsidR="007038EA">
          <w:rPr>
            <w:noProof/>
            <w:webHidden/>
          </w:rPr>
          <w:instrText xml:space="preserve"> PAGEREF _Toc378337955 \h </w:instrText>
        </w:r>
        <w:r w:rsidR="007038EA">
          <w:rPr>
            <w:noProof/>
            <w:webHidden/>
          </w:rPr>
        </w:r>
        <w:r w:rsidR="007038EA">
          <w:rPr>
            <w:noProof/>
            <w:webHidden/>
          </w:rPr>
          <w:fldChar w:fldCharType="separate"/>
        </w:r>
        <w:r w:rsidR="007038EA">
          <w:rPr>
            <w:noProof/>
            <w:webHidden/>
          </w:rPr>
          <w:t>16</w:t>
        </w:r>
        <w:r w:rsidR="007038EA">
          <w:rPr>
            <w:noProof/>
            <w:webHidden/>
          </w:rPr>
          <w:fldChar w:fldCharType="end"/>
        </w:r>
      </w:hyperlink>
    </w:p>
    <w:p w14:paraId="5E4F576B" w14:textId="77777777" w:rsidR="007038EA" w:rsidRDefault="001D3C82">
      <w:pPr>
        <w:pStyle w:val="TOC2"/>
        <w:rPr>
          <w:rFonts w:asciiTheme="minorHAnsi" w:eastAsiaTheme="minorEastAsia" w:hAnsiTheme="minorHAnsi" w:cstheme="minorBidi"/>
          <w:noProof/>
          <w:szCs w:val="22"/>
        </w:rPr>
      </w:pPr>
      <w:hyperlink w:anchor="_Toc378337956" w:history="1">
        <w:r w:rsidR="007038EA" w:rsidRPr="00F3674F">
          <w:rPr>
            <w:rStyle w:val="Hyperlink"/>
            <w:rFonts w:eastAsia="Times"/>
            <w:noProof/>
          </w:rPr>
          <w:t>10.</w:t>
        </w:r>
        <w:r w:rsidR="007038EA">
          <w:rPr>
            <w:rFonts w:asciiTheme="minorHAnsi" w:eastAsiaTheme="minorEastAsia" w:hAnsiTheme="minorHAnsi" w:cstheme="minorBidi"/>
            <w:noProof/>
            <w:szCs w:val="22"/>
          </w:rPr>
          <w:tab/>
        </w:r>
        <w:r w:rsidR="007038EA" w:rsidRPr="00F3674F">
          <w:rPr>
            <w:rStyle w:val="Hyperlink"/>
            <w:rFonts w:eastAsia="Times"/>
            <w:noProof/>
          </w:rPr>
          <w:t>Delinquent Taxpayer Code.</w:t>
        </w:r>
        <w:r w:rsidR="007038EA">
          <w:rPr>
            <w:noProof/>
            <w:webHidden/>
          </w:rPr>
          <w:tab/>
        </w:r>
        <w:r w:rsidR="007038EA">
          <w:rPr>
            <w:noProof/>
            <w:webHidden/>
          </w:rPr>
          <w:fldChar w:fldCharType="begin"/>
        </w:r>
        <w:r w:rsidR="007038EA">
          <w:rPr>
            <w:noProof/>
            <w:webHidden/>
          </w:rPr>
          <w:instrText xml:space="preserve"> PAGEREF _Toc378337956 \h </w:instrText>
        </w:r>
        <w:r w:rsidR="007038EA">
          <w:rPr>
            <w:noProof/>
            <w:webHidden/>
          </w:rPr>
        </w:r>
        <w:r w:rsidR="007038EA">
          <w:rPr>
            <w:noProof/>
            <w:webHidden/>
          </w:rPr>
          <w:fldChar w:fldCharType="separate"/>
        </w:r>
        <w:r w:rsidR="007038EA">
          <w:rPr>
            <w:noProof/>
            <w:webHidden/>
          </w:rPr>
          <w:t>17</w:t>
        </w:r>
        <w:r w:rsidR="007038EA">
          <w:rPr>
            <w:noProof/>
            <w:webHidden/>
          </w:rPr>
          <w:fldChar w:fldCharType="end"/>
        </w:r>
      </w:hyperlink>
    </w:p>
    <w:p w14:paraId="24D985CE" w14:textId="77777777" w:rsidR="007038EA" w:rsidRDefault="001D3C82">
      <w:pPr>
        <w:pStyle w:val="TOC2"/>
        <w:rPr>
          <w:rFonts w:asciiTheme="minorHAnsi" w:eastAsiaTheme="minorEastAsia" w:hAnsiTheme="minorHAnsi" w:cstheme="minorBidi"/>
          <w:noProof/>
          <w:szCs w:val="22"/>
        </w:rPr>
      </w:pPr>
      <w:hyperlink w:anchor="_Toc378337957" w:history="1">
        <w:r w:rsidR="007038EA" w:rsidRPr="00F3674F">
          <w:rPr>
            <w:rStyle w:val="Hyperlink"/>
            <w:rFonts w:eastAsia="Times"/>
            <w:noProof/>
          </w:rPr>
          <w:t>11.</w:t>
        </w:r>
        <w:r w:rsidR="007038EA">
          <w:rPr>
            <w:rFonts w:asciiTheme="minorHAnsi" w:eastAsiaTheme="minorEastAsia" w:hAnsiTheme="minorHAnsi" w:cstheme="minorBidi"/>
            <w:noProof/>
            <w:szCs w:val="22"/>
          </w:rPr>
          <w:tab/>
        </w:r>
        <w:r w:rsidR="007038EA" w:rsidRPr="00F3674F">
          <w:rPr>
            <w:rStyle w:val="Hyperlink"/>
            <w:rFonts w:eastAsia="Times"/>
            <w:noProof/>
          </w:rPr>
          <w:t>Dispute Resolution.</w:t>
        </w:r>
        <w:r w:rsidR="007038EA">
          <w:rPr>
            <w:noProof/>
            <w:webHidden/>
          </w:rPr>
          <w:tab/>
        </w:r>
        <w:r w:rsidR="007038EA">
          <w:rPr>
            <w:noProof/>
            <w:webHidden/>
          </w:rPr>
          <w:fldChar w:fldCharType="begin"/>
        </w:r>
        <w:r w:rsidR="007038EA">
          <w:rPr>
            <w:noProof/>
            <w:webHidden/>
          </w:rPr>
          <w:instrText xml:space="preserve"> PAGEREF _Toc378337957 \h </w:instrText>
        </w:r>
        <w:r w:rsidR="007038EA">
          <w:rPr>
            <w:noProof/>
            <w:webHidden/>
          </w:rPr>
        </w:r>
        <w:r w:rsidR="007038EA">
          <w:rPr>
            <w:noProof/>
            <w:webHidden/>
          </w:rPr>
          <w:fldChar w:fldCharType="separate"/>
        </w:r>
        <w:r w:rsidR="007038EA">
          <w:rPr>
            <w:noProof/>
            <w:webHidden/>
          </w:rPr>
          <w:t>17</w:t>
        </w:r>
        <w:r w:rsidR="007038EA">
          <w:rPr>
            <w:noProof/>
            <w:webHidden/>
          </w:rPr>
          <w:fldChar w:fldCharType="end"/>
        </w:r>
      </w:hyperlink>
    </w:p>
    <w:p w14:paraId="47EEF2D2" w14:textId="77777777" w:rsidR="007038EA" w:rsidRDefault="001D3C82">
      <w:pPr>
        <w:pStyle w:val="TOC2"/>
        <w:rPr>
          <w:rFonts w:asciiTheme="minorHAnsi" w:eastAsiaTheme="minorEastAsia" w:hAnsiTheme="minorHAnsi" w:cstheme="minorBidi"/>
          <w:noProof/>
          <w:szCs w:val="22"/>
        </w:rPr>
      </w:pPr>
      <w:hyperlink w:anchor="_Toc378337958" w:history="1">
        <w:r w:rsidR="007038EA" w:rsidRPr="00F3674F">
          <w:rPr>
            <w:rStyle w:val="Hyperlink"/>
            <w:rFonts w:eastAsia="Times"/>
            <w:noProof/>
          </w:rPr>
          <w:t>12.</w:t>
        </w:r>
        <w:r w:rsidR="007038EA">
          <w:rPr>
            <w:rFonts w:asciiTheme="minorHAnsi" w:eastAsiaTheme="minorEastAsia" w:hAnsiTheme="minorHAnsi" w:cstheme="minorBidi"/>
            <w:noProof/>
            <w:szCs w:val="22"/>
          </w:rPr>
          <w:tab/>
        </w:r>
        <w:r w:rsidR="007038EA" w:rsidRPr="00F3674F">
          <w:rPr>
            <w:rStyle w:val="Hyperlink"/>
            <w:rFonts w:eastAsia="Times"/>
            <w:noProof/>
          </w:rPr>
          <w:t>Indemnity.</w:t>
        </w:r>
        <w:r w:rsidR="007038EA">
          <w:rPr>
            <w:noProof/>
            <w:webHidden/>
          </w:rPr>
          <w:tab/>
        </w:r>
        <w:r w:rsidR="007038EA">
          <w:rPr>
            <w:noProof/>
            <w:webHidden/>
          </w:rPr>
          <w:fldChar w:fldCharType="begin"/>
        </w:r>
        <w:r w:rsidR="007038EA">
          <w:rPr>
            <w:noProof/>
            <w:webHidden/>
          </w:rPr>
          <w:instrText xml:space="preserve"> PAGEREF _Toc378337958 \h </w:instrText>
        </w:r>
        <w:r w:rsidR="007038EA">
          <w:rPr>
            <w:noProof/>
            <w:webHidden/>
          </w:rPr>
        </w:r>
        <w:r w:rsidR="007038EA">
          <w:rPr>
            <w:noProof/>
            <w:webHidden/>
          </w:rPr>
          <w:fldChar w:fldCharType="separate"/>
        </w:r>
        <w:r w:rsidR="007038EA">
          <w:rPr>
            <w:noProof/>
            <w:webHidden/>
          </w:rPr>
          <w:t>18</w:t>
        </w:r>
        <w:r w:rsidR="007038EA">
          <w:rPr>
            <w:noProof/>
            <w:webHidden/>
          </w:rPr>
          <w:fldChar w:fldCharType="end"/>
        </w:r>
      </w:hyperlink>
    </w:p>
    <w:p w14:paraId="34E64AF7" w14:textId="77777777" w:rsidR="007038EA" w:rsidRDefault="001D3C82">
      <w:pPr>
        <w:pStyle w:val="TOC2"/>
        <w:rPr>
          <w:rFonts w:asciiTheme="minorHAnsi" w:eastAsiaTheme="minorEastAsia" w:hAnsiTheme="minorHAnsi" w:cstheme="minorBidi"/>
          <w:noProof/>
          <w:szCs w:val="22"/>
        </w:rPr>
      </w:pPr>
      <w:hyperlink w:anchor="_Toc378337959" w:history="1">
        <w:r w:rsidR="007038EA" w:rsidRPr="00F3674F">
          <w:rPr>
            <w:rStyle w:val="Hyperlink"/>
            <w:rFonts w:eastAsia="Times"/>
            <w:noProof/>
          </w:rPr>
          <w:t>13.</w:t>
        </w:r>
        <w:r w:rsidR="007038EA">
          <w:rPr>
            <w:rFonts w:asciiTheme="minorHAnsi" w:eastAsiaTheme="minorEastAsia" w:hAnsiTheme="minorHAnsi" w:cstheme="minorBidi"/>
            <w:noProof/>
            <w:szCs w:val="22"/>
          </w:rPr>
          <w:tab/>
        </w:r>
        <w:r w:rsidR="007038EA" w:rsidRPr="00F3674F">
          <w:rPr>
            <w:rStyle w:val="Hyperlink"/>
            <w:rFonts w:eastAsia="Times"/>
            <w:noProof/>
          </w:rPr>
          <w:t>Infringement Protection.</w:t>
        </w:r>
        <w:r w:rsidR="007038EA">
          <w:rPr>
            <w:noProof/>
            <w:webHidden/>
          </w:rPr>
          <w:tab/>
        </w:r>
        <w:r w:rsidR="007038EA">
          <w:rPr>
            <w:noProof/>
            <w:webHidden/>
          </w:rPr>
          <w:fldChar w:fldCharType="begin"/>
        </w:r>
        <w:r w:rsidR="007038EA">
          <w:rPr>
            <w:noProof/>
            <w:webHidden/>
          </w:rPr>
          <w:instrText xml:space="preserve"> PAGEREF _Toc378337959 \h </w:instrText>
        </w:r>
        <w:r w:rsidR="007038EA">
          <w:rPr>
            <w:noProof/>
            <w:webHidden/>
          </w:rPr>
        </w:r>
        <w:r w:rsidR="007038EA">
          <w:rPr>
            <w:noProof/>
            <w:webHidden/>
          </w:rPr>
          <w:fldChar w:fldCharType="separate"/>
        </w:r>
        <w:r w:rsidR="007038EA">
          <w:rPr>
            <w:noProof/>
            <w:webHidden/>
          </w:rPr>
          <w:t>18</w:t>
        </w:r>
        <w:r w:rsidR="007038EA">
          <w:rPr>
            <w:noProof/>
            <w:webHidden/>
          </w:rPr>
          <w:fldChar w:fldCharType="end"/>
        </w:r>
      </w:hyperlink>
    </w:p>
    <w:p w14:paraId="01D6B60F" w14:textId="77777777" w:rsidR="007038EA" w:rsidRDefault="001D3C82">
      <w:pPr>
        <w:pStyle w:val="TOC2"/>
        <w:rPr>
          <w:rFonts w:asciiTheme="minorHAnsi" w:eastAsiaTheme="minorEastAsia" w:hAnsiTheme="minorHAnsi" w:cstheme="minorBidi"/>
          <w:noProof/>
          <w:szCs w:val="22"/>
        </w:rPr>
      </w:pPr>
      <w:hyperlink w:anchor="_Toc378337960" w:history="1">
        <w:r w:rsidR="007038EA" w:rsidRPr="00F3674F">
          <w:rPr>
            <w:rStyle w:val="Hyperlink"/>
            <w:rFonts w:eastAsia="Times"/>
            <w:noProof/>
          </w:rPr>
          <w:t>14.</w:t>
        </w:r>
        <w:r w:rsidR="007038EA">
          <w:rPr>
            <w:rFonts w:asciiTheme="minorHAnsi" w:eastAsiaTheme="minorEastAsia" w:hAnsiTheme="minorHAnsi" w:cstheme="minorBidi"/>
            <w:noProof/>
            <w:szCs w:val="22"/>
          </w:rPr>
          <w:tab/>
        </w:r>
        <w:r w:rsidR="007038EA" w:rsidRPr="00F3674F">
          <w:rPr>
            <w:rStyle w:val="Hyperlink"/>
            <w:rFonts w:eastAsia="Times"/>
            <w:noProof/>
          </w:rPr>
          <w:t>Insurance Requirements; Required Coverage.</w:t>
        </w:r>
        <w:r w:rsidR="007038EA">
          <w:rPr>
            <w:noProof/>
            <w:webHidden/>
          </w:rPr>
          <w:tab/>
        </w:r>
        <w:r w:rsidR="007038EA">
          <w:rPr>
            <w:noProof/>
            <w:webHidden/>
          </w:rPr>
          <w:fldChar w:fldCharType="begin"/>
        </w:r>
        <w:r w:rsidR="007038EA">
          <w:rPr>
            <w:noProof/>
            <w:webHidden/>
          </w:rPr>
          <w:instrText xml:space="preserve"> PAGEREF _Toc378337960 \h </w:instrText>
        </w:r>
        <w:r w:rsidR="007038EA">
          <w:rPr>
            <w:noProof/>
            <w:webHidden/>
          </w:rPr>
        </w:r>
        <w:r w:rsidR="007038EA">
          <w:rPr>
            <w:noProof/>
            <w:webHidden/>
          </w:rPr>
          <w:fldChar w:fldCharType="separate"/>
        </w:r>
        <w:r w:rsidR="007038EA">
          <w:rPr>
            <w:noProof/>
            <w:webHidden/>
          </w:rPr>
          <w:t>18</w:t>
        </w:r>
        <w:r w:rsidR="007038EA">
          <w:rPr>
            <w:noProof/>
            <w:webHidden/>
          </w:rPr>
          <w:fldChar w:fldCharType="end"/>
        </w:r>
      </w:hyperlink>
    </w:p>
    <w:p w14:paraId="25130623" w14:textId="77777777" w:rsidR="007038EA" w:rsidRDefault="001D3C82">
      <w:pPr>
        <w:pStyle w:val="TOC2"/>
        <w:rPr>
          <w:rFonts w:asciiTheme="minorHAnsi" w:eastAsiaTheme="minorEastAsia" w:hAnsiTheme="minorHAnsi" w:cstheme="minorBidi"/>
          <w:noProof/>
          <w:szCs w:val="22"/>
        </w:rPr>
      </w:pPr>
      <w:hyperlink w:anchor="_Toc378337961" w:history="1">
        <w:r w:rsidR="007038EA" w:rsidRPr="00F3674F">
          <w:rPr>
            <w:rStyle w:val="Hyperlink"/>
            <w:rFonts w:eastAsia="Times"/>
            <w:noProof/>
          </w:rPr>
          <w:t>15.</w:t>
        </w:r>
        <w:r w:rsidR="007038EA">
          <w:rPr>
            <w:rFonts w:asciiTheme="minorHAnsi" w:eastAsiaTheme="minorEastAsia" w:hAnsiTheme="minorHAnsi" w:cstheme="minorBidi"/>
            <w:noProof/>
            <w:szCs w:val="22"/>
          </w:rPr>
          <w:tab/>
        </w:r>
        <w:r w:rsidR="007038EA" w:rsidRPr="00F3674F">
          <w:rPr>
            <w:rStyle w:val="Hyperlink"/>
            <w:rFonts w:eastAsia="Times"/>
            <w:noProof/>
          </w:rPr>
          <w:t>Intellectual Property.</w:t>
        </w:r>
        <w:r w:rsidR="007038EA">
          <w:rPr>
            <w:noProof/>
            <w:webHidden/>
          </w:rPr>
          <w:tab/>
        </w:r>
        <w:r w:rsidR="007038EA">
          <w:rPr>
            <w:noProof/>
            <w:webHidden/>
          </w:rPr>
          <w:fldChar w:fldCharType="begin"/>
        </w:r>
        <w:r w:rsidR="007038EA">
          <w:rPr>
            <w:noProof/>
            <w:webHidden/>
          </w:rPr>
          <w:instrText xml:space="preserve"> PAGEREF _Toc378337961 \h </w:instrText>
        </w:r>
        <w:r w:rsidR="007038EA">
          <w:rPr>
            <w:noProof/>
            <w:webHidden/>
          </w:rPr>
        </w:r>
        <w:r w:rsidR="007038EA">
          <w:rPr>
            <w:noProof/>
            <w:webHidden/>
          </w:rPr>
          <w:fldChar w:fldCharType="separate"/>
        </w:r>
        <w:r w:rsidR="007038EA">
          <w:rPr>
            <w:noProof/>
            <w:webHidden/>
          </w:rPr>
          <w:t>21</w:t>
        </w:r>
        <w:r w:rsidR="007038EA">
          <w:rPr>
            <w:noProof/>
            <w:webHidden/>
          </w:rPr>
          <w:fldChar w:fldCharType="end"/>
        </w:r>
      </w:hyperlink>
    </w:p>
    <w:p w14:paraId="65DF3865" w14:textId="77777777" w:rsidR="007038EA" w:rsidRDefault="001D3C82">
      <w:pPr>
        <w:pStyle w:val="TOC2"/>
        <w:rPr>
          <w:rFonts w:asciiTheme="minorHAnsi" w:eastAsiaTheme="minorEastAsia" w:hAnsiTheme="minorHAnsi" w:cstheme="minorBidi"/>
          <w:noProof/>
          <w:szCs w:val="22"/>
        </w:rPr>
      </w:pPr>
      <w:hyperlink w:anchor="_Toc378337962" w:history="1">
        <w:r w:rsidR="007038EA" w:rsidRPr="00F3674F">
          <w:rPr>
            <w:rStyle w:val="Hyperlink"/>
            <w:rFonts w:eastAsia="Times"/>
            <w:noProof/>
          </w:rPr>
          <w:t>16.</w:t>
        </w:r>
        <w:r w:rsidR="007038EA">
          <w:rPr>
            <w:rFonts w:asciiTheme="minorHAnsi" w:eastAsiaTheme="minorEastAsia" w:hAnsiTheme="minorHAnsi" w:cstheme="minorBidi"/>
            <w:noProof/>
            <w:szCs w:val="22"/>
          </w:rPr>
          <w:tab/>
        </w:r>
        <w:r w:rsidR="007038EA" w:rsidRPr="00F3674F">
          <w:rPr>
            <w:rStyle w:val="Hyperlink"/>
            <w:rFonts w:eastAsia="Times"/>
            <w:noProof/>
          </w:rPr>
          <w:t>Limitation of Liability.</w:t>
        </w:r>
        <w:r w:rsidR="007038EA">
          <w:rPr>
            <w:noProof/>
            <w:webHidden/>
          </w:rPr>
          <w:tab/>
        </w:r>
        <w:r w:rsidR="007038EA">
          <w:rPr>
            <w:noProof/>
            <w:webHidden/>
          </w:rPr>
          <w:fldChar w:fldCharType="begin"/>
        </w:r>
        <w:r w:rsidR="007038EA">
          <w:rPr>
            <w:noProof/>
            <w:webHidden/>
          </w:rPr>
          <w:instrText xml:space="preserve"> PAGEREF _Toc378337962 \h </w:instrText>
        </w:r>
        <w:r w:rsidR="007038EA">
          <w:rPr>
            <w:noProof/>
            <w:webHidden/>
          </w:rPr>
        </w:r>
        <w:r w:rsidR="007038EA">
          <w:rPr>
            <w:noProof/>
            <w:webHidden/>
          </w:rPr>
          <w:fldChar w:fldCharType="separate"/>
        </w:r>
        <w:r w:rsidR="007038EA">
          <w:rPr>
            <w:noProof/>
            <w:webHidden/>
          </w:rPr>
          <w:t>21</w:t>
        </w:r>
        <w:r w:rsidR="007038EA">
          <w:rPr>
            <w:noProof/>
            <w:webHidden/>
          </w:rPr>
          <w:fldChar w:fldCharType="end"/>
        </w:r>
      </w:hyperlink>
    </w:p>
    <w:p w14:paraId="3F8356B4" w14:textId="77777777" w:rsidR="007038EA" w:rsidRDefault="001D3C82">
      <w:pPr>
        <w:pStyle w:val="TOC2"/>
        <w:rPr>
          <w:rFonts w:asciiTheme="minorHAnsi" w:eastAsiaTheme="minorEastAsia" w:hAnsiTheme="minorHAnsi" w:cstheme="minorBidi"/>
          <w:noProof/>
          <w:szCs w:val="22"/>
        </w:rPr>
      </w:pPr>
      <w:hyperlink w:anchor="_Toc378337963" w:history="1">
        <w:r w:rsidR="007038EA" w:rsidRPr="00F3674F">
          <w:rPr>
            <w:rStyle w:val="Hyperlink"/>
            <w:rFonts w:eastAsia="Times"/>
            <w:noProof/>
          </w:rPr>
          <w:t>17.</w:t>
        </w:r>
        <w:r w:rsidR="007038EA">
          <w:rPr>
            <w:rFonts w:asciiTheme="minorHAnsi" w:eastAsiaTheme="minorEastAsia" w:hAnsiTheme="minorHAnsi" w:cstheme="minorBidi"/>
            <w:noProof/>
            <w:szCs w:val="22"/>
          </w:rPr>
          <w:tab/>
        </w:r>
        <w:r w:rsidR="007038EA" w:rsidRPr="00F3674F">
          <w:rPr>
            <w:rStyle w:val="Hyperlink"/>
            <w:rFonts w:eastAsia="Times"/>
            <w:noProof/>
          </w:rPr>
          <w:t>Modification.</w:t>
        </w:r>
        <w:r w:rsidR="007038EA">
          <w:rPr>
            <w:noProof/>
            <w:webHidden/>
          </w:rPr>
          <w:tab/>
        </w:r>
        <w:r w:rsidR="007038EA">
          <w:rPr>
            <w:noProof/>
            <w:webHidden/>
          </w:rPr>
          <w:fldChar w:fldCharType="begin"/>
        </w:r>
        <w:r w:rsidR="007038EA">
          <w:rPr>
            <w:noProof/>
            <w:webHidden/>
          </w:rPr>
          <w:instrText xml:space="preserve"> PAGEREF _Toc378337963 \h </w:instrText>
        </w:r>
        <w:r w:rsidR="007038EA">
          <w:rPr>
            <w:noProof/>
            <w:webHidden/>
          </w:rPr>
        </w:r>
        <w:r w:rsidR="007038EA">
          <w:rPr>
            <w:noProof/>
            <w:webHidden/>
          </w:rPr>
          <w:fldChar w:fldCharType="separate"/>
        </w:r>
        <w:r w:rsidR="007038EA">
          <w:rPr>
            <w:noProof/>
            <w:webHidden/>
          </w:rPr>
          <w:t>21</w:t>
        </w:r>
        <w:r w:rsidR="007038EA">
          <w:rPr>
            <w:noProof/>
            <w:webHidden/>
          </w:rPr>
          <w:fldChar w:fldCharType="end"/>
        </w:r>
      </w:hyperlink>
    </w:p>
    <w:p w14:paraId="2CA21354" w14:textId="77777777" w:rsidR="007038EA" w:rsidRDefault="001D3C82">
      <w:pPr>
        <w:pStyle w:val="TOC2"/>
        <w:rPr>
          <w:rFonts w:asciiTheme="minorHAnsi" w:eastAsiaTheme="minorEastAsia" w:hAnsiTheme="minorHAnsi" w:cstheme="minorBidi"/>
          <w:noProof/>
          <w:szCs w:val="22"/>
        </w:rPr>
      </w:pPr>
      <w:hyperlink w:anchor="_Toc378337964" w:history="1">
        <w:r w:rsidR="007038EA" w:rsidRPr="00F3674F">
          <w:rPr>
            <w:rStyle w:val="Hyperlink"/>
            <w:rFonts w:eastAsia="Times"/>
            <w:noProof/>
          </w:rPr>
          <w:t>18.</w:t>
        </w:r>
        <w:r w:rsidR="007038EA">
          <w:rPr>
            <w:rFonts w:asciiTheme="minorHAnsi" w:eastAsiaTheme="minorEastAsia" w:hAnsiTheme="minorHAnsi" w:cstheme="minorBidi"/>
            <w:noProof/>
            <w:szCs w:val="22"/>
          </w:rPr>
          <w:tab/>
        </w:r>
        <w:r w:rsidR="007038EA" w:rsidRPr="00F3674F">
          <w:rPr>
            <w:rStyle w:val="Hyperlink"/>
            <w:rFonts w:eastAsia="Times"/>
            <w:noProof/>
          </w:rPr>
          <w:t>Notices.</w:t>
        </w:r>
        <w:r w:rsidR="007038EA">
          <w:rPr>
            <w:noProof/>
            <w:webHidden/>
          </w:rPr>
          <w:tab/>
        </w:r>
        <w:r w:rsidR="007038EA">
          <w:rPr>
            <w:noProof/>
            <w:webHidden/>
          </w:rPr>
          <w:fldChar w:fldCharType="begin"/>
        </w:r>
        <w:r w:rsidR="007038EA">
          <w:rPr>
            <w:noProof/>
            <w:webHidden/>
          </w:rPr>
          <w:instrText xml:space="preserve"> PAGEREF _Toc378337964 \h </w:instrText>
        </w:r>
        <w:r w:rsidR="007038EA">
          <w:rPr>
            <w:noProof/>
            <w:webHidden/>
          </w:rPr>
        </w:r>
        <w:r w:rsidR="007038EA">
          <w:rPr>
            <w:noProof/>
            <w:webHidden/>
          </w:rPr>
          <w:fldChar w:fldCharType="separate"/>
        </w:r>
        <w:r w:rsidR="007038EA">
          <w:rPr>
            <w:noProof/>
            <w:webHidden/>
          </w:rPr>
          <w:t>21</w:t>
        </w:r>
        <w:r w:rsidR="007038EA">
          <w:rPr>
            <w:noProof/>
            <w:webHidden/>
          </w:rPr>
          <w:fldChar w:fldCharType="end"/>
        </w:r>
      </w:hyperlink>
    </w:p>
    <w:p w14:paraId="60CC527C" w14:textId="77777777" w:rsidR="007038EA" w:rsidRDefault="001D3C82">
      <w:pPr>
        <w:pStyle w:val="TOC2"/>
        <w:rPr>
          <w:rFonts w:asciiTheme="minorHAnsi" w:eastAsiaTheme="minorEastAsia" w:hAnsiTheme="minorHAnsi" w:cstheme="minorBidi"/>
          <w:noProof/>
          <w:szCs w:val="22"/>
        </w:rPr>
      </w:pPr>
      <w:hyperlink w:anchor="_Toc378337965" w:history="1">
        <w:r w:rsidR="007038EA" w:rsidRPr="00F3674F">
          <w:rPr>
            <w:rStyle w:val="Hyperlink"/>
            <w:rFonts w:eastAsia="Times"/>
            <w:noProof/>
          </w:rPr>
          <w:t>19.</w:t>
        </w:r>
        <w:r w:rsidR="007038EA">
          <w:rPr>
            <w:rFonts w:asciiTheme="minorHAnsi" w:eastAsiaTheme="minorEastAsia" w:hAnsiTheme="minorHAnsi" w:cstheme="minorBidi"/>
            <w:noProof/>
            <w:szCs w:val="22"/>
          </w:rPr>
          <w:tab/>
        </w:r>
        <w:r w:rsidR="007038EA" w:rsidRPr="00F3674F">
          <w:rPr>
            <w:rStyle w:val="Hyperlink"/>
            <w:rFonts w:eastAsia="Times"/>
            <w:noProof/>
          </w:rPr>
          <w:t>Scope of Work; Delivery; Acceptance.</w:t>
        </w:r>
        <w:r w:rsidR="007038EA">
          <w:rPr>
            <w:noProof/>
            <w:webHidden/>
          </w:rPr>
          <w:tab/>
        </w:r>
        <w:r w:rsidR="007038EA">
          <w:rPr>
            <w:noProof/>
            <w:webHidden/>
          </w:rPr>
          <w:fldChar w:fldCharType="begin"/>
        </w:r>
        <w:r w:rsidR="007038EA">
          <w:rPr>
            <w:noProof/>
            <w:webHidden/>
          </w:rPr>
          <w:instrText xml:space="preserve"> PAGEREF _Toc378337965 \h </w:instrText>
        </w:r>
        <w:r w:rsidR="007038EA">
          <w:rPr>
            <w:noProof/>
            <w:webHidden/>
          </w:rPr>
        </w:r>
        <w:r w:rsidR="007038EA">
          <w:rPr>
            <w:noProof/>
            <w:webHidden/>
          </w:rPr>
          <w:fldChar w:fldCharType="separate"/>
        </w:r>
        <w:r w:rsidR="007038EA">
          <w:rPr>
            <w:noProof/>
            <w:webHidden/>
          </w:rPr>
          <w:t>21</w:t>
        </w:r>
        <w:r w:rsidR="007038EA">
          <w:rPr>
            <w:noProof/>
            <w:webHidden/>
          </w:rPr>
          <w:fldChar w:fldCharType="end"/>
        </w:r>
      </w:hyperlink>
    </w:p>
    <w:p w14:paraId="19853824" w14:textId="77777777" w:rsidR="007038EA" w:rsidRDefault="001D3C82">
      <w:pPr>
        <w:pStyle w:val="TOC2"/>
        <w:rPr>
          <w:rFonts w:asciiTheme="minorHAnsi" w:eastAsiaTheme="minorEastAsia" w:hAnsiTheme="minorHAnsi" w:cstheme="minorBidi"/>
          <w:noProof/>
          <w:szCs w:val="22"/>
        </w:rPr>
      </w:pPr>
      <w:hyperlink w:anchor="_Toc378337966" w:history="1">
        <w:r w:rsidR="007038EA" w:rsidRPr="00F3674F">
          <w:rPr>
            <w:rStyle w:val="Hyperlink"/>
            <w:rFonts w:eastAsia="Times"/>
            <w:noProof/>
          </w:rPr>
          <w:t>20.</w:t>
        </w:r>
        <w:r w:rsidR="007038EA">
          <w:rPr>
            <w:rFonts w:asciiTheme="minorHAnsi" w:eastAsiaTheme="minorEastAsia" w:hAnsiTheme="minorHAnsi" w:cstheme="minorBidi"/>
            <w:noProof/>
            <w:szCs w:val="22"/>
          </w:rPr>
          <w:tab/>
        </w:r>
        <w:r w:rsidR="007038EA" w:rsidRPr="00F3674F">
          <w:rPr>
            <w:rStyle w:val="Hyperlink"/>
            <w:rFonts w:eastAsia="Times"/>
            <w:noProof/>
          </w:rPr>
          <w:t>Services and Deliverables.</w:t>
        </w:r>
        <w:r w:rsidR="007038EA">
          <w:rPr>
            <w:noProof/>
            <w:webHidden/>
          </w:rPr>
          <w:tab/>
        </w:r>
        <w:r w:rsidR="007038EA">
          <w:rPr>
            <w:noProof/>
            <w:webHidden/>
          </w:rPr>
          <w:fldChar w:fldCharType="begin"/>
        </w:r>
        <w:r w:rsidR="007038EA">
          <w:rPr>
            <w:noProof/>
            <w:webHidden/>
          </w:rPr>
          <w:instrText xml:space="preserve"> PAGEREF _Toc378337966 \h </w:instrText>
        </w:r>
        <w:r w:rsidR="007038EA">
          <w:rPr>
            <w:noProof/>
            <w:webHidden/>
          </w:rPr>
        </w:r>
        <w:r w:rsidR="007038EA">
          <w:rPr>
            <w:noProof/>
            <w:webHidden/>
          </w:rPr>
          <w:fldChar w:fldCharType="separate"/>
        </w:r>
        <w:r w:rsidR="007038EA">
          <w:rPr>
            <w:noProof/>
            <w:webHidden/>
          </w:rPr>
          <w:t>22</w:t>
        </w:r>
        <w:r w:rsidR="007038EA">
          <w:rPr>
            <w:noProof/>
            <w:webHidden/>
          </w:rPr>
          <w:fldChar w:fldCharType="end"/>
        </w:r>
      </w:hyperlink>
    </w:p>
    <w:p w14:paraId="26C76F6F" w14:textId="77777777" w:rsidR="007038EA" w:rsidRDefault="001D3C82">
      <w:pPr>
        <w:pStyle w:val="TOC2"/>
        <w:rPr>
          <w:rFonts w:asciiTheme="minorHAnsi" w:eastAsiaTheme="minorEastAsia" w:hAnsiTheme="minorHAnsi" w:cstheme="minorBidi"/>
          <w:noProof/>
          <w:szCs w:val="22"/>
        </w:rPr>
      </w:pPr>
      <w:hyperlink w:anchor="_Toc378337967" w:history="1">
        <w:r w:rsidR="007038EA" w:rsidRPr="00F3674F">
          <w:rPr>
            <w:rStyle w:val="Hyperlink"/>
            <w:rFonts w:eastAsia="Times"/>
            <w:noProof/>
          </w:rPr>
          <w:t>21.</w:t>
        </w:r>
        <w:r w:rsidR="007038EA">
          <w:rPr>
            <w:rFonts w:asciiTheme="minorHAnsi" w:eastAsiaTheme="minorEastAsia" w:hAnsiTheme="minorHAnsi" w:cstheme="minorBidi"/>
            <w:noProof/>
            <w:szCs w:val="22"/>
          </w:rPr>
          <w:tab/>
        </w:r>
        <w:r w:rsidR="007038EA" w:rsidRPr="00F3674F">
          <w:rPr>
            <w:rStyle w:val="Hyperlink"/>
            <w:rFonts w:eastAsia="Times"/>
            <w:noProof/>
          </w:rPr>
          <w:t>Standard of Performance; Warranties.</w:t>
        </w:r>
        <w:r w:rsidR="007038EA">
          <w:rPr>
            <w:noProof/>
            <w:webHidden/>
          </w:rPr>
          <w:tab/>
        </w:r>
        <w:r w:rsidR="007038EA">
          <w:rPr>
            <w:noProof/>
            <w:webHidden/>
          </w:rPr>
          <w:fldChar w:fldCharType="begin"/>
        </w:r>
        <w:r w:rsidR="007038EA">
          <w:rPr>
            <w:noProof/>
            <w:webHidden/>
          </w:rPr>
          <w:instrText xml:space="preserve"> PAGEREF _Toc378337967 \h </w:instrText>
        </w:r>
        <w:r w:rsidR="007038EA">
          <w:rPr>
            <w:noProof/>
            <w:webHidden/>
          </w:rPr>
        </w:r>
        <w:r w:rsidR="007038EA">
          <w:rPr>
            <w:noProof/>
            <w:webHidden/>
          </w:rPr>
          <w:fldChar w:fldCharType="separate"/>
        </w:r>
        <w:r w:rsidR="007038EA">
          <w:rPr>
            <w:noProof/>
            <w:webHidden/>
          </w:rPr>
          <w:t>22</w:t>
        </w:r>
        <w:r w:rsidR="007038EA">
          <w:rPr>
            <w:noProof/>
            <w:webHidden/>
          </w:rPr>
          <w:fldChar w:fldCharType="end"/>
        </w:r>
      </w:hyperlink>
    </w:p>
    <w:p w14:paraId="4C0AAB32" w14:textId="77777777" w:rsidR="007038EA" w:rsidRDefault="001D3C82">
      <w:pPr>
        <w:pStyle w:val="TOC2"/>
        <w:rPr>
          <w:rFonts w:asciiTheme="minorHAnsi" w:eastAsiaTheme="minorEastAsia" w:hAnsiTheme="minorHAnsi" w:cstheme="minorBidi"/>
          <w:noProof/>
          <w:szCs w:val="22"/>
        </w:rPr>
      </w:pPr>
      <w:hyperlink w:anchor="_Toc378337968" w:history="1">
        <w:r w:rsidR="007038EA" w:rsidRPr="00F3674F">
          <w:rPr>
            <w:rStyle w:val="Hyperlink"/>
            <w:rFonts w:eastAsia="Times"/>
            <w:noProof/>
          </w:rPr>
          <w:t>22.</w:t>
        </w:r>
        <w:r w:rsidR="007038EA">
          <w:rPr>
            <w:rFonts w:asciiTheme="minorHAnsi" w:eastAsiaTheme="minorEastAsia" w:hAnsiTheme="minorHAnsi" w:cstheme="minorBidi"/>
            <w:noProof/>
            <w:szCs w:val="22"/>
          </w:rPr>
          <w:tab/>
        </w:r>
        <w:r w:rsidR="007038EA" w:rsidRPr="00F3674F">
          <w:rPr>
            <w:rStyle w:val="Hyperlink"/>
            <w:rFonts w:eastAsia="Times"/>
            <w:noProof/>
          </w:rPr>
          <w:t>Survival.</w:t>
        </w:r>
        <w:r w:rsidR="007038EA">
          <w:rPr>
            <w:noProof/>
            <w:webHidden/>
          </w:rPr>
          <w:tab/>
        </w:r>
        <w:r w:rsidR="007038EA">
          <w:rPr>
            <w:noProof/>
            <w:webHidden/>
          </w:rPr>
          <w:fldChar w:fldCharType="begin"/>
        </w:r>
        <w:r w:rsidR="007038EA">
          <w:rPr>
            <w:noProof/>
            <w:webHidden/>
          </w:rPr>
          <w:instrText xml:space="preserve"> PAGEREF _Toc378337968 \h </w:instrText>
        </w:r>
        <w:r w:rsidR="007038EA">
          <w:rPr>
            <w:noProof/>
            <w:webHidden/>
          </w:rPr>
        </w:r>
        <w:r w:rsidR="007038EA">
          <w:rPr>
            <w:noProof/>
            <w:webHidden/>
          </w:rPr>
          <w:fldChar w:fldCharType="separate"/>
        </w:r>
        <w:r w:rsidR="007038EA">
          <w:rPr>
            <w:noProof/>
            <w:webHidden/>
          </w:rPr>
          <w:t>23</w:t>
        </w:r>
        <w:r w:rsidR="007038EA">
          <w:rPr>
            <w:noProof/>
            <w:webHidden/>
          </w:rPr>
          <w:fldChar w:fldCharType="end"/>
        </w:r>
      </w:hyperlink>
    </w:p>
    <w:p w14:paraId="50568E01" w14:textId="77777777" w:rsidR="007038EA" w:rsidRDefault="001D3C82">
      <w:pPr>
        <w:pStyle w:val="TOC2"/>
        <w:rPr>
          <w:rFonts w:asciiTheme="minorHAnsi" w:eastAsiaTheme="minorEastAsia" w:hAnsiTheme="minorHAnsi" w:cstheme="minorBidi"/>
          <w:noProof/>
          <w:szCs w:val="22"/>
        </w:rPr>
      </w:pPr>
      <w:hyperlink w:anchor="_Toc378337969" w:history="1">
        <w:r w:rsidR="007038EA" w:rsidRPr="00F3674F">
          <w:rPr>
            <w:rStyle w:val="Hyperlink"/>
            <w:rFonts w:eastAsia="Times"/>
            <w:noProof/>
          </w:rPr>
          <w:t>23.</w:t>
        </w:r>
        <w:r w:rsidR="007038EA">
          <w:rPr>
            <w:rFonts w:asciiTheme="minorHAnsi" w:eastAsiaTheme="minorEastAsia" w:hAnsiTheme="minorHAnsi" w:cstheme="minorBidi"/>
            <w:noProof/>
            <w:szCs w:val="22"/>
          </w:rPr>
          <w:tab/>
        </w:r>
        <w:r w:rsidR="007038EA" w:rsidRPr="00F3674F">
          <w:rPr>
            <w:rStyle w:val="Hyperlink"/>
            <w:rFonts w:eastAsia="Times"/>
            <w:noProof/>
          </w:rPr>
          <w:t>Termination.</w:t>
        </w:r>
        <w:r w:rsidR="007038EA">
          <w:rPr>
            <w:noProof/>
            <w:webHidden/>
          </w:rPr>
          <w:tab/>
        </w:r>
        <w:r w:rsidR="007038EA">
          <w:rPr>
            <w:noProof/>
            <w:webHidden/>
          </w:rPr>
          <w:fldChar w:fldCharType="begin"/>
        </w:r>
        <w:r w:rsidR="007038EA">
          <w:rPr>
            <w:noProof/>
            <w:webHidden/>
          </w:rPr>
          <w:instrText xml:space="preserve"> PAGEREF _Toc378337969 \h </w:instrText>
        </w:r>
        <w:r w:rsidR="007038EA">
          <w:rPr>
            <w:noProof/>
            <w:webHidden/>
          </w:rPr>
        </w:r>
        <w:r w:rsidR="007038EA">
          <w:rPr>
            <w:noProof/>
            <w:webHidden/>
          </w:rPr>
          <w:fldChar w:fldCharType="separate"/>
        </w:r>
        <w:r w:rsidR="007038EA">
          <w:rPr>
            <w:noProof/>
            <w:webHidden/>
          </w:rPr>
          <w:t>23</w:t>
        </w:r>
        <w:r w:rsidR="007038EA">
          <w:rPr>
            <w:noProof/>
            <w:webHidden/>
          </w:rPr>
          <w:fldChar w:fldCharType="end"/>
        </w:r>
      </w:hyperlink>
    </w:p>
    <w:p w14:paraId="2392AB56" w14:textId="77777777" w:rsidR="007038EA" w:rsidRDefault="001D3C82">
      <w:pPr>
        <w:pStyle w:val="TOC2"/>
        <w:rPr>
          <w:rFonts w:asciiTheme="minorHAnsi" w:eastAsiaTheme="minorEastAsia" w:hAnsiTheme="minorHAnsi" w:cstheme="minorBidi"/>
          <w:noProof/>
          <w:szCs w:val="22"/>
        </w:rPr>
      </w:pPr>
      <w:hyperlink w:anchor="_Toc378337970" w:history="1">
        <w:r w:rsidR="007038EA" w:rsidRPr="00F3674F">
          <w:rPr>
            <w:rStyle w:val="Hyperlink"/>
            <w:rFonts w:eastAsia="Times"/>
            <w:noProof/>
          </w:rPr>
          <w:t>24.</w:t>
        </w:r>
        <w:r w:rsidR="007038EA">
          <w:rPr>
            <w:rFonts w:asciiTheme="minorHAnsi" w:eastAsiaTheme="minorEastAsia" w:hAnsiTheme="minorHAnsi" w:cstheme="minorBidi"/>
            <w:noProof/>
            <w:szCs w:val="22"/>
          </w:rPr>
          <w:tab/>
        </w:r>
        <w:r w:rsidR="007038EA" w:rsidRPr="00F3674F">
          <w:rPr>
            <w:rStyle w:val="Hyperlink"/>
            <w:rFonts w:eastAsia="Times"/>
            <w:noProof/>
          </w:rPr>
          <w:t>Cancelation Rights.</w:t>
        </w:r>
        <w:r w:rsidR="007038EA">
          <w:rPr>
            <w:noProof/>
            <w:webHidden/>
          </w:rPr>
          <w:tab/>
        </w:r>
        <w:r w:rsidR="007038EA">
          <w:rPr>
            <w:noProof/>
            <w:webHidden/>
          </w:rPr>
          <w:fldChar w:fldCharType="begin"/>
        </w:r>
        <w:r w:rsidR="007038EA">
          <w:rPr>
            <w:noProof/>
            <w:webHidden/>
          </w:rPr>
          <w:instrText xml:space="preserve"> PAGEREF _Toc378337970 \h </w:instrText>
        </w:r>
        <w:r w:rsidR="007038EA">
          <w:rPr>
            <w:noProof/>
            <w:webHidden/>
          </w:rPr>
        </w:r>
        <w:r w:rsidR="007038EA">
          <w:rPr>
            <w:noProof/>
            <w:webHidden/>
          </w:rPr>
          <w:fldChar w:fldCharType="separate"/>
        </w:r>
        <w:r w:rsidR="007038EA">
          <w:rPr>
            <w:noProof/>
            <w:webHidden/>
          </w:rPr>
          <w:t>25</w:t>
        </w:r>
        <w:r w:rsidR="007038EA">
          <w:rPr>
            <w:noProof/>
            <w:webHidden/>
          </w:rPr>
          <w:fldChar w:fldCharType="end"/>
        </w:r>
      </w:hyperlink>
    </w:p>
    <w:p w14:paraId="4CC3B618" w14:textId="77777777" w:rsidR="007038EA" w:rsidRDefault="001D3C82">
      <w:pPr>
        <w:pStyle w:val="TOC2"/>
        <w:rPr>
          <w:rFonts w:asciiTheme="minorHAnsi" w:eastAsiaTheme="minorEastAsia" w:hAnsiTheme="minorHAnsi" w:cstheme="minorBidi"/>
          <w:noProof/>
          <w:szCs w:val="22"/>
        </w:rPr>
      </w:pPr>
      <w:hyperlink w:anchor="_Toc378337971" w:history="1">
        <w:r w:rsidR="007038EA" w:rsidRPr="00F3674F">
          <w:rPr>
            <w:rStyle w:val="Hyperlink"/>
            <w:rFonts w:eastAsia="Times"/>
            <w:noProof/>
          </w:rPr>
          <w:t>25.</w:t>
        </w:r>
        <w:r w:rsidR="007038EA">
          <w:rPr>
            <w:rFonts w:asciiTheme="minorHAnsi" w:eastAsiaTheme="minorEastAsia" w:hAnsiTheme="minorHAnsi" w:cstheme="minorBidi"/>
            <w:noProof/>
            <w:szCs w:val="22"/>
          </w:rPr>
          <w:tab/>
        </w:r>
        <w:r w:rsidR="007038EA" w:rsidRPr="00F3674F">
          <w:rPr>
            <w:rStyle w:val="Hyperlink"/>
            <w:rFonts w:eastAsia="Times"/>
            <w:noProof/>
          </w:rPr>
          <w:t>Time is of the Essence.</w:t>
        </w:r>
        <w:r w:rsidR="007038EA">
          <w:rPr>
            <w:noProof/>
            <w:webHidden/>
          </w:rPr>
          <w:tab/>
        </w:r>
        <w:r w:rsidR="007038EA">
          <w:rPr>
            <w:noProof/>
            <w:webHidden/>
          </w:rPr>
          <w:fldChar w:fldCharType="begin"/>
        </w:r>
        <w:r w:rsidR="007038EA">
          <w:rPr>
            <w:noProof/>
            <w:webHidden/>
          </w:rPr>
          <w:instrText xml:space="preserve"> PAGEREF _Toc378337971 \h </w:instrText>
        </w:r>
        <w:r w:rsidR="007038EA">
          <w:rPr>
            <w:noProof/>
            <w:webHidden/>
          </w:rPr>
        </w:r>
        <w:r w:rsidR="007038EA">
          <w:rPr>
            <w:noProof/>
            <w:webHidden/>
          </w:rPr>
          <w:fldChar w:fldCharType="separate"/>
        </w:r>
        <w:r w:rsidR="007038EA">
          <w:rPr>
            <w:noProof/>
            <w:webHidden/>
          </w:rPr>
          <w:t>25</w:t>
        </w:r>
        <w:r w:rsidR="007038EA">
          <w:rPr>
            <w:noProof/>
            <w:webHidden/>
          </w:rPr>
          <w:fldChar w:fldCharType="end"/>
        </w:r>
      </w:hyperlink>
    </w:p>
    <w:p w14:paraId="0B2D84DF" w14:textId="77777777" w:rsidR="007038EA" w:rsidRDefault="001D3C82">
      <w:pPr>
        <w:pStyle w:val="TOC2"/>
        <w:rPr>
          <w:rFonts w:asciiTheme="minorHAnsi" w:eastAsiaTheme="minorEastAsia" w:hAnsiTheme="minorHAnsi" w:cstheme="minorBidi"/>
          <w:noProof/>
          <w:szCs w:val="22"/>
        </w:rPr>
      </w:pPr>
      <w:hyperlink w:anchor="_Toc378337972" w:history="1">
        <w:r w:rsidR="007038EA" w:rsidRPr="00F3674F">
          <w:rPr>
            <w:rStyle w:val="Hyperlink"/>
            <w:rFonts w:eastAsia="Times"/>
            <w:noProof/>
          </w:rPr>
          <w:t>26.</w:t>
        </w:r>
        <w:r w:rsidR="007038EA">
          <w:rPr>
            <w:rFonts w:asciiTheme="minorHAnsi" w:eastAsiaTheme="minorEastAsia" w:hAnsiTheme="minorHAnsi" w:cstheme="minorBidi"/>
            <w:noProof/>
            <w:szCs w:val="22"/>
          </w:rPr>
          <w:tab/>
        </w:r>
        <w:r w:rsidR="007038EA" w:rsidRPr="00F3674F">
          <w:rPr>
            <w:rStyle w:val="Hyperlink"/>
            <w:rFonts w:eastAsia="Times"/>
            <w:noProof/>
          </w:rPr>
          <w:t>Travel Guidelines.</w:t>
        </w:r>
        <w:r w:rsidR="007038EA">
          <w:rPr>
            <w:noProof/>
            <w:webHidden/>
          </w:rPr>
          <w:tab/>
        </w:r>
        <w:r w:rsidR="007038EA">
          <w:rPr>
            <w:noProof/>
            <w:webHidden/>
          </w:rPr>
          <w:fldChar w:fldCharType="begin"/>
        </w:r>
        <w:r w:rsidR="007038EA">
          <w:rPr>
            <w:noProof/>
            <w:webHidden/>
          </w:rPr>
          <w:instrText xml:space="preserve"> PAGEREF _Toc378337972 \h </w:instrText>
        </w:r>
        <w:r w:rsidR="007038EA">
          <w:rPr>
            <w:noProof/>
            <w:webHidden/>
          </w:rPr>
        </w:r>
        <w:r w:rsidR="007038EA">
          <w:rPr>
            <w:noProof/>
            <w:webHidden/>
          </w:rPr>
          <w:fldChar w:fldCharType="separate"/>
        </w:r>
        <w:r w:rsidR="007038EA">
          <w:rPr>
            <w:noProof/>
            <w:webHidden/>
          </w:rPr>
          <w:t>25</w:t>
        </w:r>
        <w:r w:rsidR="007038EA">
          <w:rPr>
            <w:noProof/>
            <w:webHidden/>
          </w:rPr>
          <w:fldChar w:fldCharType="end"/>
        </w:r>
      </w:hyperlink>
    </w:p>
    <w:p w14:paraId="6C4F23CB" w14:textId="77777777" w:rsidR="007038EA" w:rsidRDefault="001D3C82">
      <w:pPr>
        <w:pStyle w:val="TOC2"/>
        <w:rPr>
          <w:rFonts w:asciiTheme="minorHAnsi" w:eastAsiaTheme="minorEastAsia" w:hAnsiTheme="minorHAnsi" w:cstheme="minorBidi"/>
          <w:noProof/>
          <w:szCs w:val="22"/>
        </w:rPr>
      </w:pPr>
      <w:hyperlink w:anchor="_Toc378337973" w:history="1">
        <w:r w:rsidR="007038EA" w:rsidRPr="00F3674F">
          <w:rPr>
            <w:rStyle w:val="Hyperlink"/>
            <w:rFonts w:eastAsia="Times"/>
            <w:noProof/>
          </w:rPr>
          <w:t>27.</w:t>
        </w:r>
        <w:r w:rsidR="007038EA">
          <w:rPr>
            <w:rFonts w:asciiTheme="minorHAnsi" w:eastAsiaTheme="minorEastAsia" w:hAnsiTheme="minorHAnsi" w:cstheme="minorBidi"/>
            <w:noProof/>
            <w:szCs w:val="22"/>
          </w:rPr>
          <w:tab/>
        </w:r>
        <w:r w:rsidR="007038EA" w:rsidRPr="00F3674F">
          <w:rPr>
            <w:rStyle w:val="Hyperlink"/>
            <w:rFonts w:eastAsia="Times"/>
            <w:noProof/>
          </w:rPr>
          <w:t>Entire Agreement.</w:t>
        </w:r>
        <w:r w:rsidR="007038EA">
          <w:rPr>
            <w:noProof/>
            <w:webHidden/>
          </w:rPr>
          <w:tab/>
        </w:r>
        <w:r w:rsidR="007038EA">
          <w:rPr>
            <w:noProof/>
            <w:webHidden/>
          </w:rPr>
          <w:fldChar w:fldCharType="begin"/>
        </w:r>
        <w:r w:rsidR="007038EA">
          <w:rPr>
            <w:noProof/>
            <w:webHidden/>
          </w:rPr>
          <w:instrText xml:space="preserve"> PAGEREF _Toc378337973 \h </w:instrText>
        </w:r>
        <w:r w:rsidR="007038EA">
          <w:rPr>
            <w:noProof/>
            <w:webHidden/>
          </w:rPr>
        </w:r>
        <w:r w:rsidR="007038EA">
          <w:rPr>
            <w:noProof/>
            <w:webHidden/>
          </w:rPr>
          <w:fldChar w:fldCharType="separate"/>
        </w:r>
        <w:r w:rsidR="007038EA">
          <w:rPr>
            <w:noProof/>
            <w:webHidden/>
          </w:rPr>
          <w:t>25</w:t>
        </w:r>
        <w:r w:rsidR="007038EA">
          <w:rPr>
            <w:noProof/>
            <w:webHidden/>
          </w:rPr>
          <w:fldChar w:fldCharType="end"/>
        </w:r>
      </w:hyperlink>
    </w:p>
    <w:p w14:paraId="331D1935"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74" w:history="1">
        <w:r w:rsidR="007038EA" w:rsidRPr="00F3674F">
          <w:rPr>
            <w:rStyle w:val="Hyperlink"/>
            <w:rFonts w:eastAsia="Times"/>
            <w:noProof/>
          </w:rPr>
          <w:t>EXHIBIT A-2: SUPPLEMENTAL TERMS AND CONDITIONS</w:t>
        </w:r>
        <w:r w:rsidR="007038EA">
          <w:rPr>
            <w:noProof/>
            <w:webHidden/>
          </w:rPr>
          <w:tab/>
        </w:r>
        <w:r w:rsidR="007038EA">
          <w:rPr>
            <w:noProof/>
            <w:webHidden/>
          </w:rPr>
          <w:fldChar w:fldCharType="begin"/>
        </w:r>
        <w:r w:rsidR="007038EA">
          <w:rPr>
            <w:noProof/>
            <w:webHidden/>
          </w:rPr>
          <w:instrText xml:space="preserve"> PAGEREF _Toc378337974 \h </w:instrText>
        </w:r>
        <w:r w:rsidR="007038EA">
          <w:rPr>
            <w:noProof/>
            <w:webHidden/>
          </w:rPr>
        </w:r>
        <w:r w:rsidR="007038EA">
          <w:rPr>
            <w:noProof/>
            <w:webHidden/>
          </w:rPr>
          <w:fldChar w:fldCharType="separate"/>
        </w:r>
        <w:r w:rsidR="007038EA">
          <w:rPr>
            <w:noProof/>
            <w:webHidden/>
          </w:rPr>
          <w:t>26</w:t>
        </w:r>
        <w:r w:rsidR="007038EA">
          <w:rPr>
            <w:noProof/>
            <w:webHidden/>
          </w:rPr>
          <w:fldChar w:fldCharType="end"/>
        </w:r>
      </w:hyperlink>
    </w:p>
    <w:p w14:paraId="7E5CE6D5" w14:textId="77777777" w:rsidR="007038EA" w:rsidRDefault="001D3C82">
      <w:pPr>
        <w:pStyle w:val="TOC2"/>
        <w:rPr>
          <w:rFonts w:asciiTheme="minorHAnsi" w:eastAsiaTheme="minorEastAsia" w:hAnsiTheme="minorHAnsi" w:cstheme="minorBidi"/>
          <w:noProof/>
          <w:szCs w:val="22"/>
        </w:rPr>
      </w:pPr>
      <w:hyperlink w:anchor="_Toc378337975" w:history="1">
        <w:r w:rsidR="007038EA" w:rsidRPr="00F3674F">
          <w:rPr>
            <w:rStyle w:val="Hyperlink"/>
            <w:rFonts w:eastAsia="Times"/>
            <w:noProof/>
          </w:rPr>
          <w:t>1.</w:t>
        </w:r>
        <w:r w:rsidR="007038EA">
          <w:rPr>
            <w:rFonts w:asciiTheme="minorHAnsi" w:eastAsiaTheme="minorEastAsia" w:hAnsiTheme="minorHAnsi" w:cstheme="minorBidi"/>
            <w:noProof/>
            <w:szCs w:val="22"/>
          </w:rPr>
          <w:tab/>
        </w:r>
        <w:r w:rsidR="007038EA" w:rsidRPr="00F3674F">
          <w:rPr>
            <w:rStyle w:val="Hyperlink"/>
            <w:rFonts w:eastAsia="Times"/>
            <w:noProof/>
          </w:rPr>
          <w:t>Data and Security.</w:t>
        </w:r>
        <w:r w:rsidR="007038EA">
          <w:rPr>
            <w:noProof/>
            <w:webHidden/>
          </w:rPr>
          <w:tab/>
        </w:r>
        <w:r w:rsidR="007038EA">
          <w:rPr>
            <w:noProof/>
            <w:webHidden/>
          </w:rPr>
          <w:fldChar w:fldCharType="begin"/>
        </w:r>
        <w:r w:rsidR="007038EA">
          <w:rPr>
            <w:noProof/>
            <w:webHidden/>
          </w:rPr>
          <w:instrText xml:space="preserve"> PAGEREF _Toc378337975 \h </w:instrText>
        </w:r>
        <w:r w:rsidR="007038EA">
          <w:rPr>
            <w:noProof/>
            <w:webHidden/>
          </w:rPr>
        </w:r>
        <w:r w:rsidR="007038EA">
          <w:rPr>
            <w:noProof/>
            <w:webHidden/>
          </w:rPr>
          <w:fldChar w:fldCharType="separate"/>
        </w:r>
        <w:r w:rsidR="007038EA">
          <w:rPr>
            <w:noProof/>
            <w:webHidden/>
          </w:rPr>
          <w:t>26</w:t>
        </w:r>
        <w:r w:rsidR="007038EA">
          <w:rPr>
            <w:noProof/>
            <w:webHidden/>
          </w:rPr>
          <w:fldChar w:fldCharType="end"/>
        </w:r>
      </w:hyperlink>
    </w:p>
    <w:p w14:paraId="4D107EC0" w14:textId="77777777" w:rsidR="007038EA" w:rsidRDefault="001D3C82">
      <w:pPr>
        <w:pStyle w:val="TOC2"/>
        <w:rPr>
          <w:rFonts w:asciiTheme="minorHAnsi" w:eastAsiaTheme="minorEastAsia" w:hAnsiTheme="minorHAnsi" w:cstheme="minorBidi"/>
          <w:noProof/>
          <w:szCs w:val="22"/>
        </w:rPr>
      </w:pPr>
      <w:hyperlink w:anchor="_Toc378337976" w:history="1">
        <w:r w:rsidR="007038EA" w:rsidRPr="00F3674F">
          <w:rPr>
            <w:rStyle w:val="Hyperlink"/>
            <w:rFonts w:eastAsia="Times"/>
            <w:noProof/>
          </w:rPr>
          <w:t>2.</w:t>
        </w:r>
        <w:r w:rsidR="007038EA">
          <w:rPr>
            <w:rFonts w:asciiTheme="minorHAnsi" w:eastAsiaTheme="minorEastAsia" w:hAnsiTheme="minorHAnsi" w:cstheme="minorBidi"/>
            <w:noProof/>
            <w:szCs w:val="22"/>
          </w:rPr>
          <w:tab/>
        </w:r>
        <w:r w:rsidR="007038EA" w:rsidRPr="00F3674F">
          <w:rPr>
            <w:rStyle w:val="Hyperlink"/>
            <w:rFonts w:eastAsia="Times"/>
            <w:noProof/>
          </w:rPr>
          <w:t>Four-Digit Date Compliance.</w:t>
        </w:r>
        <w:r w:rsidR="007038EA">
          <w:rPr>
            <w:noProof/>
            <w:webHidden/>
          </w:rPr>
          <w:tab/>
        </w:r>
        <w:r w:rsidR="007038EA">
          <w:rPr>
            <w:noProof/>
            <w:webHidden/>
          </w:rPr>
          <w:fldChar w:fldCharType="begin"/>
        </w:r>
        <w:r w:rsidR="007038EA">
          <w:rPr>
            <w:noProof/>
            <w:webHidden/>
          </w:rPr>
          <w:instrText xml:space="preserve"> PAGEREF _Toc378337976 \h </w:instrText>
        </w:r>
        <w:r w:rsidR="007038EA">
          <w:rPr>
            <w:noProof/>
            <w:webHidden/>
          </w:rPr>
        </w:r>
        <w:r w:rsidR="007038EA">
          <w:rPr>
            <w:noProof/>
            <w:webHidden/>
          </w:rPr>
          <w:fldChar w:fldCharType="separate"/>
        </w:r>
        <w:r w:rsidR="007038EA">
          <w:rPr>
            <w:noProof/>
            <w:webHidden/>
          </w:rPr>
          <w:t>26</w:t>
        </w:r>
        <w:r w:rsidR="007038EA">
          <w:rPr>
            <w:noProof/>
            <w:webHidden/>
          </w:rPr>
          <w:fldChar w:fldCharType="end"/>
        </w:r>
      </w:hyperlink>
    </w:p>
    <w:p w14:paraId="0CDB71E1" w14:textId="77777777" w:rsidR="007038EA" w:rsidRDefault="001D3C82">
      <w:pPr>
        <w:pStyle w:val="TOC2"/>
        <w:rPr>
          <w:rFonts w:asciiTheme="minorHAnsi" w:eastAsiaTheme="minorEastAsia" w:hAnsiTheme="minorHAnsi" w:cstheme="minorBidi"/>
          <w:noProof/>
          <w:szCs w:val="22"/>
        </w:rPr>
      </w:pPr>
      <w:hyperlink w:anchor="_Toc378337977" w:history="1">
        <w:r w:rsidR="007038EA" w:rsidRPr="00F3674F">
          <w:rPr>
            <w:rStyle w:val="Hyperlink"/>
            <w:rFonts w:eastAsia="Times"/>
            <w:noProof/>
          </w:rPr>
          <w:t>3.</w:t>
        </w:r>
        <w:r w:rsidR="007038EA">
          <w:rPr>
            <w:rFonts w:asciiTheme="minorHAnsi" w:eastAsiaTheme="minorEastAsia" w:hAnsiTheme="minorHAnsi" w:cstheme="minorBidi"/>
            <w:noProof/>
            <w:szCs w:val="22"/>
          </w:rPr>
          <w:tab/>
        </w:r>
        <w:r w:rsidR="007038EA" w:rsidRPr="00F3674F">
          <w:rPr>
            <w:rStyle w:val="Hyperlink"/>
            <w:rFonts w:eastAsia="Times"/>
            <w:noProof/>
          </w:rPr>
          <w:t>Intellectual Property.</w:t>
        </w:r>
        <w:r w:rsidR="007038EA">
          <w:rPr>
            <w:noProof/>
            <w:webHidden/>
          </w:rPr>
          <w:tab/>
        </w:r>
        <w:r w:rsidR="007038EA">
          <w:rPr>
            <w:noProof/>
            <w:webHidden/>
          </w:rPr>
          <w:fldChar w:fldCharType="begin"/>
        </w:r>
        <w:r w:rsidR="007038EA">
          <w:rPr>
            <w:noProof/>
            <w:webHidden/>
          </w:rPr>
          <w:instrText xml:space="preserve"> PAGEREF _Toc378337977 \h </w:instrText>
        </w:r>
        <w:r w:rsidR="007038EA">
          <w:rPr>
            <w:noProof/>
            <w:webHidden/>
          </w:rPr>
        </w:r>
        <w:r w:rsidR="007038EA">
          <w:rPr>
            <w:noProof/>
            <w:webHidden/>
          </w:rPr>
          <w:fldChar w:fldCharType="separate"/>
        </w:r>
        <w:r w:rsidR="007038EA">
          <w:rPr>
            <w:noProof/>
            <w:webHidden/>
          </w:rPr>
          <w:t>26</w:t>
        </w:r>
        <w:r w:rsidR="007038EA">
          <w:rPr>
            <w:noProof/>
            <w:webHidden/>
          </w:rPr>
          <w:fldChar w:fldCharType="end"/>
        </w:r>
      </w:hyperlink>
    </w:p>
    <w:p w14:paraId="59AC8E51" w14:textId="77777777" w:rsidR="007038EA" w:rsidRDefault="001D3C82">
      <w:pPr>
        <w:pStyle w:val="TOC2"/>
        <w:rPr>
          <w:rFonts w:asciiTheme="minorHAnsi" w:eastAsiaTheme="minorEastAsia" w:hAnsiTheme="minorHAnsi" w:cstheme="minorBidi"/>
          <w:noProof/>
          <w:szCs w:val="22"/>
        </w:rPr>
      </w:pPr>
      <w:hyperlink w:anchor="_Toc378337978" w:history="1">
        <w:r w:rsidR="007038EA" w:rsidRPr="00F3674F">
          <w:rPr>
            <w:rStyle w:val="Hyperlink"/>
            <w:rFonts w:eastAsia="Times"/>
            <w:noProof/>
          </w:rPr>
          <w:t>4.</w:t>
        </w:r>
        <w:r w:rsidR="007038EA">
          <w:rPr>
            <w:rFonts w:asciiTheme="minorHAnsi" w:eastAsiaTheme="minorEastAsia" w:hAnsiTheme="minorHAnsi" w:cstheme="minorBidi"/>
            <w:noProof/>
            <w:szCs w:val="22"/>
          </w:rPr>
          <w:tab/>
        </w:r>
        <w:r w:rsidR="007038EA" w:rsidRPr="00F3674F">
          <w:rPr>
            <w:rStyle w:val="Hyperlink"/>
            <w:rFonts w:eastAsia="Times"/>
            <w:noProof/>
          </w:rPr>
          <w:t>Malicious Code.</w:t>
        </w:r>
        <w:r w:rsidR="007038EA">
          <w:rPr>
            <w:noProof/>
            <w:webHidden/>
          </w:rPr>
          <w:tab/>
        </w:r>
        <w:r w:rsidR="007038EA">
          <w:rPr>
            <w:noProof/>
            <w:webHidden/>
          </w:rPr>
          <w:fldChar w:fldCharType="begin"/>
        </w:r>
        <w:r w:rsidR="007038EA">
          <w:rPr>
            <w:noProof/>
            <w:webHidden/>
          </w:rPr>
          <w:instrText xml:space="preserve"> PAGEREF _Toc378337978 \h </w:instrText>
        </w:r>
        <w:r w:rsidR="007038EA">
          <w:rPr>
            <w:noProof/>
            <w:webHidden/>
          </w:rPr>
        </w:r>
        <w:r w:rsidR="007038EA">
          <w:rPr>
            <w:noProof/>
            <w:webHidden/>
          </w:rPr>
          <w:fldChar w:fldCharType="separate"/>
        </w:r>
        <w:r w:rsidR="007038EA">
          <w:rPr>
            <w:noProof/>
            <w:webHidden/>
          </w:rPr>
          <w:t>27</w:t>
        </w:r>
        <w:r w:rsidR="007038EA">
          <w:rPr>
            <w:noProof/>
            <w:webHidden/>
          </w:rPr>
          <w:fldChar w:fldCharType="end"/>
        </w:r>
      </w:hyperlink>
    </w:p>
    <w:p w14:paraId="4BDCA180" w14:textId="77777777" w:rsidR="007038EA" w:rsidRDefault="001D3C82">
      <w:pPr>
        <w:pStyle w:val="TOC2"/>
        <w:rPr>
          <w:rFonts w:asciiTheme="minorHAnsi" w:eastAsiaTheme="minorEastAsia" w:hAnsiTheme="minorHAnsi" w:cstheme="minorBidi"/>
          <w:noProof/>
          <w:szCs w:val="22"/>
        </w:rPr>
      </w:pPr>
      <w:hyperlink w:anchor="_Toc378337979" w:history="1">
        <w:r w:rsidR="007038EA" w:rsidRPr="00F3674F">
          <w:rPr>
            <w:rStyle w:val="Hyperlink"/>
            <w:rFonts w:eastAsia="Times"/>
            <w:noProof/>
          </w:rPr>
          <w:t>5.</w:t>
        </w:r>
        <w:r w:rsidR="007038EA">
          <w:rPr>
            <w:rFonts w:asciiTheme="minorHAnsi" w:eastAsiaTheme="minorEastAsia" w:hAnsiTheme="minorHAnsi" w:cstheme="minorBidi"/>
            <w:noProof/>
            <w:szCs w:val="22"/>
          </w:rPr>
          <w:tab/>
        </w:r>
        <w:r w:rsidR="007038EA" w:rsidRPr="00F3674F">
          <w:rPr>
            <w:rStyle w:val="Hyperlink"/>
            <w:rFonts w:eastAsia="Times"/>
            <w:noProof/>
          </w:rPr>
          <w:t>Progress Reports.</w:t>
        </w:r>
        <w:r w:rsidR="007038EA">
          <w:rPr>
            <w:noProof/>
            <w:webHidden/>
          </w:rPr>
          <w:tab/>
        </w:r>
        <w:r w:rsidR="007038EA">
          <w:rPr>
            <w:noProof/>
            <w:webHidden/>
          </w:rPr>
          <w:fldChar w:fldCharType="begin"/>
        </w:r>
        <w:r w:rsidR="007038EA">
          <w:rPr>
            <w:noProof/>
            <w:webHidden/>
          </w:rPr>
          <w:instrText xml:space="preserve"> PAGEREF _Toc378337979 \h </w:instrText>
        </w:r>
        <w:r w:rsidR="007038EA">
          <w:rPr>
            <w:noProof/>
            <w:webHidden/>
          </w:rPr>
        </w:r>
        <w:r w:rsidR="007038EA">
          <w:rPr>
            <w:noProof/>
            <w:webHidden/>
          </w:rPr>
          <w:fldChar w:fldCharType="separate"/>
        </w:r>
        <w:r w:rsidR="007038EA">
          <w:rPr>
            <w:noProof/>
            <w:webHidden/>
          </w:rPr>
          <w:t>27</w:t>
        </w:r>
        <w:r w:rsidR="007038EA">
          <w:rPr>
            <w:noProof/>
            <w:webHidden/>
          </w:rPr>
          <w:fldChar w:fldCharType="end"/>
        </w:r>
      </w:hyperlink>
    </w:p>
    <w:p w14:paraId="6A2C90CD" w14:textId="77777777" w:rsidR="007038EA" w:rsidRDefault="001D3C82">
      <w:pPr>
        <w:pStyle w:val="TOC2"/>
        <w:rPr>
          <w:rFonts w:asciiTheme="minorHAnsi" w:eastAsiaTheme="minorEastAsia" w:hAnsiTheme="minorHAnsi" w:cstheme="minorBidi"/>
          <w:noProof/>
          <w:szCs w:val="22"/>
        </w:rPr>
      </w:pPr>
      <w:hyperlink w:anchor="_Toc378337980" w:history="1">
        <w:r w:rsidR="007038EA" w:rsidRPr="00F3674F">
          <w:rPr>
            <w:rStyle w:val="Hyperlink"/>
            <w:rFonts w:eastAsia="Times"/>
            <w:bCs/>
            <w:noProof/>
          </w:rPr>
          <w:t>6.</w:t>
        </w:r>
        <w:r w:rsidR="007038EA">
          <w:rPr>
            <w:rFonts w:asciiTheme="minorHAnsi" w:eastAsiaTheme="minorEastAsia" w:hAnsiTheme="minorHAnsi" w:cstheme="minorBidi"/>
            <w:noProof/>
            <w:szCs w:val="22"/>
          </w:rPr>
          <w:tab/>
        </w:r>
        <w:r w:rsidR="007038EA" w:rsidRPr="00F3674F">
          <w:rPr>
            <w:rStyle w:val="Hyperlink"/>
            <w:rFonts w:eastAsia="Times"/>
            <w:bCs/>
            <w:noProof/>
          </w:rPr>
          <w:t>Third Party</w:t>
        </w:r>
        <w:r w:rsidR="007038EA">
          <w:rPr>
            <w:noProof/>
            <w:webHidden/>
          </w:rPr>
          <w:tab/>
        </w:r>
        <w:r w:rsidR="007038EA">
          <w:rPr>
            <w:noProof/>
            <w:webHidden/>
          </w:rPr>
          <w:fldChar w:fldCharType="begin"/>
        </w:r>
        <w:r w:rsidR="007038EA">
          <w:rPr>
            <w:noProof/>
            <w:webHidden/>
          </w:rPr>
          <w:instrText xml:space="preserve"> PAGEREF _Toc378337980 \h </w:instrText>
        </w:r>
        <w:r w:rsidR="007038EA">
          <w:rPr>
            <w:noProof/>
            <w:webHidden/>
          </w:rPr>
        </w:r>
        <w:r w:rsidR="007038EA">
          <w:rPr>
            <w:noProof/>
            <w:webHidden/>
          </w:rPr>
          <w:fldChar w:fldCharType="separate"/>
        </w:r>
        <w:r w:rsidR="007038EA">
          <w:rPr>
            <w:noProof/>
            <w:webHidden/>
          </w:rPr>
          <w:t>27</w:t>
        </w:r>
        <w:r w:rsidR="007038EA">
          <w:rPr>
            <w:noProof/>
            <w:webHidden/>
          </w:rPr>
          <w:fldChar w:fldCharType="end"/>
        </w:r>
      </w:hyperlink>
    </w:p>
    <w:p w14:paraId="4ABBF87D"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81" w:history="1">
        <w:r w:rsidR="007038EA" w:rsidRPr="00F3674F">
          <w:rPr>
            <w:rStyle w:val="Hyperlink"/>
            <w:rFonts w:eastAsia="Times"/>
            <w:noProof/>
          </w:rPr>
          <w:t>EXHIBIT B: PAYMENT PROVISIONS</w:t>
        </w:r>
        <w:r w:rsidR="007038EA">
          <w:rPr>
            <w:noProof/>
            <w:webHidden/>
          </w:rPr>
          <w:tab/>
        </w:r>
        <w:r w:rsidR="007038EA">
          <w:rPr>
            <w:noProof/>
            <w:webHidden/>
          </w:rPr>
          <w:fldChar w:fldCharType="begin"/>
        </w:r>
        <w:r w:rsidR="007038EA">
          <w:rPr>
            <w:noProof/>
            <w:webHidden/>
          </w:rPr>
          <w:instrText xml:space="preserve"> PAGEREF _Toc378337981 \h </w:instrText>
        </w:r>
        <w:r w:rsidR="007038EA">
          <w:rPr>
            <w:noProof/>
            <w:webHidden/>
          </w:rPr>
        </w:r>
        <w:r w:rsidR="007038EA">
          <w:rPr>
            <w:noProof/>
            <w:webHidden/>
          </w:rPr>
          <w:fldChar w:fldCharType="separate"/>
        </w:r>
        <w:r w:rsidR="007038EA">
          <w:rPr>
            <w:noProof/>
            <w:webHidden/>
          </w:rPr>
          <w:t>28</w:t>
        </w:r>
        <w:r w:rsidR="007038EA">
          <w:rPr>
            <w:noProof/>
            <w:webHidden/>
          </w:rPr>
          <w:fldChar w:fldCharType="end"/>
        </w:r>
      </w:hyperlink>
    </w:p>
    <w:p w14:paraId="2838C275" w14:textId="77777777" w:rsidR="007038EA" w:rsidRDefault="001D3C82">
      <w:pPr>
        <w:pStyle w:val="TOC2"/>
        <w:rPr>
          <w:rFonts w:asciiTheme="minorHAnsi" w:eastAsiaTheme="minorEastAsia" w:hAnsiTheme="minorHAnsi" w:cstheme="minorBidi"/>
          <w:noProof/>
          <w:szCs w:val="22"/>
        </w:rPr>
      </w:pPr>
      <w:hyperlink w:anchor="_Toc378337982" w:history="1">
        <w:r w:rsidR="007038EA" w:rsidRPr="00F3674F">
          <w:rPr>
            <w:rStyle w:val="Hyperlink"/>
            <w:rFonts w:eastAsia="Times"/>
            <w:noProof/>
          </w:rPr>
          <w:t>1.</w:t>
        </w:r>
        <w:r w:rsidR="007038EA">
          <w:rPr>
            <w:rFonts w:asciiTheme="minorHAnsi" w:eastAsiaTheme="minorEastAsia" w:hAnsiTheme="minorHAnsi" w:cstheme="minorBidi"/>
            <w:noProof/>
            <w:szCs w:val="22"/>
          </w:rPr>
          <w:tab/>
        </w:r>
        <w:r w:rsidR="007038EA" w:rsidRPr="00F3674F">
          <w:rPr>
            <w:rStyle w:val="Hyperlink"/>
            <w:rFonts w:eastAsia="Times"/>
            <w:noProof/>
          </w:rPr>
          <w:t>Contract Amount.</w:t>
        </w:r>
        <w:r w:rsidR="007038EA">
          <w:rPr>
            <w:noProof/>
            <w:webHidden/>
          </w:rPr>
          <w:tab/>
        </w:r>
        <w:r w:rsidR="007038EA">
          <w:rPr>
            <w:noProof/>
            <w:webHidden/>
          </w:rPr>
          <w:fldChar w:fldCharType="begin"/>
        </w:r>
        <w:r w:rsidR="007038EA">
          <w:rPr>
            <w:noProof/>
            <w:webHidden/>
          </w:rPr>
          <w:instrText xml:space="preserve"> PAGEREF _Toc378337982 \h </w:instrText>
        </w:r>
        <w:r w:rsidR="007038EA">
          <w:rPr>
            <w:noProof/>
            <w:webHidden/>
          </w:rPr>
        </w:r>
        <w:r w:rsidR="007038EA">
          <w:rPr>
            <w:noProof/>
            <w:webHidden/>
          </w:rPr>
          <w:fldChar w:fldCharType="separate"/>
        </w:r>
        <w:r w:rsidR="007038EA">
          <w:rPr>
            <w:noProof/>
            <w:webHidden/>
          </w:rPr>
          <w:t>28</w:t>
        </w:r>
        <w:r w:rsidR="007038EA">
          <w:rPr>
            <w:noProof/>
            <w:webHidden/>
          </w:rPr>
          <w:fldChar w:fldCharType="end"/>
        </w:r>
      </w:hyperlink>
    </w:p>
    <w:p w14:paraId="2488BD53" w14:textId="77777777" w:rsidR="007038EA" w:rsidRDefault="001D3C82">
      <w:pPr>
        <w:pStyle w:val="TOC2"/>
        <w:rPr>
          <w:rFonts w:asciiTheme="minorHAnsi" w:eastAsiaTheme="minorEastAsia" w:hAnsiTheme="minorHAnsi" w:cstheme="minorBidi"/>
          <w:noProof/>
          <w:szCs w:val="22"/>
        </w:rPr>
      </w:pPr>
      <w:hyperlink w:anchor="_Toc378337983" w:history="1">
        <w:r w:rsidR="007038EA" w:rsidRPr="00F3674F">
          <w:rPr>
            <w:rStyle w:val="Hyperlink"/>
            <w:rFonts w:eastAsia="Times"/>
            <w:noProof/>
          </w:rPr>
          <w:t>2.</w:t>
        </w:r>
        <w:r w:rsidR="007038EA">
          <w:rPr>
            <w:rFonts w:asciiTheme="minorHAnsi" w:eastAsiaTheme="minorEastAsia" w:hAnsiTheme="minorHAnsi" w:cstheme="minorBidi"/>
            <w:noProof/>
            <w:szCs w:val="22"/>
          </w:rPr>
          <w:tab/>
        </w:r>
        <w:r w:rsidR="007038EA" w:rsidRPr="00F3674F">
          <w:rPr>
            <w:rStyle w:val="Hyperlink"/>
            <w:rFonts w:eastAsia="Times"/>
            <w:noProof/>
          </w:rPr>
          <w:t>Taxes.</w:t>
        </w:r>
        <w:r w:rsidR="007038EA">
          <w:rPr>
            <w:noProof/>
            <w:webHidden/>
          </w:rPr>
          <w:tab/>
        </w:r>
        <w:r w:rsidR="007038EA">
          <w:rPr>
            <w:noProof/>
            <w:webHidden/>
          </w:rPr>
          <w:fldChar w:fldCharType="begin"/>
        </w:r>
        <w:r w:rsidR="007038EA">
          <w:rPr>
            <w:noProof/>
            <w:webHidden/>
          </w:rPr>
          <w:instrText xml:space="preserve"> PAGEREF _Toc378337983 \h </w:instrText>
        </w:r>
        <w:r w:rsidR="007038EA">
          <w:rPr>
            <w:noProof/>
            <w:webHidden/>
          </w:rPr>
        </w:r>
        <w:r w:rsidR="007038EA">
          <w:rPr>
            <w:noProof/>
            <w:webHidden/>
          </w:rPr>
          <w:fldChar w:fldCharType="separate"/>
        </w:r>
        <w:r w:rsidR="007038EA">
          <w:rPr>
            <w:noProof/>
            <w:webHidden/>
          </w:rPr>
          <w:t>28</w:t>
        </w:r>
        <w:r w:rsidR="007038EA">
          <w:rPr>
            <w:noProof/>
            <w:webHidden/>
          </w:rPr>
          <w:fldChar w:fldCharType="end"/>
        </w:r>
      </w:hyperlink>
    </w:p>
    <w:p w14:paraId="2CD3E32F" w14:textId="77777777" w:rsidR="007038EA" w:rsidRDefault="001D3C82">
      <w:pPr>
        <w:pStyle w:val="TOC2"/>
        <w:rPr>
          <w:rFonts w:asciiTheme="minorHAnsi" w:eastAsiaTheme="minorEastAsia" w:hAnsiTheme="minorHAnsi" w:cstheme="minorBidi"/>
          <w:noProof/>
          <w:szCs w:val="22"/>
        </w:rPr>
      </w:pPr>
      <w:hyperlink w:anchor="_Toc378337984" w:history="1">
        <w:r w:rsidR="007038EA" w:rsidRPr="00F3674F">
          <w:rPr>
            <w:rStyle w:val="Hyperlink"/>
            <w:rFonts w:eastAsia="Times"/>
            <w:noProof/>
          </w:rPr>
          <w:t>3.</w:t>
        </w:r>
        <w:r w:rsidR="007038EA">
          <w:rPr>
            <w:rFonts w:asciiTheme="minorHAnsi" w:eastAsiaTheme="minorEastAsia" w:hAnsiTheme="minorHAnsi" w:cstheme="minorBidi"/>
            <w:noProof/>
            <w:szCs w:val="22"/>
          </w:rPr>
          <w:tab/>
        </w:r>
        <w:r w:rsidR="007038EA" w:rsidRPr="00F3674F">
          <w:rPr>
            <w:rStyle w:val="Hyperlink"/>
            <w:rFonts w:eastAsia="Times"/>
            <w:noProof/>
          </w:rPr>
          <w:t>Invoicing Requirements.</w:t>
        </w:r>
        <w:r w:rsidR="007038EA">
          <w:rPr>
            <w:noProof/>
            <w:webHidden/>
          </w:rPr>
          <w:tab/>
        </w:r>
        <w:r w:rsidR="007038EA">
          <w:rPr>
            <w:noProof/>
            <w:webHidden/>
          </w:rPr>
          <w:fldChar w:fldCharType="begin"/>
        </w:r>
        <w:r w:rsidR="007038EA">
          <w:rPr>
            <w:noProof/>
            <w:webHidden/>
          </w:rPr>
          <w:instrText xml:space="preserve"> PAGEREF _Toc378337984 \h </w:instrText>
        </w:r>
        <w:r w:rsidR="007038EA">
          <w:rPr>
            <w:noProof/>
            <w:webHidden/>
          </w:rPr>
        </w:r>
        <w:r w:rsidR="007038EA">
          <w:rPr>
            <w:noProof/>
            <w:webHidden/>
          </w:rPr>
          <w:fldChar w:fldCharType="separate"/>
        </w:r>
        <w:r w:rsidR="007038EA">
          <w:rPr>
            <w:noProof/>
            <w:webHidden/>
          </w:rPr>
          <w:t>28</w:t>
        </w:r>
        <w:r w:rsidR="007038EA">
          <w:rPr>
            <w:noProof/>
            <w:webHidden/>
          </w:rPr>
          <w:fldChar w:fldCharType="end"/>
        </w:r>
      </w:hyperlink>
    </w:p>
    <w:p w14:paraId="57BF473B" w14:textId="77777777" w:rsidR="007038EA" w:rsidRDefault="001D3C82">
      <w:pPr>
        <w:pStyle w:val="TOC2"/>
        <w:rPr>
          <w:rFonts w:asciiTheme="minorHAnsi" w:eastAsiaTheme="minorEastAsia" w:hAnsiTheme="minorHAnsi" w:cstheme="minorBidi"/>
          <w:noProof/>
          <w:szCs w:val="22"/>
        </w:rPr>
      </w:pPr>
      <w:hyperlink w:anchor="_Toc378337985" w:history="1">
        <w:r w:rsidR="007038EA" w:rsidRPr="00F3674F">
          <w:rPr>
            <w:rStyle w:val="Hyperlink"/>
            <w:rFonts w:eastAsia="Times"/>
            <w:noProof/>
          </w:rPr>
          <w:t>4.</w:t>
        </w:r>
        <w:r w:rsidR="007038EA">
          <w:rPr>
            <w:rFonts w:asciiTheme="minorHAnsi" w:eastAsiaTheme="minorEastAsia" w:hAnsiTheme="minorHAnsi" w:cstheme="minorBidi"/>
            <w:noProof/>
            <w:szCs w:val="22"/>
          </w:rPr>
          <w:tab/>
        </w:r>
        <w:r w:rsidR="007038EA" w:rsidRPr="00F3674F">
          <w:rPr>
            <w:rStyle w:val="Hyperlink"/>
            <w:rFonts w:eastAsia="Times"/>
            <w:noProof/>
          </w:rPr>
          <w:t>Payment.</w:t>
        </w:r>
        <w:r w:rsidR="007038EA">
          <w:rPr>
            <w:noProof/>
            <w:webHidden/>
          </w:rPr>
          <w:tab/>
        </w:r>
        <w:r w:rsidR="007038EA">
          <w:rPr>
            <w:noProof/>
            <w:webHidden/>
          </w:rPr>
          <w:fldChar w:fldCharType="begin"/>
        </w:r>
        <w:r w:rsidR="007038EA">
          <w:rPr>
            <w:noProof/>
            <w:webHidden/>
          </w:rPr>
          <w:instrText xml:space="preserve"> PAGEREF _Toc378337985 \h </w:instrText>
        </w:r>
        <w:r w:rsidR="007038EA">
          <w:rPr>
            <w:noProof/>
            <w:webHidden/>
          </w:rPr>
        </w:r>
        <w:r w:rsidR="007038EA">
          <w:rPr>
            <w:noProof/>
            <w:webHidden/>
          </w:rPr>
          <w:fldChar w:fldCharType="separate"/>
        </w:r>
        <w:r w:rsidR="007038EA">
          <w:rPr>
            <w:noProof/>
            <w:webHidden/>
          </w:rPr>
          <w:t>29</w:t>
        </w:r>
        <w:r w:rsidR="007038EA">
          <w:rPr>
            <w:noProof/>
            <w:webHidden/>
          </w:rPr>
          <w:fldChar w:fldCharType="end"/>
        </w:r>
      </w:hyperlink>
    </w:p>
    <w:p w14:paraId="601C955F" w14:textId="77777777" w:rsidR="007038EA" w:rsidRDefault="001D3C82">
      <w:pPr>
        <w:pStyle w:val="TOC2"/>
        <w:rPr>
          <w:rFonts w:asciiTheme="minorHAnsi" w:eastAsiaTheme="minorEastAsia" w:hAnsiTheme="minorHAnsi" w:cstheme="minorBidi"/>
          <w:noProof/>
          <w:szCs w:val="22"/>
        </w:rPr>
      </w:pPr>
      <w:hyperlink w:anchor="_Toc378337986" w:history="1">
        <w:r w:rsidR="007038EA" w:rsidRPr="00F3674F">
          <w:rPr>
            <w:rStyle w:val="Hyperlink"/>
            <w:rFonts w:eastAsia="Times"/>
            <w:noProof/>
          </w:rPr>
          <w:t>5.</w:t>
        </w:r>
        <w:r w:rsidR="007038EA">
          <w:rPr>
            <w:rFonts w:asciiTheme="minorHAnsi" w:eastAsiaTheme="minorEastAsia" w:hAnsiTheme="minorHAnsi" w:cstheme="minorBidi"/>
            <w:noProof/>
            <w:szCs w:val="22"/>
          </w:rPr>
          <w:tab/>
        </w:r>
        <w:r w:rsidR="007038EA" w:rsidRPr="00F3674F">
          <w:rPr>
            <w:rStyle w:val="Hyperlink"/>
            <w:rFonts w:eastAsia="Times"/>
            <w:noProof/>
          </w:rPr>
          <w:t>Pricing / Rate Sheet/Bill Rate.</w:t>
        </w:r>
        <w:r w:rsidR="007038EA">
          <w:rPr>
            <w:noProof/>
            <w:webHidden/>
          </w:rPr>
          <w:tab/>
        </w:r>
        <w:r w:rsidR="007038EA">
          <w:rPr>
            <w:noProof/>
            <w:webHidden/>
          </w:rPr>
          <w:fldChar w:fldCharType="begin"/>
        </w:r>
        <w:r w:rsidR="007038EA">
          <w:rPr>
            <w:noProof/>
            <w:webHidden/>
          </w:rPr>
          <w:instrText xml:space="preserve"> PAGEREF _Toc378337986 \h </w:instrText>
        </w:r>
        <w:r w:rsidR="007038EA">
          <w:rPr>
            <w:noProof/>
            <w:webHidden/>
          </w:rPr>
        </w:r>
        <w:r w:rsidR="007038EA">
          <w:rPr>
            <w:noProof/>
            <w:webHidden/>
          </w:rPr>
          <w:fldChar w:fldCharType="separate"/>
        </w:r>
        <w:r w:rsidR="007038EA">
          <w:rPr>
            <w:noProof/>
            <w:webHidden/>
          </w:rPr>
          <w:t>30</w:t>
        </w:r>
        <w:r w:rsidR="007038EA">
          <w:rPr>
            <w:noProof/>
            <w:webHidden/>
          </w:rPr>
          <w:fldChar w:fldCharType="end"/>
        </w:r>
      </w:hyperlink>
    </w:p>
    <w:p w14:paraId="439B4FC7" w14:textId="77777777" w:rsidR="007038EA" w:rsidRDefault="001D3C82">
      <w:pPr>
        <w:pStyle w:val="TOC2"/>
        <w:rPr>
          <w:rFonts w:asciiTheme="minorHAnsi" w:eastAsiaTheme="minorEastAsia" w:hAnsiTheme="minorHAnsi" w:cstheme="minorBidi"/>
          <w:noProof/>
          <w:szCs w:val="22"/>
        </w:rPr>
      </w:pPr>
      <w:hyperlink w:anchor="_Toc378337987" w:history="1">
        <w:r w:rsidR="007038EA" w:rsidRPr="00F3674F">
          <w:rPr>
            <w:rStyle w:val="Hyperlink"/>
            <w:rFonts w:eastAsia="Times"/>
            <w:noProof/>
          </w:rPr>
          <w:t>6.</w:t>
        </w:r>
        <w:r w:rsidR="007038EA">
          <w:rPr>
            <w:rFonts w:asciiTheme="minorHAnsi" w:eastAsiaTheme="minorEastAsia" w:hAnsiTheme="minorHAnsi" w:cstheme="minorBidi"/>
            <w:noProof/>
            <w:szCs w:val="22"/>
          </w:rPr>
          <w:tab/>
        </w:r>
        <w:r w:rsidR="007038EA" w:rsidRPr="00F3674F">
          <w:rPr>
            <w:rStyle w:val="Hyperlink"/>
            <w:rFonts w:eastAsia="Times"/>
            <w:noProof/>
          </w:rPr>
          <w:t>Final Payment.</w:t>
        </w:r>
        <w:r w:rsidR="007038EA">
          <w:rPr>
            <w:noProof/>
            <w:webHidden/>
          </w:rPr>
          <w:tab/>
        </w:r>
        <w:r w:rsidR="007038EA">
          <w:rPr>
            <w:noProof/>
            <w:webHidden/>
          </w:rPr>
          <w:fldChar w:fldCharType="begin"/>
        </w:r>
        <w:r w:rsidR="007038EA">
          <w:rPr>
            <w:noProof/>
            <w:webHidden/>
          </w:rPr>
          <w:instrText xml:space="preserve"> PAGEREF _Toc378337987 \h </w:instrText>
        </w:r>
        <w:r w:rsidR="007038EA">
          <w:rPr>
            <w:noProof/>
            <w:webHidden/>
          </w:rPr>
        </w:r>
        <w:r w:rsidR="007038EA">
          <w:rPr>
            <w:noProof/>
            <w:webHidden/>
          </w:rPr>
          <w:fldChar w:fldCharType="separate"/>
        </w:r>
        <w:r w:rsidR="007038EA">
          <w:rPr>
            <w:noProof/>
            <w:webHidden/>
          </w:rPr>
          <w:t>30</w:t>
        </w:r>
        <w:r w:rsidR="007038EA">
          <w:rPr>
            <w:noProof/>
            <w:webHidden/>
          </w:rPr>
          <w:fldChar w:fldCharType="end"/>
        </w:r>
      </w:hyperlink>
    </w:p>
    <w:p w14:paraId="38505F35" w14:textId="77777777" w:rsidR="007038EA" w:rsidRDefault="001D3C82">
      <w:pPr>
        <w:pStyle w:val="TOC2"/>
        <w:rPr>
          <w:rFonts w:asciiTheme="minorHAnsi" w:eastAsiaTheme="minorEastAsia" w:hAnsiTheme="minorHAnsi" w:cstheme="minorBidi"/>
          <w:noProof/>
          <w:szCs w:val="22"/>
        </w:rPr>
      </w:pPr>
      <w:hyperlink w:anchor="_Toc378337988" w:history="1">
        <w:r w:rsidR="007038EA" w:rsidRPr="00F3674F">
          <w:rPr>
            <w:rStyle w:val="Hyperlink"/>
            <w:rFonts w:eastAsia="Times"/>
            <w:noProof/>
          </w:rPr>
          <w:t>7.</w:t>
        </w:r>
        <w:r w:rsidR="007038EA">
          <w:rPr>
            <w:rFonts w:asciiTheme="minorHAnsi" w:eastAsiaTheme="minorEastAsia" w:hAnsiTheme="minorHAnsi" w:cstheme="minorBidi"/>
            <w:noProof/>
            <w:szCs w:val="22"/>
          </w:rPr>
          <w:tab/>
        </w:r>
        <w:r w:rsidR="007038EA" w:rsidRPr="00F3674F">
          <w:rPr>
            <w:rStyle w:val="Hyperlink"/>
            <w:rFonts w:eastAsia="Times"/>
            <w:noProof/>
          </w:rPr>
          <w:t>Release of Claims.</w:t>
        </w:r>
        <w:r w:rsidR="007038EA">
          <w:rPr>
            <w:noProof/>
            <w:webHidden/>
          </w:rPr>
          <w:tab/>
        </w:r>
        <w:r w:rsidR="007038EA">
          <w:rPr>
            <w:noProof/>
            <w:webHidden/>
          </w:rPr>
          <w:fldChar w:fldCharType="begin"/>
        </w:r>
        <w:r w:rsidR="007038EA">
          <w:rPr>
            <w:noProof/>
            <w:webHidden/>
          </w:rPr>
          <w:instrText xml:space="preserve"> PAGEREF _Toc378337988 \h </w:instrText>
        </w:r>
        <w:r w:rsidR="007038EA">
          <w:rPr>
            <w:noProof/>
            <w:webHidden/>
          </w:rPr>
        </w:r>
        <w:r w:rsidR="007038EA">
          <w:rPr>
            <w:noProof/>
            <w:webHidden/>
          </w:rPr>
          <w:fldChar w:fldCharType="separate"/>
        </w:r>
        <w:r w:rsidR="007038EA">
          <w:rPr>
            <w:noProof/>
            <w:webHidden/>
          </w:rPr>
          <w:t>30</w:t>
        </w:r>
        <w:r w:rsidR="007038EA">
          <w:rPr>
            <w:noProof/>
            <w:webHidden/>
          </w:rPr>
          <w:fldChar w:fldCharType="end"/>
        </w:r>
      </w:hyperlink>
    </w:p>
    <w:p w14:paraId="7E614CE4"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89" w:history="1">
        <w:r w:rsidR="007038EA" w:rsidRPr="00F3674F">
          <w:rPr>
            <w:rStyle w:val="Hyperlink"/>
            <w:rFonts w:eastAsia="Times"/>
            <w:noProof/>
          </w:rPr>
          <w:t>EXHIBIT C: SCOPE OF WORK</w:t>
        </w:r>
        <w:r w:rsidR="007038EA">
          <w:rPr>
            <w:noProof/>
            <w:webHidden/>
          </w:rPr>
          <w:tab/>
        </w:r>
        <w:r w:rsidR="007038EA">
          <w:rPr>
            <w:noProof/>
            <w:webHidden/>
          </w:rPr>
          <w:fldChar w:fldCharType="begin"/>
        </w:r>
        <w:r w:rsidR="007038EA">
          <w:rPr>
            <w:noProof/>
            <w:webHidden/>
          </w:rPr>
          <w:instrText xml:space="preserve"> PAGEREF _Toc378337989 \h </w:instrText>
        </w:r>
        <w:r w:rsidR="007038EA">
          <w:rPr>
            <w:noProof/>
            <w:webHidden/>
          </w:rPr>
        </w:r>
        <w:r w:rsidR="007038EA">
          <w:rPr>
            <w:noProof/>
            <w:webHidden/>
          </w:rPr>
          <w:fldChar w:fldCharType="separate"/>
        </w:r>
        <w:r w:rsidR="007038EA">
          <w:rPr>
            <w:noProof/>
            <w:webHidden/>
          </w:rPr>
          <w:t>31</w:t>
        </w:r>
        <w:r w:rsidR="007038EA">
          <w:rPr>
            <w:noProof/>
            <w:webHidden/>
          </w:rPr>
          <w:fldChar w:fldCharType="end"/>
        </w:r>
      </w:hyperlink>
    </w:p>
    <w:p w14:paraId="75CFC275"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90" w:history="1">
        <w:r w:rsidR="007038EA" w:rsidRPr="00F3674F">
          <w:rPr>
            <w:rStyle w:val="Hyperlink"/>
            <w:rFonts w:eastAsia="Times"/>
            <w:noProof/>
          </w:rPr>
          <w:t>EXHIBIT D-1: WORK ORDER AUTHORIZATION PROCESS</w:t>
        </w:r>
        <w:r w:rsidR="007038EA">
          <w:rPr>
            <w:noProof/>
            <w:webHidden/>
          </w:rPr>
          <w:tab/>
        </w:r>
        <w:r w:rsidR="007038EA">
          <w:rPr>
            <w:noProof/>
            <w:webHidden/>
          </w:rPr>
          <w:fldChar w:fldCharType="begin"/>
        </w:r>
        <w:r w:rsidR="007038EA">
          <w:rPr>
            <w:noProof/>
            <w:webHidden/>
          </w:rPr>
          <w:instrText xml:space="preserve"> PAGEREF _Toc378337990 \h </w:instrText>
        </w:r>
        <w:r w:rsidR="007038EA">
          <w:rPr>
            <w:noProof/>
            <w:webHidden/>
          </w:rPr>
        </w:r>
        <w:r w:rsidR="007038EA">
          <w:rPr>
            <w:noProof/>
            <w:webHidden/>
          </w:rPr>
          <w:fldChar w:fldCharType="separate"/>
        </w:r>
        <w:r w:rsidR="007038EA">
          <w:rPr>
            <w:noProof/>
            <w:webHidden/>
          </w:rPr>
          <w:t>32</w:t>
        </w:r>
        <w:r w:rsidR="007038EA">
          <w:rPr>
            <w:noProof/>
            <w:webHidden/>
          </w:rPr>
          <w:fldChar w:fldCharType="end"/>
        </w:r>
      </w:hyperlink>
    </w:p>
    <w:p w14:paraId="3E63F778"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91" w:history="1">
        <w:r w:rsidR="007038EA" w:rsidRPr="00F3674F">
          <w:rPr>
            <w:rStyle w:val="Hyperlink"/>
            <w:rFonts w:eastAsia="Times"/>
            <w:noProof/>
          </w:rPr>
          <w:t>EXHIBIT D-2: SERVICES REQUEST FORM</w:t>
        </w:r>
        <w:r w:rsidR="007038EA">
          <w:rPr>
            <w:noProof/>
            <w:webHidden/>
          </w:rPr>
          <w:tab/>
        </w:r>
        <w:r w:rsidR="007038EA">
          <w:rPr>
            <w:noProof/>
            <w:webHidden/>
          </w:rPr>
          <w:fldChar w:fldCharType="begin"/>
        </w:r>
        <w:r w:rsidR="007038EA">
          <w:rPr>
            <w:noProof/>
            <w:webHidden/>
          </w:rPr>
          <w:instrText xml:space="preserve"> PAGEREF _Toc378337991 \h </w:instrText>
        </w:r>
        <w:r w:rsidR="007038EA">
          <w:rPr>
            <w:noProof/>
            <w:webHidden/>
          </w:rPr>
        </w:r>
        <w:r w:rsidR="007038EA">
          <w:rPr>
            <w:noProof/>
            <w:webHidden/>
          </w:rPr>
          <w:fldChar w:fldCharType="separate"/>
        </w:r>
        <w:r w:rsidR="007038EA">
          <w:rPr>
            <w:noProof/>
            <w:webHidden/>
          </w:rPr>
          <w:t>35</w:t>
        </w:r>
        <w:r w:rsidR="007038EA">
          <w:rPr>
            <w:noProof/>
            <w:webHidden/>
          </w:rPr>
          <w:fldChar w:fldCharType="end"/>
        </w:r>
      </w:hyperlink>
    </w:p>
    <w:p w14:paraId="1C197EE7"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92" w:history="1">
        <w:r w:rsidR="007038EA" w:rsidRPr="00F3674F">
          <w:rPr>
            <w:rStyle w:val="Hyperlink"/>
            <w:rFonts w:eastAsia="Times"/>
            <w:noProof/>
          </w:rPr>
          <w:t>EXHIBIT D-3: WORK ORDER FORM</w:t>
        </w:r>
        <w:r w:rsidR="007038EA">
          <w:rPr>
            <w:noProof/>
            <w:webHidden/>
          </w:rPr>
          <w:tab/>
        </w:r>
        <w:r w:rsidR="007038EA">
          <w:rPr>
            <w:noProof/>
            <w:webHidden/>
          </w:rPr>
          <w:fldChar w:fldCharType="begin"/>
        </w:r>
        <w:r w:rsidR="007038EA">
          <w:rPr>
            <w:noProof/>
            <w:webHidden/>
          </w:rPr>
          <w:instrText xml:space="preserve"> PAGEREF _Toc378337992 \h </w:instrText>
        </w:r>
        <w:r w:rsidR="007038EA">
          <w:rPr>
            <w:noProof/>
            <w:webHidden/>
          </w:rPr>
        </w:r>
        <w:r w:rsidR="007038EA">
          <w:rPr>
            <w:noProof/>
            <w:webHidden/>
          </w:rPr>
          <w:fldChar w:fldCharType="separate"/>
        </w:r>
        <w:r w:rsidR="007038EA">
          <w:rPr>
            <w:noProof/>
            <w:webHidden/>
          </w:rPr>
          <w:t>37</w:t>
        </w:r>
        <w:r w:rsidR="007038EA">
          <w:rPr>
            <w:noProof/>
            <w:webHidden/>
          </w:rPr>
          <w:fldChar w:fldCharType="end"/>
        </w:r>
      </w:hyperlink>
    </w:p>
    <w:p w14:paraId="19262243"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93" w:history="1">
        <w:r w:rsidR="007038EA" w:rsidRPr="00F3674F">
          <w:rPr>
            <w:rStyle w:val="Hyperlink"/>
            <w:rFonts w:eastAsia="Times"/>
            <w:noProof/>
          </w:rPr>
          <w:t>EXHIBIT E: ACCEPTANCE AND SIGN-OFF FORM</w:t>
        </w:r>
        <w:r w:rsidR="007038EA">
          <w:rPr>
            <w:noProof/>
            <w:webHidden/>
          </w:rPr>
          <w:tab/>
        </w:r>
        <w:r w:rsidR="007038EA">
          <w:rPr>
            <w:noProof/>
            <w:webHidden/>
          </w:rPr>
          <w:fldChar w:fldCharType="begin"/>
        </w:r>
        <w:r w:rsidR="007038EA">
          <w:rPr>
            <w:noProof/>
            <w:webHidden/>
          </w:rPr>
          <w:instrText xml:space="preserve"> PAGEREF _Toc378337993 \h </w:instrText>
        </w:r>
        <w:r w:rsidR="007038EA">
          <w:rPr>
            <w:noProof/>
            <w:webHidden/>
          </w:rPr>
        </w:r>
        <w:r w:rsidR="007038EA">
          <w:rPr>
            <w:noProof/>
            <w:webHidden/>
          </w:rPr>
          <w:fldChar w:fldCharType="separate"/>
        </w:r>
        <w:r w:rsidR="007038EA">
          <w:rPr>
            <w:noProof/>
            <w:webHidden/>
          </w:rPr>
          <w:t>38</w:t>
        </w:r>
        <w:r w:rsidR="007038EA">
          <w:rPr>
            <w:noProof/>
            <w:webHidden/>
          </w:rPr>
          <w:fldChar w:fldCharType="end"/>
        </w:r>
      </w:hyperlink>
    </w:p>
    <w:p w14:paraId="66FD1C9C"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7994" w:history="1">
        <w:r w:rsidR="007038EA" w:rsidRPr="00F3674F">
          <w:rPr>
            <w:rStyle w:val="Hyperlink"/>
            <w:rFonts w:eastAsia="Times"/>
            <w:noProof/>
          </w:rPr>
          <w:t>EXHIBIT F: TRAVEL GUIDELINES FOR JBE</w:t>
        </w:r>
        <w:r w:rsidR="007038EA">
          <w:rPr>
            <w:noProof/>
            <w:webHidden/>
          </w:rPr>
          <w:tab/>
        </w:r>
        <w:r w:rsidR="007038EA">
          <w:rPr>
            <w:noProof/>
            <w:webHidden/>
          </w:rPr>
          <w:fldChar w:fldCharType="begin"/>
        </w:r>
        <w:r w:rsidR="007038EA">
          <w:rPr>
            <w:noProof/>
            <w:webHidden/>
          </w:rPr>
          <w:instrText xml:space="preserve"> PAGEREF _Toc378337994 \h </w:instrText>
        </w:r>
        <w:r w:rsidR="007038EA">
          <w:rPr>
            <w:noProof/>
            <w:webHidden/>
          </w:rPr>
        </w:r>
        <w:r w:rsidR="007038EA">
          <w:rPr>
            <w:noProof/>
            <w:webHidden/>
          </w:rPr>
          <w:fldChar w:fldCharType="separate"/>
        </w:r>
        <w:r w:rsidR="007038EA">
          <w:rPr>
            <w:noProof/>
            <w:webHidden/>
          </w:rPr>
          <w:t>39</w:t>
        </w:r>
        <w:r w:rsidR="007038EA">
          <w:rPr>
            <w:noProof/>
            <w:webHidden/>
          </w:rPr>
          <w:fldChar w:fldCharType="end"/>
        </w:r>
      </w:hyperlink>
    </w:p>
    <w:p w14:paraId="173F7653" w14:textId="77777777" w:rsidR="007038EA" w:rsidRDefault="001D3C82">
      <w:pPr>
        <w:pStyle w:val="TOC2"/>
        <w:rPr>
          <w:rFonts w:asciiTheme="minorHAnsi" w:eastAsiaTheme="minorEastAsia" w:hAnsiTheme="minorHAnsi" w:cstheme="minorBidi"/>
          <w:noProof/>
          <w:szCs w:val="22"/>
        </w:rPr>
      </w:pPr>
      <w:hyperlink w:anchor="_Toc378337995" w:history="1">
        <w:r w:rsidR="007038EA" w:rsidRPr="00F3674F">
          <w:rPr>
            <w:rStyle w:val="Hyperlink"/>
            <w:rFonts w:eastAsia="Times"/>
            <w:noProof/>
          </w:rPr>
          <w:t>1.</w:t>
        </w:r>
        <w:r w:rsidR="007038EA">
          <w:rPr>
            <w:rFonts w:asciiTheme="minorHAnsi" w:eastAsiaTheme="minorEastAsia" w:hAnsiTheme="minorHAnsi" w:cstheme="minorBidi"/>
            <w:noProof/>
            <w:szCs w:val="22"/>
          </w:rPr>
          <w:tab/>
        </w:r>
        <w:r w:rsidR="007038EA" w:rsidRPr="00F3674F">
          <w:rPr>
            <w:rStyle w:val="Hyperlink"/>
            <w:rFonts w:eastAsia="Times"/>
            <w:noProof/>
          </w:rPr>
          <w:t>Lodging.</w:t>
        </w:r>
        <w:r w:rsidR="007038EA">
          <w:rPr>
            <w:noProof/>
            <w:webHidden/>
          </w:rPr>
          <w:tab/>
        </w:r>
        <w:r w:rsidR="007038EA">
          <w:rPr>
            <w:noProof/>
            <w:webHidden/>
          </w:rPr>
          <w:fldChar w:fldCharType="begin"/>
        </w:r>
        <w:r w:rsidR="007038EA">
          <w:rPr>
            <w:noProof/>
            <w:webHidden/>
          </w:rPr>
          <w:instrText xml:space="preserve"> PAGEREF _Toc378337995 \h </w:instrText>
        </w:r>
        <w:r w:rsidR="007038EA">
          <w:rPr>
            <w:noProof/>
            <w:webHidden/>
          </w:rPr>
        </w:r>
        <w:r w:rsidR="007038EA">
          <w:rPr>
            <w:noProof/>
            <w:webHidden/>
          </w:rPr>
          <w:fldChar w:fldCharType="separate"/>
        </w:r>
        <w:r w:rsidR="007038EA">
          <w:rPr>
            <w:noProof/>
            <w:webHidden/>
          </w:rPr>
          <w:t>39</w:t>
        </w:r>
        <w:r w:rsidR="007038EA">
          <w:rPr>
            <w:noProof/>
            <w:webHidden/>
          </w:rPr>
          <w:fldChar w:fldCharType="end"/>
        </w:r>
      </w:hyperlink>
    </w:p>
    <w:p w14:paraId="78AB05F9" w14:textId="77777777" w:rsidR="007038EA" w:rsidRDefault="001D3C82">
      <w:pPr>
        <w:pStyle w:val="TOC2"/>
        <w:rPr>
          <w:rFonts w:asciiTheme="minorHAnsi" w:eastAsiaTheme="minorEastAsia" w:hAnsiTheme="minorHAnsi" w:cstheme="minorBidi"/>
          <w:noProof/>
          <w:szCs w:val="22"/>
        </w:rPr>
      </w:pPr>
      <w:hyperlink w:anchor="_Toc378337996" w:history="1">
        <w:r w:rsidR="007038EA" w:rsidRPr="00F3674F">
          <w:rPr>
            <w:rStyle w:val="Hyperlink"/>
            <w:rFonts w:eastAsia="Times"/>
            <w:noProof/>
          </w:rPr>
          <w:t>2.</w:t>
        </w:r>
        <w:r w:rsidR="007038EA">
          <w:rPr>
            <w:rFonts w:asciiTheme="minorHAnsi" w:eastAsiaTheme="minorEastAsia" w:hAnsiTheme="minorHAnsi" w:cstheme="minorBidi"/>
            <w:noProof/>
            <w:szCs w:val="22"/>
          </w:rPr>
          <w:tab/>
        </w:r>
        <w:r w:rsidR="007038EA" w:rsidRPr="00F3674F">
          <w:rPr>
            <w:rStyle w:val="Hyperlink"/>
            <w:rFonts w:eastAsia="Times"/>
            <w:noProof/>
          </w:rPr>
          <w:t>Meals.</w:t>
        </w:r>
        <w:r w:rsidR="007038EA">
          <w:rPr>
            <w:noProof/>
            <w:webHidden/>
          </w:rPr>
          <w:tab/>
        </w:r>
        <w:r w:rsidR="007038EA">
          <w:rPr>
            <w:noProof/>
            <w:webHidden/>
          </w:rPr>
          <w:fldChar w:fldCharType="begin"/>
        </w:r>
        <w:r w:rsidR="007038EA">
          <w:rPr>
            <w:noProof/>
            <w:webHidden/>
          </w:rPr>
          <w:instrText xml:space="preserve"> PAGEREF _Toc378337996 \h </w:instrText>
        </w:r>
        <w:r w:rsidR="007038EA">
          <w:rPr>
            <w:noProof/>
            <w:webHidden/>
          </w:rPr>
        </w:r>
        <w:r w:rsidR="007038EA">
          <w:rPr>
            <w:noProof/>
            <w:webHidden/>
          </w:rPr>
          <w:fldChar w:fldCharType="separate"/>
        </w:r>
        <w:r w:rsidR="007038EA">
          <w:rPr>
            <w:noProof/>
            <w:webHidden/>
          </w:rPr>
          <w:t>39</w:t>
        </w:r>
        <w:r w:rsidR="007038EA">
          <w:rPr>
            <w:noProof/>
            <w:webHidden/>
          </w:rPr>
          <w:fldChar w:fldCharType="end"/>
        </w:r>
      </w:hyperlink>
    </w:p>
    <w:p w14:paraId="541107A9" w14:textId="77777777" w:rsidR="007038EA" w:rsidRDefault="001D3C82">
      <w:pPr>
        <w:pStyle w:val="TOC2"/>
        <w:rPr>
          <w:rFonts w:asciiTheme="minorHAnsi" w:eastAsiaTheme="minorEastAsia" w:hAnsiTheme="minorHAnsi" w:cstheme="minorBidi"/>
          <w:noProof/>
          <w:szCs w:val="22"/>
        </w:rPr>
      </w:pPr>
      <w:hyperlink w:anchor="_Toc378337997" w:history="1">
        <w:r w:rsidR="007038EA" w:rsidRPr="00F3674F">
          <w:rPr>
            <w:rStyle w:val="Hyperlink"/>
            <w:rFonts w:eastAsia="Times"/>
            <w:noProof/>
          </w:rPr>
          <w:t>3.</w:t>
        </w:r>
        <w:r w:rsidR="007038EA">
          <w:rPr>
            <w:rFonts w:asciiTheme="minorHAnsi" w:eastAsiaTheme="minorEastAsia" w:hAnsiTheme="minorHAnsi" w:cstheme="minorBidi"/>
            <w:noProof/>
            <w:szCs w:val="22"/>
          </w:rPr>
          <w:tab/>
        </w:r>
        <w:r w:rsidR="007038EA" w:rsidRPr="00F3674F">
          <w:rPr>
            <w:rStyle w:val="Hyperlink"/>
            <w:rFonts w:eastAsia="Times"/>
            <w:noProof/>
          </w:rPr>
          <w:t>Incidental Expenses.</w:t>
        </w:r>
        <w:r w:rsidR="007038EA">
          <w:rPr>
            <w:noProof/>
            <w:webHidden/>
          </w:rPr>
          <w:tab/>
        </w:r>
        <w:r w:rsidR="007038EA">
          <w:rPr>
            <w:noProof/>
            <w:webHidden/>
          </w:rPr>
          <w:fldChar w:fldCharType="begin"/>
        </w:r>
        <w:r w:rsidR="007038EA">
          <w:rPr>
            <w:noProof/>
            <w:webHidden/>
          </w:rPr>
          <w:instrText xml:space="preserve"> PAGEREF _Toc378337997 \h </w:instrText>
        </w:r>
        <w:r w:rsidR="007038EA">
          <w:rPr>
            <w:noProof/>
            <w:webHidden/>
          </w:rPr>
        </w:r>
        <w:r w:rsidR="007038EA">
          <w:rPr>
            <w:noProof/>
            <w:webHidden/>
          </w:rPr>
          <w:fldChar w:fldCharType="separate"/>
        </w:r>
        <w:r w:rsidR="007038EA">
          <w:rPr>
            <w:noProof/>
            <w:webHidden/>
          </w:rPr>
          <w:t>39</w:t>
        </w:r>
        <w:r w:rsidR="007038EA">
          <w:rPr>
            <w:noProof/>
            <w:webHidden/>
          </w:rPr>
          <w:fldChar w:fldCharType="end"/>
        </w:r>
      </w:hyperlink>
    </w:p>
    <w:p w14:paraId="2C5FAEF2" w14:textId="77777777" w:rsidR="007038EA" w:rsidRDefault="001D3C82">
      <w:pPr>
        <w:pStyle w:val="TOC2"/>
        <w:rPr>
          <w:rFonts w:asciiTheme="minorHAnsi" w:eastAsiaTheme="minorEastAsia" w:hAnsiTheme="minorHAnsi" w:cstheme="minorBidi"/>
          <w:noProof/>
          <w:szCs w:val="22"/>
        </w:rPr>
      </w:pPr>
      <w:hyperlink w:anchor="_Toc378337998" w:history="1">
        <w:r w:rsidR="007038EA" w:rsidRPr="00F3674F">
          <w:rPr>
            <w:rStyle w:val="Hyperlink"/>
            <w:rFonts w:eastAsia="Times"/>
            <w:noProof/>
          </w:rPr>
          <w:t>4.</w:t>
        </w:r>
        <w:r w:rsidR="007038EA">
          <w:rPr>
            <w:rFonts w:asciiTheme="minorHAnsi" w:eastAsiaTheme="minorEastAsia" w:hAnsiTheme="minorHAnsi" w:cstheme="minorBidi"/>
            <w:noProof/>
            <w:szCs w:val="22"/>
          </w:rPr>
          <w:tab/>
        </w:r>
        <w:r w:rsidR="007038EA" w:rsidRPr="00F3674F">
          <w:rPr>
            <w:rStyle w:val="Hyperlink"/>
            <w:rFonts w:eastAsia="Times"/>
            <w:noProof/>
          </w:rPr>
          <w:t>Transportation.</w:t>
        </w:r>
        <w:r w:rsidR="007038EA">
          <w:rPr>
            <w:noProof/>
            <w:webHidden/>
          </w:rPr>
          <w:tab/>
        </w:r>
        <w:r w:rsidR="007038EA">
          <w:rPr>
            <w:noProof/>
            <w:webHidden/>
          </w:rPr>
          <w:fldChar w:fldCharType="begin"/>
        </w:r>
        <w:r w:rsidR="007038EA">
          <w:rPr>
            <w:noProof/>
            <w:webHidden/>
          </w:rPr>
          <w:instrText xml:space="preserve"> PAGEREF _Toc378337998 \h </w:instrText>
        </w:r>
        <w:r w:rsidR="007038EA">
          <w:rPr>
            <w:noProof/>
            <w:webHidden/>
          </w:rPr>
        </w:r>
        <w:r w:rsidR="007038EA">
          <w:rPr>
            <w:noProof/>
            <w:webHidden/>
          </w:rPr>
          <w:fldChar w:fldCharType="separate"/>
        </w:r>
        <w:r w:rsidR="007038EA">
          <w:rPr>
            <w:noProof/>
            <w:webHidden/>
          </w:rPr>
          <w:t>40</w:t>
        </w:r>
        <w:r w:rsidR="007038EA">
          <w:rPr>
            <w:noProof/>
            <w:webHidden/>
          </w:rPr>
          <w:fldChar w:fldCharType="end"/>
        </w:r>
      </w:hyperlink>
    </w:p>
    <w:p w14:paraId="6DC73781" w14:textId="77777777" w:rsidR="007038EA" w:rsidRDefault="001D3C82">
      <w:pPr>
        <w:pStyle w:val="TOC2"/>
        <w:rPr>
          <w:rFonts w:asciiTheme="minorHAnsi" w:eastAsiaTheme="minorEastAsia" w:hAnsiTheme="minorHAnsi" w:cstheme="minorBidi"/>
          <w:noProof/>
          <w:szCs w:val="22"/>
        </w:rPr>
      </w:pPr>
      <w:hyperlink w:anchor="_Toc378337999" w:history="1">
        <w:r w:rsidR="007038EA" w:rsidRPr="00F3674F">
          <w:rPr>
            <w:rStyle w:val="Hyperlink"/>
            <w:rFonts w:eastAsia="Times"/>
            <w:noProof/>
          </w:rPr>
          <w:t>5.</w:t>
        </w:r>
        <w:r w:rsidR="007038EA">
          <w:rPr>
            <w:rFonts w:asciiTheme="minorHAnsi" w:eastAsiaTheme="minorEastAsia" w:hAnsiTheme="minorHAnsi" w:cstheme="minorBidi"/>
            <w:noProof/>
            <w:szCs w:val="22"/>
          </w:rPr>
          <w:tab/>
        </w:r>
        <w:r w:rsidR="007038EA" w:rsidRPr="00F3674F">
          <w:rPr>
            <w:rStyle w:val="Hyperlink"/>
            <w:rFonts w:eastAsia="Times"/>
            <w:noProof/>
          </w:rPr>
          <w:t>Other Business Expenses.</w:t>
        </w:r>
        <w:r w:rsidR="007038EA">
          <w:rPr>
            <w:noProof/>
            <w:webHidden/>
          </w:rPr>
          <w:tab/>
        </w:r>
        <w:r w:rsidR="007038EA">
          <w:rPr>
            <w:noProof/>
            <w:webHidden/>
          </w:rPr>
          <w:fldChar w:fldCharType="begin"/>
        </w:r>
        <w:r w:rsidR="007038EA">
          <w:rPr>
            <w:noProof/>
            <w:webHidden/>
          </w:rPr>
          <w:instrText xml:space="preserve"> PAGEREF _Toc378337999 \h </w:instrText>
        </w:r>
        <w:r w:rsidR="007038EA">
          <w:rPr>
            <w:noProof/>
            <w:webHidden/>
          </w:rPr>
        </w:r>
        <w:r w:rsidR="007038EA">
          <w:rPr>
            <w:noProof/>
            <w:webHidden/>
          </w:rPr>
          <w:fldChar w:fldCharType="separate"/>
        </w:r>
        <w:r w:rsidR="007038EA">
          <w:rPr>
            <w:noProof/>
            <w:webHidden/>
          </w:rPr>
          <w:t>40</w:t>
        </w:r>
        <w:r w:rsidR="007038EA">
          <w:rPr>
            <w:noProof/>
            <w:webHidden/>
          </w:rPr>
          <w:fldChar w:fldCharType="end"/>
        </w:r>
      </w:hyperlink>
    </w:p>
    <w:p w14:paraId="0EA9358B"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8000" w:history="1">
        <w:r w:rsidR="007038EA" w:rsidRPr="00F3674F">
          <w:rPr>
            <w:rStyle w:val="Hyperlink"/>
            <w:rFonts w:eastAsia="Times"/>
            <w:noProof/>
          </w:rPr>
          <w:t>EXHIBIT G: APPLICATION AND CONSENT TO PERFORM BACKGROUND CHECK</w:t>
        </w:r>
        <w:r w:rsidR="007038EA">
          <w:rPr>
            <w:noProof/>
            <w:webHidden/>
          </w:rPr>
          <w:tab/>
        </w:r>
        <w:r w:rsidR="007038EA">
          <w:rPr>
            <w:noProof/>
            <w:webHidden/>
          </w:rPr>
          <w:fldChar w:fldCharType="begin"/>
        </w:r>
        <w:r w:rsidR="007038EA">
          <w:rPr>
            <w:noProof/>
            <w:webHidden/>
          </w:rPr>
          <w:instrText xml:space="preserve"> PAGEREF _Toc378338000 \h </w:instrText>
        </w:r>
        <w:r w:rsidR="007038EA">
          <w:rPr>
            <w:noProof/>
            <w:webHidden/>
          </w:rPr>
        </w:r>
        <w:r w:rsidR="007038EA">
          <w:rPr>
            <w:noProof/>
            <w:webHidden/>
          </w:rPr>
          <w:fldChar w:fldCharType="separate"/>
        </w:r>
        <w:r w:rsidR="007038EA">
          <w:rPr>
            <w:noProof/>
            <w:webHidden/>
          </w:rPr>
          <w:t>41</w:t>
        </w:r>
        <w:r w:rsidR="007038EA">
          <w:rPr>
            <w:noProof/>
            <w:webHidden/>
          </w:rPr>
          <w:fldChar w:fldCharType="end"/>
        </w:r>
      </w:hyperlink>
    </w:p>
    <w:p w14:paraId="0C77DBB5" w14:textId="77777777" w:rsidR="007038EA" w:rsidRDefault="001D3C82">
      <w:pPr>
        <w:pStyle w:val="TOC1"/>
        <w:tabs>
          <w:tab w:val="right" w:leader="dot" w:pos="10790"/>
        </w:tabs>
        <w:rPr>
          <w:rFonts w:asciiTheme="minorHAnsi" w:eastAsiaTheme="minorEastAsia" w:hAnsiTheme="minorHAnsi" w:cstheme="minorBidi"/>
          <w:noProof/>
          <w:szCs w:val="22"/>
        </w:rPr>
      </w:pPr>
      <w:hyperlink w:anchor="_Toc378338001" w:history="1">
        <w:r w:rsidR="007038EA" w:rsidRPr="00F3674F">
          <w:rPr>
            <w:rStyle w:val="Hyperlink"/>
            <w:rFonts w:eastAsia="Times"/>
            <w:noProof/>
          </w:rPr>
          <w:t>EXHIBIT H: MASTER SERVICES AGREEMENT</w:t>
        </w:r>
        <w:r w:rsidR="007038EA">
          <w:rPr>
            <w:noProof/>
            <w:webHidden/>
          </w:rPr>
          <w:tab/>
        </w:r>
        <w:r w:rsidR="007038EA">
          <w:rPr>
            <w:noProof/>
            <w:webHidden/>
          </w:rPr>
          <w:fldChar w:fldCharType="begin"/>
        </w:r>
        <w:r w:rsidR="007038EA">
          <w:rPr>
            <w:noProof/>
            <w:webHidden/>
          </w:rPr>
          <w:instrText xml:space="preserve"> PAGEREF _Toc378338001 \h </w:instrText>
        </w:r>
        <w:r w:rsidR="007038EA">
          <w:rPr>
            <w:noProof/>
            <w:webHidden/>
          </w:rPr>
        </w:r>
        <w:r w:rsidR="007038EA">
          <w:rPr>
            <w:noProof/>
            <w:webHidden/>
          </w:rPr>
          <w:fldChar w:fldCharType="separate"/>
        </w:r>
        <w:r w:rsidR="007038EA">
          <w:rPr>
            <w:noProof/>
            <w:webHidden/>
          </w:rPr>
          <w:t>42</w:t>
        </w:r>
        <w:r w:rsidR="007038EA">
          <w:rPr>
            <w:noProof/>
            <w:webHidden/>
          </w:rPr>
          <w:fldChar w:fldCharType="end"/>
        </w:r>
      </w:hyperlink>
    </w:p>
    <w:p w14:paraId="005A511F" w14:textId="77777777" w:rsidR="00037D0E" w:rsidRPr="00677756" w:rsidRDefault="00037D0E" w:rsidP="008C27D9">
      <w:pPr>
        <w:rPr>
          <w:rFonts w:eastAsia="Times New Roman"/>
          <w:b/>
          <w:sz w:val="22"/>
          <w:szCs w:val="22"/>
        </w:rPr>
      </w:pPr>
      <w:r w:rsidRPr="00677756">
        <w:rPr>
          <w:b/>
          <w:sz w:val="22"/>
          <w:szCs w:val="22"/>
        </w:rPr>
        <w:fldChar w:fldCharType="end"/>
      </w:r>
    </w:p>
    <w:p w14:paraId="23E6BFD2" w14:textId="77777777" w:rsidR="00037D0E" w:rsidRPr="00677756" w:rsidRDefault="00037D0E" w:rsidP="008C27D9">
      <w:pPr>
        <w:rPr>
          <w:b/>
          <w:sz w:val="22"/>
          <w:szCs w:val="22"/>
        </w:rPr>
      </w:pPr>
      <w:r w:rsidRPr="00677756">
        <w:rPr>
          <w:b/>
          <w:sz w:val="22"/>
          <w:szCs w:val="22"/>
        </w:rPr>
        <w:br w:type="page"/>
      </w:r>
    </w:p>
    <w:p w14:paraId="66599F8C" w14:textId="77777777" w:rsidR="00037D0E" w:rsidRPr="007A4F6A" w:rsidRDefault="00037D0E" w:rsidP="008C27D9">
      <w:pPr>
        <w:pStyle w:val="Heading1"/>
        <w:rPr>
          <w:szCs w:val="22"/>
        </w:rPr>
      </w:pPr>
      <w:bookmarkStart w:id="8" w:name="_Toc378337946"/>
      <w:r w:rsidRPr="007A4F6A">
        <w:rPr>
          <w:szCs w:val="22"/>
        </w:rPr>
        <w:lastRenderedPageBreak/>
        <w:t xml:space="preserve">EXHIBIT </w:t>
      </w:r>
      <w:r w:rsidRPr="002E2996">
        <w:rPr>
          <w:szCs w:val="22"/>
        </w:rPr>
        <w:t>A-1: GENERAL TERMS AND CONDITIONS</w:t>
      </w:r>
      <w:bookmarkEnd w:id="8"/>
    </w:p>
    <w:p w14:paraId="4B69191A" w14:textId="77777777" w:rsidR="00687442" w:rsidRPr="008C27D9" w:rsidRDefault="00687442" w:rsidP="007A720C">
      <w:pPr>
        <w:pStyle w:val="Heading2"/>
      </w:pPr>
      <w:bookmarkStart w:id="9" w:name="_Toc378337947"/>
      <w:bookmarkStart w:id="10" w:name="_Toc357523566"/>
      <w:r w:rsidRPr="007A720C">
        <w:t>Participation</w:t>
      </w:r>
      <w:r w:rsidRPr="008C27D9">
        <w:t xml:space="preserve"> Agreement</w:t>
      </w:r>
      <w:bookmarkEnd w:id="9"/>
    </w:p>
    <w:p w14:paraId="56361B9F" w14:textId="77777777" w:rsidR="002E2996" w:rsidRPr="008C27D9" w:rsidRDefault="00687442" w:rsidP="008C27D9">
      <w:pPr>
        <w:ind w:left="720"/>
        <w:jc w:val="both"/>
        <w:rPr>
          <w:sz w:val="22"/>
          <w:szCs w:val="22"/>
        </w:rPr>
      </w:pPr>
      <w:r w:rsidRPr="008C27D9">
        <w:rPr>
          <w:sz w:val="22"/>
          <w:szCs w:val="22"/>
        </w:rPr>
        <w:t xml:space="preserve">No term in the Participation Agreement shall be construed as affecting an increase in the obligations of a </w:t>
      </w:r>
      <w:r w:rsidR="00B9737C" w:rsidRPr="008C27D9">
        <w:rPr>
          <w:sz w:val="22"/>
          <w:szCs w:val="22"/>
        </w:rPr>
        <w:t>Participating Agency</w:t>
      </w:r>
      <w:r w:rsidRPr="008C27D9">
        <w:rPr>
          <w:sz w:val="22"/>
          <w:szCs w:val="22"/>
        </w:rPr>
        <w:t xml:space="preserve">, a decrease in the obligations of the Contractor, an increase in the amount of fees, or change in the distribution of fees provided for under this MSA and Applicable Law. Without invalidating a Participation Agreement, any provision in a Participation Agreement that is inconsistent with this MSA and Applicable Law shall have no force or effect. </w:t>
      </w:r>
    </w:p>
    <w:p w14:paraId="174AB84C" w14:textId="29E12F9B" w:rsidR="00037D0E" w:rsidRPr="008C27D9" w:rsidRDefault="00037D0E" w:rsidP="007A720C">
      <w:pPr>
        <w:pStyle w:val="Heading2"/>
      </w:pPr>
      <w:bookmarkStart w:id="11" w:name="_Toc378337948"/>
      <w:r w:rsidRPr="00B54F9C">
        <w:t>Definitions</w:t>
      </w:r>
      <w:r w:rsidRPr="008C27D9">
        <w:t>.</w:t>
      </w:r>
      <w:bookmarkEnd w:id="11"/>
    </w:p>
    <w:p w14:paraId="288CE772" w14:textId="2243C33E" w:rsidR="00037D0E" w:rsidRPr="008C27D9" w:rsidRDefault="00037D0E" w:rsidP="008C27D9">
      <w:pPr>
        <w:pStyle w:val="Heading3"/>
        <w:tabs>
          <w:tab w:val="num" w:pos="1728"/>
        </w:tabs>
        <w:rPr>
          <w:szCs w:val="22"/>
        </w:rPr>
      </w:pPr>
      <w:r w:rsidRPr="008C27D9">
        <w:rPr>
          <w:b/>
          <w:szCs w:val="22"/>
        </w:rPr>
        <w:t>Acceptance:</w:t>
      </w:r>
      <w:r w:rsidRPr="008C27D9">
        <w:rPr>
          <w:szCs w:val="22"/>
        </w:rPr>
        <w:t xml:space="preserve">  means the written acceptance issued to Contractor by the Court’s Project Manager after Contractor has completed a Deliverable, in compliance with this Agreement, including without limitation, Exhibit C, Scope of Work.</w:t>
      </w:r>
      <w:bookmarkEnd w:id="10"/>
    </w:p>
    <w:p w14:paraId="4097BDDB" w14:textId="15432D55" w:rsidR="00037D0E" w:rsidRPr="008C27D9" w:rsidRDefault="00037D0E" w:rsidP="008C27D9">
      <w:pPr>
        <w:pStyle w:val="Heading3"/>
        <w:tabs>
          <w:tab w:val="num" w:pos="1728"/>
        </w:tabs>
        <w:rPr>
          <w:szCs w:val="22"/>
        </w:rPr>
      </w:pPr>
      <w:bookmarkStart w:id="12" w:name="_Toc357523567"/>
      <w:r w:rsidRPr="008C27D9">
        <w:rPr>
          <w:b/>
          <w:szCs w:val="22"/>
        </w:rPr>
        <w:t xml:space="preserve">Administrative Office of the Courts (AOC):  </w:t>
      </w:r>
      <w:r w:rsidRPr="008C27D9">
        <w:rPr>
          <w:szCs w:val="22"/>
        </w:rPr>
        <w:t>staff agency to the Judicial Council of California, the policy-making body of the California Court system.</w:t>
      </w:r>
      <w:bookmarkEnd w:id="12"/>
      <w:r w:rsidRPr="008C27D9">
        <w:rPr>
          <w:szCs w:val="22"/>
        </w:rPr>
        <w:t xml:space="preserve">  </w:t>
      </w:r>
    </w:p>
    <w:p w14:paraId="0271225A" w14:textId="45324AF7" w:rsidR="00037D0E" w:rsidRPr="008C27D9" w:rsidRDefault="00037D0E" w:rsidP="008C27D9">
      <w:pPr>
        <w:pStyle w:val="Heading3"/>
        <w:tabs>
          <w:tab w:val="num" w:pos="1728"/>
        </w:tabs>
        <w:rPr>
          <w:b/>
          <w:szCs w:val="22"/>
        </w:rPr>
      </w:pPr>
      <w:bookmarkStart w:id="13" w:name="_Toc357523569"/>
      <w:r w:rsidRPr="008C27D9">
        <w:rPr>
          <w:b/>
          <w:szCs w:val="22"/>
        </w:rPr>
        <w:t>Amendment:</w:t>
      </w:r>
      <w:r w:rsidRPr="008C27D9">
        <w:rPr>
          <w:szCs w:val="22"/>
        </w:rPr>
        <w:t xml:space="preserve">  written Contract Document issued by </w:t>
      </w:r>
      <w:r w:rsidR="00E52C5D" w:rsidRPr="008C27D9">
        <w:rPr>
          <w:szCs w:val="22"/>
        </w:rPr>
        <w:t xml:space="preserve">the </w:t>
      </w:r>
      <w:r w:rsidR="00D01AFB" w:rsidRPr="008C27D9">
        <w:rPr>
          <w:szCs w:val="22"/>
        </w:rPr>
        <w:t>Participating Agency</w:t>
      </w:r>
      <w:r w:rsidRPr="008C27D9">
        <w:rPr>
          <w:szCs w:val="22"/>
        </w:rPr>
        <w:t xml:space="preserve">, and signed by both Contractor and </w:t>
      </w:r>
      <w:r w:rsidR="00E52C5D" w:rsidRPr="008C27D9">
        <w:rPr>
          <w:szCs w:val="22"/>
        </w:rPr>
        <w:t xml:space="preserve">the </w:t>
      </w:r>
      <w:r w:rsidR="00D01AFB" w:rsidRPr="008C27D9">
        <w:rPr>
          <w:szCs w:val="22"/>
        </w:rPr>
        <w:t>Participating Agency</w:t>
      </w:r>
      <w:r w:rsidRPr="008C27D9">
        <w:rPr>
          <w:szCs w:val="22"/>
        </w:rPr>
        <w:t>, modifying the Agreement and identifying any of the following:  (1) change in the Work; (2) change in Contract Amount; (3) change in schedule for delivery and performance of Work; or (4) any change to other terms and conditions.</w:t>
      </w:r>
      <w:bookmarkEnd w:id="13"/>
    </w:p>
    <w:p w14:paraId="493F8A05" w14:textId="77777777" w:rsidR="00037D0E" w:rsidRPr="008C27D9" w:rsidRDefault="00037D0E" w:rsidP="008C27D9">
      <w:pPr>
        <w:pStyle w:val="Heading3"/>
        <w:tabs>
          <w:tab w:val="num" w:pos="1728"/>
        </w:tabs>
        <w:rPr>
          <w:b/>
          <w:szCs w:val="22"/>
        </w:rPr>
      </w:pPr>
      <w:bookmarkStart w:id="14" w:name="_Toc357523570"/>
      <w:r w:rsidRPr="008C27D9">
        <w:rPr>
          <w:b/>
          <w:szCs w:val="22"/>
        </w:rPr>
        <w:t xml:space="preserve">Applicable Law:  </w:t>
      </w:r>
      <w:r w:rsidRPr="008C27D9">
        <w:rPr>
          <w:szCs w:val="22"/>
        </w:rPr>
        <w:t>any applicable laws, codes, legislative acts, regulations, ordinances, rules, rules of court, and orders.</w:t>
      </w:r>
      <w:bookmarkEnd w:id="14"/>
    </w:p>
    <w:p w14:paraId="259ECBEB" w14:textId="77777777" w:rsidR="00037D0E" w:rsidRPr="008C27D9" w:rsidRDefault="00037D0E" w:rsidP="008C27D9">
      <w:pPr>
        <w:pStyle w:val="Heading3"/>
        <w:tabs>
          <w:tab w:val="num" w:pos="1728"/>
        </w:tabs>
        <w:rPr>
          <w:b/>
          <w:szCs w:val="22"/>
        </w:rPr>
      </w:pPr>
      <w:bookmarkStart w:id="15" w:name="_Toc357523571"/>
      <w:r w:rsidRPr="008C27D9">
        <w:rPr>
          <w:b/>
          <w:szCs w:val="22"/>
        </w:rPr>
        <w:t xml:space="preserve">Appropriation Year: </w:t>
      </w:r>
      <w:r w:rsidRPr="008C27D9">
        <w:rPr>
          <w:szCs w:val="22"/>
        </w:rPr>
        <w:t xml:space="preserve"> authorized period of time for government spending for a defined purpose.  The Appropriation Year for state-funded agreements ends on June 30th of each year.  The Appropriation Year for federally funded agreements ends on September 30th of each year.</w:t>
      </w:r>
      <w:bookmarkEnd w:id="15"/>
      <w:r w:rsidRPr="008C27D9">
        <w:rPr>
          <w:szCs w:val="22"/>
        </w:rPr>
        <w:t xml:space="preserve">  </w:t>
      </w:r>
    </w:p>
    <w:p w14:paraId="5801C8A4" w14:textId="7416D37B" w:rsidR="00037D0E" w:rsidRPr="008C27D9" w:rsidRDefault="00037D0E" w:rsidP="008C27D9">
      <w:pPr>
        <w:pStyle w:val="Heading3"/>
        <w:tabs>
          <w:tab w:val="num" w:pos="1728"/>
        </w:tabs>
        <w:rPr>
          <w:b/>
          <w:szCs w:val="22"/>
        </w:rPr>
      </w:pPr>
      <w:bookmarkStart w:id="16" w:name="_Toc357523572"/>
      <w:r w:rsidRPr="008C27D9">
        <w:rPr>
          <w:b/>
          <w:szCs w:val="22"/>
        </w:rPr>
        <w:t>Bid:</w:t>
      </w:r>
      <w:r w:rsidRPr="008C27D9">
        <w:rPr>
          <w:szCs w:val="22"/>
        </w:rPr>
        <w:t xml:space="preserve">  A response to a competitive solicitation issued by </w:t>
      </w:r>
      <w:r w:rsidR="00E52C5D" w:rsidRPr="008C27D9">
        <w:rPr>
          <w:szCs w:val="22"/>
        </w:rPr>
        <w:t>Orange</w:t>
      </w:r>
      <w:r w:rsidRPr="008C27D9">
        <w:rPr>
          <w:szCs w:val="22"/>
        </w:rPr>
        <w:t xml:space="preserve"> Court, regardless of the Solicitation Document used by the Court (e.g., Request for Quote “RFQ”, Invitation for Bid “IFB”, or Request for Proposal “RFP”.</w:t>
      </w:r>
      <w:bookmarkEnd w:id="16"/>
    </w:p>
    <w:p w14:paraId="577B265A" w14:textId="77777777" w:rsidR="00037D0E" w:rsidRPr="008C27D9" w:rsidRDefault="00037D0E" w:rsidP="008C27D9">
      <w:pPr>
        <w:pStyle w:val="Heading3"/>
        <w:tabs>
          <w:tab w:val="num" w:pos="1728"/>
        </w:tabs>
        <w:rPr>
          <w:b/>
          <w:szCs w:val="22"/>
        </w:rPr>
      </w:pPr>
      <w:bookmarkStart w:id="17" w:name="_Toc357523573"/>
      <w:r w:rsidRPr="008C27D9">
        <w:rPr>
          <w:b/>
          <w:szCs w:val="22"/>
        </w:rPr>
        <w:t xml:space="preserve">Business Day:  </w:t>
      </w:r>
      <w:r w:rsidRPr="008C27D9">
        <w:rPr>
          <w:szCs w:val="22"/>
        </w:rPr>
        <w:t>means days of the week excluding Saturday and Sunday, as well as Contractor’s pre-established and published holidays applicable to its employees.</w:t>
      </w:r>
      <w:bookmarkEnd w:id="17"/>
    </w:p>
    <w:p w14:paraId="2A7B1E51" w14:textId="77777777" w:rsidR="00037D0E" w:rsidRPr="008C27D9" w:rsidRDefault="00037D0E" w:rsidP="008C27D9">
      <w:pPr>
        <w:pStyle w:val="Heading3"/>
        <w:tabs>
          <w:tab w:val="num" w:pos="1728"/>
        </w:tabs>
        <w:rPr>
          <w:b/>
          <w:szCs w:val="22"/>
        </w:rPr>
      </w:pPr>
      <w:bookmarkStart w:id="18" w:name="_Toc357523574"/>
      <w:r w:rsidRPr="008C27D9">
        <w:rPr>
          <w:b/>
          <w:szCs w:val="22"/>
        </w:rPr>
        <w:t xml:space="preserve">Certificate of Insurance:  </w:t>
      </w:r>
      <w:r w:rsidRPr="008C27D9">
        <w:rPr>
          <w:szCs w:val="22"/>
        </w:rPr>
        <w:t>A document that provides evidence that an insurance policy has been underwritten and that includes a statement of the policy coverage.</w:t>
      </w:r>
      <w:bookmarkEnd w:id="18"/>
    </w:p>
    <w:p w14:paraId="5046D82D" w14:textId="77777777" w:rsidR="00037D0E" w:rsidRPr="008C27D9" w:rsidRDefault="00037D0E" w:rsidP="008C27D9">
      <w:pPr>
        <w:pStyle w:val="Heading3"/>
        <w:tabs>
          <w:tab w:val="num" w:pos="1728"/>
        </w:tabs>
        <w:rPr>
          <w:b/>
          <w:szCs w:val="22"/>
        </w:rPr>
      </w:pPr>
      <w:bookmarkStart w:id="19" w:name="_Toc357523575"/>
      <w:r w:rsidRPr="008C27D9">
        <w:rPr>
          <w:b/>
          <w:szCs w:val="22"/>
        </w:rPr>
        <w:t xml:space="preserve">Claims:  </w:t>
      </w:r>
      <w:r w:rsidRPr="008C27D9">
        <w:rPr>
          <w:szCs w:val="22"/>
        </w:rPr>
        <w:t>claims, suites, actions, arbitrations, demands, proceedings, fines, penalties, losses, damages, liabilities, judgments, settlements, costs, and expenses (including reasonable attorneys’ fees and costs), including those based on the injury to or death of any person or damage to property.</w:t>
      </w:r>
      <w:bookmarkEnd w:id="19"/>
    </w:p>
    <w:p w14:paraId="48E00C84" w14:textId="77777777" w:rsidR="00037D0E" w:rsidRPr="008C27D9" w:rsidRDefault="00037D0E" w:rsidP="008C27D9">
      <w:pPr>
        <w:pStyle w:val="Heading3"/>
        <w:tabs>
          <w:tab w:val="num" w:pos="1728"/>
        </w:tabs>
        <w:rPr>
          <w:b/>
          <w:szCs w:val="22"/>
        </w:rPr>
      </w:pPr>
      <w:bookmarkStart w:id="20" w:name="_Toc357523576"/>
      <w:r w:rsidRPr="008C27D9">
        <w:rPr>
          <w:b/>
          <w:szCs w:val="22"/>
        </w:rPr>
        <w:t xml:space="preserve">Compensation:  </w:t>
      </w:r>
      <w:r w:rsidRPr="008C27D9">
        <w:rPr>
          <w:szCs w:val="22"/>
        </w:rPr>
        <w:t>all remuneration owed to Contractor in respect of Services, including Contractor’s professional fees, direct costs (including filing fees), indirect costs (including overhead expenses), profit, and taxes.</w:t>
      </w:r>
      <w:bookmarkEnd w:id="20"/>
    </w:p>
    <w:p w14:paraId="564CF972" w14:textId="0042898C" w:rsidR="00037D0E" w:rsidRPr="008C27D9" w:rsidRDefault="00037D0E" w:rsidP="008C27D9">
      <w:pPr>
        <w:pStyle w:val="Heading3"/>
        <w:tabs>
          <w:tab w:val="num" w:pos="1728"/>
        </w:tabs>
        <w:rPr>
          <w:b/>
          <w:szCs w:val="22"/>
        </w:rPr>
      </w:pPr>
      <w:bookmarkStart w:id="21" w:name="_Toc357523577"/>
      <w:r w:rsidRPr="008C27D9">
        <w:rPr>
          <w:b/>
          <w:szCs w:val="22"/>
        </w:rPr>
        <w:t xml:space="preserve">Confidential Information:  </w:t>
      </w:r>
      <w:r w:rsidRPr="008C27D9">
        <w:rPr>
          <w:szCs w:val="22"/>
        </w:rPr>
        <w:t xml:space="preserve">(i) any financial, statistical, personal, technical, or other data or information that is designated confidential by a party to this </w:t>
      </w:r>
      <w:r w:rsidR="00A62125" w:rsidRPr="008C27D9">
        <w:rPr>
          <w:szCs w:val="22"/>
        </w:rPr>
        <w:t xml:space="preserve">Participation </w:t>
      </w:r>
      <w:r w:rsidRPr="008C27D9">
        <w:rPr>
          <w:szCs w:val="22"/>
        </w:rPr>
        <w:t xml:space="preserve">Agreement, (ii) all information related to the business of the </w:t>
      </w:r>
      <w:r w:rsidR="00D01AFB" w:rsidRPr="008C27D9">
        <w:rPr>
          <w:szCs w:val="22"/>
        </w:rPr>
        <w:t>Participating Agency</w:t>
      </w:r>
      <w:r w:rsidRPr="008C27D9">
        <w:rPr>
          <w:szCs w:val="22"/>
        </w:rPr>
        <w:t xml:space="preserve"> that may be obtained orally, in writing, or from any source, or on any </w:t>
      </w:r>
      <w:r w:rsidR="00D01AFB" w:rsidRPr="008C27D9">
        <w:rPr>
          <w:szCs w:val="22"/>
        </w:rPr>
        <w:t>Participating Agency</w:t>
      </w:r>
      <w:r w:rsidR="00252A89" w:rsidRPr="008C27D9">
        <w:rPr>
          <w:szCs w:val="22"/>
        </w:rPr>
        <w:t>’s</w:t>
      </w:r>
      <w:r w:rsidRPr="008C27D9">
        <w:rPr>
          <w:szCs w:val="22"/>
        </w:rPr>
        <w:t xml:space="preserve"> mainframe,  computer network or workstation, and all software, whether owned or licensed by </w:t>
      </w:r>
      <w:r w:rsidR="00D01AFB" w:rsidRPr="008C27D9">
        <w:rPr>
          <w:szCs w:val="22"/>
        </w:rPr>
        <w:t>Participating Agency</w:t>
      </w:r>
      <w:r w:rsidRPr="008C27D9">
        <w:rPr>
          <w:szCs w:val="22"/>
        </w:rPr>
        <w:t xml:space="preserve"> and whether accessed by Contractor by direct or remote access method, (iii) any information relating to the methods, processes, financial data, lists, apparatus, statistics, programs, research, development, or related information of the </w:t>
      </w:r>
      <w:r w:rsidR="00D01AFB" w:rsidRPr="008C27D9">
        <w:rPr>
          <w:szCs w:val="22"/>
        </w:rPr>
        <w:t>Participating Agency</w:t>
      </w:r>
      <w:r w:rsidRPr="008C27D9">
        <w:rPr>
          <w:szCs w:val="22"/>
        </w:rPr>
        <w:t xml:space="preserve"> concerning the past, present, or future official business and/or the results of the provision of services to the </w:t>
      </w:r>
      <w:r w:rsidR="00D01AFB" w:rsidRPr="008C27D9">
        <w:rPr>
          <w:szCs w:val="22"/>
        </w:rPr>
        <w:t>Participating Agency</w:t>
      </w:r>
      <w:r w:rsidRPr="008C27D9">
        <w:rPr>
          <w:szCs w:val="22"/>
        </w:rPr>
        <w:t xml:space="preserve">, and (iv) information relating to </w:t>
      </w:r>
      <w:r w:rsidR="00D01AFB" w:rsidRPr="008C27D9">
        <w:rPr>
          <w:szCs w:val="22"/>
        </w:rPr>
        <w:t>Participating Agency</w:t>
      </w:r>
      <w:r w:rsidRPr="008C27D9">
        <w:rPr>
          <w:szCs w:val="22"/>
        </w:rPr>
        <w:t xml:space="preserve"> personnel and </w:t>
      </w:r>
      <w:r w:rsidR="00D01AFB" w:rsidRPr="008C27D9">
        <w:rPr>
          <w:szCs w:val="22"/>
        </w:rPr>
        <w:t>Participating Agency</w:t>
      </w:r>
      <w:r w:rsidRPr="008C27D9">
        <w:rPr>
          <w:szCs w:val="22"/>
        </w:rPr>
        <w:t xml:space="preserve"> users. Confidential Information does not include:  (i) information that is already known by the receiving party, free of obligation of confidentiality to the disclosing party; (ii) information generally and </w:t>
      </w:r>
      <w:r w:rsidRPr="008C27D9">
        <w:rPr>
          <w:szCs w:val="22"/>
        </w:rPr>
        <w:lastRenderedPageBreak/>
        <w:t xml:space="preserve">lawfully available to the public, other than as a result of disclosure by the receiving party in breach of this </w:t>
      </w:r>
      <w:r w:rsidR="00E52C5D" w:rsidRPr="008C27D9">
        <w:rPr>
          <w:szCs w:val="22"/>
        </w:rPr>
        <w:t xml:space="preserve">Participation </w:t>
      </w:r>
      <w:r w:rsidRPr="008C27D9">
        <w:rPr>
          <w:szCs w:val="22"/>
        </w:rPr>
        <w:t>Agreement; (iii) information independently developed by the receiving party without reference to the Confidential Information; and (iv) information that the receiving party rightfully obtains from a Third Party free of the obligation of confidentiality to the disclosing party.</w:t>
      </w:r>
      <w:bookmarkEnd w:id="21"/>
      <w:r w:rsidRPr="008C27D9">
        <w:rPr>
          <w:b/>
          <w:szCs w:val="22"/>
        </w:rPr>
        <w:t xml:space="preserve"> </w:t>
      </w:r>
    </w:p>
    <w:p w14:paraId="620A6DEB" w14:textId="77777777" w:rsidR="00037D0E" w:rsidRPr="008C27D9" w:rsidRDefault="00037D0E" w:rsidP="008C27D9">
      <w:pPr>
        <w:pStyle w:val="Heading3"/>
        <w:tabs>
          <w:tab w:val="num" w:pos="1728"/>
        </w:tabs>
        <w:rPr>
          <w:szCs w:val="22"/>
        </w:rPr>
      </w:pPr>
      <w:bookmarkStart w:id="22" w:name="_Toc357523578"/>
      <w:r w:rsidRPr="008C27D9">
        <w:rPr>
          <w:b/>
          <w:szCs w:val="22"/>
        </w:rPr>
        <w:t>Consulting Services:</w:t>
      </w:r>
      <w:r w:rsidRPr="008C27D9">
        <w:rPr>
          <w:b/>
          <w:szCs w:val="22"/>
        </w:rPr>
        <w:tab/>
      </w:r>
      <w:r w:rsidRPr="008C27D9">
        <w:rPr>
          <w:szCs w:val="22"/>
        </w:rPr>
        <w:t xml:space="preserve"> refers to the services performed under “Consulting Services Agreements”, which are defined in Public Contract Code Section 10335.5, substantially, as contracts that:</w:t>
      </w:r>
      <w:bookmarkEnd w:id="22"/>
    </w:p>
    <w:p w14:paraId="4527B29A" w14:textId="77777777" w:rsidR="00037D0E" w:rsidRPr="008C27D9" w:rsidRDefault="00037D0E" w:rsidP="008C27D9">
      <w:pPr>
        <w:pStyle w:val="Heading4"/>
        <w:rPr>
          <w:szCs w:val="22"/>
        </w:rPr>
      </w:pPr>
      <w:r w:rsidRPr="008C27D9">
        <w:rPr>
          <w:szCs w:val="22"/>
        </w:rPr>
        <w:t>Are of an advisory nature;</w:t>
      </w:r>
    </w:p>
    <w:p w14:paraId="1EFB9CCF" w14:textId="77777777" w:rsidR="00037D0E" w:rsidRPr="008C27D9" w:rsidRDefault="00037D0E" w:rsidP="008C27D9">
      <w:pPr>
        <w:pStyle w:val="Heading4"/>
        <w:rPr>
          <w:szCs w:val="22"/>
        </w:rPr>
      </w:pPr>
      <w:r w:rsidRPr="008C27D9">
        <w:rPr>
          <w:szCs w:val="22"/>
        </w:rPr>
        <w:t>Provide a recommended course of action or personal expertise;</w:t>
      </w:r>
    </w:p>
    <w:p w14:paraId="35BB6307" w14:textId="77777777" w:rsidR="00037D0E" w:rsidRPr="008C27D9" w:rsidRDefault="00037D0E" w:rsidP="008C27D9">
      <w:pPr>
        <w:pStyle w:val="Heading4"/>
        <w:rPr>
          <w:szCs w:val="22"/>
        </w:rPr>
      </w:pPr>
      <w:r w:rsidRPr="008C27D9">
        <w:rPr>
          <w:szCs w:val="22"/>
        </w:rPr>
        <w:t>Have an end product that is basically a transmittal, either written or oral, that is related to the governmental functions of the state agency administration and management and program management or innovation; and</w:t>
      </w:r>
    </w:p>
    <w:p w14:paraId="70D2D55D" w14:textId="77777777" w:rsidR="00037D0E" w:rsidRPr="008C27D9" w:rsidRDefault="00037D0E" w:rsidP="008C27D9">
      <w:pPr>
        <w:pStyle w:val="Heading4"/>
        <w:rPr>
          <w:szCs w:val="22"/>
        </w:rPr>
      </w:pPr>
      <w:r w:rsidRPr="008C27D9">
        <w:rPr>
          <w:szCs w:val="22"/>
        </w:rPr>
        <w:t>Are obtained by awarding a contract, a grant, or any other payment of funds for services of the above type.</w:t>
      </w:r>
    </w:p>
    <w:p w14:paraId="6350381C" w14:textId="77777777" w:rsidR="00037D0E" w:rsidRPr="008C27D9" w:rsidRDefault="00037D0E" w:rsidP="008C27D9">
      <w:pPr>
        <w:pStyle w:val="Heading4"/>
        <w:rPr>
          <w:szCs w:val="22"/>
        </w:rPr>
      </w:pPr>
      <w:r w:rsidRPr="008C27D9">
        <w:rPr>
          <w:szCs w:val="22"/>
        </w:rPr>
        <w:t>The end product may include anything from answers to specific questions to design of a system or plan, and includes workshops, seminars, retreats, and conferences for which paid expertise is retained by contract.</w:t>
      </w:r>
    </w:p>
    <w:p w14:paraId="17857699" w14:textId="77777777" w:rsidR="00037D0E" w:rsidRPr="008C27D9" w:rsidRDefault="00037D0E" w:rsidP="008C27D9">
      <w:pPr>
        <w:spacing w:before="240"/>
        <w:ind w:left="1440"/>
        <w:jc w:val="both"/>
        <w:rPr>
          <w:sz w:val="22"/>
          <w:szCs w:val="22"/>
        </w:rPr>
      </w:pPr>
      <w:r w:rsidRPr="008C27D9">
        <w:rPr>
          <w:sz w:val="22"/>
          <w:szCs w:val="22"/>
        </w:rPr>
        <w:t>“Consulting Services Agreements” do not include:</w:t>
      </w:r>
    </w:p>
    <w:p w14:paraId="762378B0" w14:textId="77777777" w:rsidR="00037D0E" w:rsidRPr="008C27D9" w:rsidRDefault="00037D0E" w:rsidP="008C27D9">
      <w:pPr>
        <w:pStyle w:val="Heading4"/>
        <w:rPr>
          <w:szCs w:val="22"/>
        </w:rPr>
      </w:pPr>
      <w:r w:rsidRPr="008C27D9">
        <w:rPr>
          <w:szCs w:val="22"/>
        </w:rPr>
        <w:t>Contracts between a state agency and the federal government; or</w:t>
      </w:r>
    </w:p>
    <w:p w14:paraId="49D9DF1D" w14:textId="77777777" w:rsidR="00037D0E" w:rsidRPr="008C27D9" w:rsidRDefault="00037D0E" w:rsidP="008C27D9">
      <w:pPr>
        <w:pStyle w:val="Heading4"/>
        <w:rPr>
          <w:szCs w:val="22"/>
        </w:rPr>
      </w:pPr>
      <w:r w:rsidRPr="008C27D9">
        <w:rPr>
          <w:szCs w:val="22"/>
        </w:rPr>
        <w:t>Contracts with local agencies, as defined in Revenue and Taxation Code, Section 2211, to subvene federal funds for which no matching state funds are required.</w:t>
      </w:r>
    </w:p>
    <w:p w14:paraId="46513A05" w14:textId="0B626F13" w:rsidR="00037D0E" w:rsidRPr="008C27D9" w:rsidRDefault="00037D0E" w:rsidP="008C27D9">
      <w:pPr>
        <w:pStyle w:val="Heading3"/>
        <w:tabs>
          <w:tab w:val="num" w:pos="1728"/>
        </w:tabs>
        <w:rPr>
          <w:b/>
          <w:szCs w:val="22"/>
        </w:rPr>
      </w:pPr>
      <w:bookmarkStart w:id="23" w:name="_Toc357523579"/>
      <w:r w:rsidRPr="008C27D9">
        <w:rPr>
          <w:b/>
          <w:szCs w:val="22"/>
        </w:rPr>
        <w:t xml:space="preserve">Contract Amount:  </w:t>
      </w:r>
      <w:r w:rsidRPr="008C27D9">
        <w:rPr>
          <w:szCs w:val="22"/>
        </w:rPr>
        <w:t>total dollar amount of the Agreement.</w:t>
      </w:r>
      <w:bookmarkEnd w:id="23"/>
    </w:p>
    <w:p w14:paraId="352BAD88" w14:textId="13A36327" w:rsidR="00037D0E" w:rsidRPr="008C27D9" w:rsidRDefault="00037D0E" w:rsidP="008C27D9">
      <w:pPr>
        <w:pStyle w:val="Heading3"/>
        <w:tabs>
          <w:tab w:val="num" w:pos="1728"/>
        </w:tabs>
        <w:rPr>
          <w:szCs w:val="22"/>
        </w:rPr>
      </w:pPr>
      <w:bookmarkStart w:id="24" w:name="_Toc357523580"/>
      <w:r w:rsidRPr="008C27D9">
        <w:rPr>
          <w:b/>
          <w:szCs w:val="22"/>
        </w:rPr>
        <w:t>Contractor</w:t>
      </w:r>
      <w:r w:rsidRPr="008C27D9">
        <w:rPr>
          <w:szCs w:val="22"/>
        </w:rPr>
        <w:t xml:space="preserve">:  means the individual, association, partnership, firm, company, consultant, corporation, affiliates, or combination thereof, including joint ventures, contracting with the </w:t>
      </w:r>
      <w:r w:rsidR="00D01AFB" w:rsidRPr="008C27D9">
        <w:rPr>
          <w:szCs w:val="22"/>
        </w:rPr>
        <w:t>Participating Agency</w:t>
      </w:r>
      <w:r w:rsidRPr="008C27D9">
        <w:rPr>
          <w:szCs w:val="22"/>
        </w:rPr>
        <w:t xml:space="preserve"> to do the Contract Work. Contractor is one (1) of the parties to this</w:t>
      </w:r>
      <w:r w:rsidR="00E52C5D" w:rsidRPr="008C27D9">
        <w:rPr>
          <w:szCs w:val="22"/>
        </w:rPr>
        <w:t xml:space="preserve"> Participation</w:t>
      </w:r>
      <w:r w:rsidRPr="008C27D9">
        <w:rPr>
          <w:szCs w:val="22"/>
        </w:rPr>
        <w:t xml:space="preserve"> Agreement as defined on the Cover Sheet.</w:t>
      </w:r>
      <w:bookmarkEnd w:id="24"/>
    </w:p>
    <w:p w14:paraId="67ACFA78" w14:textId="77777777" w:rsidR="00037D0E" w:rsidRPr="008C27D9" w:rsidRDefault="00037D0E" w:rsidP="008C27D9">
      <w:pPr>
        <w:pStyle w:val="Heading3"/>
        <w:tabs>
          <w:tab w:val="num" w:pos="1728"/>
        </w:tabs>
        <w:rPr>
          <w:szCs w:val="22"/>
        </w:rPr>
      </w:pPr>
      <w:bookmarkStart w:id="25" w:name="_Toc357523581"/>
      <w:r w:rsidRPr="008C27D9">
        <w:rPr>
          <w:b/>
          <w:szCs w:val="22"/>
        </w:rPr>
        <w:t>Contractor Key Personnel:</w:t>
      </w:r>
      <w:r w:rsidRPr="008C27D9">
        <w:rPr>
          <w:szCs w:val="22"/>
        </w:rPr>
        <w:t xml:space="preserve">  the Contractor Project Manager and those Project Staff members identified as “Key Personnel” as set forth in a Statement of Work.</w:t>
      </w:r>
    </w:p>
    <w:p w14:paraId="7211B30B" w14:textId="7E1F97D9" w:rsidR="00037D0E" w:rsidRPr="008C27D9" w:rsidRDefault="00037D0E" w:rsidP="008C27D9">
      <w:pPr>
        <w:pStyle w:val="Heading3"/>
        <w:tabs>
          <w:tab w:val="num" w:pos="1728"/>
        </w:tabs>
        <w:rPr>
          <w:b/>
          <w:szCs w:val="22"/>
        </w:rPr>
      </w:pPr>
      <w:r w:rsidRPr="008C27D9">
        <w:rPr>
          <w:b/>
          <w:szCs w:val="22"/>
        </w:rPr>
        <w:t xml:space="preserve">Contractor Project Lead: </w:t>
      </w:r>
      <w:r w:rsidRPr="008C27D9">
        <w:rPr>
          <w:szCs w:val="22"/>
        </w:rPr>
        <w:t xml:space="preserve">Contractor’s representative who will operate as the main interface with the </w:t>
      </w:r>
      <w:r w:rsidR="00D01AFB" w:rsidRPr="008C27D9">
        <w:rPr>
          <w:szCs w:val="22"/>
        </w:rPr>
        <w:t>Participating Agency</w:t>
      </w:r>
      <w:r w:rsidRPr="008C27D9">
        <w:rPr>
          <w:szCs w:val="22"/>
        </w:rPr>
        <w:t xml:space="preserve"> regarding the Work to be performed under this </w:t>
      </w:r>
      <w:r w:rsidR="00E52C5D" w:rsidRPr="008C27D9">
        <w:rPr>
          <w:szCs w:val="22"/>
        </w:rPr>
        <w:t xml:space="preserve">Participation </w:t>
      </w:r>
      <w:r w:rsidRPr="008C27D9">
        <w:rPr>
          <w:szCs w:val="22"/>
        </w:rPr>
        <w:t>Agreement.</w:t>
      </w:r>
    </w:p>
    <w:p w14:paraId="2C0EAAF4" w14:textId="1D114F62" w:rsidR="00037D0E" w:rsidRPr="008C27D9" w:rsidRDefault="00037D0E" w:rsidP="008C27D9">
      <w:pPr>
        <w:pStyle w:val="Heading3"/>
        <w:tabs>
          <w:tab w:val="num" w:pos="1728"/>
        </w:tabs>
        <w:rPr>
          <w:szCs w:val="22"/>
        </w:rPr>
      </w:pPr>
      <w:r w:rsidRPr="008C27D9">
        <w:rPr>
          <w:b/>
          <w:szCs w:val="22"/>
        </w:rPr>
        <w:t>Contractor Project Manager:</w:t>
      </w:r>
      <w:r w:rsidRPr="008C27D9">
        <w:rPr>
          <w:szCs w:val="22"/>
        </w:rPr>
        <w:t xml:space="preserve"> the individual(s) appointed by the Contractor to communicate directly with the </w:t>
      </w:r>
      <w:r w:rsidR="00D01AFB" w:rsidRPr="008C27D9">
        <w:rPr>
          <w:szCs w:val="22"/>
        </w:rPr>
        <w:t>Participating Agency</w:t>
      </w:r>
      <w:r w:rsidR="00E52C5D" w:rsidRPr="008C27D9">
        <w:rPr>
          <w:szCs w:val="22"/>
        </w:rPr>
        <w:t>’s</w:t>
      </w:r>
      <w:r w:rsidRPr="008C27D9">
        <w:rPr>
          <w:szCs w:val="22"/>
        </w:rPr>
        <w:t xml:space="preserve"> Project Manager.</w:t>
      </w:r>
    </w:p>
    <w:p w14:paraId="4AC35667" w14:textId="3822256C" w:rsidR="004123B4" w:rsidRPr="008C27D9" w:rsidRDefault="004123B4" w:rsidP="008C27D9">
      <w:pPr>
        <w:pStyle w:val="Heading3"/>
        <w:tabs>
          <w:tab w:val="num" w:pos="1728"/>
        </w:tabs>
        <w:rPr>
          <w:szCs w:val="22"/>
        </w:rPr>
      </w:pPr>
      <w:r w:rsidRPr="008C27D9">
        <w:rPr>
          <w:b/>
          <w:szCs w:val="22"/>
        </w:rPr>
        <w:t>Contractor Project Staff:</w:t>
      </w:r>
      <w:r w:rsidRPr="008C27D9">
        <w:rPr>
          <w:szCs w:val="22"/>
        </w:rPr>
        <w:t xml:space="preserve">  the personnel of Contractor and Subcontractors who provide the Services.</w:t>
      </w:r>
    </w:p>
    <w:p w14:paraId="49C11327" w14:textId="3C1F2FB4" w:rsidR="00037D0E" w:rsidRPr="008C27D9" w:rsidRDefault="00037D0E" w:rsidP="008C27D9">
      <w:pPr>
        <w:pStyle w:val="Heading3"/>
        <w:tabs>
          <w:tab w:val="num" w:pos="1728"/>
        </w:tabs>
        <w:rPr>
          <w:szCs w:val="22"/>
        </w:rPr>
      </w:pPr>
      <w:r w:rsidRPr="008C27D9">
        <w:rPr>
          <w:b/>
          <w:szCs w:val="22"/>
        </w:rPr>
        <w:t>Contractor Service Location(s):</w:t>
      </w:r>
      <w:r w:rsidRPr="008C27D9">
        <w:rPr>
          <w:szCs w:val="22"/>
        </w:rPr>
        <w:t xml:space="preserve">  any location (except a </w:t>
      </w:r>
      <w:r w:rsidR="00D01AFB" w:rsidRPr="008C27D9">
        <w:rPr>
          <w:szCs w:val="22"/>
        </w:rPr>
        <w:t>Participating Agency</w:t>
      </w:r>
      <w:r w:rsidRPr="008C27D9">
        <w:rPr>
          <w:szCs w:val="22"/>
        </w:rPr>
        <w:t xml:space="preserve"> Service Location) from which Contractor performs Services.</w:t>
      </w:r>
    </w:p>
    <w:p w14:paraId="0F08A812" w14:textId="1375E2B6" w:rsidR="00037D0E" w:rsidRPr="008C27D9" w:rsidRDefault="00037D0E" w:rsidP="008C27D9">
      <w:pPr>
        <w:pStyle w:val="Heading3"/>
        <w:tabs>
          <w:tab w:val="num" w:pos="1728"/>
        </w:tabs>
        <w:rPr>
          <w:szCs w:val="22"/>
        </w:rPr>
      </w:pPr>
      <w:r w:rsidRPr="008C27D9">
        <w:rPr>
          <w:b/>
          <w:szCs w:val="22"/>
        </w:rPr>
        <w:t>Contractor Works:</w:t>
      </w:r>
      <w:r w:rsidRPr="008C27D9">
        <w:rPr>
          <w:szCs w:val="22"/>
        </w:rPr>
        <w:t xml:space="preserve">  Works owned or developed prior to the provision of the Services, or developed by Contractor independently from the provision of the Services and without use of the </w:t>
      </w:r>
      <w:r w:rsidR="00D01AFB" w:rsidRPr="008C27D9">
        <w:rPr>
          <w:szCs w:val="22"/>
        </w:rPr>
        <w:t>Participating Agency</w:t>
      </w:r>
      <w:r w:rsidRPr="008C27D9">
        <w:rPr>
          <w:szCs w:val="22"/>
        </w:rPr>
        <w:t xml:space="preserve"> Works or Confidential Information.</w:t>
      </w:r>
    </w:p>
    <w:p w14:paraId="342F1C0C" w14:textId="77777777" w:rsidR="00037D0E" w:rsidRPr="008C27D9" w:rsidRDefault="00037D0E" w:rsidP="008C27D9">
      <w:pPr>
        <w:pStyle w:val="Heading3"/>
        <w:tabs>
          <w:tab w:val="num" w:pos="1728"/>
        </w:tabs>
        <w:rPr>
          <w:szCs w:val="22"/>
        </w:rPr>
      </w:pPr>
      <w:bookmarkStart w:id="26" w:name="_Toc357523582"/>
      <w:bookmarkEnd w:id="25"/>
      <w:r w:rsidRPr="008C27D9">
        <w:rPr>
          <w:b/>
          <w:szCs w:val="22"/>
        </w:rPr>
        <w:t>Coversheet</w:t>
      </w:r>
      <w:r w:rsidRPr="008C27D9">
        <w:rPr>
          <w:szCs w:val="22"/>
        </w:rPr>
        <w:t>:</w:t>
      </w:r>
      <w:r w:rsidRPr="008C27D9">
        <w:rPr>
          <w:b/>
          <w:szCs w:val="22"/>
        </w:rPr>
        <w:t xml:space="preserve">  </w:t>
      </w:r>
      <w:r w:rsidRPr="008C27D9">
        <w:rPr>
          <w:szCs w:val="22"/>
        </w:rPr>
        <w:t>refers to the first sheet of this Agreement.</w:t>
      </w:r>
      <w:bookmarkEnd w:id="26"/>
    </w:p>
    <w:p w14:paraId="0E53C637" w14:textId="77777777" w:rsidR="00037D0E" w:rsidRPr="008C27D9" w:rsidRDefault="00037D0E" w:rsidP="008C27D9">
      <w:pPr>
        <w:pStyle w:val="Heading3"/>
        <w:tabs>
          <w:tab w:val="num" w:pos="1728"/>
        </w:tabs>
        <w:rPr>
          <w:szCs w:val="22"/>
        </w:rPr>
      </w:pPr>
      <w:bookmarkStart w:id="27" w:name="_Toc357523583"/>
      <w:r w:rsidRPr="008C27D9">
        <w:rPr>
          <w:b/>
          <w:szCs w:val="22"/>
        </w:rPr>
        <w:t>Data</w:t>
      </w:r>
      <w:r w:rsidRPr="008C27D9">
        <w:rPr>
          <w:szCs w:val="22"/>
        </w:rPr>
        <w:t>:  information, including, but not limited to, articles, papers, charts, records, reports, studies, research, memoranda, computation sheets, questionnaires, surveys, and other documentation.</w:t>
      </w:r>
      <w:bookmarkEnd w:id="27"/>
    </w:p>
    <w:p w14:paraId="3EE7D4E4" w14:textId="4DD13D24" w:rsidR="00037D0E" w:rsidRPr="008C27D9" w:rsidRDefault="00037D0E" w:rsidP="008C27D9">
      <w:pPr>
        <w:pStyle w:val="Heading3"/>
        <w:tabs>
          <w:tab w:val="num" w:pos="1728"/>
        </w:tabs>
        <w:rPr>
          <w:szCs w:val="22"/>
        </w:rPr>
      </w:pPr>
      <w:bookmarkStart w:id="28" w:name="_Toc357523584"/>
      <w:r w:rsidRPr="008C27D9">
        <w:rPr>
          <w:b/>
          <w:szCs w:val="22"/>
        </w:rPr>
        <w:t>Data Safeguards:</w:t>
      </w:r>
      <w:r w:rsidRPr="008C27D9">
        <w:rPr>
          <w:szCs w:val="22"/>
        </w:rPr>
        <w:t xml:space="preserve">  industry-standard safeguards against the destruction, loss, misuse, unauthorized disclosure, or alteration of the </w:t>
      </w:r>
      <w:r w:rsidR="00D01AFB" w:rsidRPr="008C27D9">
        <w:rPr>
          <w:szCs w:val="22"/>
        </w:rPr>
        <w:t>Participating Agency</w:t>
      </w:r>
      <w:r w:rsidRPr="008C27D9">
        <w:rPr>
          <w:szCs w:val="22"/>
        </w:rPr>
        <w:t xml:space="preserve"> Data or Confidential Information, and such other </w:t>
      </w:r>
      <w:r w:rsidRPr="008C27D9">
        <w:rPr>
          <w:szCs w:val="22"/>
        </w:rPr>
        <w:lastRenderedPageBreak/>
        <w:t xml:space="preserve">related safeguards that are set forth in Applicable Laws, a Statement of Work, or pursuant to </w:t>
      </w:r>
      <w:r w:rsidR="00D01AFB" w:rsidRPr="008C27D9">
        <w:rPr>
          <w:szCs w:val="22"/>
        </w:rPr>
        <w:t>Participating Agency</w:t>
      </w:r>
      <w:r w:rsidRPr="008C27D9">
        <w:rPr>
          <w:szCs w:val="22"/>
        </w:rPr>
        <w:t xml:space="preserve"> policies and procedures.</w:t>
      </w:r>
    </w:p>
    <w:p w14:paraId="5EDF0F69" w14:textId="77777777" w:rsidR="00037D0E" w:rsidRPr="008C27D9" w:rsidRDefault="00037D0E" w:rsidP="008C27D9">
      <w:pPr>
        <w:pStyle w:val="Heading3"/>
        <w:tabs>
          <w:tab w:val="num" w:pos="1728"/>
        </w:tabs>
        <w:rPr>
          <w:szCs w:val="22"/>
        </w:rPr>
      </w:pPr>
      <w:r w:rsidRPr="008C27D9">
        <w:rPr>
          <w:b/>
          <w:szCs w:val="22"/>
        </w:rPr>
        <w:t>Day:</w:t>
      </w:r>
      <w:r w:rsidRPr="008C27D9">
        <w:rPr>
          <w:szCs w:val="22"/>
        </w:rPr>
        <w:t xml:space="preserve">  means calendar day</w:t>
      </w:r>
      <w:bookmarkEnd w:id="28"/>
    </w:p>
    <w:p w14:paraId="2E5F0E28" w14:textId="77777777" w:rsidR="00037D0E" w:rsidRPr="008C27D9" w:rsidRDefault="00037D0E" w:rsidP="008C27D9">
      <w:pPr>
        <w:pStyle w:val="Heading3"/>
        <w:tabs>
          <w:tab w:val="num" w:pos="1728"/>
        </w:tabs>
        <w:rPr>
          <w:b/>
          <w:szCs w:val="22"/>
        </w:rPr>
      </w:pPr>
      <w:bookmarkStart w:id="29" w:name="_Toc357523585"/>
      <w:r w:rsidRPr="008C27D9">
        <w:rPr>
          <w:b/>
          <w:szCs w:val="22"/>
        </w:rPr>
        <w:t xml:space="preserve">Defect:  </w:t>
      </w:r>
      <w:r w:rsidRPr="008C27D9">
        <w:rPr>
          <w:szCs w:val="22"/>
        </w:rPr>
        <w:t>any failure of any Deliverable to conform to and perform in accordance with the requirements of this Agreement and all applicable Specifications and Documentation.</w:t>
      </w:r>
    </w:p>
    <w:p w14:paraId="0FAED44C" w14:textId="6F2362BF" w:rsidR="00037D0E" w:rsidRPr="008C27D9" w:rsidRDefault="00037D0E" w:rsidP="008C27D9">
      <w:pPr>
        <w:pStyle w:val="Heading3"/>
        <w:tabs>
          <w:tab w:val="num" w:pos="1728"/>
        </w:tabs>
        <w:rPr>
          <w:b/>
          <w:szCs w:val="22"/>
        </w:rPr>
      </w:pPr>
      <w:r w:rsidRPr="008C27D9">
        <w:rPr>
          <w:b/>
          <w:szCs w:val="22"/>
        </w:rPr>
        <w:t>Deliverable</w:t>
      </w:r>
      <w:r w:rsidRPr="008C27D9">
        <w:rPr>
          <w:szCs w:val="22"/>
        </w:rPr>
        <w:t xml:space="preserve">:  hardware, software, firmware, documentation, services or other items, specified in the Agreement, that Contractor shall complete and deliver or submit to </w:t>
      </w:r>
      <w:r w:rsidR="00D01AFB" w:rsidRPr="008C27D9">
        <w:rPr>
          <w:szCs w:val="22"/>
        </w:rPr>
        <w:t>Participating Agency</w:t>
      </w:r>
      <w:r w:rsidRPr="008C27D9">
        <w:rPr>
          <w:szCs w:val="22"/>
        </w:rPr>
        <w:t>.</w:t>
      </w:r>
      <w:bookmarkEnd w:id="29"/>
      <w:r w:rsidRPr="008C27D9">
        <w:rPr>
          <w:b/>
          <w:szCs w:val="22"/>
        </w:rPr>
        <w:t xml:space="preserve"> </w:t>
      </w:r>
    </w:p>
    <w:p w14:paraId="41133130" w14:textId="3B901CF8" w:rsidR="00037D0E" w:rsidRPr="008C27D9" w:rsidRDefault="00037D0E" w:rsidP="008C27D9">
      <w:pPr>
        <w:pStyle w:val="Heading3"/>
        <w:tabs>
          <w:tab w:val="num" w:pos="1728"/>
        </w:tabs>
        <w:rPr>
          <w:b/>
          <w:szCs w:val="22"/>
        </w:rPr>
      </w:pPr>
      <w:bookmarkStart w:id="30" w:name="_Toc357523586"/>
      <w:r w:rsidRPr="008C27D9">
        <w:rPr>
          <w:b/>
          <w:szCs w:val="22"/>
        </w:rPr>
        <w:t>Deliverable Basis:</w:t>
      </w:r>
      <w:r w:rsidRPr="008C27D9">
        <w:rPr>
          <w:szCs w:val="22"/>
        </w:rPr>
        <w:t xml:space="preserve">  means that the Services provided under to the </w:t>
      </w:r>
      <w:r w:rsidR="00D01AFB" w:rsidRPr="008C27D9">
        <w:rPr>
          <w:szCs w:val="22"/>
        </w:rPr>
        <w:t>Participating Agency</w:t>
      </w:r>
      <w:r w:rsidRPr="008C27D9">
        <w:rPr>
          <w:szCs w:val="22"/>
        </w:rPr>
        <w:t xml:space="preserve"> by Contractor under this Agreement shall result in the provision of a Deliverable or Deliverables.</w:t>
      </w:r>
      <w:bookmarkEnd w:id="30"/>
    </w:p>
    <w:p w14:paraId="1852E684" w14:textId="72301D11" w:rsidR="00037D0E" w:rsidRPr="008C27D9" w:rsidRDefault="00037D0E" w:rsidP="008C27D9">
      <w:pPr>
        <w:pStyle w:val="Heading3"/>
        <w:tabs>
          <w:tab w:val="num" w:pos="1728"/>
        </w:tabs>
        <w:rPr>
          <w:b/>
          <w:szCs w:val="22"/>
        </w:rPr>
      </w:pPr>
      <w:bookmarkStart w:id="31" w:name="_Toc357523588"/>
      <w:r w:rsidRPr="008C27D9">
        <w:rPr>
          <w:b/>
          <w:szCs w:val="22"/>
        </w:rPr>
        <w:t xml:space="preserve">Developed Works:  </w:t>
      </w:r>
      <w:r w:rsidRPr="008C27D9">
        <w:rPr>
          <w:szCs w:val="22"/>
        </w:rPr>
        <w:t xml:space="preserve">Works created, made, or developed by Contractor or Subcontractors, either solely or jointly with the </w:t>
      </w:r>
      <w:r w:rsidR="00D01AFB" w:rsidRPr="008C27D9">
        <w:rPr>
          <w:szCs w:val="22"/>
        </w:rPr>
        <w:t>Participating Agency</w:t>
      </w:r>
      <w:r w:rsidRPr="008C27D9">
        <w:rPr>
          <w:szCs w:val="22"/>
        </w:rPr>
        <w:t xml:space="preserve"> or </w:t>
      </w:r>
      <w:r w:rsidR="00252A89" w:rsidRPr="008C27D9">
        <w:rPr>
          <w:szCs w:val="22"/>
        </w:rPr>
        <w:t>its</w:t>
      </w:r>
      <w:r w:rsidRPr="008C27D9">
        <w:rPr>
          <w:szCs w:val="22"/>
        </w:rPr>
        <w:t xml:space="preserve"> Contractors, in the course of the performance of the Services under this Agreement, and all Intellectual Property Rights therein and thereto, including, without limitation, (i) all work-in-progress, data or information, (ii) all modifications, enhancements and derivative works made to Contractor Works, and (iii) all Deliverables; provided, however, that Developed Works do not include Contractor Works.</w:t>
      </w:r>
      <w:bookmarkEnd w:id="31"/>
    </w:p>
    <w:p w14:paraId="3F6214E5" w14:textId="77777777" w:rsidR="00037D0E" w:rsidRPr="008C27D9" w:rsidRDefault="00037D0E" w:rsidP="008C27D9">
      <w:pPr>
        <w:pStyle w:val="Heading3"/>
        <w:tabs>
          <w:tab w:val="num" w:pos="1728"/>
        </w:tabs>
        <w:rPr>
          <w:b/>
          <w:szCs w:val="22"/>
        </w:rPr>
      </w:pPr>
      <w:bookmarkStart w:id="32" w:name="_Toc357523589"/>
      <w:r w:rsidRPr="008C27D9">
        <w:rPr>
          <w:b/>
          <w:szCs w:val="22"/>
        </w:rPr>
        <w:t xml:space="preserve">Documentation:  </w:t>
      </w:r>
      <w:r w:rsidRPr="008C27D9">
        <w:rPr>
          <w:szCs w:val="22"/>
        </w:rPr>
        <w:t>all technical architecture documents, technical manuals, user manuals, flow diagrams, operations guides, file descriptions, training materials and other documentation related to the Deliverables; together with all Upgrades thereto.</w:t>
      </w:r>
    </w:p>
    <w:p w14:paraId="30C85ED9" w14:textId="77777777" w:rsidR="00037D0E" w:rsidRPr="008C27D9" w:rsidRDefault="00037D0E" w:rsidP="008C27D9">
      <w:pPr>
        <w:pStyle w:val="Heading3"/>
        <w:tabs>
          <w:tab w:val="num" w:pos="1728"/>
        </w:tabs>
        <w:rPr>
          <w:b/>
          <w:szCs w:val="22"/>
        </w:rPr>
      </w:pPr>
      <w:r w:rsidRPr="008C27D9">
        <w:rPr>
          <w:b/>
          <w:szCs w:val="22"/>
        </w:rPr>
        <w:t xml:space="preserve">DVBE:  </w:t>
      </w:r>
      <w:r w:rsidRPr="008C27D9">
        <w:rPr>
          <w:szCs w:val="22"/>
        </w:rPr>
        <w:t>is an acronym for Disabled Veterans Business Enterprise</w:t>
      </w:r>
      <w:r w:rsidRPr="008C27D9">
        <w:rPr>
          <w:b/>
          <w:szCs w:val="22"/>
        </w:rPr>
        <w:t>.</w:t>
      </w:r>
      <w:bookmarkEnd w:id="32"/>
    </w:p>
    <w:p w14:paraId="11EB7384" w14:textId="77777777" w:rsidR="00037D0E" w:rsidRPr="008C27D9" w:rsidRDefault="00037D0E" w:rsidP="008C27D9">
      <w:pPr>
        <w:pStyle w:val="Heading3"/>
        <w:tabs>
          <w:tab w:val="num" w:pos="1728"/>
        </w:tabs>
        <w:rPr>
          <w:b/>
          <w:szCs w:val="22"/>
        </w:rPr>
      </w:pPr>
      <w:bookmarkStart w:id="33" w:name="_Toc357523590"/>
      <w:r w:rsidRPr="008C27D9">
        <w:rPr>
          <w:b/>
          <w:szCs w:val="22"/>
        </w:rPr>
        <w:t xml:space="preserve">Effective Date:  </w:t>
      </w:r>
      <w:r w:rsidRPr="008C27D9">
        <w:rPr>
          <w:szCs w:val="22"/>
        </w:rPr>
        <w:t>has the meaning defined on the coversheet of this Agreement</w:t>
      </w:r>
      <w:r w:rsidRPr="008C27D9">
        <w:rPr>
          <w:b/>
          <w:szCs w:val="22"/>
        </w:rPr>
        <w:t>.</w:t>
      </w:r>
      <w:bookmarkEnd w:id="33"/>
      <w:r w:rsidRPr="008C27D9">
        <w:rPr>
          <w:b/>
          <w:szCs w:val="22"/>
        </w:rPr>
        <w:t xml:space="preserve"> </w:t>
      </w:r>
    </w:p>
    <w:p w14:paraId="10BB49C6" w14:textId="77777777" w:rsidR="00037D0E" w:rsidRPr="008C27D9" w:rsidRDefault="00037D0E" w:rsidP="008C27D9">
      <w:pPr>
        <w:pStyle w:val="Heading3"/>
        <w:tabs>
          <w:tab w:val="num" w:pos="1728"/>
        </w:tabs>
        <w:rPr>
          <w:b/>
          <w:szCs w:val="22"/>
        </w:rPr>
      </w:pPr>
      <w:bookmarkStart w:id="34" w:name="_Toc357523591"/>
      <w:r w:rsidRPr="008C27D9">
        <w:rPr>
          <w:b/>
          <w:szCs w:val="22"/>
        </w:rPr>
        <w:t>Expenses:</w:t>
      </w:r>
      <w:r w:rsidRPr="008C27D9">
        <w:rPr>
          <w:szCs w:val="22"/>
        </w:rPr>
        <w:t xml:space="preserve">  means and includes both Travel and Living Expenses and Reimbursable Expenses.</w:t>
      </w:r>
      <w:bookmarkEnd w:id="34"/>
    </w:p>
    <w:p w14:paraId="7C09FAF5" w14:textId="77777777" w:rsidR="00037D0E" w:rsidRPr="008C27D9" w:rsidRDefault="00037D0E" w:rsidP="008C27D9">
      <w:pPr>
        <w:pStyle w:val="Heading3"/>
        <w:tabs>
          <w:tab w:val="num" w:pos="1728"/>
        </w:tabs>
        <w:rPr>
          <w:b/>
          <w:szCs w:val="22"/>
        </w:rPr>
      </w:pPr>
      <w:bookmarkStart w:id="35" w:name="_Toc357523592"/>
      <w:r w:rsidRPr="008C27D9">
        <w:rPr>
          <w:b/>
          <w:szCs w:val="22"/>
        </w:rPr>
        <w:t xml:space="preserve">Expiration Date:  </w:t>
      </w:r>
      <w:r w:rsidRPr="008C27D9">
        <w:rPr>
          <w:szCs w:val="22"/>
        </w:rPr>
        <w:t>is the last day of the Term, unless the Initial Term is extended by exercise of an option. In that event, the Expiration Date will instead refer to the date specified as the expiration date in the notice of exercise of the option.</w:t>
      </w:r>
      <w:bookmarkEnd w:id="35"/>
      <w:r w:rsidRPr="008C27D9">
        <w:rPr>
          <w:b/>
          <w:szCs w:val="22"/>
        </w:rPr>
        <w:t xml:space="preserve"> </w:t>
      </w:r>
    </w:p>
    <w:p w14:paraId="25ED7487" w14:textId="77777777" w:rsidR="00037D0E" w:rsidRPr="008C27D9" w:rsidRDefault="00037D0E" w:rsidP="008C27D9">
      <w:pPr>
        <w:pStyle w:val="Heading3"/>
        <w:tabs>
          <w:tab w:val="num" w:pos="1728"/>
        </w:tabs>
        <w:rPr>
          <w:b/>
          <w:szCs w:val="22"/>
        </w:rPr>
      </w:pPr>
      <w:bookmarkStart w:id="36" w:name="_Toc357523593"/>
      <w:r w:rsidRPr="008C27D9">
        <w:rPr>
          <w:b/>
          <w:szCs w:val="22"/>
        </w:rPr>
        <w:t>Firm Fixed Price:</w:t>
      </w:r>
      <w:r w:rsidRPr="008C27D9">
        <w:rPr>
          <w:szCs w:val="22"/>
        </w:rPr>
        <w:t xml:space="preserve">  means a single fixed amount or amounts designated as payment for a Deliverable or Deliverables.</w:t>
      </w:r>
      <w:bookmarkEnd w:id="36"/>
    </w:p>
    <w:p w14:paraId="219C2BB2" w14:textId="77777777" w:rsidR="00037D0E" w:rsidRPr="008C27D9" w:rsidRDefault="00037D0E" w:rsidP="008C27D9">
      <w:pPr>
        <w:pStyle w:val="Heading3"/>
        <w:tabs>
          <w:tab w:val="num" w:pos="1728"/>
        </w:tabs>
        <w:rPr>
          <w:b/>
          <w:szCs w:val="22"/>
        </w:rPr>
      </w:pPr>
      <w:bookmarkStart w:id="37" w:name="_Toc357523594"/>
      <w:r w:rsidRPr="008C27D9">
        <w:rPr>
          <w:b/>
          <w:szCs w:val="22"/>
        </w:rPr>
        <w:t>Firm Fixed Price Basis:</w:t>
      </w:r>
      <w:r w:rsidRPr="008C27D9">
        <w:rPr>
          <w:szCs w:val="22"/>
        </w:rPr>
        <w:t xml:space="preserve">  means that the Contractor shall receive, as full and complete compensation for the provision of Deliverable(s), Firm Fixed Price(s), which shall constitute complete compensation for all costs, expenses, and efforts incurred by Contractor in provision of Deliverable(s).</w:t>
      </w:r>
      <w:bookmarkEnd w:id="37"/>
    </w:p>
    <w:p w14:paraId="7F451E88" w14:textId="77777777" w:rsidR="00037D0E" w:rsidRPr="008C27D9" w:rsidRDefault="00037D0E" w:rsidP="008C27D9">
      <w:pPr>
        <w:pStyle w:val="Heading3"/>
        <w:tabs>
          <w:tab w:val="num" w:pos="1728"/>
        </w:tabs>
        <w:rPr>
          <w:b/>
          <w:szCs w:val="22"/>
        </w:rPr>
      </w:pPr>
      <w:bookmarkStart w:id="38" w:name="_Toc357523595"/>
      <w:r w:rsidRPr="008C27D9">
        <w:rPr>
          <w:b/>
          <w:szCs w:val="22"/>
        </w:rPr>
        <w:t>Hourly Basis:</w:t>
      </w:r>
      <w:r w:rsidRPr="008C27D9">
        <w:rPr>
          <w:szCs w:val="22"/>
        </w:rPr>
        <w:t xml:space="preserve">  means that Contractor shall be paid at an hourly rate for each hour of authorized Work actually performed.</w:t>
      </w:r>
      <w:bookmarkEnd w:id="38"/>
    </w:p>
    <w:p w14:paraId="19B14391" w14:textId="77777777" w:rsidR="00037D0E" w:rsidRPr="008C27D9" w:rsidRDefault="00037D0E" w:rsidP="008C27D9">
      <w:pPr>
        <w:pStyle w:val="Heading3"/>
        <w:tabs>
          <w:tab w:val="num" w:pos="1728"/>
        </w:tabs>
        <w:rPr>
          <w:szCs w:val="22"/>
        </w:rPr>
      </w:pPr>
      <w:bookmarkStart w:id="39" w:name="_Toc357523621"/>
      <w:r w:rsidRPr="008C27D9">
        <w:rPr>
          <w:b/>
          <w:szCs w:val="22"/>
        </w:rPr>
        <w:t>Intellectual Property Rights:</w:t>
      </w:r>
      <w:r w:rsidRPr="008C27D9">
        <w:rPr>
          <w:szCs w:val="22"/>
        </w:rPr>
        <w:t xml:space="preserve">  all past, present, and future rights of the following types, which may exist or be created under the laws of any jurisdiction in the world: (a) rights associated with works of authorships,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4079C467" w14:textId="77777777" w:rsidR="00037D0E" w:rsidRPr="008C27D9" w:rsidRDefault="00037D0E" w:rsidP="008C27D9">
      <w:pPr>
        <w:pStyle w:val="Heading3"/>
        <w:tabs>
          <w:tab w:val="num" w:pos="1728"/>
        </w:tabs>
        <w:rPr>
          <w:szCs w:val="22"/>
        </w:rPr>
      </w:pPr>
      <w:r w:rsidRPr="008C27D9">
        <w:rPr>
          <w:b/>
          <w:szCs w:val="22"/>
        </w:rPr>
        <w:t>IT Infrastructure:</w:t>
      </w:r>
      <w:r w:rsidRPr="008C27D9">
        <w:rPr>
          <w:szCs w:val="22"/>
        </w:rPr>
        <w:t xml:space="preserve">  software and all computers and related equipment, including, as applicable, central processing units and other processors, controllers, modems, servers, communications and telecommunications equipment and other hardware and peripherals.</w:t>
      </w:r>
    </w:p>
    <w:p w14:paraId="1A707C23" w14:textId="77777777" w:rsidR="00037D0E" w:rsidRPr="008C27D9" w:rsidRDefault="00037D0E" w:rsidP="008C27D9">
      <w:pPr>
        <w:pStyle w:val="Heading3"/>
        <w:tabs>
          <w:tab w:val="num" w:pos="1728"/>
        </w:tabs>
        <w:rPr>
          <w:szCs w:val="22"/>
        </w:rPr>
      </w:pPr>
      <w:r w:rsidRPr="008C27D9">
        <w:rPr>
          <w:b/>
          <w:szCs w:val="22"/>
        </w:rPr>
        <w:t xml:space="preserve">JBE:  </w:t>
      </w:r>
      <w:r w:rsidRPr="008C27D9">
        <w:rPr>
          <w:szCs w:val="22"/>
        </w:rPr>
        <w:t>is an acronym for “Judicial Branch Entity.”</w:t>
      </w:r>
    </w:p>
    <w:p w14:paraId="68570096" w14:textId="77777777" w:rsidR="00037D0E" w:rsidRPr="008C27D9" w:rsidRDefault="00037D0E" w:rsidP="008C27D9">
      <w:pPr>
        <w:pStyle w:val="Heading3"/>
        <w:tabs>
          <w:tab w:val="num" w:pos="1728"/>
        </w:tabs>
        <w:rPr>
          <w:szCs w:val="22"/>
        </w:rPr>
      </w:pPr>
      <w:r w:rsidRPr="008C27D9">
        <w:rPr>
          <w:b/>
          <w:bCs/>
          <w:szCs w:val="22"/>
        </w:rPr>
        <w:t xml:space="preserve">Judicial Branch Contract Law (JBCL):  </w:t>
      </w:r>
      <w:r w:rsidRPr="008C27D9">
        <w:rPr>
          <w:szCs w:val="22"/>
        </w:rPr>
        <w:t xml:space="preserve">Part 2.5 of the Public Contract Code (“PCC”); PCC 19201-19210. </w:t>
      </w:r>
    </w:p>
    <w:p w14:paraId="6CBE6B55" w14:textId="0DEA054D" w:rsidR="00037D0E" w:rsidRPr="008C27D9" w:rsidRDefault="00037D0E" w:rsidP="008C27D9">
      <w:pPr>
        <w:pStyle w:val="Heading3"/>
        <w:tabs>
          <w:tab w:val="num" w:pos="1728"/>
        </w:tabs>
        <w:rPr>
          <w:szCs w:val="22"/>
        </w:rPr>
      </w:pPr>
      <w:r w:rsidRPr="008C27D9">
        <w:rPr>
          <w:b/>
          <w:szCs w:val="22"/>
        </w:rPr>
        <w:lastRenderedPageBreak/>
        <w:t>Judicial Branch Entity</w:t>
      </w:r>
      <w:r w:rsidRPr="008C27D9">
        <w:rPr>
          <w:szCs w:val="22"/>
        </w:rPr>
        <w:t xml:space="preserve">:  </w:t>
      </w:r>
      <w:r w:rsidR="00FF681F" w:rsidRPr="008C27D9">
        <w:rPr>
          <w:szCs w:val="22"/>
        </w:rPr>
        <w:t xml:space="preserve">refers to the Supreme Court, each Court of Appeal, each superior court, the Judicial Council, and the Administrative Office of the Courts. </w:t>
      </w:r>
      <w:r w:rsidR="007E5031" w:rsidRPr="008C27D9">
        <w:rPr>
          <w:szCs w:val="22"/>
        </w:rPr>
        <w:t>T</w:t>
      </w:r>
      <w:r w:rsidRPr="008C27D9">
        <w:rPr>
          <w:szCs w:val="22"/>
        </w:rPr>
        <w:t>hese entities comprise the “Judicial Branch”.</w:t>
      </w:r>
    </w:p>
    <w:p w14:paraId="60288AD9" w14:textId="77777777" w:rsidR="00037D0E" w:rsidRPr="008C27D9" w:rsidRDefault="00037D0E" w:rsidP="008C27D9">
      <w:pPr>
        <w:pStyle w:val="Heading3"/>
        <w:tabs>
          <w:tab w:val="num" w:pos="1728"/>
        </w:tabs>
        <w:rPr>
          <w:szCs w:val="22"/>
        </w:rPr>
      </w:pPr>
      <w:r w:rsidRPr="008C27D9">
        <w:rPr>
          <w:b/>
          <w:bCs/>
          <w:szCs w:val="22"/>
        </w:rPr>
        <w:t>Judicial Branch Personnel:</w:t>
      </w:r>
      <w:r w:rsidRPr="008C27D9">
        <w:rPr>
          <w:szCs w:val="22"/>
        </w:rPr>
        <w:t xml:space="preserve">  means members, justices, judges, judicial officers, subordinate judicial officers, employees, and agents of a Judicial Branch Entity.</w:t>
      </w:r>
    </w:p>
    <w:p w14:paraId="0E638120" w14:textId="77777777" w:rsidR="00037D0E" w:rsidRPr="008C27D9" w:rsidRDefault="00037D0E" w:rsidP="008C27D9">
      <w:pPr>
        <w:pStyle w:val="Heading3"/>
        <w:tabs>
          <w:tab w:val="num" w:pos="1728"/>
        </w:tabs>
        <w:rPr>
          <w:b/>
          <w:szCs w:val="22"/>
        </w:rPr>
      </w:pPr>
      <w:r w:rsidRPr="008C27D9">
        <w:rPr>
          <w:b/>
          <w:szCs w:val="22"/>
        </w:rPr>
        <w:t xml:space="preserve">Loss:  </w:t>
      </w:r>
      <w:r w:rsidRPr="008C27D9">
        <w:rPr>
          <w:szCs w:val="22"/>
        </w:rPr>
        <w:t>as used in the indemnity provisions of this Agreement includes any actions, claims, demands, causes of action, fines, penalties, losses, liabilities, damages, costs, expenses, and attorneys’ fees.</w:t>
      </w:r>
    </w:p>
    <w:p w14:paraId="1A5D5762" w14:textId="65DA0AC6" w:rsidR="00037D0E" w:rsidRPr="008C27D9" w:rsidRDefault="00037D0E" w:rsidP="008C27D9">
      <w:pPr>
        <w:pStyle w:val="Heading3"/>
        <w:tabs>
          <w:tab w:val="num" w:pos="1728"/>
        </w:tabs>
        <w:rPr>
          <w:szCs w:val="22"/>
        </w:rPr>
      </w:pPr>
      <w:r w:rsidRPr="008C27D9">
        <w:rPr>
          <w:b/>
          <w:szCs w:val="22"/>
        </w:rPr>
        <w:t>Malicious Code:</w:t>
      </w:r>
      <w:r w:rsidRPr="008C27D9">
        <w:rPr>
          <w:szCs w:val="22"/>
        </w:rPr>
        <w:t xml:space="preserve">  any (i) program routine, device or other feature or hidden file, including any time bomb, virus, software lock, Trojan horse, drop-dead device, worm, malicious logic or trap door that may delete, disable, deactivate, interfere with or otherwise harm any of the </w:t>
      </w:r>
      <w:r w:rsidR="00D01AFB" w:rsidRPr="008C27D9">
        <w:rPr>
          <w:szCs w:val="22"/>
        </w:rPr>
        <w:t>Participating Agency</w:t>
      </w:r>
      <w:r w:rsidRPr="008C27D9">
        <w:rPr>
          <w:szCs w:val="22"/>
        </w:rPr>
        <w:t>’s hardware, software, data or other programs, and (ii) hardware-limiting, software-limiting or services-limiting function (including any key, node lock, time-out or other similar functions), whether implemented by electronic or other means.</w:t>
      </w:r>
    </w:p>
    <w:p w14:paraId="3C43DF59" w14:textId="3A02424B" w:rsidR="00E52C5D" w:rsidRPr="008C27D9" w:rsidRDefault="00E52C5D" w:rsidP="008C27D9">
      <w:pPr>
        <w:pStyle w:val="Heading3"/>
        <w:tabs>
          <w:tab w:val="num" w:pos="1728"/>
        </w:tabs>
        <w:rPr>
          <w:szCs w:val="22"/>
        </w:rPr>
      </w:pPr>
      <w:r w:rsidRPr="008C27D9">
        <w:rPr>
          <w:b/>
          <w:szCs w:val="22"/>
        </w:rPr>
        <w:t>Master Services Agreement:</w:t>
      </w:r>
      <w:r w:rsidRPr="008C27D9">
        <w:rPr>
          <w:szCs w:val="22"/>
        </w:rPr>
        <w:t xml:space="preserve">  entire integrated agreement, including all Contract Documents, Exhibits, Attachments, and Amendments incorporated therein, signed by Orange Court and Contractor, for performance of the Work.  </w:t>
      </w:r>
    </w:p>
    <w:p w14:paraId="09EE0B45" w14:textId="77777777" w:rsidR="00037D0E" w:rsidRPr="008C27D9" w:rsidRDefault="00037D0E" w:rsidP="008C27D9">
      <w:pPr>
        <w:pStyle w:val="Heading3"/>
        <w:tabs>
          <w:tab w:val="num" w:pos="1728"/>
        </w:tabs>
        <w:rPr>
          <w:szCs w:val="22"/>
        </w:rPr>
      </w:pPr>
      <w:r w:rsidRPr="008C27D9">
        <w:rPr>
          <w:b/>
          <w:szCs w:val="22"/>
        </w:rPr>
        <w:t>Material</w:t>
      </w:r>
      <w:r w:rsidRPr="008C27D9">
        <w:rPr>
          <w:szCs w:val="22"/>
        </w:rPr>
        <w:t>:  all types of tangible personal property, including but not limited to goods, supplies, equipment, commodities, and information and telecommunication hardware and software.</w:t>
      </w:r>
    </w:p>
    <w:p w14:paraId="7A2C79D8" w14:textId="156F2D11" w:rsidR="004123B4" w:rsidRPr="008C27D9" w:rsidRDefault="004123B4" w:rsidP="008C27D9">
      <w:pPr>
        <w:pStyle w:val="Heading3"/>
        <w:tabs>
          <w:tab w:val="num" w:pos="1728"/>
        </w:tabs>
        <w:rPr>
          <w:szCs w:val="22"/>
        </w:rPr>
      </w:pPr>
      <w:r w:rsidRPr="008C27D9">
        <w:rPr>
          <w:b/>
          <w:szCs w:val="22"/>
        </w:rPr>
        <w:t xml:space="preserve">Orange </w:t>
      </w:r>
      <w:r w:rsidR="008B169E" w:rsidRPr="008C27D9">
        <w:rPr>
          <w:b/>
          <w:szCs w:val="22"/>
        </w:rPr>
        <w:t>Court</w:t>
      </w:r>
      <w:r w:rsidRPr="008C27D9">
        <w:rPr>
          <w:b/>
          <w:szCs w:val="22"/>
        </w:rPr>
        <w:t>:</w:t>
      </w:r>
      <w:r w:rsidRPr="008C27D9">
        <w:rPr>
          <w:szCs w:val="22"/>
        </w:rPr>
        <w:t xml:space="preserve"> refers to Superior </w:t>
      </w:r>
      <w:r w:rsidR="00252A89" w:rsidRPr="008C27D9">
        <w:rPr>
          <w:szCs w:val="22"/>
        </w:rPr>
        <w:t xml:space="preserve">Court </w:t>
      </w:r>
      <w:r w:rsidR="00687442" w:rsidRPr="008C27D9">
        <w:rPr>
          <w:szCs w:val="22"/>
        </w:rPr>
        <w:t xml:space="preserve">of California, Orange County, and </w:t>
      </w:r>
      <w:r w:rsidR="00A62125" w:rsidRPr="008C27D9">
        <w:rPr>
          <w:szCs w:val="22"/>
        </w:rPr>
        <w:t>was the issuing agency for the Master Services Agreement</w:t>
      </w:r>
      <w:r w:rsidR="00687442" w:rsidRPr="008C27D9">
        <w:rPr>
          <w:szCs w:val="22"/>
        </w:rPr>
        <w:t>.</w:t>
      </w:r>
    </w:p>
    <w:p w14:paraId="0C33002E" w14:textId="652099A0" w:rsidR="00037D0E" w:rsidRPr="008C27D9" w:rsidRDefault="00037D0E" w:rsidP="008C27D9">
      <w:pPr>
        <w:pStyle w:val="Heading3"/>
        <w:tabs>
          <w:tab w:val="num" w:pos="1728"/>
        </w:tabs>
        <w:rPr>
          <w:szCs w:val="22"/>
        </w:rPr>
      </w:pPr>
      <w:r w:rsidRPr="008C27D9">
        <w:rPr>
          <w:b/>
          <w:szCs w:val="22"/>
        </w:rPr>
        <w:t xml:space="preserve">Option Period:  </w:t>
      </w:r>
      <w:r w:rsidRPr="008C27D9">
        <w:rPr>
          <w:szCs w:val="22"/>
        </w:rPr>
        <w:t xml:space="preserve">means the period, if any, through which this </w:t>
      </w:r>
      <w:r w:rsidR="00A62125" w:rsidRPr="008C27D9">
        <w:rPr>
          <w:szCs w:val="22"/>
        </w:rPr>
        <w:t xml:space="preserve">Participation </w:t>
      </w:r>
      <w:r w:rsidRPr="008C27D9">
        <w:rPr>
          <w:szCs w:val="22"/>
        </w:rPr>
        <w:t>Agreement may be extended by the parties upon mutual agreement.</w:t>
      </w:r>
    </w:p>
    <w:p w14:paraId="77A98DF8" w14:textId="2EB26EA9" w:rsidR="00E52C5D" w:rsidRPr="008C27D9" w:rsidRDefault="00A312F3" w:rsidP="008C27D9">
      <w:pPr>
        <w:pStyle w:val="Heading3"/>
        <w:tabs>
          <w:tab w:val="num" w:pos="1728"/>
        </w:tabs>
        <w:rPr>
          <w:szCs w:val="22"/>
        </w:rPr>
      </w:pPr>
      <w:r w:rsidRPr="008C27D9">
        <w:rPr>
          <w:b/>
          <w:szCs w:val="22"/>
        </w:rPr>
        <w:t>Participation Agreement:</w:t>
      </w:r>
      <w:r w:rsidR="00E52C5D" w:rsidRPr="008C27D9">
        <w:rPr>
          <w:szCs w:val="22"/>
        </w:rPr>
        <w:t xml:space="preserve"> </w:t>
      </w:r>
      <w:r w:rsidR="00A62125" w:rsidRPr="008C27D9">
        <w:rPr>
          <w:szCs w:val="22"/>
        </w:rPr>
        <w:t xml:space="preserve">this </w:t>
      </w:r>
      <w:r w:rsidR="00E52C5D" w:rsidRPr="008C27D9">
        <w:rPr>
          <w:szCs w:val="22"/>
        </w:rPr>
        <w:t xml:space="preserve">entire integrated agreement, including all Contract Documents, Exhibits, Attachments, and Amendments incorporated therein, signed by Participating Agency and Contractor, for performance of the Work.  </w:t>
      </w:r>
    </w:p>
    <w:p w14:paraId="43D9B989" w14:textId="4E040829" w:rsidR="008B102F" w:rsidRPr="008C27D9" w:rsidRDefault="008B102F" w:rsidP="008C27D9">
      <w:pPr>
        <w:pStyle w:val="Heading3"/>
        <w:tabs>
          <w:tab w:val="num" w:pos="1728"/>
        </w:tabs>
        <w:rPr>
          <w:szCs w:val="22"/>
        </w:rPr>
      </w:pPr>
      <w:r w:rsidRPr="008C27D9">
        <w:rPr>
          <w:b/>
          <w:szCs w:val="22"/>
        </w:rPr>
        <w:t xml:space="preserve">Participating Agency: </w:t>
      </w:r>
      <w:r w:rsidRPr="008C27D9">
        <w:rPr>
          <w:szCs w:val="22"/>
        </w:rPr>
        <w:t>Any state</w:t>
      </w:r>
      <w:r w:rsidR="00B9737C" w:rsidRPr="008C27D9">
        <w:rPr>
          <w:szCs w:val="22"/>
        </w:rPr>
        <w:t xml:space="preserve"> or local agency, or any JBE who enters into an agreement with </w:t>
      </w:r>
      <w:r w:rsidR="00A62125" w:rsidRPr="008C27D9">
        <w:rPr>
          <w:szCs w:val="22"/>
        </w:rPr>
        <w:t xml:space="preserve">the Contractor under the </w:t>
      </w:r>
      <w:r w:rsidR="00B9737C" w:rsidRPr="008C27D9">
        <w:rPr>
          <w:szCs w:val="22"/>
        </w:rPr>
        <w:t xml:space="preserve">MSA. </w:t>
      </w:r>
    </w:p>
    <w:p w14:paraId="36DA4E92" w14:textId="36078786" w:rsidR="00252A89" w:rsidRPr="008C27D9" w:rsidRDefault="00252A89" w:rsidP="008C27D9">
      <w:pPr>
        <w:pStyle w:val="Heading3"/>
        <w:tabs>
          <w:tab w:val="num" w:pos="1728"/>
        </w:tabs>
        <w:rPr>
          <w:szCs w:val="22"/>
        </w:rPr>
      </w:pPr>
      <w:r w:rsidRPr="008C27D9">
        <w:rPr>
          <w:b/>
          <w:szCs w:val="22"/>
        </w:rPr>
        <w:t>Participating Agency Contractors:</w:t>
      </w:r>
      <w:r w:rsidRPr="008C27D9">
        <w:rPr>
          <w:szCs w:val="22"/>
        </w:rPr>
        <w:t xml:space="preserve">  the agents, subcontractors and other representatives of the Participating Agency, other than Contractor and Subcontractors.</w:t>
      </w:r>
    </w:p>
    <w:p w14:paraId="70051838" w14:textId="60A219E8" w:rsidR="00252A89" w:rsidRPr="008C27D9" w:rsidRDefault="00252A89" w:rsidP="008C27D9">
      <w:pPr>
        <w:pStyle w:val="Heading3"/>
        <w:tabs>
          <w:tab w:val="num" w:pos="1728"/>
        </w:tabs>
        <w:rPr>
          <w:szCs w:val="22"/>
        </w:rPr>
      </w:pPr>
      <w:r w:rsidRPr="008C27D9">
        <w:rPr>
          <w:b/>
          <w:szCs w:val="22"/>
        </w:rPr>
        <w:t>Participating Agency Data:</w:t>
      </w:r>
      <w:r w:rsidRPr="008C27D9">
        <w:rPr>
          <w:szCs w:val="22"/>
        </w:rPr>
        <w:t xml:space="preserve">  all data and information  of the Participating Agency or Participating Agency Contractors disclosed to or accessed by Contractor or Subcontractors, including all such data and information relating to the Participating Agency  and its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0E7F0CBD" w14:textId="61AD97DD" w:rsidR="00252A89" w:rsidRPr="008C27D9" w:rsidRDefault="00252A89" w:rsidP="008C27D9">
      <w:pPr>
        <w:pStyle w:val="Heading3"/>
        <w:tabs>
          <w:tab w:val="num" w:pos="1728"/>
        </w:tabs>
        <w:rPr>
          <w:szCs w:val="22"/>
        </w:rPr>
      </w:pPr>
      <w:r w:rsidRPr="008C27D9">
        <w:rPr>
          <w:b/>
          <w:szCs w:val="22"/>
        </w:rPr>
        <w:t>Participating Agency Project Lead:</w:t>
      </w:r>
      <w:r w:rsidRPr="008C27D9">
        <w:rPr>
          <w:szCs w:val="22"/>
        </w:rPr>
        <w:t xml:space="preserve">  Participating Agency representative who will operate as the main interface with the Participating Agency regarding the Work to be performed under this Agreement.</w:t>
      </w:r>
    </w:p>
    <w:p w14:paraId="3B1873D2" w14:textId="5033061B" w:rsidR="00252A89" w:rsidRPr="008C27D9" w:rsidRDefault="00252A89" w:rsidP="008C27D9">
      <w:pPr>
        <w:pStyle w:val="Heading3"/>
        <w:tabs>
          <w:tab w:val="num" w:pos="1728"/>
        </w:tabs>
        <w:rPr>
          <w:szCs w:val="22"/>
        </w:rPr>
      </w:pPr>
      <w:r w:rsidRPr="008C27D9">
        <w:rPr>
          <w:b/>
          <w:szCs w:val="22"/>
        </w:rPr>
        <w:t>Participating Agency Project Manager:</w:t>
      </w:r>
      <w:r w:rsidRPr="008C27D9">
        <w:rPr>
          <w:szCs w:val="22"/>
        </w:rPr>
        <w:t xml:space="preserve">  the individual(s) appointed by the Participating Agency to communicate directly with the Contractor Project Manager.</w:t>
      </w:r>
    </w:p>
    <w:p w14:paraId="34200BDE" w14:textId="1298F864" w:rsidR="00252A89" w:rsidRPr="008C27D9" w:rsidRDefault="00252A89" w:rsidP="008C27D9">
      <w:pPr>
        <w:pStyle w:val="Heading3"/>
        <w:tabs>
          <w:tab w:val="num" w:pos="1728"/>
        </w:tabs>
        <w:rPr>
          <w:szCs w:val="22"/>
        </w:rPr>
      </w:pPr>
      <w:r w:rsidRPr="008C27D9">
        <w:rPr>
          <w:b/>
          <w:szCs w:val="22"/>
        </w:rPr>
        <w:t xml:space="preserve">Participating Agency Service Locations:  </w:t>
      </w:r>
      <w:r w:rsidRPr="008C27D9">
        <w:rPr>
          <w:szCs w:val="22"/>
        </w:rPr>
        <w:t>any Participating Agency Facility, Justice Center, or Location at which Contractor performs Services.</w:t>
      </w:r>
    </w:p>
    <w:p w14:paraId="4C740F8D" w14:textId="6F3E2435" w:rsidR="00252A89" w:rsidRPr="008C27D9" w:rsidRDefault="00252A89" w:rsidP="008C27D9">
      <w:pPr>
        <w:pStyle w:val="Heading3"/>
        <w:tabs>
          <w:tab w:val="num" w:pos="1728"/>
        </w:tabs>
        <w:rPr>
          <w:szCs w:val="22"/>
        </w:rPr>
      </w:pPr>
      <w:r w:rsidRPr="008C27D9">
        <w:rPr>
          <w:b/>
          <w:szCs w:val="22"/>
        </w:rPr>
        <w:t>Participating Agency Works:</w:t>
      </w:r>
      <w:r w:rsidRPr="008C27D9">
        <w:rPr>
          <w:szCs w:val="22"/>
        </w:rPr>
        <w:t xml:space="preserve">  Works owned, licensed, made, conceived, or reduced to practice by the Participating Agency or a Participating Agency Contractor, any Works developed or acquired separate from this Agreement, and all modifications, enhancements, derivative works, and Intellectual Property Rights in any of the foregoing.</w:t>
      </w:r>
    </w:p>
    <w:p w14:paraId="1B9A9B56" w14:textId="31BD95C6" w:rsidR="00037D0E" w:rsidRPr="00B54F9C" w:rsidRDefault="00037D0E" w:rsidP="008C27D9">
      <w:pPr>
        <w:pStyle w:val="Heading3"/>
        <w:tabs>
          <w:tab w:val="num" w:pos="1728"/>
        </w:tabs>
        <w:rPr>
          <w:szCs w:val="22"/>
        </w:rPr>
      </w:pPr>
      <w:r w:rsidRPr="00B54F9C">
        <w:rPr>
          <w:b/>
          <w:szCs w:val="22"/>
        </w:rPr>
        <w:lastRenderedPageBreak/>
        <w:t xml:space="preserve">Parties or Party:  </w:t>
      </w:r>
      <w:r w:rsidRPr="00B54F9C">
        <w:rPr>
          <w:szCs w:val="22"/>
        </w:rPr>
        <w:t xml:space="preserve">means “us”, </w:t>
      </w:r>
      <w:r w:rsidR="000D4E08" w:rsidRPr="00B54F9C">
        <w:rPr>
          <w:szCs w:val="22"/>
        </w:rPr>
        <w:t xml:space="preserve">Participating Agency </w:t>
      </w:r>
      <w:r w:rsidR="00A34D24" w:rsidRPr="00B54F9C">
        <w:rPr>
          <w:szCs w:val="22"/>
        </w:rPr>
        <w:t>executing this Agreement</w:t>
      </w:r>
      <w:r w:rsidRPr="00B54F9C">
        <w:rPr>
          <w:szCs w:val="22"/>
        </w:rPr>
        <w:t xml:space="preserve">, and/or “you”, the Contractor, as the context requires. </w:t>
      </w:r>
    </w:p>
    <w:p w14:paraId="1545F5AE" w14:textId="77777777" w:rsidR="00037D0E" w:rsidRPr="008C27D9" w:rsidRDefault="00037D0E" w:rsidP="008C27D9">
      <w:pPr>
        <w:pStyle w:val="Heading3"/>
        <w:tabs>
          <w:tab w:val="num" w:pos="1728"/>
        </w:tabs>
        <w:rPr>
          <w:szCs w:val="22"/>
        </w:rPr>
      </w:pPr>
      <w:r w:rsidRPr="008C27D9">
        <w:rPr>
          <w:b/>
          <w:szCs w:val="22"/>
        </w:rPr>
        <w:t>PCC:</w:t>
      </w:r>
      <w:r w:rsidRPr="008C27D9">
        <w:rPr>
          <w:szCs w:val="22"/>
        </w:rPr>
        <w:t xml:space="preserve">  is an acronym for “Public Contract Code”.</w:t>
      </w:r>
    </w:p>
    <w:p w14:paraId="37EED9F8" w14:textId="77777777" w:rsidR="00037D0E" w:rsidRPr="008C27D9" w:rsidRDefault="00037D0E" w:rsidP="008C27D9">
      <w:pPr>
        <w:pStyle w:val="Heading3"/>
        <w:tabs>
          <w:tab w:val="num" w:pos="1728"/>
        </w:tabs>
        <w:rPr>
          <w:szCs w:val="22"/>
        </w:rPr>
      </w:pPr>
      <w:r w:rsidRPr="008C27D9">
        <w:rPr>
          <w:b/>
          <w:szCs w:val="22"/>
        </w:rPr>
        <w:t xml:space="preserve">Progress Payment:  </w:t>
      </w:r>
      <w:r w:rsidRPr="008C27D9">
        <w:rPr>
          <w:szCs w:val="22"/>
        </w:rPr>
        <w:t xml:space="preserve">A partial payment following the completion of a deliverable, milestone, or stage of progress under a contract. </w:t>
      </w:r>
    </w:p>
    <w:p w14:paraId="11293363" w14:textId="477F4F45" w:rsidR="00037D0E" w:rsidRPr="008C27D9" w:rsidRDefault="00037D0E" w:rsidP="008C27D9">
      <w:pPr>
        <w:pStyle w:val="Heading3"/>
        <w:tabs>
          <w:tab w:val="num" w:pos="1728"/>
        </w:tabs>
        <w:rPr>
          <w:szCs w:val="22"/>
        </w:rPr>
      </w:pPr>
      <w:r w:rsidRPr="008C27D9">
        <w:rPr>
          <w:b/>
          <w:szCs w:val="22"/>
        </w:rPr>
        <w:t xml:space="preserve">Proposal:  </w:t>
      </w:r>
      <w:r w:rsidRPr="008C27D9">
        <w:rPr>
          <w:szCs w:val="22"/>
        </w:rPr>
        <w:t>A response to a Request for Proposals that describes the offeror’s approach, scope of work, schedule and cost to provide goods or services, as well as the ability to meet other relevant criteria established by the</w:t>
      </w:r>
      <w:r w:rsidR="00A62125" w:rsidRPr="008C27D9">
        <w:rPr>
          <w:szCs w:val="22"/>
        </w:rPr>
        <w:t xml:space="preserve"> Orange</w:t>
      </w:r>
      <w:r w:rsidRPr="008C27D9">
        <w:rPr>
          <w:szCs w:val="22"/>
        </w:rPr>
        <w:t xml:space="preserve"> Court.</w:t>
      </w:r>
    </w:p>
    <w:p w14:paraId="74A51382" w14:textId="77777777" w:rsidR="00037D0E" w:rsidRPr="008C27D9" w:rsidRDefault="00037D0E" w:rsidP="008C27D9">
      <w:pPr>
        <w:pStyle w:val="Heading3"/>
        <w:tabs>
          <w:tab w:val="num" w:pos="1728"/>
        </w:tabs>
        <w:rPr>
          <w:szCs w:val="22"/>
        </w:rPr>
      </w:pPr>
      <w:r w:rsidRPr="008C27D9">
        <w:rPr>
          <w:b/>
          <w:szCs w:val="22"/>
        </w:rPr>
        <w:t xml:space="preserve">Public Contract Code:  </w:t>
      </w:r>
      <w:r w:rsidRPr="008C27D9">
        <w:rPr>
          <w:szCs w:val="22"/>
        </w:rPr>
        <w:t>the set of California statutes that govern how state and local agencies contract for goods and services.</w:t>
      </w:r>
    </w:p>
    <w:p w14:paraId="7BEA6B6B" w14:textId="1DC4FA62" w:rsidR="00037D0E" w:rsidRPr="00B54F9C" w:rsidRDefault="00037D0E" w:rsidP="008C27D9">
      <w:pPr>
        <w:pStyle w:val="Heading3"/>
        <w:tabs>
          <w:tab w:val="num" w:pos="1728"/>
        </w:tabs>
        <w:rPr>
          <w:szCs w:val="22"/>
        </w:rPr>
      </w:pPr>
      <w:r w:rsidRPr="008C27D9">
        <w:rPr>
          <w:b/>
          <w:szCs w:val="22"/>
        </w:rPr>
        <w:t xml:space="preserve">Reimbursable Costs: </w:t>
      </w:r>
      <w:r w:rsidRPr="008C27D9">
        <w:rPr>
          <w:szCs w:val="22"/>
        </w:rPr>
        <w:t xml:space="preserve">Expenses previously approved by the </w:t>
      </w:r>
      <w:r w:rsidR="00D01AFB" w:rsidRPr="008C27D9">
        <w:rPr>
          <w:szCs w:val="22"/>
        </w:rPr>
        <w:t>Participating Agency</w:t>
      </w:r>
      <w:r w:rsidRPr="008C27D9">
        <w:rPr>
          <w:szCs w:val="22"/>
        </w:rPr>
        <w:t xml:space="preserve"> to be reimbursed, either on a Time and </w:t>
      </w:r>
      <w:r w:rsidRPr="00B54F9C">
        <w:rPr>
          <w:szCs w:val="22"/>
        </w:rPr>
        <w:t>Materials or Cost Reimbursable basis as indicated in Exhibit B, Payment Provisions.</w:t>
      </w:r>
    </w:p>
    <w:p w14:paraId="6B27D830" w14:textId="03E3DF34" w:rsidR="00037D0E" w:rsidRPr="00B54F9C" w:rsidRDefault="00037D0E" w:rsidP="008C27D9">
      <w:pPr>
        <w:pStyle w:val="Heading3"/>
        <w:tabs>
          <w:tab w:val="num" w:pos="1728"/>
        </w:tabs>
        <w:rPr>
          <w:szCs w:val="22"/>
        </w:rPr>
      </w:pPr>
      <w:r w:rsidRPr="00B54F9C">
        <w:rPr>
          <w:b/>
          <w:bCs/>
          <w:szCs w:val="22"/>
        </w:rPr>
        <w:t>Services:</w:t>
      </w:r>
      <w:r w:rsidRPr="00B54F9C">
        <w:rPr>
          <w:szCs w:val="22"/>
        </w:rPr>
        <w:t xml:space="preserve">  collectively, the services provided under this Agreement, including those services and Deliverables set forth in Exhibit C, Scope of Work, and any incidental services or responsibilities that are reasonable and customary in the industry and not specifically described in this </w:t>
      </w:r>
      <w:r w:rsidR="00E97898" w:rsidRPr="00B54F9C">
        <w:rPr>
          <w:szCs w:val="22"/>
        </w:rPr>
        <w:t xml:space="preserve">Participation </w:t>
      </w:r>
      <w:r w:rsidRPr="00B54F9C">
        <w:rPr>
          <w:szCs w:val="22"/>
        </w:rPr>
        <w:t>Agreement (or the Scope of Work), but which are required for the performance and delivery of these services.</w:t>
      </w:r>
    </w:p>
    <w:p w14:paraId="729D8E10" w14:textId="77777777" w:rsidR="00037D0E" w:rsidRPr="008C27D9" w:rsidRDefault="00037D0E" w:rsidP="008C27D9">
      <w:pPr>
        <w:pStyle w:val="Heading3"/>
        <w:tabs>
          <w:tab w:val="num" w:pos="1728"/>
        </w:tabs>
        <w:rPr>
          <w:szCs w:val="22"/>
        </w:rPr>
      </w:pPr>
      <w:r w:rsidRPr="00B54F9C">
        <w:rPr>
          <w:b/>
          <w:szCs w:val="22"/>
        </w:rPr>
        <w:t xml:space="preserve">Source Code:  </w:t>
      </w:r>
      <w:r w:rsidRPr="00B54F9C">
        <w:rPr>
          <w:szCs w:val="22"/>
        </w:rPr>
        <w:t>human-readable program statements written by a programmer or developer in a high-level or assembly language that are not directly readable by a computer and that need to be compiled into object code before they can be executed</w:t>
      </w:r>
      <w:r w:rsidRPr="008C27D9">
        <w:rPr>
          <w:szCs w:val="22"/>
        </w:rPr>
        <w:t xml:space="preserve"> by a computer.</w:t>
      </w:r>
    </w:p>
    <w:p w14:paraId="215FF9EB" w14:textId="77777777" w:rsidR="00037D0E" w:rsidRPr="008C27D9" w:rsidRDefault="00037D0E" w:rsidP="008C27D9">
      <w:pPr>
        <w:pStyle w:val="Heading3"/>
        <w:tabs>
          <w:tab w:val="num" w:pos="1728"/>
        </w:tabs>
        <w:rPr>
          <w:szCs w:val="22"/>
        </w:rPr>
      </w:pPr>
      <w:r w:rsidRPr="008C27D9">
        <w:rPr>
          <w:b/>
          <w:szCs w:val="22"/>
        </w:rPr>
        <w:t xml:space="preserve">Specifications:  </w:t>
      </w:r>
      <w:r w:rsidRPr="008C27D9">
        <w:rPr>
          <w:szCs w:val="22"/>
        </w:rPr>
        <w:t>with respect to each Deliverable, the detailed statements and documents setting out the functionality and requirements for each component of the Deliverable.</w:t>
      </w:r>
    </w:p>
    <w:p w14:paraId="7A037AD1" w14:textId="77777777" w:rsidR="00037D0E" w:rsidRPr="008C27D9" w:rsidRDefault="00037D0E" w:rsidP="008C27D9">
      <w:pPr>
        <w:pStyle w:val="Heading3"/>
        <w:tabs>
          <w:tab w:val="num" w:pos="1728"/>
        </w:tabs>
        <w:rPr>
          <w:szCs w:val="22"/>
        </w:rPr>
      </w:pPr>
      <w:r w:rsidRPr="008C27D9">
        <w:rPr>
          <w:b/>
          <w:bCs/>
          <w:szCs w:val="22"/>
        </w:rPr>
        <w:t>Statement/Scope of Work (SOW):</w:t>
      </w:r>
      <w:r w:rsidRPr="008C27D9">
        <w:rPr>
          <w:szCs w:val="22"/>
        </w:rPr>
        <w:t xml:space="preserve">  a statement of Services and/or Deliverables to be provided pursuant to and governed under the terms of this Agreement, as agreed to by both parties.</w:t>
      </w:r>
    </w:p>
    <w:p w14:paraId="728BAAF2" w14:textId="28C63CA6" w:rsidR="00037D0E" w:rsidRPr="008C27D9" w:rsidRDefault="00037D0E" w:rsidP="008C27D9">
      <w:pPr>
        <w:pStyle w:val="Heading3"/>
        <w:tabs>
          <w:tab w:val="num" w:pos="1728"/>
        </w:tabs>
        <w:rPr>
          <w:szCs w:val="22"/>
        </w:rPr>
      </w:pPr>
      <w:r w:rsidRPr="008C27D9">
        <w:rPr>
          <w:b/>
          <w:szCs w:val="22"/>
        </w:rPr>
        <w:t>Stop Work Order</w:t>
      </w:r>
      <w:r w:rsidRPr="008C27D9">
        <w:rPr>
          <w:szCs w:val="22"/>
        </w:rPr>
        <w:t xml:space="preserve">:  written notice to Contractor from </w:t>
      </w:r>
      <w:r w:rsidR="00D01AFB" w:rsidRPr="008C27D9">
        <w:rPr>
          <w:szCs w:val="22"/>
        </w:rPr>
        <w:t>Participating Agency</w:t>
      </w:r>
      <w:r w:rsidRPr="008C27D9">
        <w:rPr>
          <w:szCs w:val="22"/>
        </w:rPr>
        <w:t>, directing Contractor to stop performance of Work for a period of ninety (90) days following delivery of the order to Contractor, or for a longer period by mutual agreement of the parties.</w:t>
      </w:r>
    </w:p>
    <w:p w14:paraId="7329EBE4" w14:textId="77777777" w:rsidR="00037D0E" w:rsidRPr="008C27D9" w:rsidRDefault="00037D0E" w:rsidP="008C27D9">
      <w:pPr>
        <w:pStyle w:val="Heading3"/>
        <w:tabs>
          <w:tab w:val="num" w:pos="1728"/>
        </w:tabs>
        <w:rPr>
          <w:szCs w:val="22"/>
        </w:rPr>
      </w:pPr>
      <w:r w:rsidRPr="008C27D9">
        <w:rPr>
          <w:b/>
          <w:szCs w:val="22"/>
        </w:rPr>
        <w:t>Subcontractor</w:t>
      </w:r>
      <w:r w:rsidRPr="008C27D9">
        <w:rPr>
          <w:szCs w:val="22"/>
        </w:rPr>
        <w:t>:  a person or business entity that has a contract (as an "independent contractor" and not an employee) with Contractor to provide some portion of the Work of this Agreement.</w:t>
      </w:r>
    </w:p>
    <w:p w14:paraId="2A4B6BE9" w14:textId="581164E0" w:rsidR="00037D0E" w:rsidRPr="008C27D9" w:rsidRDefault="00037D0E" w:rsidP="008C27D9">
      <w:pPr>
        <w:pStyle w:val="Heading3"/>
        <w:tabs>
          <w:tab w:val="num" w:pos="1728"/>
        </w:tabs>
        <w:rPr>
          <w:szCs w:val="22"/>
        </w:rPr>
      </w:pPr>
      <w:r w:rsidRPr="008C27D9">
        <w:rPr>
          <w:b/>
          <w:szCs w:val="22"/>
        </w:rPr>
        <w:t>Task</w:t>
      </w:r>
      <w:r w:rsidRPr="008C27D9">
        <w:rPr>
          <w:szCs w:val="22"/>
        </w:rPr>
        <w:t xml:space="preserve">:  one or more functions, services, or actions, as specified in the Agreement, to be performed by Contractor for the </w:t>
      </w:r>
      <w:r w:rsidR="00D01AFB" w:rsidRPr="008C27D9">
        <w:rPr>
          <w:szCs w:val="22"/>
        </w:rPr>
        <w:t>Participating Agency</w:t>
      </w:r>
    </w:p>
    <w:p w14:paraId="2A779AA5" w14:textId="77777777" w:rsidR="00037D0E" w:rsidRPr="008C27D9" w:rsidRDefault="00037D0E" w:rsidP="008C27D9">
      <w:pPr>
        <w:pStyle w:val="Heading3"/>
        <w:tabs>
          <w:tab w:val="num" w:pos="1728"/>
        </w:tabs>
        <w:rPr>
          <w:szCs w:val="22"/>
        </w:rPr>
      </w:pPr>
      <w:r w:rsidRPr="008C27D9">
        <w:rPr>
          <w:b/>
          <w:bCs/>
          <w:szCs w:val="22"/>
        </w:rPr>
        <w:t xml:space="preserve">Term:  </w:t>
      </w:r>
      <w:r w:rsidRPr="008C27D9">
        <w:rPr>
          <w:szCs w:val="22"/>
        </w:rPr>
        <w:t>comprises the Initial Term and any Option Period.</w:t>
      </w:r>
    </w:p>
    <w:p w14:paraId="49746CFB" w14:textId="77777777" w:rsidR="00037D0E" w:rsidRPr="008C27D9" w:rsidRDefault="00037D0E" w:rsidP="008C27D9">
      <w:pPr>
        <w:pStyle w:val="Heading3"/>
        <w:tabs>
          <w:tab w:val="num" w:pos="1728"/>
        </w:tabs>
        <w:rPr>
          <w:b/>
          <w:szCs w:val="22"/>
        </w:rPr>
      </w:pPr>
      <w:r w:rsidRPr="008C27D9">
        <w:rPr>
          <w:b/>
          <w:szCs w:val="22"/>
        </w:rPr>
        <w:t>Termination Assistance Period:</w:t>
      </w:r>
      <w:r w:rsidRPr="008C27D9">
        <w:rPr>
          <w:szCs w:val="22"/>
        </w:rPr>
        <w:t xml:space="preserve">  the period commencing upon the Expiration Date or earlier termination of this Agreement and expiring six (6) months thereafter, as such period may be extended by the Parties.</w:t>
      </w:r>
    </w:p>
    <w:p w14:paraId="1285A623" w14:textId="77777777" w:rsidR="00037D0E" w:rsidRPr="008C27D9" w:rsidRDefault="00037D0E" w:rsidP="008C27D9">
      <w:pPr>
        <w:pStyle w:val="Heading3"/>
        <w:tabs>
          <w:tab w:val="num" w:pos="1728"/>
        </w:tabs>
        <w:rPr>
          <w:b/>
          <w:szCs w:val="22"/>
        </w:rPr>
      </w:pPr>
      <w:r w:rsidRPr="008C27D9">
        <w:rPr>
          <w:b/>
          <w:szCs w:val="22"/>
        </w:rPr>
        <w:t xml:space="preserve">Termination Date:  </w:t>
      </w:r>
      <w:r w:rsidRPr="008C27D9">
        <w:rPr>
          <w:szCs w:val="22"/>
        </w:rPr>
        <w:t>has the same meaning as “Expiration Date” unless this Agreement is validly terminated before the applicable Expiration Date, in which case Termination Date means the effective date this Agreement is validly terminated.</w:t>
      </w:r>
    </w:p>
    <w:p w14:paraId="2C435519" w14:textId="77777777" w:rsidR="00037D0E" w:rsidRPr="008C27D9" w:rsidRDefault="00037D0E" w:rsidP="008C27D9">
      <w:pPr>
        <w:pStyle w:val="Heading3"/>
        <w:tabs>
          <w:tab w:val="num" w:pos="1728"/>
        </w:tabs>
        <w:rPr>
          <w:szCs w:val="22"/>
        </w:rPr>
      </w:pPr>
      <w:r w:rsidRPr="008C27D9">
        <w:rPr>
          <w:b/>
          <w:szCs w:val="22"/>
        </w:rPr>
        <w:t>Third Party</w:t>
      </w:r>
      <w:r w:rsidRPr="008C27D9">
        <w:rPr>
          <w:szCs w:val="22"/>
        </w:rPr>
        <w:t>:  any individual or entity not a party to the Agreement.</w:t>
      </w:r>
    </w:p>
    <w:p w14:paraId="2E246564" w14:textId="77777777" w:rsidR="00037D0E" w:rsidRPr="008C27D9" w:rsidRDefault="00037D0E" w:rsidP="008C27D9">
      <w:pPr>
        <w:pStyle w:val="Heading3"/>
        <w:tabs>
          <w:tab w:val="num" w:pos="1728"/>
        </w:tabs>
        <w:rPr>
          <w:szCs w:val="22"/>
        </w:rPr>
      </w:pPr>
      <w:r w:rsidRPr="008C27D9">
        <w:rPr>
          <w:b/>
          <w:szCs w:val="22"/>
        </w:rPr>
        <w:t>Third Party Works:</w:t>
      </w:r>
      <w:r w:rsidRPr="008C27D9">
        <w:rPr>
          <w:szCs w:val="22"/>
        </w:rPr>
        <w:t xml:space="preserve">  Works that are licensed or obtained by Contractor from a Third Party.</w:t>
      </w:r>
    </w:p>
    <w:p w14:paraId="455287D7" w14:textId="77777777" w:rsidR="00037D0E" w:rsidRPr="008C27D9" w:rsidRDefault="00037D0E" w:rsidP="008C27D9">
      <w:pPr>
        <w:pStyle w:val="Heading3"/>
        <w:tabs>
          <w:tab w:val="num" w:pos="1728"/>
        </w:tabs>
        <w:rPr>
          <w:szCs w:val="22"/>
        </w:rPr>
      </w:pPr>
      <w:r w:rsidRPr="008C27D9">
        <w:rPr>
          <w:b/>
          <w:szCs w:val="22"/>
        </w:rPr>
        <w:t xml:space="preserve">Upgrades:  </w:t>
      </w:r>
      <w:r w:rsidRPr="008C27D9">
        <w:rPr>
          <w:szCs w:val="22"/>
        </w:rPr>
        <w:t>all new versions, bug fixes, error corrections, workarounds, updates, upgrades, modifications, patches and new releases of software, Deliverables, or Documentation.</w:t>
      </w:r>
    </w:p>
    <w:p w14:paraId="0A322D22" w14:textId="2E57C489" w:rsidR="00037D0E" w:rsidRPr="008C27D9" w:rsidRDefault="00037D0E" w:rsidP="008C27D9">
      <w:pPr>
        <w:pStyle w:val="Heading3"/>
        <w:tabs>
          <w:tab w:val="num" w:pos="1728"/>
        </w:tabs>
        <w:rPr>
          <w:szCs w:val="22"/>
        </w:rPr>
      </w:pPr>
      <w:r w:rsidRPr="008C27D9">
        <w:rPr>
          <w:b/>
          <w:szCs w:val="22"/>
        </w:rPr>
        <w:t>Work</w:t>
      </w:r>
      <w:r w:rsidRPr="008C27D9">
        <w:rPr>
          <w:szCs w:val="22"/>
        </w:rPr>
        <w:t xml:space="preserve">:  any or all labor, services, Deliverables, equipment, supplies, Materials, Tasks, and any other items or activities necessary for the performance and completion of Contractor’s obligations in compliance with the requirements of the Agreement.  Work may also include Work Orders, Tasks, Deliverables, and/or Submittals required by the </w:t>
      </w:r>
      <w:r w:rsidR="00D01AFB" w:rsidRPr="008C27D9">
        <w:rPr>
          <w:szCs w:val="22"/>
        </w:rPr>
        <w:t>Participating Agency</w:t>
      </w:r>
      <w:r w:rsidRPr="008C27D9">
        <w:rPr>
          <w:szCs w:val="22"/>
        </w:rPr>
        <w:t>.</w:t>
      </w:r>
    </w:p>
    <w:p w14:paraId="41FA25A7" w14:textId="4F956A29" w:rsidR="00037D0E" w:rsidRPr="008C27D9" w:rsidRDefault="00037D0E" w:rsidP="008C27D9">
      <w:pPr>
        <w:pStyle w:val="Heading3"/>
        <w:tabs>
          <w:tab w:val="num" w:pos="1728"/>
        </w:tabs>
        <w:rPr>
          <w:szCs w:val="22"/>
        </w:rPr>
      </w:pPr>
      <w:r w:rsidRPr="008C27D9">
        <w:rPr>
          <w:b/>
          <w:szCs w:val="22"/>
        </w:rPr>
        <w:lastRenderedPageBreak/>
        <w:t xml:space="preserve">Work Order: </w:t>
      </w:r>
      <w:r w:rsidRPr="008C27D9">
        <w:rPr>
          <w:szCs w:val="22"/>
        </w:rPr>
        <w:t>refers to a document, substantially in the form of Exhibit D-3, Work Order Form, which is used by the Court to order professional services to this Agreement.</w:t>
      </w:r>
    </w:p>
    <w:p w14:paraId="34834944" w14:textId="77777777" w:rsidR="00037D0E" w:rsidRPr="008C27D9" w:rsidRDefault="00037D0E" w:rsidP="008C27D9">
      <w:pPr>
        <w:pStyle w:val="Heading3"/>
        <w:tabs>
          <w:tab w:val="num" w:pos="1728"/>
        </w:tabs>
        <w:rPr>
          <w:szCs w:val="22"/>
        </w:rPr>
      </w:pPr>
      <w:r w:rsidRPr="008C27D9">
        <w:rPr>
          <w:b/>
          <w:szCs w:val="22"/>
        </w:rPr>
        <w:t>Works</w:t>
      </w:r>
      <w:r w:rsidRPr="008C27D9">
        <w:rPr>
          <w:szCs w:val="22"/>
        </w:rPr>
        <w:t>:</w:t>
      </w:r>
      <w:r w:rsidRPr="008C27D9">
        <w:rPr>
          <w:b/>
          <w:szCs w:val="22"/>
        </w:rPr>
        <w:t xml:space="preserve">  </w:t>
      </w:r>
      <w:r w:rsidRPr="008C27D9">
        <w:rPr>
          <w:szCs w:val="22"/>
        </w:rPr>
        <w:t>all inventions (whether patentable or not), discoveries, literary works and other works and authorship (including software), designations, designs, know-how, technology, tools, ideas and information.</w:t>
      </w:r>
    </w:p>
    <w:bookmarkEnd w:id="39"/>
    <w:p w14:paraId="1417067A" w14:textId="29D39D39" w:rsidR="00037D0E" w:rsidRPr="008C27D9" w:rsidRDefault="00037D0E" w:rsidP="008C27D9">
      <w:pPr>
        <w:pStyle w:val="Heading3"/>
        <w:tabs>
          <w:tab w:val="num" w:pos="1728"/>
        </w:tabs>
        <w:rPr>
          <w:szCs w:val="22"/>
        </w:rPr>
      </w:pPr>
      <w:r w:rsidRPr="008C27D9">
        <w:rPr>
          <w:b/>
          <w:szCs w:val="22"/>
        </w:rPr>
        <w:t>Ownership.</w:t>
      </w:r>
      <w:r w:rsidRPr="008C27D9">
        <w:rPr>
          <w:szCs w:val="22"/>
        </w:rPr>
        <w:t xml:space="preserve"> The </w:t>
      </w:r>
      <w:r w:rsidR="00B9737C" w:rsidRPr="008C27D9">
        <w:rPr>
          <w:szCs w:val="22"/>
        </w:rPr>
        <w:t>Participating Agency</w:t>
      </w:r>
      <w:r w:rsidR="00540030" w:rsidRPr="008C27D9">
        <w:rPr>
          <w:szCs w:val="22"/>
        </w:rPr>
        <w:t xml:space="preserve"> </w:t>
      </w:r>
      <w:r w:rsidRPr="008C27D9">
        <w:rPr>
          <w:szCs w:val="22"/>
        </w:rPr>
        <w:t xml:space="preserve">is the exclusive owner of all materials collected and produced in connection with the Services. Upon the Termination Date (subject to any mutually agreed period of continuation of Services), or upon the </w:t>
      </w:r>
      <w:r w:rsidR="00B9737C" w:rsidRPr="008C27D9">
        <w:rPr>
          <w:szCs w:val="22"/>
        </w:rPr>
        <w:t>Participating Agency</w:t>
      </w:r>
      <w:r w:rsidR="00540030" w:rsidRPr="008C27D9">
        <w:rPr>
          <w:szCs w:val="22"/>
        </w:rPr>
        <w:t xml:space="preserve">’s </w:t>
      </w:r>
      <w:r w:rsidRPr="008C27D9">
        <w:rPr>
          <w:szCs w:val="22"/>
        </w:rPr>
        <w:t xml:space="preserve">notice at any time, and subject only to the duty of confidentiality owed to a represented party, Contractor shall give original materials to the </w:t>
      </w:r>
      <w:r w:rsidR="00B9737C" w:rsidRPr="008C27D9">
        <w:rPr>
          <w:szCs w:val="22"/>
        </w:rPr>
        <w:t>Participating Agency</w:t>
      </w:r>
      <w:r w:rsidR="00540030" w:rsidRPr="008C27D9">
        <w:rPr>
          <w:szCs w:val="22"/>
        </w:rPr>
        <w:t xml:space="preserve"> </w:t>
      </w:r>
      <w:r w:rsidRPr="008C27D9">
        <w:rPr>
          <w:szCs w:val="22"/>
        </w:rPr>
        <w:t xml:space="preserve">or to another party at the </w:t>
      </w:r>
      <w:r w:rsidR="00540030" w:rsidRPr="008C27D9">
        <w:rPr>
          <w:szCs w:val="22"/>
        </w:rPr>
        <w:t xml:space="preserve">its </w:t>
      </w:r>
      <w:r w:rsidRPr="008C27D9">
        <w:rPr>
          <w:szCs w:val="22"/>
        </w:rPr>
        <w:t>discretion. Contractor shall maintain all other materials in an accessible location and condition for a period of not less than four (4) years after the later of:</w:t>
      </w:r>
    </w:p>
    <w:p w14:paraId="5260448B" w14:textId="07BBD7A2" w:rsidR="00037D0E" w:rsidRPr="008C27D9" w:rsidRDefault="00037D0E" w:rsidP="008C27D9">
      <w:pPr>
        <w:pStyle w:val="Heading4"/>
        <w:rPr>
          <w:szCs w:val="22"/>
        </w:rPr>
      </w:pPr>
      <w:r w:rsidRPr="008C27D9">
        <w:rPr>
          <w:szCs w:val="22"/>
        </w:rPr>
        <w:t xml:space="preserve">Contractor’s receipt of final payment under this </w:t>
      </w:r>
      <w:r w:rsidR="00540030" w:rsidRPr="008C27D9">
        <w:rPr>
          <w:szCs w:val="22"/>
        </w:rPr>
        <w:t xml:space="preserve">Participation </w:t>
      </w:r>
      <w:r w:rsidRPr="008C27D9">
        <w:rPr>
          <w:szCs w:val="22"/>
        </w:rPr>
        <w:t>Agreement; and</w:t>
      </w:r>
    </w:p>
    <w:p w14:paraId="52327A9C" w14:textId="3643696D" w:rsidR="00037D0E" w:rsidRPr="008C27D9" w:rsidRDefault="00037D0E" w:rsidP="008C27D9">
      <w:pPr>
        <w:pStyle w:val="Heading4"/>
        <w:rPr>
          <w:szCs w:val="22"/>
        </w:rPr>
      </w:pPr>
      <w:r w:rsidRPr="008C27D9">
        <w:rPr>
          <w:szCs w:val="22"/>
        </w:rPr>
        <w:t xml:space="preserve">The </w:t>
      </w:r>
      <w:r w:rsidR="00B9737C" w:rsidRPr="008C27D9">
        <w:rPr>
          <w:szCs w:val="22"/>
        </w:rPr>
        <w:t>Participating Agency</w:t>
      </w:r>
      <w:r w:rsidR="00540030" w:rsidRPr="008C27D9">
        <w:rPr>
          <w:szCs w:val="22"/>
        </w:rPr>
        <w:t xml:space="preserve">’s </w:t>
      </w:r>
      <w:r w:rsidRPr="008C27D9">
        <w:rPr>
          <w:szCs w:val="22"/>
        </w:rPr>
        <w:t>resolution with Contractor of findings of any final audit.</w:t>
      </w:r>
    </w:p>
    <w:p w14:paraId="7596A502" w14:textId="3812842F" w:rsidR="00037D0E" w:rsidRPr="008C27D9" w:rsidRDefault="00037D0E" w:rsidP="008C27D9">
      <w:pPr>
        <w:pStyle w:val="Heading4"/>
        <w:rPr>
          <w:szCs w:val="22"/>
        </w:rPr>
      </w:pPr>
      <w:r w:rsidRPr="008C27D9">
        <w:rPr>
          <w:szCs w:val="22"/>
        </w:rPr>
        <w:t xml:space="preserve">Any interest of Contractor in data, products, recordings, writings, or services of any kind prepared by Contractor for performance of services under this </w:t>
      </w:r>
      <w:r w:rsidR="005569F8" w:rsidRPr="008C27D9">
        <w:rPr>
          <w:szCs w:val="22"/>
        </w:rPr>
        <w:t xml:space="preserve">Participation </w:t>
      </w:r>
      <w:r w:rsidRPr="008C27D9">
        <w:rPr>
          <w:szCs w:val="22"/>
        </w:rPr>
        <w:t xml:space="preserve">Agreement shall become the property of the </w:t>
      </w:r>
      <w:r w:rsidR="00D01AFB" w:rsidRPr="008C27D9">
        <w:rPr>
          <w:szCs w:val="22"/>
        </w:rPr>
        <w:t>Participating Agency</w:t>
      </w:r>
      <w:r w:rsidRPr="008C27D9">
        <w:rPr>
          <w:szCs w:val="22"/>
        </w:rPr>
        <w:t xml:space="preserve">. Upon </w:t>
      </w:r>
      <w:r w:rsidR="005569F8" w:rsidRPr="008C27D9">
        <w:rPr>
          <w:szCs w:val="22"/>
        </w:rPr>
        <w:t xml:space="preserve">the </w:t>
      </w:r>
      <w:r w:rsidR="00D01AFB" w:rsidRPr="008C27D9">
        <w:rPr>
          <w:szCs w:val="22"/>
        </w:rPr>
        <w:t>Participating Agency</w:t>
      </w:r>
      <w:r w:rsidRPr="008C27D9">
        <w:rPr>
          <w:szCs w:val="22"/>
        </w:rPr>
        <w:t xml:space="preserve">’s written request, Contractor shall provide </w:t>
      </w:r>
      <w:r w:rsidR="008B102F" w:rsidRPr="008C27D9">
        <w:rPr>
          <w:szCs w:val="22"/>
        </w:rPr>
        <w:t xml:space="preserve">the </w:t>
      </w:r>
      <w:r w:rsidR="00B9737C" w:rsidRPr="008C27D9">
        <w:rPr>
          <w:szCs w:val="22"/>
        </w:rPr>
        <w:t>Participating Agency</w:t>
      </w:r>
      <w:r w:rsidR="008B102F" w:rsidRPr="008C27D9">
        <w:rPr>
          <w:szCs w:val="22"/>
        </w:rPr>
        <w:t xml:space="preserve"> </w:t>
      </w:r>
      <w:r w:rsidRPr="008C27D9">
        <w:rPr>
          <w:szCs w:val="22"/>
        </w:rPr>
        <w:t>with all such data, products, recordings, writings, etc., within thirty (30) days of the request.</w:t>
      </w:r>
    </w:p>
    <w:p w14:paraId="2F4544F9" w14:textId="1E062740" w:rsidR="00037D0E" w:rsidRPr="008C27D9" w:rsidRDefault="00037D0E" w:rsidP="008C27D9">
      <w:pPr>
        <w:pStyle w:val="Heading3"/>
        <w:tabs>
          <w:tab w:val="num" w:pos="1728"/>
        </w:tabs>
        <w:rPr>
          <w:szCs w:val="22"/>
        </w:rPr>
      </w:pPr>
      <w:r w:rsidRPr="008C27D9">
        <w:rPr>
          <w:b/>
          <w:bCs/>
          <w:szCs w:val="22"/>
        </w:rPr>
        <w:t xml:space="preserve">Retention of Records. </w:t>
      </w:r>
      <w:r w:rsidRPr="008C27D9">
        <w:rPr>
          <w:szCs w:val="22"/>
        </w:rPr>
        <w:t xml:space="preserve">Contractor will maintain all financial Data, supporting documents, and all other records relating to performance and billing under this </w:t>
      </w:r>
      <w:r w:rsidR="005569F8" w:rsidRPr="008C27D9">
        <w:rPr>
          <w:szCs w:val="22"/>
        </w:rPr>
        <w:t xml:space="preserve">Participation </w:t>
      </w:r>
      <w:r w:rsidRPr="008C27D9">
        <w:rPr>
          <w:szCs w:val="22"/>
        </w:rPr>
        <w:t>Agreement for a period in accordance with state and federal law.  The minimum retention period will be four (4) years from the date of the submission of the final payment request or until audit findings are resolved, whichever is later.</w:t>
      </w:r>
    </w:p>
    <w:p w14:paraId="0F73D90E" w14:textId="77777777" w:rsidR="00037D0E" w:rsidRPr="008C27D9" w:rsidRDefault="00037D0E" w:rsidP="008C27D9">
      <w:pPr>
        <w:pStyle w:val="Heading2"/>
        <w:rPr>
          <w:rFonts w:ascii="Times New Roman" w:hAnsi="Times New Roman"/>
          <w:szCs w:val="22"/>
        </w:rPr>
      </w:pPr>
      <w:bookmarkStart w:id="40" w:name="_Toc378337949"/>
      <w:bookmarkStart w:id="41" w:name="_Toc357523624"/>
      <w:r w:rsidRPr="008C27D9">
        <w:rPr>
          <w:rFonts w:ascii="Times New Roman" w:hAnsi="Times New Roman"/>
          <w:szCs w:val="22"/>
        </w:rPr>
        <w:t>Availability of Funds.</w:t>
      </w:r>
      <w:bookmarkEnd w:id="40"/>
    </w:p>
    <w:p w14:paraId="6A5AA455" w14:textId="116DAFA2" w:rsidR="00037D0E" w:rsidRPr="008C27D9" w:rsidRDefault="00037D0E" w:rsidP="008C27D9">
      <w:pPr>
        <w:ind w:left="720"/>
        <w:jc w:val="both"/>
        <w:rPr>
          <w:sz w:val="22"/>
          <w:szCs w:val="22"/>
        </w:rPr>
      </w:pPr>
      <w:r w:rsidRPr="008C27D9">
        <w:rPr>
          <w:sz w:val="22"/>
          <w:szCs w:val="22"/>
        </w:rPr>
        <w:t xml:space="preserve">The </w:t>
      </w:r>
      <w:r w:rsidR="00B9737C" w:rsidRPr="008C27D9">
        <w:rPr>
          <w:sz w:val="22"/>
          <w:szCs w:val="22"/>
        </w:rPr>
        <w:t>Participating Agency</w:t>
      </w:r>
      <w:r w:rsidR="008B102F" w:rsidRPr="008C27D9">
        <w:rPr>
          <w:sz w:val="22"/>
          <w:szCs w:val="22"/>
        </w:rPr>
        <w:t xml:space="preserve">’s </w:t>
      </w:r>
      <w:r w:rsidRPr="008C27D9">
        <w:rPr>
          <w:sz w:val="22"/>
          <w:szCs w:val="22"/>
        </w:rPr>
        <w:t xml:space="preserve">obligation to compensate Contractor is subject to the availability of funds. The </w:t>
      </w:r>
      <w:r w:rsidR="00B9737C" w:rsidRPr="008C27D9">
        <w:rPr>
          <w:sz w:val="22"/>
          <w:szCs w:val="22"/>
        </w:rPr>
        <w:t>Participating Agency</w:t>
      </w:r>
      <w:r w:rsidR="008B102F" w:rsidRPr="008C27D9">
        <w:rPr>
          <w:sz w:val="22"/>
          <w:szCs w:val="22"/>
        </w:rPr>
        <w:t xml:space="preserve"> </w:t>
      </w:r>
      <w:r w:rsidRPr="008C27D9">
        <w:rPr>
          <w:sz w:val="22"/>
          <w:szCs w:val="22"/>
        </w:rPr>
        <w:t>shall notify Contractor if funds become unavailable or limited during the Term.</w:t>
      </w:r>
      <w:bookmarkEnd w:id="41"/>
    </w:p>
    <w:p w14:paraId="51759F94" w14:textId="6D722B25" w:rsidR="00037D0E" w:rsidRPr="008C27D9" w:rsidRDefault="00037D0E" w:rsidP="008C27D9">
      <w:pPr>
        <w:pStyle w:val="Heading2"/>
        <w:keepNext/>
        <w:rPr>
          <w:rFonts w:ascii="Times New Roman" w:hAnsi="Times New Roman"/>
          <w:szCs w:val="22"/>
        </w:rPr>
      </w:pPr>
      <w:bookmarkStart w:id="42" w:name="_Toc357523626"/>
      <w:bookmarkStart w:id="43" w:name="_Toc374089494"/>
      <w:bookmarkStart w:id="44" w:name="_Toc374090268"/>
      <w:bookmarkStart w:id="45" w:name="_Toc378337950"/>
      <w:r w:rsidRPr="008C27D9">
        <w:rPr>
          <w:rFonts w:ascii="Times New Roman" w:hAnsi="Times New Roman"/>
          <w:szCs w:val="22"/>
        </w:rPr>
        <w:t>Changes in Work; Stop Work</w:t>
      </w:r>
      <w:bookmarkEnd w:id="42"/>
      <w:r w:rsidRPr="008C27D9">
        <w:rPr>
          <w:rFonts w:ascii="Times New Roman" w:hAnsi="Times New Roman"/>
          <w:szCs w:val="22"/>
        </w:rPr>
        <w:t>.</w:t>
      </w:r>
      <w:bookmarkStart w:id="46" w:name="_Toc374089177"/>
      <w:bookmarkStart w:id="47" w:name="_Toc374089336"/>
      <w:bookmarkEnd w:id="43"/>
      <w:bookmarkEnd w:id="44"/>
      <w:bookmarkEnd w:id="46"/>
      <w:bookmarkEnd w:id="47"/>
      <w:bookmarkEnd w:id="45"/>
    </w:p>
    <w:p w14:paraId="2877D014" w14:textId="7BEE320D" w:rsidR="00037D0E" w:rsidRPr="008C27D9" w:rsidRDefault="00037D0E" w:rsidP="008C27D9">
      <w:pPr>
        <w:pStyle w:val="Heading3"/>
        <w:keepNext/>
        <w:tabs>
          <w:tab w:val="num" w:pos="1728"/>
        </w:tabs>
        <w:rPr>
          <w:b/>
          <w:szCs w:val="22"/>
        </w:rPr>
      </w:pPr>
      <w:r w:rsidRPr="008C27D9">
        <w:rPr>
          <w:b/>
          <w:szCs w:val="22"/>
        </w:rPr>
        <w:t>Changes in Work.</w:t>
      </w:r>
      <w:bookmarkStart w:id="48" w:name="_Toc374089178"/>
      <w:bookmarkStart w:id="49" w:name="_Toc374089337"/>
      <w:bookmarkEnd w:id="48"/>
      <w:bookmarkEnd w:id="49"/>
    </w:p>
    <w:p w14:paraId="1776448B" w14:textId="4FEE1A16" w:rsidR="00037D0E" w:rsidRPr="008C27D9" w:rsidRDefault="002E2996" w:rsidP="00B54F9C">
      <w:pPr>
        <w:pStyle w:val="Heading4"/>
      </w:pPr>
      <w:r w:rsidRPr="008C27D9">
        <w:t xml:space="preserve">Participating Agency </w:t>
      </w:r>
      <w:r w:rsidR="00037D0E" w:rsidRPr="008C27D9">
        <w:t>reserves the right to require Contractor to make changes in the Work, as set forth in Exhibit C, Scope of Work, which may include additions, deletions, or modifications to the Work, or changes in the timing or level of effort for the Work.</w:t>
      </w:r>
      <w:bookmarkStart w:id="50" w:name="_Toc374089179"/>
      <w:bookmarkStart w:id="51" w:name="_Toc374089338"/>
      <w:bookmarkEnd w:id="50"/>
      <w:bookmarkEnd w:id="51"/>
    </w:p>
    <w:p w14:paraId="2F304198" w14:textId="7C6BA11E" w:rsidR="00037D0E" w:rsidRPr="008C27D9" w:rsidRDefault="00037D0E">
      <w:pPr>
        <w:pStyle w:val="Heading4"/>
      </w:pPr>
      <w:r w:rsidRPr="008C27D9">
        <w:t xml:space="preserve">For any change proposed by </w:t>
      </w:r>
      <w:r w:rsidR="002E2996" w:rsidRPr="008C27D9">
        <w:t>Participating Agency</w:t>
      </w:r>
      <w:r w:rsidRPr="008C27D9">
        <w:t xml:space="preserve"> or Contractor, Contractor will submit in writing: </w:t>
      </w:r>
      <w:bookmarkStart w:id="52" w:name="_Toc374089180"/>
      <w:bookmarkStart w:id="53" w:name="_Toc374089339"/>
      <w:bookmarkEnd w:id="52"/>
      <w:bookmarkEnd w:id="53"/>
    </w:p>
    <w:p w14:paraId="6951276D" w14:textId="55AB4E00" w:rsidR="00037D0E" w:rsidRPr="008C27D9" w:rsidRDefault="00037D0E" w:rsidP="00B54F9C">
      <w:pPr>
        <w:pStyle w:val="Heading4"/>
      </w:pPr>
      <w:r w:rsidRPr="008C27D9">
        <w:t xml:space="preserve">A description of the proposed change and the reasons for the change; </w:t>
      </w:r>
      <w:bookmarkStart w:id="54" w:name="_Toc374089181"/>
      <w:bookmarkStart w:id="55" w:name="_Toc374089340"/>
      <w:bookmarkEnd w:id="54"/>
      <w:bookmarkEnd w:id="55"/>
    </w:p>
    <w:p w14:paraId="69627E2D" w14:textId="45C7F568" w:rsidR="00037D0E" w:rsidRPr="008C27D9" w:rsidRDefault="00037D0E" w:rsidP="00B54F9C">
      <w:pPr>
        <w:pStyle w:val="Heading4"/>
      </w:pPr>
      <w:r w:rsidRPr="008C27D9">
        <w:t xml:space="preserve">A summary of the total compensation to be paid Contractor with a breakdown of tasks and costs, including any reduction in Work or costs resulting from the change; and </w:t>
      </w:r>
      <w:bookmarkStart w:id="56" w:name="_Toc374089182"/>
      <w:bookmarkStart w:id="57" w:name="_Toc374089341"/>
      <w:bookmarkEnd w:id="56"/>
      <w:bookmarkEnd w:id="57"/>
    </w:p>
    <w:p w14:paraId="028F6EAD" w14:textId="231E6B74" w:rsidR="00037D0E" w:rsidRPr="008C27D9" w:rsidRDefault="00037D0E" w:rsidP="00B54F9C">
      <w:pPr>
        <w:pStyle w:val="Heading4"/>
      </w:pPr>
      <w:r w:rsidRPr="008C27D9">
        <w:t>A statement of the expected impact on schedule.</w:t>
      </w:r>
      <w:bookmarkStart w:id="58" w:name="_Toc374089183"/>
      <w:bookmarkStart w:id="59" w:name="_Toc374089342"/>
      <w:bookmarkEnd w:id="58"/>
      <w:bookmarkEnd w:id="59"/>
    </w:p>
    <w:p w14:paraId="53958CA8" w14:textId="506D4E8E" w:rsidR="00037D0E" w:rsidRPr="008C27D9" w:rsidRDefault="00037D0E" w:rsidP="008C27D9">
      <w:pPr>
        <w:pStyle w:val="Heading3"/>
        <w:tabs>
          <w:tab w:val="num" w:pos="1728"/>
        </w:tabs>
        <w:rPr>
          <w:szCs w:val="22"/>
        </w:rPr>
      </w:pPr>
      <w:r w:rsidRPr="008C27D9">
        <w:rPr>
          <w:szCs w:val="22"/>
        </w:rPr>
        <w:t xml:space="preserve">If </w:t>
      </w:r>
      <w:r w:rsidR="002E2996" w:rsidRPr="008C27D9">
        <w:rPr>
          <w:szCs w:val="22"/>
        </w:rPr>
        <w:t>Participating Agency</w:t>
      </w:r>
      <w:r w:rsidRPr="008C27D9">
        <w:rPr>
          <w:szCs w:val="22"/>
        </w:rPr>
        <w:t xml:space="preserve"> and Contractor agree on a change, </w:t>
      </w:r>
      <w:r w:rsidR="002E2996" w:rsidRPr="008C27D9">
        <w:rPr>
          <w:szCs w:val="22"/>
        </w:rPr>
        <w:t>Participating Agency</w:t>
      </w:r>
      <w:r w:rsidRPr="008C27D9">
        <w:rPr>
          <w:szCs w:val="22"/>
        </w:rPr>
        <w:t xml:space="preserve"> will issue an Amendment documenting the change, for the parties’ execution.</w:t>
      </w:r>
      <w:bookmarkStart w:id="60" w:name="_Toc374089184"/>
      <w:bookmarkStart w:id="61" w:name="_Toc374089343"/>
      <w:bookmarkEnd w:id="60"/>
      <w:bookmarkEnd w:id="61"/>
    </w:p>
    <w:p w14:paraId="2B41F083" w14:textId="69C65998" w:rsidR="00037D0E" w:rsidRPr="008C27D9" w:rsidRDefault="00037D0E" w:rsidP="008C27D9">
      <w:pPr>
        <w:pStyle w:val="Heading3"/>
        <w:tabs>
          <w:tab w:val="num" w:pos="1728"/>
        </w:tabs>
        <w:rPr>
          <w:szCs w:val="22"/>
        </w:rPr>
      </w:pPr>
      <w:r w:rsidRPr="008C27D9">
        <w:rPr>
          <w:szCs w:val="22"/>
        </w:rPr>
        <w:t xml:space="preserve">If the parties cannot agree to the terms of a change, Contractor will proceed diligently with Work unless otherwise directed by </w:t>
      </w:r>
      <w:r w:rsidR="002E2996" w:rsidRPr="008C27D9">
        <w:rPr>
          <w:szCs w:val="22"/>
        </w:rPr>
        <w:t>Participating Agency</w:t>
      </w:r>
      <w:r w:rsidRPr="008C27D9">
        <w:rPr>
          <w:szCs w:val="22"/>
        </w:rPr>
        <w:t xml:space="preserve">, and any continuing disagreement will follow the process set forth in the provisions entitled “Dispute Resolution.”  Contractor should not proceed with any change prior to receiving a written directive or Amendment from </w:t>
      </w:r>
      <w:r w:rsidR="002E2996" w:rsidRPr="008C27D9">
        <w:rPr>
          <w:szCs w:val="22"/>
        </w:rPr>
        <w:t>Participating Agency</w:t>
      </w:r>
      <w:r w:rsidRPr="008C27D9">
        <w:rPr>
          <w:szCs w:val="22"/>
        </w:rPr>
        <w:t xml:space="preserve">.  All costs for changes performed by Contractor without </w:t>
      </w:r>
      <w:r w:rsidR="002E2996" w:rsidRPr="008C27D9">
        <w:rPr>
          <w:szCs w:val="22"/>
        </w:rPr>
        <w:t>Participating Agency</w:t>
      </w:r>
      <w:r w:rsidRPr="008C27D9">
        <w:rPr>
          <w:szCs w:val="22"/>
        </w:rPr>
        <w:t xml:space="preserve">’s prior written approval will be at Contractor’s sole risk and expense. </w:t>
      </w:r>
      <w:bookmarkStart w:id="62" w:name="_Toc374089185"/>
      <w:bookmarkStart w:id="63" w:name="_Toc374089344"/>
      <w:bookmarkEnd w:id="62"/>
      <w:bookmarkEnd w:id="63"/>
    </w:p>
    <w:p w14:paraId="1BB49627" w14:textId="5F506D1D" w:rsidR="00037D0E" w:rsidRPr="008C27D9" w:rsidRDefault="00037D0E" w:rsidP="008C27D9">
      <w:pPr>
        <w:pStyle w:val="Heading3"/>
        <w:tabs>
          <w:tab w:val="num" w:pos="1728"/>
        </w:tabs>
        <w:rPr>
          <w:b/>
          <w:szCs w:val="22"/>
        </w:rPr>
      </w:pPr>
      <w:r w:rsidRPr="008C27D9">
        <w:rPr>
          <w:b/>
          <w:szCs w:val="22"/>
        </w:rPr>
        <w:lastRenderedPageBreak/>
        <w:t>Stop Work.</w:t>
      </w:r>
      <w:bookmarkStart w:id="64" w:name="_Toc374089186"/>
      <w:bookmarkStart w:id="65" w:name="_Toc374089345"/>
      <w:bookmarkEnd w:id="64"/>
      <w:bookmarkEnd w:id="65"/>
    </w:p>
    <w:p w14:paraId="79F1115C" w14:textId="7967FF32" w:rsidR="00037D0E" w:rsidRPr="00FE5D8E" w:rsidRDefault="002E2996">
      <w:pPr>
        <w:pStyle w:val="Heading4"/>
      </w:pPr>
      <w:r w:rsidRPr="008C27D9">
        <w:t>Participating Agency</w:t>
      </w:r>
      <w:r w:rsidR="00037D0E" w:rsidRPr="008C27D9">
        <w:t xml:space="preserve"> may, at any time, by delivery of a written Stop Work Order to Contractor, require </w:t>
      </w:r>
      <w:r w:rsidR="00037D0E" w:rsidRPr="00FE5D8E">
        <w:t xml:space="preserve">Contractor to stop any or all of the Work, for ninety days after the Stop Work Order is delivered to Contractor, and for any further period to which the parties may agree. </w:t>
      </w:r>
      <w:bookmarkStart w:id="66" w:name="_Toc374089187"/>
      <w:bookmarkStart w:id="67" w:name="_Toc374089346"/>
      <w:bookmarkEnd w:id="66"/>
      <w:bookmarkEnd w:id="67"/>
    </w:p>
    <w:p w14:paraId="3033E34B" w14:textId="4CAA955B" w:rsidR="00037D0E" w:rsidRPr="00B54F9C" w:rsidRDefault="00037D0E">
      <w:pPr>
        <w:pStyle w:val="Heading4"/>
      </w:pPr>
      <w:r w:rsidRPr="00D61467">
        <w:t>Upon receipt of the Stop Work Order, Contracto</w:t>
      </w:r>
      <w:r w:rsidRPr="0041152D">
        <w:t xml:space="preserve">r will immediately comply with its terms and take all reasonable steps to minimize the costs incurred to </w:t>
      </w:r>
      <w:r w:rsidR="002E2996" w:rsidRPr="0041152D">
        <w:t>Participating Agency</w:t>
      </w:r>
      <w:r w:rsidRPr="0041152D">
        <w:t xml:space="preserve"> during the applicable Stop Work period.  Within ninety days after a Stop </w:t>
      </w:r>
      <w:r w:rsidRPr="00B54F9C">
        <w:t xml:space="preserve">Work Order is delivered to Contractor, or within any mutually agreed extension of that period, </w:t>
      </w:r>
      <w:r w:rsidR="002E2996" w:rsidRPr="00B54F9C">
        <w:t>Participating Agency</w:t>
      </w:r>
      <w:r w:rsidRPr="00B54F9C">
        <w:t xml:space="preserve"> will either cancel the Stop Work Order or terminate the Work, as provided in Section </w:t>
      </w:r>
      <w:r w:rsidR="007038EA">
        <w:t>2</w:t>
      </w:r>
      <w:r w:rsidRPr="00B54F9C">
        <w:t>3, Termination.</w:t>
      </w:r>
      <w:bookmarkStart w:id="68" w:name="_Toc374089188"/>
      <w:bookmarkStart w:id="69" w:name="_Toc374089347"/>
      <w:bookmarkEnd w:id="68"/>
      <w:bookmarkEnd w:id="69"/>
    </w:p>
    <w:p w14:paraId="51A38B3D" w14:textId="6C3ADCF6" w:rsidR="00037D0E" w:rsidRPr="00B54F9C" w:rsidRDefault="00037D0E">
      <w:pPr>
        <w:pStyle w:val="Heading4"/>
      </w:pPr>
      <w:r w:rsidRPr="00B54F9C">
        <w:t xml:space="preserve">If a Stop Work Order is cancelled by the </w:t>
      </w:r>
      <w:r w:rsidR="002E2996" w:rsidRPr="00B54F9C">
        <w:t>Participating Agency</w:t>
      </w:r>
      <w:r w:rsidRPr="00B54F9C">
        <w:t xml:space="preserve">, or the period of the Stop Work Order or any extension thereof expires, Contractor will promptly resume Work covered by such stop work order.  </w:t>
      </w:r>
      <w:r w:rsidR="002E2996" w:rsidRPr="00B54F9C">
        <w:t>Participating Agency</w:t>
      </w:r>
      <w:r w:rsidRPr="00B54F9C">
        <w:t xml:space="preserve"> may make an equitable adjustment in the delivery schedule, the Contract Amount, Exhibit C, Scope of Work, or all, if (a) the Stop Work Order directly and proximately results in an increase in the time required for the performance of any part of the Scope of Work; and (b) Contractor asserts its right to such equitable adjustment within thirty (30) days after the end of the applicable Stop Work period.</w:t>
      </w:r>
      <w:bookmarkStart w:id="70" w:name="_Toc374089189"/>
      <w:bookmarkStart w:id="71" w:name="_Toc374089348"/>
      <w:bookmarkEnd w:id="70"/>
      <w:bookmarkEnd w:id="71"/>
    </w:p>
    <w:p w14:paraId="0A217895" w14:textId="293BA77B" w:rsidR="00037D0E" w:rsidRPr="00B54F9C" w:rsidRDefault="00037D0E">
      <w:pPr>
        <w:pStyle w:val="Heading4"/>
      </w:pPr>
      <w:r w:rsidRPr="00B54F9C">
        <w:t xml:space="preserve">If a Stop Work Order is not canceled and the Work covered by the Stop Work Order is terminated other than for cause, </w:t>
      </w:r>
      <w:r w:rsidR="002E2996" w:rsidRPr="00B54F9C">
        <w:t>Participating Agency</w:t>
      </w:r>
      <w:r w:rsidRPr="00B54F9C">
        <w:t xml:space="preserve"> may allow reasonable costs resulting from the Stop Work Order.</w:t>
      </w:r>
      <w:bookmarkStart w:id="72" w:name="_Toc374089190"/>
      <w:bookmarkStart w:id="73" w:name="_Toc374089349"/>
      <w:bookmarkEnd w:id="72"/>
      <w:bookmarkEnd w:id="73"/>
    </w:p>
    <w:p w14:paraId="411BA24D" w14:textId="7094E97B" w:rsidR="00037D0E" w:rsidRPr="008C27D9" w:rsidRDefault="002E2996">
      <w:pPr>
        <w:pStyle w:val="Heading4"/>
      </w:pPr>
      <w:r w:rsidRPr="00B54F9C">
        <w:t xml:space="preserve">Participating </w:t>
      </w:r>
      <w:r w:rsidRPr="008C27D9">
        <w:t>Agency</w:t>
      </w:r>
      <w:r w:rsidR="00037D0E" w:rsidRPr="008C27D9">
        <w:t xml:space="preserve"> will not be liable to Contractor for loss of profits because of any Stop Work Order.</w:t>
      </w:r>
      <w:bookmarkStart w:id="74" w:name="_Toc374089191"/>
      <w:bookmarkStart w:id="75" w:name="_Toc374089350"/>
      <w:bookmarkEnd w:id="74"/>
      <w:bookmarkEnd w:id="75"/>
    </w:p>
    <w:p w14:paraId="03D1E3D9" w14:textId="2CB598BF" w:rsidR="00037D0E" w:rsidRPr="008C27D9" w:rsidRDefault="00037D0E" w:rsidP="008C27D9">
      <w:pPr>
        <w:pStyle w:val="Heading2"/>
        <w:rPr>
          <w:rFonts w:ascii="Times New Roman" w:hAnsi="Times New Roman"/>
          <w:szCs w:val="22"/>
        </w:rPr>
      </w:pPr>
      <w:bookmarkStart w:id="76" w:name="_Toc378337951"/>
      <w:bookmarkStart w:id="77" w:name="_Toc357523629"/>
      <w:r w:rsidRPr="008C27D9">
        <w:rPr>
          <w:rFonts w:ascii="Times New Roman" w:hAnsi="Times New Roman"/>
          <w:szCs w:val="22"/>
        </w:rPr>
        <w:t>Consideration.</w:t>
      </w:r>
      <w:bookmarkEnd w:id="76"/>
    </w:p>
    <w:bookmarkEnd w:id="77"/>
    <w:p w14:paraId="261EA98A" w14:textId="07EFB2CE" w:rsidR="00037D0E" w:rsidRPr="008C27D9" w:rsidRDefault="00037D0E" w:rsidP="008C27D9">
      <w:pPr>
        <w:pStyle w:val="Heading3"/>
        <w:tabs>
          <w:tab w:val="num" w:pos="1728"/>
        </w:tabs>
        <w:rPr>
          <w:szCs w:val="22"/>
        </w:rPr>
      </w:pPr>
      <w:r w:rsidRPr="008C27D9">
        <w:rPr>
          <w:szCs w:val="22"/>
        </w:rPr>
        <w:t xml:space="preserve">Subject to the terms of this Agreement, Contractor shall invoice the </w:t>
      </w:r>
      <w:r w:rsidR="002E2996" w:rsidRPr="008C27D9">
        <w:rPr>
          <w:szCs w:val="22"/>
        </w:rPr>
        <w:t>Participating Agency</w:t>
      </w:r>
      <w:r w:rsidRPr="008C27D9">
        <w:rPr>
          <w:szCs w:val="22"/>
        </w:rPr>
        <w:t xml:space="preserve">, and the </w:t>
      </w:r>
      <w:r w:rsidR="002E2996" w:rsidRPr="008C27D9">
        <w:rPr>
          <w:szCs w:val="22"/>
        </w:rPr>
        <w:t>Participating Agency</w:t>
      </w:r>
      <w:r w:rsidRPr="008C27D9">
        <w:rPr>
          <w:szCs w:val="22"/>
        </w:rPr>
        <w:t xml:space="preserve"> shall compensate Contractor, as set forth in Exhibit B, Payment Provisions. The consideration or Service Fees to be paid to Contractor under this Agreement shall be the total and complete compensation to be paid to Contractor for all Work performed under this Agreement, including all of Contractor's expenses incurred, such as travel and per diem expenses, unless otherwise expressly provided, as set forth in Exhibit B, Payment Provisions. Contractor shall bear, and the </w:t>
      </w:r>
      <w:r w:rsidR="00A62125" w:rsidRPr="008C27D9">
        <w:rPr>
          <w:szCs w:val="22"/>
        </w:rPr>
        <w:t>Participating Agency</w:t>
      </w:r>
      <w:r w:rsidRPr="008C27D9">
        <w:rPr>
          <w:szCs w:val="22"/>
        </w:rPr>
        <w:t xml:space="preserve"> shall have no obligation to pay or reimburse Contractor for, any and all other fees, costs, profits, taxes or expenses of any nature which Contractor incurs.</w:t>
      </w:r>
    </w:p>
    <w:p w14:paraId="015AE555" w14:textId="340D859A" w:rsidR="00037D0E" w:rsidRPr="008C27D9" w:rsidRDefault="00037D0E" w:rsidP="008C27D9">
      <w:pPr>
        <w:pStyle w:val="Heading3"/>
        <w:tabs>
          <w:tab w:val="num" w:pos="1728"/>
        </w:tabs>
        <w:rPr>
          <w:szCs w:val="22"/>
        </w:rPr>
      </w:pPr>
      <w:r w:rsidRPr="008C27D9">
        <w:rPr>
          <w:b/>
          <w:bCs/>
          <w:szCs w:val="22"/>
        </w:rPr>
        <w:t xml:space="preserve">Payment Does Not Imply Acceptance of Work. </w:t>
      </w:r>
      <w:r w:rsidR="00B9737C" w:rsidRPr="008C27D9">
        <w:rPr>
          <w:szCs w:val="22"/>
        </w:rPr>
        <w:t>Participating Agency</w:t>
      </w:r>
      <w:r w:rsidR="002F785F" w:rsidRPr="008C27D9">
        <w:rPr>
          <w:szCs w:val="22"/>
        </w:rPr>
        <w:t>’s</w:t>
      </w:r>
      <w:r w:rsidR="002F785F" w:rsidRPr="008C27D9">
        <w:rPr>
          <w:b/>
          <w:bCs/>
          <w:szCs w:val="22"/>
        </w:rPr>
        <w:t xml:space="preserve"> </w:t>
      </w:r>
      <w:r w:rsidRPr="008C27D9">
        <w:rPr>
          <w:szCs w:val="22"/>
        </w:rPr>
        <w:t xml:space="preserve">payment will not relieve Contractor from its obligation to replace unsatisfactory Work, even if the unsatisfactory character of such Work may have been apparent or detected at the time such payment was made.  Work, Data, or components that do not conform to requirements of this </w:t>
      </w:r>
      <w:r w:rsidR="00FF681F" w:rsidRPr="008C27D9">
        <w:rPr>
          <w:szCs w:val="22"/>
        </w:rPr>
        <w:t>Participation</w:t>
      </w:r>
      <w:r w:rsidR="00292264" w:rsidRPr="008C27D9">
        <w:rPr>
          <w:szCs w:val="22"/>
        </w:rPr>
        <w:t xml:space="preserve"> </w:t>
      </w:r>
      <w:r w:rsidRPr="008C27D9">
        <w:rPr>
          <w:szCs w:val="22"/>
        </w:rPr>
        <w:t xml:space="preserve">Agreement will be rejected, and will be replaced by Contractor, without delay or additional cost to </w:t>
      </w:r>
      <w:r w:rsidR="008B169E" w:rsidRPr="008C27D9">
        <w:rPr>
          <w:szCs w:val="22"/>
        </w:rPr>
        <w:t>the</w:t>
      </w:r>
      <w:r w:rsidR="002F785F" w:rsidRPr="008C27D9">
        <w:rPr>
          <w:szCs w:val="22"/>
        </w:rPr>
        <w:t xml:space="preserve"> </w:t>
      </w:r>
      <w:r w:rsidR="00B9737C" w:rsidRPr="008C27D9">
        <w:rPr>
          <w:szCs w:val="22"/>
        </w:rPr>
        <w:t>Participating Agency</w:t>
      </w:r>
      <w:r w:rsidRPr="008C27D9">
        <w:rPr>
          <w:szCs w:val="22"/>
        </w:rPr>
        <w:t>.</w:t>
      </w:r>
    </w:p>
    <w:p w14:paraId="171CAB53" w14:textId="5F32DFD0" w:rsidR="00037D0E" w:rsidRPr="008C27D9" w:rsidRDefault="00037D0E" w:rsidP="008C27D9">
      <w:pPr>
        <w:pStyle w:val="Heading3"/>
        <w:tabs>
          <w:tab w:val="num" w:pos="1728"/>
        </w:tabs>
        <w:rPr>
          <w:szCs w:val="22"/>
        </w:rPr>
      </w:pPr>
      <w:r w:rsidRPr="008C27D9">
        <w:rPr>
          <w:b/>
          <w:bCs/>
          <w:szCs w:val="22"/>
        </w:rPr>
        <w:t xml:space="preserve">Disallowance. </w:t>
      </w:r>
      <w:r w:rsidRPr="008C27D9">
        <w:rPr>
          <w:szCs w:val="22"/>
        </w:rPr>
        <w:t xml:space="preserve">If Contractor receives payment from </w:t>
      </w:r>
      <w:r w:rsidR="00D01AFB" w:rsidRPr="008C27D9">
        <w:rPr>
          <w:szCs w:val="22"/>
        </w:rPr>
        <w:t>Participating Agency</w:t>
      </w:r>
      <w:r w:rsidR="008B169E" w:rsidRPr="008C27D9">
        <w:rPr>
          <w:szCs w:val="22"/>
        </w:rPr>
        <w:t xml:space="preserve"> </w:t>
      </w:r>
      <w:r w:rsidRPr="008C27D9">
        <w:rPr>
          <w:szCs w:val="22"/>
        </w:rPr>
        <w:t xml:space="preserve">for a service or reimbursement that is later disallowed or rejected by the </w:t>
      </w:r>
      <w:r w:rsidR="00B9737C" w:rsidRPr="008C27D9">
        <w:rPr>
          <w:szCs w:val="22"/>
        </w:rPr>
        <w:t>Participating Agency</w:t>
      </w:r>
      <w:r w:rsidRPr="008C27D9">
        <w:rPr>
          <w:szCs w:val="22"/>
        </w:rPr>
        <w:t xml:space="preserve">, Contractor will promptly refund the disallowed amount to </w:t>
      </w:r>
      <w:r w:rsidR="008B102F" w:rsidRPr="008C27D9">
        <w:rPr>
          <w:szCs w:val="22"/>
        </w:rPr>
        <w:t xml:space="preserve">the </w:t>
      </w:r>
      <w:r w:rsidR="00B9737C" w:rsidRPr="008C27D9">
        <w:rPr>
          <w:szCs w:val="22"/>
        </w:rPr>
        <w:t>Participating Agency</w:t>
      </w:r>
      <w:r w:rsidR="008B102F" w:rsidRPr="008C27D9">
        <w:rPr>
          <w:szCs w:val="22"/>
        </w:rPr>
        <w:t xml:space="preserve"> </w:t>
      </w:r>
      <w:r w:rsidRPr="008C27D9">
        <w:rPr>
          <w:szCs w:val="22"/>
        </w:rPr>
        <w:t xml:space="preserve">upon request.  At its option, </w:t>
      </w:r>
      <w:r w:rsidR="008B169E" w:rsidRPr="008C27D9">
        <w:rPr>
          <w:szCs w:val="22"/>
        </w:rPr>
        <w:t xml:space="preserve">the </w:t>
      </w:r>
      <w:r w:rsidR="00B9737C" w:rsidRPr="008C27D9">
        <w:rPr>
          <w:szCs w:val="22"/>
        </w:rPr>
        <w:t>Participating Agency</w:t>
      </w:r>
      <w:r w:rsidR="002F785F" w:rsidRPr="008C27D9">
        <w:rPr>
          <w:szCs w:val="22"/>
        </w:rPr>
        <w:t xml:space="preserve"> </w:t>
      </w:r>
      <w:r w:rsidRPr="008C27D9">
        <w:rPr>
          <w:szCs w:val="22"/>
        </w:rPr>
        <w:t xml:space="preserve">may offset the amount disallowed from any payment due to Contractor, under </w:t>
      </w:r>
      <w:r w:rsidR="00292264" w:rsidRPr="008C27D9">
        <w:rPr>
          <w:szCs w:val="22"/>
        </w:rPr>
        <w:t xml:space="preserve">the Participation </w:t>
      </w:r>
      <w:r w:rsidRPr="008C27D9">
        <w:rPr>
          <w:szCs w:val="22"/>
        </w:rPr>
        <w:t>Agreement or any other Agreement.</w:t>
      </w:r>
    </w:p>
    <w:p w14:paraId="41E54088" w14:textId="77777777" w:rsidR="00037D0E" w:rsidRPr="008C27D9" w:rsidRDefault="00037D0E" w:rsidP="008C27D9">
      <w:pPr>
        <w:pStyle w:val="Heading2"/>
        <w:rPr>
          <w:rFonts w:ascii="Times New Roman" w:hAnsi="Times New Roman"/>
          <w:szCs w:val="22"/>
        </w:rPr>
      </w:pPr>
      <w:bookmarkStart w:id="78" w:name="_Toc357523630"/>
      <w:bookmarkStart w:id="79" w:name="_Toc378337952"/>
      <w:r w:rsidRPr="008C27D9">
        <w:rPr>
          <w:rFonts w:ascii="Times New Roman" w:hAnsi="Times New Roman"/>
          <w:szCs w:val="22"/>
        </w:rPr>
        <w:t>Contractor Status</w:t>
      </w:r>
      <w:bookmarkEnd w:id="78"/>
      <w:r w:rsidRPr="008C27D9">
        <w:rPr>
          <w:rFonts w:ascii="Times New Roman" w:hAnsi="Times New Roman"/>
          <w:szCs w:val="22"/>
        </w:rPr>
        <w:t>.</w:t>
      </w:r>
      <w:bookmarkEnd w:id="79"/>
    </w:p>
    <w:p w14:paraId="12E97B49" w14:textId="77777777" w:rsidR="00037D0E" w:rsidRPr="008C27D9" w:rsidRDefault="00037D0E" w:rsidP="008C27D9">
      <w:pPr>
        <w:pStyle w:val="Heading3"/>
        <w:tabs>
          <w:tab w:val="num" w:pos="1728"/>
        </w:tabs>
        <w:rPr>
          <w:b/>
          <w:szCs w:val="22"/>
        </w:rPr>
      </w:pPr>
      <w:r w:rsidRPr="008C27D9">
        <w:rPr>
          <w:b/>
          <w:szCs w:val="22"/>
        </w:rPr>
        <w:t>Independent Contractor.</w:t>
      </w:r>
    </w:p>
    <w:p w14:paraId="222B6189" w14:textId="663E6D3E" w:rsidR="00037D0E" w:rsidRPr="00B54F9C" w:rsidRDefault="00037D0E">
      <w:pPr>
        <w:pStyle w:val="Heading4"/>
      </w:pPr>
      <w:r w:rsidRPr="008C27D9">
        <w:t xml:space="preserve">Contractor, Subcontractors, and their officers, agents, employees, and all others acting on behalf of </w:t>
      </w:r>
      <w:r w:rsidRPr="00FE5D8E">
        <w:t xml:space="preserve">Contractor for this Work, act as independent contractors and not as </w:t>
      </w:r>
      <w:r w:rsidR="00B9737C" w:rsidRPr="00FE5D8E">
        <w:t>Participating Agency</w:t>
      </w:r>
      <w:r w:rsidR="002F785F" w:rsidRPr="00FE5D8E">
        <w:t xml:space="preserve"> </w:t>
      </w:r>
      <w:r w:rsidRPr="00D61467">
        <w:t>agents, officers or employees.  Cont</w:t>
      </w:r>
      <w:r w:rsidRPr="0041152D">
        <w:t xml:space="preserve">ractor has no authority to bind or incur any obligation on behalf of </w:t>
      </w:r>
      <w:r w:rsidR="002F785F" w:rsidRPr="0041152D">
        <w:t xml:space="preserve">the </w:t>
      </w:r>
      <w:r w:rsidR="00B9737C" w:rsidRPr="0041152D">
        <w:t>Participating Agency</w:t>
      </w:r>
      <w:r w:rsidRPr="0041152D">
        <w:t xml:space="preserve">.  Except as expressly provided in Exhibit C, Scope of Work, </w:t>
      </w:r>
      <w:r w:rsidRPr="0041152D">
        <w:lastRenderedPageBreak/>
        <w:t xml:space="preserve">Contractor has no authority or responsibility to exercise any rights or power vested in </w:t>
      </w:r>
      <w:r w:rsidR="002F785F" w:rsidRPr="00B54F9C">
        <w:t xml:space="preserve">the </w:t>
      </w:r>
      <w:r w:rsidR="00B9737C" w:rsidRPr="00B54F9C">
        <w:t>Participating Agency</w:t>
      </w:r>
      <w:r w:rsidRPr="00B54F9C">
        <w:t xml:space="preserve">. </w:t>
      </w:r>
    </w:p>
    <w:p w14:paraId="75497937" w14:textId="7AB842BF" w:rsidR="00037D0E" w:rsidRPr="00B54F9C" w:rsidRDefault="00037D0E">
      <w:pPr>
        <w:pStyle w:val="Heading4"/>
      </w:pPr>
      <w:r w:rsidRPr="00B54F9C">
        <w:t xml:space="preserve">This </w:t>
      </w:r>
      <w:r w:rsidR="008B102F" w:rsidRPr="00B54F9C">
        <w:t xml:space="preserve">Participation </w:t>
      </w:r>
      <w:r w:rsidRPr="00B54F9C">
        <w:t>Agreement</w:t>
      </w:r>
      <w:r w:rsidR="00A62125" w:rsidRPr="00B54F9C">
        <w:t xml:space="preserve"> </w:t>
      </w:r>
      <w:r w:rsidRPr="00B54F9C">
        <w:t>will not be considered under any circumstance to create a joint-venture relationship.</w:t>
      </w:r>
    </w:p>
    <w:p w14:paraId="1EBC38E1" w14:textId="13F3AEBC" w:rsidR="00037D0E" w:rsidRPr="008C27D9" w:rsidRDefault="00037D0E">
      <w:pPr>
        <w:pStyle w:val="Heading4"/>
      </w:pPr>
      <w:r w:rsidRPr="00B54F9C">
        <w:t xml:space="preserve">If any governmental entity concludes that Contractor is not an independent contractor, </w:t>
      </w:r>
      <w:r w:rsidR="00A62125" w:rsidRPr="00B54F9C">
        <w:t xml:space="preserve">the Participating </w:t>
      </w:r>
      <w:r w:rsidR="001E06EF" w:rsidRPr="00B54F9C">
        <w:t>Agency may</w:t>
      </w:r>
      <w:r w:rsidRPr="00B54F9C">
        <w:t xml:space="preserve"> terminate this </w:t>
      </w:r>
      <w:r w:rsidR="00E97898" w:rsidRPr="00B54F9C">
        <w:t xml:space="preserve">Participation </w:t>
      </w:r>
      <w:r w:rsidRPr="00B54F9C">
        <w:t xml:space="preserve">Agreement immediately upon Notice.  </w:t>
      </w:r>
      <w:r w:rsidR="00FF681F" w:rsidRPr="00B54F9C">
        <w:t>Alternatively</w:t>
      </w:r>
      <w:r w:rsidR="00FF681F" w:rsidRPr="008C27D9">
        <w:t>, Contractor may agree to a reduction in Participating Agency’s financial liability, so that the total cost under this Participation Agreement does not exceed the originally contemplated amount.</w:t>
      </w:r>
    </w:p>
    <w:p w14:paraId="35DED9FE" w14:textId="77777777" w:rsidR="00037D0E" w:rsidRPr="008C27D9" w:rsidRDefault="00037D0E" w:rsidP="00B54F9C">
      <w:pPr>
        <w:pStyle w:val="Heading3"/>
        <w:keepNext/>
        <w:tabs>
          <w:tab w:val="num" w:pos="1728"/>
        </w:tabs>
        <w:rPr>
          <w:b/>
          <w:szCs w:val="22"/>
        </w:rPr>
      </w:pPr>
      <w:r w:rsidRPr="008C27D9">
        <w:rPr>
          <w:b/>
          <w:szCs w:val="22"/>
        </w:rPr>
        <w:t xml:space="preserve">Contractor’s Employees.  </w:t>
      </w:r>
    </w:p>
    <w:p w14:paraId="415DBF56" w14:textId="77777777" w:rsidR="00037D0E" w:rsidRPr="00FE5D8E" w:rsidRDefault="00037D0E">
      <w:pPr>
        <w:pStyle w:val="Heading4"/>
      </w:pPr>
      <w:r w:rsidRPr="00FE5D8E">
        <w:t>Contractor’s employees will be entirely and exclusively under the direction, supervision, and control of Contractor.  All terms of employment including hours, wages, working conditions, discipline, hiring, and termination, or any other employment issues or requirements of law, will be determined by Contractor.</w:t>
      </w:r>
    </w:p>
    <w:p w14:paraId="44822CD2" w14:textId="77777777" w:rsidR="00037D0E" w:rsidRPr="0041152D" w:rsidRDefault="00037D0E">
      <w:pPr>
        <w:pStyle w:val="Heading4"/>
      </w:pPr>
      <w:r w:rsidRPr="00D61467">
        <w:t xml:space="preserve">Contractor will issue W-2 forms or other forms as required by law for income and employment tax purposes for all of Contractor's employees, consultants, and independent </w:t>
      </w:r>
      <w:r w:rsidRPr="0041152D">
        <w:t>contractors.</w:t>
      </w:r>
    </w:p>
    <w:p w14:paraId="50FE4151" w14:textId="705CA247" w:rsidR="00037D0E" w:rsidRPr="00B54F9C" w:rsidRDefault="00037D0E">
      <w:pPr>
        <w:pStyle w:val="Heading4"/>
      </w:pPr>
      <w:r w:rsidRPr="0041152D">
        <w:t xml:space="preserve">If the Internal Revenue Service or any other federal or state governmental entity should investigate or challenge Contractor’s independent status with respect to </w:t>
      </w:r>
      <w:r w:rsidR="008B169E" w:rsidRPr="0041152D">
        <w:t xml:space="preserve">the </w:t>
      </w:r>
      <w:r w:rsidR="00D01AFB" w:rsidRPr="00B54F9C">
        <w:t>Participating Agency</w:t>
      </w:r>
      <w:r w:rsidRPr="00B54F9C">
        <w:t xml:space="preserve">, the parties agree that (i) each will inform the other party of such investigation or challenge; and (ii) </w:t>
      </w:r>
      <w:r w:rsidR="008B169E" w:rsidRPr="00B54F9C">
        <w:t xml:space="preserve">the </w:t>
      </w:r>
      <w:r w:rsidR="00D01AFB" w:rsidRPr="00B54F9C">
        <w:t>Participating Agency</w:t>
      </w:r>
      <w:r w:rsidRPr="00B54F9C">
        <w:t xml:space="preserve"> will have the right, but not the obligation, to participate in any discussion or negotiation occurring with the federal or state entity, regardless who initiates such discussions or negotiations.  </w:t>
      </w:r>
    </w:p>
    <w:p w14:paraId="451C8FC6" w14:textId="6C39F4DF" w:rsidR="00037D0E" w:rsidRPr="008C27D9" w:rsidRDefault="00037D0E">
      <w:pPr>
        <w:pStyle w:val="Heading4"/>
      </w:pPr>
      <w:r w:rsidRPr="00B54F9C">
        <w:t>Contractor</w:t>
      </w:r>
      <w:r w:rsidRPr="008C27D9">
        <w:t xml:space="preserve"> will indemnify and hold </w:t>
      </w:r>
      <w:r w:rsidR="00A62125" w:rsidRPr="008C27D9">
        <w:t>the</w:t>
      </w:r>
      <w:r w:rsidR="008B102F" w:rsidRPr="008C27D9">
        <w:t xml:space="preserve"> </w:t>
      </w:r>
      <w:r w:rsidR="00B9737C" w:rsidRPr="008C27D9">
        <w:t>Participating Agenc</w:t>
      </w:r>
      <w:r w:rsidR="00A62125" w:rsidRPr="008C27D9">
        <w:t>y</w:t>
      </w:r>
      <w:r w:rsidR="008B102F" w:rsidRPr="008C27D9">
        <w:t xml:space="preserve">, </w:t>
      </w:r>
      <w:r w:rsidRPr="008C27D9">
        <w:t xml:space="preserve">harmless from all claims, costs, and liabilities resulting from third-party actions alleging an employment relationship between </w:t>
      </w:r>
      <w:r w:rsidR="00D01AFB" w:rsidRPr="008C27D9">
        <w:t>Participating Agency</w:t>
      </w:r>
      <w:r w:rsidRPr="008C27D9">
        <w:t xml:space="preserve"> and any Contractor or Subcontractor personnel.</w:t>
      </w:r>
    </w:p>
    <w:p w14:paraId="73C4867A" w14:textId="77777777" w:rsidR="00037D0E" w:rsidRPr="008C27D9" w:rsidRDefault="00037D0E" w:rsidP="008C27D9">
      <w:pPr>
        <w:pStyle w:val="Heading3"/>
        <w:tabs>
          <w:tab w:val="num" w:pos="1728"/>
        </w:tabs>
        <w:rPr>
          <w:b/>
          <w:szCs w:val="22"/>
        </w:rPr>
      </w:pPr>
      <w:r w:rsidRPr="008C27D9">
        <w:rPr>
          <w:b/>
          <w:szCs w:val="22"/>
        </w:rPr>
        <w:t xml:space="preserve">Exclusive Control of Means and Method of Performance. </w:t>
      </w:r>
    </w:p>
    <w:p w14:paraId="5567F792" w14:textId="2AC3C1D2" w:rsidR="00037D0E" w:rsidRPr="008C27D9" w:rsidRDefault="00037D0E" w:rsidP="008C27D9">
      <w:pPr>
        <w:ind w:left="1440"/>
        <w:jc w:val="both"/>
        <w:rPr>
          <w:sz w:val="22"/>
          <w:szCs w:val="22"/>
        </w:rPr>
      </w:pPr>
      <w:r w:rsidRPr="008C27D9">
        <w:rPr>
          <w:sz w:val="22"/>
          <w:szCs w:val="22"/>
        </w:rPr>
        <w:t xml:space="preserve">Contractor will determine the method, details, and means of performing or supplying the Work under this </w:t>
      </w:r>
      <w:r w:rsidR="00292264" w:rsidRPr="008C27D9">
        <w:rPr>
          <w:sz w:val="22"/>
          <w:szCs w:val="22"/>
        </w:rPr>
        <w:t xml:space="preserve">Participation </w:t>
      </w:r>
      <w:r w:rsidRPr="008C27D9">
        <w:rPr>
          <w:sz w:val="22"/>
          <w:szCs w:val="22"/>
        </w:rPr>
        <w:t xml:space="preserve">Agreement.  Contractor will be responsible to </w:t>
      </w:r>
      <w:r w:rsidR="00A62125" w:rsidRPr="008C27D9">
        <w:rPr>
          <w:sz w:val="22"/>
          <w:szCs w:val="22"/>
        </w:rPr>
        <w:t>the</w:t>
      </w:r>
      <w:r w:rsidR="008B102F" w:rsidRPr="008C27D9">
        <w:rPr>
          <w:sz w:val="22"/>
          <w:szCs w:val="22"/>
        </w:rPr>
        <w:t xml:space="preserve"> </w:t>
      </w:r>
      <w:r w:rsidR="00B9737C" w:rsidRPr="008C27D9">
        <w:rPr>
          <w:sz w:val="22"/>
          <w:szCs w:val="22"/>
        </w:rPr>
        <w:t>Participating Agency</w:t>
      </w:r>
      <w:r w:rsidR="008B102F" w:rsidRPr="008C27D9">
        <w:rPr>
          <w:sz w:val="22"/>
          <w:szCs w:val="22"/>
        </w:rPr>
        <w:t xml:space="preserve"> </w:t>
      </w:r>
      <w:r w:rsidRPr="008C27D9">
        <w:rPr>
          <w:sz w:val="22"/>
          <w:szCs w:val="22"/>
        </w:rPr>
        <w:t xml:space="preserve">only for the requirements and results specified in this </w:t>
      </w:r>
      <w:r w:rsidR="008B102F" w:rsidRPr="008C27D9">
        <w:rPr>
          <w:sz w:val="22"/>
          <w:szCs w:val="22"/>
        </w:rPr>
        <w:t xml:space="preserve">Participation </w:t>
      </w:r>
      <w:r w:rsidRPr="008C27D9">
        <w:rPr>
          <w:sz w:val="22"/>
          <w:szCs w:val="22"/>
        </w:rPr>
        <w:t xml:space="preserve">Agreement and more particularly as set forth in Exhibit C, Scope of Work, and will not be subjected to </w:t>
      </w:r>
      <w:r w:rsidR="008B102F" w:rsidRPr="008C27D9">
        <w:rPr>
          <w:sz w:val="22"/>
          <w:szCs w:val="22"/>
        </w:rPr>
        <w:t xml:space="preserve">the </w:t>
      </w:r>
      <w:r w:rsidR="00B9737C" w:rsidRPr="008C27D9">
        <w:rPr>
          <w:sz w:val="22"/>
          <w:szCs w:val="22"/>
        </w:rPr>
        <w:t>Participating Agency</w:t>
      </w:r>
      <w:r w:rsidR="008B102F" w:rsidRPr="008C27D9">
        <w:rPr>
          <w:sz w:val="22"/>
          <w:szCs w:val="22"/>
        </w:rPr>
        <w:t xml:space="preserve">’s </w:t>
      </w:r>
      <w:r w:rsidRPr="008C27D9">
        <w:rPr>
          <w:sz w:val="22"/>
          <w:szCs w:val="22"/>
        </w:rPr>
        <w:t xml:space="preserve">control with respect to the physical action or activities of Contractor in fulfillment of this </w:t>
      </w:r>
      <w:r w:rsidR="00292264" w:rsidRPr="008C27D9">
        <w:rPr>
          <w:sz w:val="22"/>
          <w:szCs w:val="22"/>
        </w:rPr>
        <w:t xml:space="preserve">Participation </w:t>
      </w:r>
      <w:r w:rsidRPr="008C27D9">
        <w:rPr>
          <w:sz w:val="22"/>
          <w:szCs w:val="22"/>
        </w:rPr>
        <w:t xml:space="preserve">Agreement.  Contractor will have the “right to control” and bear the sole responsibility for the job site conditions and safety. </w:t>
      </w:r>
    </w:p>
    <w:p w14:paraId="1091829E" w14:textId="77777777" w:rsidR="00037D0E" w:rsidRPr="008C27D9" w:rsidRDefault="00037D0E" w:rsidP="008C27D9">
      <w:pPr>
        <w:pStyle w:val="Heading3"/>
        <w:tabs>
          <w:tab w:val="num" w:pos="1728"/>
        </w:tabs>
        <w:rPr>
          <w:b/>
          <w:szCs w:val="22"/>
        </w:rPr>
      </w:pPr>
      <w:r w:rsidRPr="008C27D9">
        <w:rPr>
          <w:b/>
          <w:szCs w:val="22"/>
        </w:rPr>
        <w:t xml:space="preserve">Subcontracting.  </w:t>
      </w:r>
    </w:p>
    <w:p w14:paraId="394CB46D" w14:textId="04291BAD" w:rsidR="00037D0E" w:rsidRPr="0041152D" w:rsidRDefault="00037D0E">
      <w:pPr>
        <w:pStyle w:val="Heading4"/>
      </w:pPr>
      <w:r w:rsidRPr="00FE5D8E">
        <w:t xml:space="preserve">Contractor will not engage a Subcontractor to perform any portion of this Work, without the express written consent of </w:t>
      </w:r>
      <w:r w:rsidR="00A62125" w:rsidRPr="00FE5D8E">
        <w:t xml:space="preserve">the </w:t>
      </w:r>
      <w:r w:rsidR="00D01AFB" w:rsidRPr="00FE5D8E">
        <w:t>Participating Agency</w:t>
      </w:r>
      <w:r w:rsidRPr="00FE5D8E">
        <w:t xml:space="preserve">.  Any subcontracting without </w:t>
      </w:r>
      <w:r w:rsidR="008B102F" w:rsidRPr="00FE5D8E">
        <w:t xml:space="preserve">the </w:t>
      </w:r>
      <w:r w:rsidR="00B9737C" w:rsidRPr="00D61467">
        <w:t>Participating Agency</w:t>
      </w:r>
      <w:r w:rsidR="008B102F" w:rsidRPr="0041152D">
        <w:t xml:space="preserve">’s </w:t>
      </w:r>
      <w:r w:rsidRPr="0041152D">
        <w:t xml:space="preserve">written consent is a material breach of this </w:t>
      </w:r>
      <w:r w:rsidR="00292264" w:rsidRPr="0041152D">
        <w:t xml:space="preserve">Participation </w:t>
      </w:r>
      <w:r w:rsidRPr="0041152D">
        <w:t>Agreement.</w:t>
      </w:r>
    </w:p>
    <w:p w14:paraId="4EB288F2" w14:textId="77777777" w:rsidR="00037D0E" w:rsidRPr="00B54F9C" w:rsidRDefault="00037D0E">
      <w:pPr>
        <w:pStyle w:val="Heading4"/>
      </w:pPr>
      <w:r w:rsidRPr="0041152D">
        <w:t xml:space="preserve">Contractor warrants and represents that all Subcontractors will be subject to the same terms and conditions applicable to Contractor under this Agreement.  Contractor will incorporate this Agreement as the prime agreement in any subcontracting relationship.  Contractor will be liable for all Subcontractor acts or omissions, including indemnity obligations. </w:t>
      </w:r>
    </w:p>
    <w:p w14:paraId="323C9377" w14:textId="0D493CC1" w:rsidR="00037D0E" w:rsidRPr="008C27D9" w:rsidRDefault="00037D0E">
      <w:pPr>
        <w:pStyle w:val="Heading4"/>
        <w:rPr>
          <w:lang w:bidi="en-US"/>
        </w:rPr>
      </w:pPr>
      <w:r w:rsidRPr="00B54F9C">
        <w:t xml:space="preserve">The </w:t>
      </w:r>
      <w:r w:rsidR="00B9737C" w:rsidRPr="00B54F9C">
        <w:t>Participating Agency</w:t>
      </w:r>
      <w:r w:rsidR="008B102F" w:rsidRPr="00B54F9C">
        <w:t xml:space="preserve"> </w:t>
      </w:r>
      <w:r w:rsidRPr="00B54F9C">
        <w:t xml:space="preserve">may withdraw its approval of a subcontractor if </w:t>
      </w:r>
      <w:r w:rsidR="00FF681F" w:rsidRPr="00B54F9C">
        <w:t>the Participating</w:t>
      </w:r>
      <w:r w:rsidR="00E97898" w:rsidRPr="00B54F9C">
        <w:t xml:space="preserve"> Agency</w:t>
      </w:r>
      <w:r w:rsidR="00D01AFB" w:rsidRPr="00B54F9C">
        <w:t xml:space="preserve"> </w:t>
      </w:r>
      <w:r w:rsidRPr="00B54F9C">
        <w:t xml:space="preserve">determines in good faith that the subcontractor is, or will be, unable to effectively perform its responsibilities.  If the </w:t>
      </w:r>
      <w:r w:rsidR="00B9737C" w:rsidRPr="00B54F9C">
        <w:t>Participating Agency</w:t>
      </w:r>
      <w:r w:rsidR="008B102F" w:rsidRPr="00B54F9C">
        <w:t xml:space="preserve"> </w:t>
      </w:r>
      <w:r w:rsidRPr="00B54F9C">
        <w:t xml:space="preserve">rejects any proposed subcontractor in writing, Contractor will assume the proposed subcontractor’s responsibilities.  No subcontracting shall release Contractor from its responsibility for performance of its obligations under this </w:t>
      </w:r>
      <w:r w:rsidR="0089404E" w:rsidRPr="00B54F9C">
        <w:t xml:space="preserve">Participation </w:t>
      </w:r>
      <w:r w:rsidRPr="00B54F9C">
        <w:t xml:space="preserve">Agreement. Contractor shall remain fully responsible for the performance of Subcontractors hereunder, including, without limitation, all work and activities of Subcontractors </w:t>
      </w:r>
      <w:r w:rsidRPr="00B54F9C">
        <w:lastRenderedPageBreak/>
        <w:t xml:space="preserve">providing services to Contractor in connection with the Services.  Contractor shall be the sole point of contact with Subcontractors under this </w:t>
      </w:r>
      <w:r w:rsidR="0089404E" w:rsidRPr="00B54F9C">
        <w:t xml:space="preserve">Participation </w:t>
      </w:r>
      <w:r w:rsidRPr="00B54F9C">
        <w:t>Agreement, and Contractor shall be solely responsible</w:t>
      </w:r>
      <w:r w:rsidRPr="008C27D9">
        <w:rPr>
          <w:lang w:bidi="en-US"/>
        </w:rPr>
        <w:t xml:space="preserve"> for Subcontractors, including, without limitation, payment of any and all charges resulting from any subcontract. The </w:t>
      </w:r>
      <w:r w:rsidR="00B9737C" w:rsidRPr="008C27D9">
        <w:rPr>
          <w:lang w:bidi="en-US"/>
        </w:rPr>
        <w:t>Participating Agency</w:t>
      </w:r>
      <w:r w:rsidR="008B102F" w:rsidRPr="008C27D9">
        <w:rPr>
          <w:lang w:bidi="en-US"/>
        </w:rPr>
        <w:t xml:space="preserve">’s </w:t>
      </w:r>
      <w:r w:rsidRPr="008C27D9">
        <w:rPr>
          <w:lang w:bidi="en-US"/>
        </w:rPr>
        <w:t>consent to any subcontracting or delegation of Contractor’s obligations will take effect only if there is a written Agreement with the Subcontractor, stating that the Contractor and Subcontractor:</w:t>
      </w:r>
    </w:p>
    <w:p w14:paraId="58F2171E" w14:textId="4DAC77CD" w:rsidR="00037D0E" w:rsidRPr="0041152D" w:rsidRDefault="00037D0E">
      <w:pPr>
        <w:pStyle w:val="Heading5"/>
      </w:pPr>
      <w:r w:rsidRPr="008C27D9">
        <w:rPr>
          <w:lang w:bidi="en-US"/>
        </w:rPr>
        <w:t xml:space="preserve">are </w:t>
      </w:r>
      <w:r w:rsidRPr="00FE5D8E">
        <w:t xml:space="preserve">jointly and severally liable to the </w:t>
      </w:r>
      <w:r w:rsidR="00B9737C" w:rsidRPr="00FE5D8E">
        <w:t>Participating Agency</w:t>
      </w:r>
      <w:r w:rsidR="008B102F" w:rsidRPr="00FE5D8E">
        <w:t xml:space="preserve"> </w:t>
      </w:r>
      <w:r w:rsidRPr="00FE5D8E">
        <w:t xml:space="preserve">for performing the duties in this </w:t>
      </w:r>
      <w:r w:rsidR="0089404E" w:rsidRPr="00D61467">
        <w:t xml:space="preserve">Participation </w:t>
      </w:r>
      <w:r w:rsidRPr="0041152D">
        <w:t xml:space="preserve">Agreement; </w:t>
      </w:r>
    </w:p>
    <w:p w14:paraId="5A6DC066" w14:textId="297E09A4" w:rsidR="00037D0E" w:rsidRPr="00B54F9C" w:rsidRDefault="00037D0E">
      <w:pPr>
        <w:pStyle w:val="Heading5"/>
      </w:pPr>
      <w:r w:rsidRPr="0041152D">
        <w:t xml:space="preserve">affirm the rights granted in this </w:t>
      </w:r>
      <w:r w:rsidR="0089404E" w:rsidRPr="0041152D">
        <w:t xml:space="preserve">Participation </w:t>
      </w:r>
      <w:r w:rsidRPr="00B54F9C">
        <w:t xml:space="preserve">Agreement to the </w:t>
      </w:r>
      <w:r w:rsidR="00B9737C" w:rsidRPr="00B54F9C">
        <w:t>Participating Agency</w:t>
      </w:r>
      <w:r w:rsidR="008B169E" w:rsidRPr="00B54F9C">
        <w:t>;</w:t>
      </w:r>
    </w:p>
    <w:p w14:paraId="3F7AF57A" w14:textId="56408AFF" w:rsidR="00037D0E" w:rsidRPr="00B54F9C" w:rsidRDefault="00037D0E">
      <w:pPr>
        <w:pStyle w:val="Heading5"/>
      </w:pPr>
      <w:r w:rsidRPr="00B54F9C">
        <w:t xml:space="preserve">make the representations and warranties made by the Contractor in this </w:t>
      </w:r>
      <w:r w:rsidR="0089404E" w:rsidRPr="00B54F9C">
        <w:t xml:space="preserve">Participation </w:t>
      </w:r>
      <w:r w:rsidRPr="00B54F9C">
        <w:t>Agreement; and,</w:t>
      </w:r>
    </w:p>
    <w:p w14:paraId="6B281CCA" w14:textId="0D21ED9D" w:rsidR="00037D0E" w:rsidRPr="008C27D9" w:rsidRDefault="00037D0E">
      <w:pPr>
        <w:pStyle w:val="Heading5"/>
        <w:rPr>
          <w:lang w:bidi="en-US"/>
        </w:rPr>
      </w:pPr>
      <w:r w:rsidRPr="00B54F9C">
        <w:t xml:space="preserve">appoint the </w:t>
      </w:r>
      <w:r w:rsidR="00D01AFB" w:rsidRPr="00B54F9C">
        <w:t>Participating</w:t>
      </w:r>
      <w:r w:rsidR="00D01AFB" w:rsidRPr="008C27D9">
        <w:rPr>
          <w:lang w:bidi="en-US"/>
        </w:rPr>
        <w:t xml:space="preserve"> Agency</w:t>
      </w:r>
      <w:r w:rsidR="00E97898" w:rsidRPr="008C27D9">
        <w:rPr>
          <w:lang w:bidi="en-US"/>
        </w:rPr>
        <w:t xml:space="preserve"> as</w:t>
      </w:r>
      <w:r w:rsidRPr="008C27D9">
        <w:rPr>
          <w:lang w:bidi="en-US"/>
        </w:rPr>
        <w:t xml:space="preserve"> an intended third party beneficiary under Contractor’s written Agreement with the Subcontractor. </w:t>
      </w:r>
    </w:p>
    <w:p w14:paraId="7CE5588E" w14:textId="77777777" w:rsidR="00037D0E" w:rsidRPr="008C27D9" w:rsidRDefault="00037D0E" w:rsidP="008C27D9">
      <w:pPr>
        <w:pStyle w:val="Heading2"/>
        <w:rPr>
          <w:rFonts w:ascii="Times New Roman" w:hAnsi="Times New Roman"/>
          <w:szCs w:val="22"/>
        </w:rPr>
      </w:pPr>
      <w:bookmarkStart w:id="80" w:name="_Toc367801889"/>
      <w:bookmarkStart w:id="81" w:name="_Toc367801890"/>
      <w:bookmarkStart w:id="82" w:name="_Toc367801891"/>
      <w:bookmarkStart w:id="83" w:name="_Toc367801892"/>
      <w:bookmarkStart w:id="84" w:name="_Toc367801893"/>
      <w:bookmarkStart w:id="85" w:name="_Toc367801894"/>
      <w:bookmarkStart w:id="86" w:name="_Toc367801895"/>
      <w:bookmarkStart w:id="87" w:name="_Toc367801896"/>
      <w:bookmarkStart w:id="88" w:name="_Toc367801897"/>
      <w:bookmarkStart w:id="89" w:name="_Toc367801898"/>
      <w:bookmarkStart w:id="90" w:name="_Toc367801899"/>
      <w:bookmarkStart w:id="91" w:name="_Toc367801900"/>
      <w:bookmarkStart w:id="92" w:name="_Toc367801901"/>
      <w:bookmarkStart w:id="93" w:name="_Toc367801902"/>
      <w:bookmarkStart w:id="94" w:name="_Toc357523631"/>
      <w:bookmarkStart w:id="95" w:name="_Toc378337953"/>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C27D9">
        <w:rPr>
          <w:rFonts w:ascii="Times New Roman" w:hAnsi="Times New Roman"/>
          <w:szCs w:val="22"/>
        </w:rPr>
        <w:t>Contractor’s Personnel.</w:t>
      </w:r>
      <w:bookmarkEnd w:id="94"/>
      <w:bookmarkEnd w:id="95"/>
    </w:p>
    <w:p w14:paraId="05834470" w14:textId="082B0720" w:rsidR="00037D0E" w:rsidRPr="008C27D9" w:rsidRDefault="00037D0E" w:rsidP="008C27D9">
      <w:pPr>
        <w:pStyle w:val="Heading3"/>
        <w:tabs>
          <w:tab w:val="num" w:pos="1728"/>
        </w:tabs>
        <w:rPr>
          <w:szCs w:val="22"/>
        </w:rPr>
      </w:pPr>
      <w:r w:rsidRPr="008C27D9">
        <w:rPr>
          <w:szCs w:val="22"/>
        </w:rPr>
        <w:t xml:space="preserve">Contractor shall assign to this project only persons who have sufficient training, education, and experience to successfully perform Contractor’s duties. If the </w:t>
      </w:r>
      <w:r w:rsidR="00D01AFB" w:rsidRPr="008C27D9">
        <w:rPr>
          <w:szCs w:val="22"/>
        </w:rPr>
        <w:t>Participating Agency</w:t>
      </w:r>
      <w:r w:rsidRPr="008C27D9">
        <w:rPr>
          <w:szCs w:val="22"/>
        </w:rPr>
        <w:t xml:space="preserve"> is dissatisfied with any of Contractor’s personnel, for any reason or no reason, Contractor shall immediately replace them with qualified personnel possessing equivalent or greater experience and skills. Contractor shall make commercially reasonable efforts consistent with sound business practices to honor the specific request of the </w:t>
      </w:r>
      <w:r w:rsidR="00D01AFB" w:rsidRPr="008C27D9">
        <w:rPr>
          <w:szCs w:val="22"/>
        </w:rPr>
        <w:t>Participating Agency</w:t>
      </w:r>
      <w:r w:rsidRPr="008C27D9">
        <w:rPr>
          <w:szCs w:val="22"/>
        </w:rPr>
        <w:t xml:space="preserve"> with regard to assignment of its employees.</w:t>
      </w:r>
    </w:p>
    <w:p w14:paraId="17E5321D" w14:textId="77777777" w:rsidR="00037D0E" w:rsidRPr="008C27D9" w:rsidRDefault="00037D0E" w:rsidP="008C27D9">
      <w:pPr>
        <w:pStyle w:val="Heading3"/>
        <w:tabs>
          <w:tab w:val="num" w:pos="1728"/>
        </w:tabs>
        <w:rPr>
          <w:szCs w:val="22"/>
        </w:rPr>
      </w:pPr>
      <w:r w:rsidRPr="008C27D9">
        <w:rPr>
          <w:szCs w:val="22"/>
        </w:rPr>
        <w:t xml:space="preserve">Contractor shall provide sufficient staffing to adequately provide the Services. </w:t>
      </w:r>
    </w:p>
    <w:p w14:paraId="4EC04991" w14:textId="70BD932A" w:rsidR="00037D0E" w:rsidRPr="008C27D9" w:rsidRDefault="00037D0E" w:rsidP="008C27D9">
      <w:pPr>
        <w:pStyle w:val="Heading3"/>
        <w:tabs>
          <w:tab w:val="num" w:pos="1728"/>
        </w:tabs>
        <w:rPr>
          <w:b/>
          <w:szCs w:val="22"/>
        </w:rPr>
      </w:pPr>
      <w:r w:rsidRPr="008C27D9">
        <w:rPr>
          <w:b/>
          <w:szCs w:val="22"/>
        </w:rPr>
        <w:t>Contractor Project Manager.</w:t>
      </w:r>
      <w:r w:rsidRPr="008C27D9">
        <w:rPr>
          <w:szCs w:val="22"/>
        </w:rPr>
        <w:t xml:space="preserve">  The Contractor Project Manager shall serve, from the Effective Date, as the Contractor project manager and primary Contractor representative under this </w:t>
      </w:r>
      <w:r w:rsidR="00B9737C" w:rsidRPr="008C27D9">
        <w:rPr>
          <w:szCs w:val="22"/>
        </w:rPr>
        <w:t xml:space="preserve">Participation </w:t>
      </w:r>
      <w:r w:rsidRPr="008C27D9">
        <w:rPr>
          <w:szCs w:val="22"/>
        </w:rPr>
        <w:t xml:space="preserve">Agreement. The Contractor Project Manager shall (i) have overall responsibility for managing and coordinating the performance of Contractor’s obligations under this </w:t>
      </w:r>
      <w:r w:rsidR="00B9737C" w:rsidRPr="008C27D9">
        <w:rPr>
          <w:szCs w:val="22"/>
        </w:rPr>
        <w:t xml:space="preserve">Participation </w:t>
      </w:r>
      <w:r w:rsidRPr="008C27D9">
        <w:rPr>
          <w:szCs w:val="22"/>
        </w:rPr>
        <w:t xml:space="preserve">Agreement, including the performance of all Subcontractors; and (ii) be authorized to act for and bind Contractor and Subcontractors in connection with all aspects of this </w:t>
      </w:r>
      <w:r w:rsidR="0089404E" w:rsidRPr="008C27D9">
        <w:rPr>
          <w:szCs w:val="22"/>
        </w:rPr>
        <w:t xml:space="preserve">Participation </w:t>
      </w:r>
      <w:r w:rsidRPr="008C27D9">
        <w:rPr>
          <w:szCs w:val="22"/>
        </w:rPr>
        <w:t xml:space="preserve">Agreement.  The Contractor Project Manager shall respond promptly and fully to all inquiries from the </w:t>
      </w:r>
      <w:r w:rsidR="00B9737C" w:rsidRPr="008C27D9">
        <w:rPr>
          <w:szCs w:val="22"/>
        </w:rPr>
        <w:t xml:space="preserve">Participating Agency’s </w:t>
      </w:r>
      <w:r w:rsidRPr="008C27D9">
        <w:rPr>
          <w:szCs w:val="22"/>
        </w:rPr>
        <w:t>Project Manager.</w:t>
      </w:r>
    </w:p>
    <w:p w14:paraId="41D32102" w14:textId="2B02F77A" w:rsidR="00037D0E" w:rsidRPr="008C27D9" w:rsidRDefault="00037D0E" w:rsidP="008C27D9">
      <w:pPr>
        <w:pStyle w:val="Heading3"/>
        <w:tabs>
          <w:tab w:val="num" w:pos="1728"/>
        </w:tabs>
        <w:rPr>
          <w:szCs w:val="22"/>
          <w:lang w:bidi="en-US"/>
        </w:rPr>
      </w:pPr>
      <w:r w:rsidRPr="008C27D9">
        <w:rPr>
          <w:szCs w:val="22"/>
        </w:rPr>
        <w:t xml:space="preserve">For Contractor’s employees, Subcontractors, or agents performing work, and with access to </w:t>
      </w:r>
      <w:r w:rsidR="00D01AFB" w:rsidRPr="008C27D9">
        <w:rPr>
          <w:szCs w:val="22"/>
        </w:rPr>
        <w:t>Participating Agency</w:t>
      </w:r>
      <w:r w:rsidRPr="008C27D9">
        <w:rPr>
          <w:szCs w:val="22"/>
        </w:rPr>
        <w:t xml:space="preserve">’s systems (on-site or remotely) in the performance of their Work under this </w:t>
      </w:r>
      <w:r w:rsidR="0089404E" w:rsidRPr="008C27D9">
        <w:rPr>
          <w:szCs w:val="22"/>
        </w:rPr>
        <w:t xml:space="preserve">Participation </w:t>
      </w:r>
      <w:r w:rsidRPr="008C27D9">
        <w:rPr>
          <w:szCs w:val="22"/>
        </w:rPr>
        <w:t xml:space="preserve">Agreement, </w:t>
      </w:r>
      <w:r w:rsidR="00D01AFB" w:rsidRPr="008C27D9">
        <w:rPr>
          <w:szCs w:val="22"/>
        </w:rPr>
        <w:t>Participating Agency</w:t>
      </w:r>
      <w:r w:rsidRPr="008C27D9">
        <w:rPr>
          <w:szCs w:val="22"/>
        </w:rPr>
        <w:t xml:space="preserve"> will have the right, but not the obligation, to request or conduct a background check, before granting access to </w:t>
      </w:r>
      <w:r w:rsidR="00D01AFB" w:rsidRPr="008C27D9">
        <w:rPr>
          <w:szCs w:val="22"/>
        </w:rPr>
        <w:t>Participating Agency</w:t>
      </w:r>
      <w:r w:rsidRPr="008C27D9">
        <w:rPr>
          <w:szCs w:val="22"/>
        </w:rPr>
        <w:t xml:space="preserve">’s premises or systems or at any other time.  Background </w:t>
      </w:r>
      <w:r w:rsidRPr="00B54F9C">
        <w:rPr>
          <w:szCs w:val="22"/>
        </w:rPr>
        <w:t xml:space="preserve">checks will be requested using “Application and Consent to Perform Background Check” attached hereto as Exhibit </w:t>
      </w:r>
      <w:r w:rsidR="00002FE4" w:rsidRPr="00B54F9C">
        <w:rPr>
          <w:szCs w:val="22"/>
        </w:rPr>
        <w:t xml:space="preserve">G </w:t>
      </w:r>
      <w:r w:rsidRPr="00B54F9C">
        <w:rPr>
          <w:szCs w:val="22"/>
        </w:rPr>
        <w:t>and incorporated herein by this reference. Contractor</w:t>
      </w:r>
      <w:r w:rsidRPr="00B54F9C">
        <w:rPr>
          <w:rFonts w:eastAsiaTheme="minorHAnsi"/>
          <w:szCs w:val="22"/>
          <w:lang w:bidi="en-US"/>
        </w:rPr>
        <w:t xml:space="preserve"> </w:t>
      </w:r>
      <w:r w:rsidRPr="00B54F9C">
        <w:rPr>
          <w:szCs w:val="22"/>
          <w:lang w:bidi="en-US"/>
        </w:rPr>
        <w:t xml:space="preserve">shall cooperate with the </w:t>
      </w:r>
      <w:r w:rsidR="00D01AFB" w:rsidRPr="00B54F9C">
        <w:rPr>
          <w:szCs w:val="22"/>
          <w:lang w:bidi="en-US"/>
        </w:rPr>
        <w:t>Participating Agency</w:t>
      </w:r>
      <w:r w:rsidRPr="00B54F9C">
        <w:rPr>
          <w:szCs w:val="22"/>
          <w:lang w:bidi="en-US"/>
        </w:rPr>
        <w:t xml:space="preserve"> if the </w:t>
      </w:r>
      <w:r w:rsidR="00D01AFB" w:rsidRPr="00B54F9C">
        <w:rPr>
          <w:szCs w:val="22"/>
          <w:lang w:bidi="en-US"/>
        </w:rPr>
        <w:t>Participating Agency</w:t>
      </w:r>
      <w:r w:rsidRPr="00B54F9C">
        <w:rPr>
          <w:szCs w:val="22"/>
          <w:lang w:bidi="en-US"/>
        </w:rPr>
        <w:t xml:space="preserve"> wishes to perform any background checks on Contractor’s personnel by obtaining, at no additional cost, all releases, waivers, and permissions the </w:t>
      </w:r>
      <w:r w:rsidR="00B46F96" w:rsidRPr="00B54F9C">
        <w:rPr>
          <w:szCs w:val="22"/>
          <w:lang w:bidi="en-US"/>
        </w:rPr>
        <w:t>Participating</w:t>
      </w:r>
      <w:r w:rsidR="00B46F96" w:rsidRPr="008C27D9">
        <w:rPr>
          <w:szCs w:val="22"/>
          <w:lang w:bidi="en-US"/>
        </w:rPr>
        <w:t xml:space="preserve"> Agency </w:t>
      </w:r>
      <w:r w:rsidRPr="008C27D9">
        <w:rPr>
          <w:szCs w:val="22"/>
          <w:lang w:bidi="en-US"/>
        </w:rPr>
        <w:t xml:space="preserve">may require. Contractor shall not assign personnel who refuse to undergo a background check. Contractor shall provide prompt notice to the </w:t>
      </w:r>
      <w:r w:rsidR="00D01AFB" w:rsidRPr="008C27D9">
        <w:rPr>
          <w:szCs w:val="22"/>
          <w:lang w:bidi="en-US"/>
        </w:rPr>
        <w:t>Participating Agency</w:t>
      </w:r>
      <w:r w:rsidRPr="008C27D9">
        <w:rPr>
          <w:szCs w:val="22"/>
          <w:lang w:bidi="en-US"/>
        </w:rPr>
        <w:t xml:space="preserve"> of (i) any person who refuses to undergo a background check, and (ii) the results of any background check requested by the </w:t>
      </w:r>
      <w:r w:rsidR="00D01AFB" w:rsidRPr="008C27D9">
        <w:rPr>
          <w:szCs w:val="22"/>
          <w:lang w:bidi="en-US"/>
        </w:rPr>
        <w:t>Participating Agency</w:t>
      </w:r>
      <w:r w:rsidRPr="008C27D9">
        <w:rPr>
          <w:szCs w:val="22"/>
          <w:lang w:bidi="en-US"/>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B46F96" w:rsidRPr="008C27D9">
        <w:rPr>
          <w:szCs w:val="22"/>
          <w:lang w:bidi="en-US"/>
        </w:rPr>
        <w:t>Participating Agency</w:t>
      </w:r>
      <w:r w:rsidRPr="008C27D9">
        <w:rPr>
          <w:szCs w:val="22"/>
          <w:lang w:bidi="en-US"/>
        </w:rPr>
        <w:t xml:space="preserve">, the </w:t>
      </w:r>
      <w:r w:rsidR="00B46F96" w:rsidRPr="008C27D9">
        <w:rPr>
          <w:szCs w:val="22"/>
          <w:lang w:bidi="en-US"/>
        </w:rPr>
        <w:t xml:space="preserve">Participating Agency </w:t>
      </w:r>
      <w:r w:rsidRPr="008C27D9">
        <w:rPr>
          <w:szCs w:val="22"/>
          <w:lang w:bidi="en-US"/>
        </w:rPr>
        <w:t xml:space="preserve">advises are unacceptable to the </w:t>
      </w:r>
      <w:r w:rsidR="00D01AFB" w:rsidRPr="008C27D9">
        <w:rPr>
          <w:szCs w:val="22"/>
          <w:lang w:bidi="en-US"/>
        </w:rPr>
        <w:t>Participating Agency</w:t>
      </w:r>
      <w:r w:rsidRPr="008C27D9">
        <w:rPr>
          <w:szCs w:val="22"/>
          <w:lang w:bidi="en-US"/>
        </w:rPr>
        <w:t>.</w:t>
      </w:r>
    </w:p>
    <w:p w14:paraId="5BA621B1" w14:textId="3BDFF907" w:rsidR="00037D0E" w:rsidRPr="008C27D9" w:rsidRDefault="00037D0E" w:rsidP="008C27D9">
      <w:pPr>
        <w:pStyle w:val="Heading3"/>
        <w:tabs>
          <w:tab w:val="num" w:pos="1728"/>
        </w:tabs>
        <w:rPr>
          <w:szCs w:val="22"/>
        </w:rPr>
      </w:pPr>
      <w:r w:rsidRPr="008C27D9">
        <w:rPr>
          <w:szCs w:val="22"/>
        </w:rPr>
        <w:t xml:space="preserve">Granting or denying access will be at the sole discretion of the </w:t>
      </w:r>
      <w:r w:rsidR="00B46F96" w:rsidRPr="008C27D9">
        <w:rPr>
          <w:szCs w:val="22"/>
        </w:rPr>
        <w:t>Participating Agency</w:t>
      </w:r>
      <w:r w:rsidRPr="008C27D9">
        <w:rPr>
          <w:szCs w:val="22"/>
        </w:rPr>
        <w:t>. The Contractor will receive a written response with a notification of “Approved” or “Denied” for the facility access for each individual.  No background information will be released to the Contractor.</w:t>
      </w:r>
    </w:p>
    <w:p w14:paraId="0F676696" w14:textId="1A614DBF" w:rsidR="00037D0E" w:rsidRPr="008C27D9" w:rsidRDefault="00037D0E" w:rsidP="008C27D9">
      <w:pPr>
        <w:spacing w:before="120"/>
        <w:ind w:left="1440"/>
        <w:jc w:val="both"/>
        <w:rPr>
          <w:sz w:val="22"/>
          <w:szCs w:val="22"/>
        </w:rPr>
      </w:pPr>
      <w:r w:rsidRPr="008C27D9">
        <w:rPr>
          <w:sz w:val="22"/>
          <w:szCs w:val="22"/>
        </w:rPr>
        <w:lastRenderedPageBreak/>
        <w:t xml:space="preserve">It is the responsibility of the Contractor to notify the </w:t>
      </w:r>
      <w:r w:rsidR="00B46F96" w:rsidRPr="008C27D9">
        <w:rPr>
          <w:sz w:val="22"/>
          <w:szCs w:val="22"/>
        </w:rPr>
        <w:t xml:space="preserve">Participating Agency </w:t>
      </w:r>
      <w:r w:rsidRPr="008C27D9">
        <w:rPr>
          <w:sz w:val="22"/>
          <w:szCs w:val="22"/>
        </w:rPr>
        <w:t>of any additional staff or change in staff, to submit to the court a completed and signed Application and Consent for Background Check form for each person, and to receive authorization from the court before the individual begins to work in a court facility.</w:t>
      </w:r>
    </w:p>
    <w:p w14:paraId="0CD72F75" w14:textId="21F067D0" w:rsidR="00037D0E" w:rsidRPr="008C27D9" w:rsidRDefault="00037D0E" w:rsidP="008C27D9">
      <w:pPr>
        <w:pStyle w:val="Heading3"/>
        <w:tabs>
          <w:tab w:val="num" w:pos="1728"/>
        </w:tabs>
        <w:rPr>
          <w:szCs w:val="22"/>
        </w:rPr>
      </w:pPr>
      <w:r w:rsidRPr="008C27D9">
        <w:rPr>
          <w:szCs w:val="22"/>
        </w:rPr>
        <w:t xml:space="preserve">Contractor and any subcontractor(s) shall provide certain Key Personnel as may be particularly identified in this </w:t>
      </w:r>
      <w:r w:rsidR="0089404E" w:rsidRPr="008C27D9">
        <w:rPr>
          <w:szCs w:val="22"/>
        </w:rPr>
        <w:t xml:space="preserve">Participation </w:t>
      </w:r>
      <w:r w:rsidRPr="008C27D9">
        <w:rPr>
          <w:szCs w:val="22"/>
        </w:rPr>
        <w:t xml:space="preserve">Agreement, the Scope of Work, etc.  Contractor shall endeavor to minimize turnover of personnel Contractor has assigned to this project. Any additional personnel are subject to approval by the </w:t>
      </w:r>
      <w:r w:rsidR="00D01AFB" w:rsidRPr="008C27D9">
        <w:rPr>
          <w:szCs w:val="22"/>
        </w:rPr>
        <w:t>Participating Agency</w:t>
      </w:r>
      <w:r w:rsidRPr="008C27D9">
        <w:rPr>
          <w:szCs w:val="22"/>
        </w:rPr>
        <w:t>.</w:t>
      </w:r>
    </w:p>
    <w:p w14:paraId="3644605D" w14:textId="7AFD8F9C" w:rsidR="00037D0E" w:rsidRPr="008C27D9" w:rsidRDefault="00037D0E">
      <w:pPr>
        <w:pStyle w:val="Heading4"/>
        <w:rPr>
          <w:b/>
          <w:bCs/>
        </w:rPr>
      </w:pPr>
      <w:r w:rsidRPr="008C27D9">
        <w:t xml:space="preserve">If any Key Personnel, through no cause or fault of Contractor, become unavailable to provide services </w:t>
      </w:r>
      <w:r w:rsidRPr="00FE5D8E">
        <w:t>under</w:t>
      </w:r>
      <w:r w:rsidRPr="008C27D9">
        <w:t xml:space="preserve"> this </w:t>
      </w:r>
      <w:r w:rsidR="0089404E" w:rsidRPr="008C27D9">
        <w:t xml:space="preserve">Participation </w:t>
      </w:r>
      <w:r w:rsidRPr="008C27D9">
        <w:t xml:space="preserve">Agreement, Contractor shall immediately notify the </w:t>
      </w:r>
      <w:r w:rsidR="00B46F96" w:rsidRPr="008C27D9">
        <w:t xml:space="preserve">Participating Agency </w:t>
      </w:r>
      <w:r w:rsidRPr="008C27D9">
        <w:t xml:space="preserve">in writing and provide replacement Key Personnel possessing equivalent or greater experience and skills. Contractor shall provide resumes for proposed replacement Contractor Key Personnel within two (2) Business Days after so notifying the </w:t>
      </w:r>
      <w:r w:rsidR="00B46F96" w:rsidRPr="008C27D9">
        <w:t>Participating Agency</w:t>
      </w:r>
      <w:r w:rsidRPr="008C27D9">
        <w:t>.</w:t>
      </w:r>
    </w:p>
    <w:p w14:paraId="7831A6D9" w14:textId="4E81F5D5" w:rsidR="00037D0E" w:rsidRPr="008C27D9" w:rsidRDefault="00037D0E" w:rsidP="008C27D9">
      <w:pPr>
        <w:pStyle w:val="Heading3"/>
        <w:tabs>
          <w:tab w:val="num" w:pos="1728"/>
        </w:tabs>
        <w:rPr>
          <w:szCs w:val="22"/>
        </w:rPr>
      </w:pPr>
      <w:r w:rsidRPr="008C27D9">
        <w:rPr>
          <w:szCs w:val="22"/>
        </w:rPr>
        <w:t xml:space="preserve">The Contractor Project Manager and the </w:t>
      </w:r>
      <w:r w:rsidR="00B46F96" w:rsidRPr="008C27D9">
        <w:rPr>
          <w:szCs w:val="22"/>
        </w:rPr>
        <w:t xml:space="preserve">Participating Agency’s </w:t>
      </w:r>
      <w:r w:rsidRPr="008C27D9">
        <w:rPr>
          <w:szCs w:val="22"/>
        </w:rPr>
        <w:t xml:space="preserve">Project Manager shall work together to mitigate any impact on the schedule as set forth in a Statement of Work caused by any replacement of a Project Staff member.  Contractor will be responsible for all costs associated with replacing personnel, including additional costs to familiarize replacement personnel with the Work.  If Contractor does not promptly furnish replacement personnel acceptable to the Project Manager, </w:t>
      </w:r>
      <w:r w:rsidR="00B46F96" w:rsidRPr="008C27D9">
        <w:rPr>
          <w:szCs w:val="22"/>
        </w:rPr>
        <w:t xml:space="preserve">the Participating Agency </w:t>
      </w:r>
      <w:r w:rsidRPr="008C27D9">
        <w:rPr>
          <w:szCs w:val="22"/>
        </w:rPr>
        <w:t xml:space="preserve">may terminate this </w:t>
      </w:r>
      <w:r w:rsidR="00FF681F" w:rsidRPr="008C27D9">
        <w:rPr>
          <w:szCs w:val="22"/>
        </w:rPr>
        <w:t>Participation</w:t>
      </w:r>
      <w:r w:rsidR="0089404E" w:rsidRPr="008C27D9">
        <w:rPr>
          <w:szCs w:val="22"/>
        </w:rPr>
        <w:t xml:space="preserve"> </w:t>
      </w:r>
      <w:r w:rsidRPr="008C27D9">
        <w:rPr>
          <w:szCs w:val="22"/>
        </w:rPr>
        <w:t xml:space="preserve">Agreement for cause. </w:t>
      </w:r>
    </w:p>
    <w:p w14:paraId="23DAD595" w14:textId="6AC0D8A6" w:rsidR="00037D0E" w:rsidRPr="008C27D9" w:rsidRDefault="00FF681F" w:rsidP="008C27D9">
      <w:pPr>
        <w:pStyle w:val="Heading3"/>
        <w:tabs>
          <w:tab w:val="num" w:pos="1728"/>
        </w:tabs>
        <w:rPr>
          <w:szCs w:val="22"/>
        </w:rPr>
      </w:pPr>
      <w:r w:rsidRPr="008C27D9">
        <w:rPr>
          <w:szCs w:val="22"/>
        </w:rPr>
        <w:t>If this Participation Agreement provides for the payment of $5,000 or more for Consulting Services performed for Participating Agency, Contractor has attached to this Participation Agreement resumes of each Contractor participant who will exercise a major administrative role or major policy or consultative role.</w:t>
      </w:r>
    </w:p>
    <w:p w14:paraId="1D408D9F" w14:textId="03444435" w:rsidR="00037D0E" w:rsidRPr="008C27D9" w:rsidRDefault="00037D0E" w:rsidP="008C27D9">
      <w:pPr>
        <w:pStyle w:val="Heading3"/>
        <w:tabs>
          <w:tab w:val="num" w:pos="1728"/>
        </w:tabs>
        <w:rPr>
          <w:b/>
          <w:bCs/>
          <w:szCs w:val="22"/>
        </w:rPr>
      </w:pPr>
      <w:r w:rsidRPr="008C27D9">
        <w:rPr>
          <w:bCs/>
          <w:szCs w:val="22"/>
        </w:rPr>
        <w:t>While</w:t>
      </w:r>
      <w:r w:rsidRPr="008C27D9">
        <w:rPr>
          <w:szCs w:val="22"/>
        </w:rPr>
        <w:t xml:space="preserve"> at the </w:t>
      </w:r>
      <w:r w:rsidR="00FF681F" w:rsidRPr="008C27D9">
        <w:rPr>
          <w:szCs w:val="22"/>
        </w:rPr>
        <w:t>Participating</w:t>
      </w:r>
      <w:r w:rsidR="00B46F96" w:rsidRPr="008C27D9">
        <w:rPr>
          <w:szCs w:val="22"/>
        </w:rPr>
        <w:t xml:space="preserve"> Agency’s </w:t>
      </w:r>
      <w:r w:rsidRPr="008C27D9">
        <w:rPr>
          <w:szCs w:val="22"/>
        </w:rPr>
        <w:t>Service Locations, Contractor shall, and shall cause Subcontractors to:</w:t>
      </w:r>
    </w:p>
    <w:p w14:paraId="5085D418" w14:textId="4B287A42" w:rsidR="00037D0E" w:rsidRPr="00FE5D8E" w:rsidRDefault="00037D0E">
      <w:pPr>
        <w:pStyle w:val="Heading4"/>
      </w:pPr>
      <w:r w:rsidRPr="008C27D9">
        <w:t xml:space="preserve">comply with the requests, standard rules and regulations and policies and procedures of the </w:t>
      </w:r>
      <w:r w:rsidR="00B46F96" w:rsidRPr="00FE5D8E">
        <w:t xml:space="preserve">Participation Agency </w:t>
      </w:r>
      <w:r w:rsidRPr="00FE5D8E">
        <w:t xml:space="preserve">regarding safety and health, security, personal and professional conduct generally applicable to such </w:t>
      </w:r>
      <w:r w:rsidR="00D01AFB" w:rsidRPr="00FE5D8E">
        <w:t xml:space="preserve">Participating </w:t>
      </w:r>
      <w:r w:rsidR="001E06EF" w:rsidRPr="00FE5D8E">
        <w:t>Agency locations</w:t>
      </w:r>
      <w:r w:rsidRPr="00FE5D8E">
        <w:t>;</w:t>
      </w:r>
    </w:p>
    <w:p w14:paraId="39267390" w14:textId="77777777" w:rsidR="00037D0E" w:rsidRPr="008C27D9" w:rsidRDefault="00037D0E">
      <w:pPr>
        <w:pStyle w:val="Heading4"/>
        <w:rPr>
          <w:b/>
          <w:bCs/>
        </w:rPr>
      </w:pPr>
      <w:r w:rsidRPr="00D61467">
        <w:t>otherwise</w:t>
      </w:r>
      <w:r w:rsidRPr="008C27D9">
        <w:t xml:space="preserve"> conduct themselves in a businesslike manner.</w:t>
      </w:r>
    </w:p>
    <w:p w14:paraId="132C22CC" w14:textId="77777777" w:rsidR="00037D0E" w:rsidRPr="008C27D9" w:rsidRDefault="00037D0E" w:rsidP="008C27D9">
      <w:pPr>
        <w:pStyle w:val="Heading3"/>
        <w:tabs>
          <w:tab w:val="num" w:pos="1728"/>
        </w:tabs>
        <w:rPr>
          <w:b/>
          <w:bCs/>
          <w:szCs w:val="22"/>
        </w:rPr>
      </w:pPr>
      <w:r w:rsidRPr="008C27D9">
        <w:rPr>
          <w:bCs/>
          <w:szCs w:val="22"/>
        </w:rPr>
        <w:t>Contractor</w:t>
      </w:r>
      <w:r w:rsidRPr="008C27D9">
        <w:rPr>
          <w:szCs w:val="22"/>
        </w:rPr>
        <w:t xml:space="preserve"> further shall enter into an Agreement with each of the members of the Project Staff which assigns, transfers and conveys to Contractor all of such Project Staff member’s right, title and interest in and to any Developed Works, including all Intellectual Property Rights in and to Developed Works.</w:t>
      </w:r>
    </w:p>
    <w:p w14:paraId="1F3FAA87" w14:textId="77777777" w:rsidR="00037D0E" w:rsidRPr="008C27D9" w:rsidRDefault="00037D0E" w:rsidP="008C27D9">
      <w:pPr>
        <w:pStyle w:val="Heading2"/>
        <w:keepNext/>
        <w:rPr>
          <w:rFonts w:ascii="Times New Roman" w:hAnsi="Times New Roman"/>
          <w:szCs w:val="22"/>
        </w:rPr>
      </w:pPr>
      <w:bookmarkStart w:id="96" w:name="_Toc378337954"/>
      <w:bookmarkStart w:id="97" w:name="_Toc357523632"/>
      <w:r w:rsidRPr="008C27D9">
        <w:rPr>
          <w:rFonts w:ascii="Times New Roman" w:hAnsi="Times New Roman"/>
          <w:szCs w:val="22"/>
        </w:rPr>
        <w:t>Counterparts.</w:t>
      </w:r>
      <w:bookmarkEnd w:id="96"/>
    </w:p>
    <w:p w14:paraId="687DBC48" w14:textId="08C98FA0" w:rsidR="00037D0E" w:rsidRPr="008C27D9" w:rsidRDefault="00037D0E" w:rsidP="008C27D9">
      <w:pPr>
        <w:keepNext/>
        <w:ind w:left="720"/>
        <w:jc w:val="both"/>
        <w:rPr>
          <w:sz w:val="22"/>
          <w:szCs w:val="22"/>
        </w:rPr>
      </w:pPr>
      <w:r w:rsidRPr="008C27D9">
        <w:rPr>
          <w:sz w:val="22"/>
          <w:szCs w:val="22"/>
        </w:rPr>
        <w:t xml:space="preserve">This </w:t>
      </w:r>
      <w:r w:rsidR="0089404E" w:rsidRPr="008C27D9">
        <w:rPr>
          <w:sz w:val="22"/>
          <w:szCs w:val="22"/>
        </w:rPr>
        <w:t xml:space="preserve">Participation Agreement(s) </w:t>
      </w:r>
      <w:r w:rsidRPr="008C27D9">
        <w:rPr>
          <w:sz w:val="22"/>
          <w:szCs w:val="22"/>
        </w:rPr>
        <w:t>may be executed in counterparts, each of which is considered an original.</w:t>
      </w:r>
      <w:bookmarkEnd w:id="97"/>
    </w:p>
    <w:p w14:paraId="3AACFBAF" w14:textId="77777777" w:rsidR="00037D0E" w:rsidRPr="008C27D9" w:rsidRDefault="00037D0E" w:rsidP="008C27D9">
      <w:pPr>
        <w:pStyle w:val="Heading2"/>
        <w:rPr>
          <w:rFonts w:ascii="Times New Roman" w:hAnsi="Times New Roman"/>
          <w:szCs w:val="22"/>
        </w:rPr>
      </w:pPr>
      <w:bookmarkStart w:id="98" w:name="_Toc357523633"/>
      <w:bookmarkStart w:id="99" w:name="_Toc378337955"/>
      <w:r w:rsidRPr="008C27D9">
        <w:rPr>
          <w:rFonts w:ascii="Times New Roman" w:hAnsi="Times New Roman"/>
          <w:szCs w:val="22"/>
        </w:rPr>
        <w:t>Default and Remedies.</w:t>
      </w:r>
      <w:bookmarkEnd w:id="98"/>
      <w:bookmarkEnd w:id="99"/>
    </w:p>
    <w:p w14:paraId="19404723" w14:textId="6AE71C40" w:rsidR="00037D0E" w:rsidRPr="008C27D9" w:rsidRDefault="00037D0E" w:rsidP="008C27D9">
      <w:pPr>
        <w:pStyle w:val="Heading3"/>
        <w:tabs>
          <w:tab w:val="num" w:pos="1728"/>
        </w:tabs>
        <w:rPr>
          <w:szCs w:val="22"/>
        </w:rPr>
      </w:pPr>
      <w:r w:rsidRPr="008C27D9">
        <w:rPr>
          <w:b/>
          <w:szCs w:val="22"/>
        </w:rPr>
        <w:t>Default.</w:t>
      </w:r>
      <w:r w:rsidRPr="008C27D9">
        <w:rPr>
          <w:szCs w:val="22"/>
        </w:rPr>
        <w:t xml:space="preserve">  A default exists under </w:t>
      </w:r>
      <w:r w:rsidR="0089404E" w:rsidRPr="008C27D9">
        <w:rPr>
          <w:szCs w:val="22"/>
        </w:rPr>
        <w:t>this Participation Agreement</w:t>
      </w:r>
      <w:r w:rsidR="0089404E" w:rsidRPr="008C27D9" w:rsidDel="0089404E">
        <w:rPr>
          <w:szCs w:val="22"/>
        </w:rPr>
        <w:t xml:space="preserve"> </w:t>
      </w:r>
      <w:r w:rsidRPr="008C27D9">
        <w:rPr>
          <w:szCs w:val="22"/>
        </w:rPr>
        <w:t>if:</w:t>
      </w:r>
    </w:p>
    <w:p w14:paraId="51F5C608" w14:textId="3F33C121" w:rsidR="00037D0E" w:rsidRPr="00D61467" w:rsidRDefault="00037D0E">
      <w:pPr>
        <w:pStyle w:val="Heading4"/>
      </w:pPr>
      <w:r w:rsidRPr="00FE5D8E">
        <w:t xml:space="preserve">Contractor fails or is unable to meet for perform any of Contractor’s duties under this </w:t>
      </w:r>
      <w:r w:rsidR="0089404E" w:rsidRPr="00FE5D8E">
        <w:t xml:space="preserve">Participation </w:t>
      </w:r>
      <w:r w:rsidRPr="00FE5D8E">
        <w:t xml:space="preserve">Agreement, and this failure is not cured within </w:t>
      </w:r>
      <w:r w:rsidR="00B46F96" w:rsidRPr="00FE5D8E">
        <w:t xml:space="preserve">thirty (30) </w:t>
      </w:r>
      <w:r w:rsidRPr="00FE5D8E">
        <w:t xml:space="preserve">days following notice of default or is not capable of being cured </w:t>
      </w:r>
      <w:r w:rsidRPr="00D61467">
        <w:t>within this cure period;</w:t>
      </w:r>
    </w:p>
    <w:p w14:paraId="5CBB0336" w14:textId="77777777" w:rsidR="00037D0E" w:rsidRPr="0041152D" w:rsidRDefault="00037D0E">
      <w:pPr>
        <w:pStyle w:val="Heading4"/>
      </w:pPr>
      <w:r w:rsidRPr="0041152D">
        <w:t>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w:t>
      </w:r>
    </w:p>
    <w:p w14:paraId="0D771473" w14:textId="73E196A9" w:rsidR="00037D0E" w:rsidRPr="00B54F9C" w:rsidRDefault="00037D0E">
      <w:pPr>
        <w:pStyle w:val="Heading4"/>
      </w:pPr>
      <w:r w:rsidRPr="00B54F9C">
        <w:t xml:space="preserve">Contractor makes or has made under this </w:t>
      </w:r>
      <w:r w:rsidR="0089404E" w:rsidRPr="00B54F9C">
        <w:t>Participation Agreement</w:t>
      </w:r>
      <w:r w:rsidR="001D08A6" w:rsidRPr="00B54F9C">
        <w:t xml:space="preserve"> </w:t>
      </w:r>
      <w:r w:rsidRPr="00B54F9C">
        <w:t>any representation or warranty that is or was incorrect, inaccurate, or misleading;</w:t>
      </w:r>
    </w:p>
    <w:p w14:paraId="2C582D7C" w14:textId="74C31383" w:rsidR="00037D0E" w:rsidRPr="008C27D9" w:rsidRDefault="00037D0E">
      <w:pPr>
        <w:pStyle w:val="Heading4"/>
      </w:pPr>
      <w:r w:rsidRPr="00B54F9C">
        <w:lastRenderedPageBreak/>
        <w:t xml:space="preserve">Any act, condition, or thing required to be fulfilled or performed by Contractor to (i) enable Contractor lawfully to enter into or perform its obligations under this </w:t>
      </w:r>
      <w:r w:rsidR="0089404E" w:rsidRPr="00B54F9C">
        <w:t>Participation Agreement</w:t>
      </w:r>
      <w:r w:rsidRPr="00B54F9C">
        <w:t>, (ii) ensure</w:t>
      </w:r>
      <w:r w:rsidRPr="008C27D9">
        <w:t xml:space="preserve"> that these obligations are legal, valid, and binding, or (iii) make this </w:t>
      </w:r>
      <w:r w:rsidR="0089404E" w:rsidRPr="008C27D9">
        <w:t>Participation Agreement</w:t>
      </w:r>
      <w:r w:rsidR="001D08A6" w:rsidRPr="008C27D9">
        <w:t xml:space="preserve"> </w:t>
      </w:r>
      <w:r w:rsidRPr="008C27D9">
        <w:t>admissible when required is not fulfilled or performed.</w:t>
      </w:r>
    </w:p>
    <w:p w14:paraId="4DD5C03E" w14:textId="3F84EED2" w:rsidR="00037D0E" w:rsidRPr="008C27D9" w:rsidRDefault="00037D0E" w:rsidP="008C27D9">
      <w:pPr>
        <w:pStyle w:val="Heading3"/>
        <w:tabs>
          <w:tab w:val="num" w:pos="1728"/>
        </w:tabs>
        <w:rPr>
          <w:szCs w:val="22"/>
        </w:rPr>
      </w:pPr>
      <w:r w:rsidRPr="008C27D9">
        <w:rPr>
          <w:b/>
          <w:szCs w:val="22"/>
        </w:rPr>
        <w:t>Notices.</w:t>
      </w:r>
      <w:r w:rsidRPr="008C27D9">
        <w:rPr>
          <w:szCs w:val="22"/>
        </w:rPr>
        <w:t xml:space="preserve">  Contractor shall notify the </w:t>
      </w:r>
      <w:r w:rsidR="00D01AFB" w:rsidRPr="008C27D9">
        <w:rPr>
          <w:szCs w:val="22"/>
        </w:rPr>
        <w:t>Participating Agency</w:t>
      </w:r>
      <w:r w:rsidRPr="008C27D9">
        <w:rPr>
          <w:szCs w:val="22"/>
        </w:rPr>
        <w:t xml:space="preserve"> immediately if Contractor defaults, or if a third party claim or dispute is brought or threatened that alleges facts that would constitute a default under this </w:t>
      </w:r>
      <w:r w:rsidR="0089404E" w:rsidRPr="008C27D9">
        <w:rPr>
          <w:szCs w:val="22"/>
        </w:rPr>
        <w:t>Participation Agreement</w:t>
      </w:r>
      <w:r w:rsidRPr="008C27D9">
        <w:rPr>
          <w:szCs w:val="22"/>
        </w:rPr>
        <w:t>.</w:t>
      </w:r>
    </w:p>
    <w:p w14:paraId="1C3CEE55" w14:textId="6C46FD4B" w:rsidR="00037D0E" w:rsidRPr="008C27D9" w:rsidRDefault="00037D0E" w:rsidP="008C27D9">
      <w:pPr>
        <w:pStyle w:val="Heading3"/>
        <w:tabs>
          <w:tab w:val="num" w:pos="1728"/>
        </w:tabs>
        <w:rPr>
          <w:szCs w:val="22"/>
        </w:rPr>
      </w:pPr>
      <w:r w:rsidRPr="008C27D9">
        <w:rPr>
          <w:b/>
          <w:szCs w:val="22"/>
        </w:rPr>
        <w:t>Available Remedies.</w:t>
      </w:r>
      <w:r w:rsidRPr="008C27D9">
        <w:rPr>
          <w:szCs w:val="22"/>
        </w:rPr>
        <w:t xml:space="preserve">  The </w:t>
      </w:r>
      <w:r w:rsidR="00B46F96" w:rsidRPr="008C27D9">
        <w:rPr>
          <w:szCs w:val="22"/>
        </w:rPr>
        <w:t xml:space="preserve">Participating Agency </w:t>
      </w:r>
      <w:r w:rsidRPr="008C27D9">
        <w:rPr>
          <w:szCs w:val="22"/>
        </w:rPr>
        <w:t>may do any of the following:</w:t>
      </w:r>
    </w:p>
    <w:p w14:paraId="688FE441" w14:textId="2540F695" w:rsidR="00037D0E" w:rsidRPr="0041152D" w:rsidRDefault="00037D0E">
      <w:pPr>
        <w:pStyle w:val="Heading4"/>
      </w:pPr>
      <w:r w:rsidRPr="00FE5D8E">
        <w:t>Withhold all or any portion of a payment otherwise due to Contractor, and exercise any other rights or setoff as may be provided in th</w:t>
      </w:r>
      <w:r w:rsidR="001D08A6" w:rsidRPr="00FE5D8E">
        <w:t>is</w:t>
      </w:r>
      <w:r w:rsidR="0089404E" w:rsidRPr="00FE5D8E">
        <w:t xml:space="preserve"> Participation</w:t>
      </w:r>
      <w:r w:rsidRPr="00FE5D8E">
        <w:t xml:space="preserve"> Agreement or any other Agreement between the </w:t>
      </w:r>
      <w:r w:rsidR="00B46F96" w:rsidRPr="00D61467">
        <w:t xml:space="preserve">Participating Agency </w:t>
      </w:r>
      <w:r w:rsidRPr="0041152D">
        <w:t>and Contractor;</w:t>
      </w:r>
    </w:p>
    <w:p w14:paraId="73348659" w14:textId="77777777" w:rsidR="00037D0E" w:rsidRPr="0041152D" w:rsidRDefault="00037D0E">
      <w:pPr>
        <w:pStyle w:val="Heading4"/>
      </w:pPr>
      <w:r w:rsidRPr="0041152D">
        <w:t>Require Contractor to enter into non-binding mediation;</w:t>
      </w:r>
    </w:p>
    <w:p w14:paraId="41130462" w14:textId="7A7019C8" w:rsidR="00037D0E" w:rsidRPr="00B54F9C" w:rsidRDefault="00037D0E">
      <w:pPr>
        <w:pStyle w:val="Heading4"/>
      </w:pPr>
      <w:r w:rsidRPr="00B54F9C">
        <w:t xml:space="preserve">Exercise, following notice, the </w:t>
      </w:r>
      <w:r w:rsidR="00B46F96" w:rsidRPr="00B54F9C">
        <w:t xml:space="preserve">Participating Agency’s </w:t>
      </w:r>
      <w:r w:rsidRPr="00B54F9C">
        <w:t xml:space="preserve">right of early termination of this </w:t>
      </w:r>
      <w:r w:rsidR="0089404E" w:rsidRPr="00B54F9C">
        <w:t xml:space="preserve">Participation </w:t>
      </w:r>
      <w:r w:rsidRPr="00B54F9C">
        <w:t>Agreement as provided below; and</w:t>
      </w:r>
    </w:p>
    <w:p w14:paraId="119C0DC7" w14:textId="77777777" w:rsidR="00037D0E" w:rsidRPr="008C27D9" w:rsidRDefault="00037D0E">
      <w:pPr>
        <w:pStyle w:val="Heading4"/>
      </w:pPr>
      <w:r w:rsidRPr="00B54F9C">
        <w:t>Seek any</w:t>
      </w:r>
      <w:r w:rsidRPr="008C27D9">
        <w:t xml:space="preserve"> other remedy available at law or in equity.</w:t>
      </w:r>
    </w:p>
    <w:p w14:paraId="2AC94D88" w14:textId="282A24C4" w:rsidR="00037D0E" w:rsidRPr="008C27D9" w:rsidRDefault="00037D0E" w:rsidP="008C27D9">
      <w:pPr>
        <w:pStyle w:val="Heading3"/>
        <w:tabs>
          <w:tab w:val="num" w:pos="1728"/>
        </w:tabs>
        <w:rPr>
          <w:szCs w:val="22"/>
        </w:rPr>
      </w:pPr>
      <w:r w:rsidRPr="008C27D9">
        <w:rPr>
          <w:b/>
          <w:szCs w:val="22"/>
        </w:rPr>
        <w:t>Remedies Cumulative.</w:t>
      </w:r>
      <w:r w:rsidRPr="008C27D9">
        <w:rPr>
          <w:szCs w:val="22"/>
        </w:rPr>
        <w:t xml:space="preserve"> All remedies provided for in this </w:t>
      </w:r>
      <w:r w:rsidR="0089404E" w:rsidRPr="008C27D9">
        <w:rPr>
          <w:szCs w:val="22"/>
        </w:rPr>
        <w:t xml:space="preserve">Participation </w:t>
      </w:r>
      <w:r w:rsidRPr="008C27D9">
        <w:rPr>
          <w:szCs w:val="22"/>
        </w:rPr>
        <w:t>Agreement may be exercised individually or in combination with any other available remedy.</w:t>
      </w:r>
    </w:p>
    <w:p w14:paraId="07B023C4" w14:textId="77777777" w:rsidR="00037D0E" w:rsidRPr="008C27D9" w:rsidRDefault="00037D0E" w:rsidP="008C27D9">
      <w:pPr>
        <w:pStyle w:val="Heading2"/>
        <w:rPr>
          <w:rFonts w:ascii="Times New Roman" w:hAnsi="Times New Roman"/>
          <w:szCs w:val="22"/>
        </w:rPr>
      </w:pPr>
      <w:bookmarkStart w:id="100" w:name="_Toc378337956"/>
      <w:bookmarkStart w:id="101" w:name="_Toc357523634"/>
      <w:r w:rsidRPr="008C27D9">
        <w:rPr>
          <w:rFonts w:ascii="Times New Roman" w:hAnsi="Times New Roman"/>
          <w:szCs w:val="22"/>
        </w:rPr>
        <w:t>Delinquent Taxpayer Code.</w:t>
      </w:r>
      <w:bookmarkEnd w:id="100"/>
    </w:p>
    <w:p w14:paraId="0B58C304" w14:textId="399A114E" w:rsidR="00037D0E" w:rsidRPr="008C27D9" w:rsidRDefault="00037D0E" w:rsidP="008C27D9">
      <w:pPr>
        <w:ind w:left="720"/>
        <w:jc w:val="both"/>
        <w:rPr>
          <w:sz w:val="22"/>
          <w:szCs w:val="22"/>
        </w:rPr>
      </w:pPr>
      <w:r w:rsidRPr="008C27D9">
        <w:rPr>
          <w:sz w:val="22"/>
          <w:szCs w:val="22"/>
        </w:rPr>
        <w:t xml:space="preserve">Pursuant to Public Contract Code (PCC) Section 10295.4, the </w:t>
      </w:r>
      <w:r w:rsidR="00B46F96" w:rsidRPr="008C27D9">
        <w:rPr>
          <w:sz w:val="22"/>
          <w:szCs w:val="22"/>
        </w:rPr>
        <w:t xml:space="preserve">Participating Agency </w:t>
      </w:r>
      <w:r w:rsidRPr="008C27D9">
        <w:rPr>
          <w:sz w:val="22"/>
          <w:szCs w:val="22"/>
        </w:rPr>
        <w:t>shall not enter into any contract for the acquisition of goods or services with a person or entity identified by the Franchise Tax Board (FTB) or the Board of Equalization (BOE) as one (1) of the 500 largest tax delinquents. Contractor certifies that they do not currently appear on and there is no reason to believe Contractor will/may be placed on the Delinquent Taxpayer lists.</w:t>
      </w:r>
      <w:bookmarkEnd w:id="101"/>
    </w:p>
    <w:p w14:paraId="673E1564" w14:textId="6696BCB8" w:rsidR="00037D0E" w:rsidRPr="008C27D9" w:rsidRDefault="00037D0E" w:rsidP="008C27D9">
      <w:pPr>
        <w:spacing w:before="120"/>
        <w:ind w:left="720"/>
        <w:jc w:val="both"/>
        <w:rPr>
          <w:bCs/>
          <w:sz w:val="22"/>
          <w:szCs w:val="22"/>
        </w:rPr>
      </w:pPr>
      <w:r w:rsidRPr="008C27D9">
        <w:rPr>
          <w:bCs/>
          <w:sz w:val="22"/>
          <w:szCs w:val="22"/>
        </w:rPr>
        <w:t xml:space="preserve">Contractor must provide Notice to the </w:t>
      </w:r>
      <w:r w:rsidR="00B46F96" w:rsidRPr="008C27D9">
        <w:rPr>
          <w:bCs/>
          <w:sz w:val="22"/>
          <w:szCs w:val="22"/>
        </w:rPr>
        <w:t xml:space="preserve">Participating Agency </w:t>
      </w:r>
      <w:r w:rsidRPr="008C27D9">
        <w:rPr>
          <w:bCs/>
          <w:sz w:val="22"/>
          <w:szCs w:val="22"/>
        </w:rPr>
        <w:t>immediately if placed on and/or if there is reason to believe Contractor will/may be placed on the Delinquent Taxpayer list(s). Failure to provide such Notice will be determined to mean that Contractor is in breach of contract and will be responsible for all expenses associated with re-contracting, re-bidding and obligations under any PO, Agreement and Amendment(s).</w:t>
      </w:r>
    </w:p>
    <w:p w14:paraId="53C78C39" w14:textId="3FD2C173" w:rsidR="00037D0E" w:rsidRPr="008C27D9" w:rsidRDefault="00037D0E" w:rsidP="008C27D9">
      <w:pPr>
        <w:spacing w:before="120"/>
        <w:ind w:left="720"/>
        <w:jc w:val="both"/>
        <w:rPr>
          <w:bCs/>
          <w:sz w:val="22"/>
          <w:szCs w:val="22"/>
        </w:rPr>
      </w:pPr>
      <w:r w:rsidRPr="008C27D9">
        <w:rPr>
          <w:bCs/>
          <w:sz w:val="22"/>
          <w:szCs w:val="22"/>
        </w:rPr>
        <w:t>Any contract entered into in violation of PCC Section 10295.4 is void and unenforceable as to</w:t>
      </w:r>
      <w:r w:rsidR="008B169E" w:rsidRPr="008C27D9">
        <w:rPr>
          <w:bCs/>
          <w:sz w:val="22"/>
          <w:szCs w:val="22"/>
        </w:rPr>
        <w:t xml:space="preserve"> </w:t>
      </w:r>
      <w:r w:rsidRPr="008C27D9">
        <w:rPr>
          <w:bCs/>
          <w:sz w:val="22"/>
          <w:szCs w:val="22"/>
        </w:rPr>
        <w:t xml:space="preserve">the </w:t>
      </w:r>
      <w:r w:rsidR="00B46F96" w:rsidRPr="008C27D9">
        <w:rPr>
          <w:bCs/>
          <w:sz w:val="22"/>
          <w:szCs w:val="22"/>
        </w:rPr>
        <w:t>Participating Agency</w:t>
      </w:r>
      <w:r w:rsidRPr="008C27D9">
        <w:rPr>
          <w:bCs/>
          <w:sz w:val="22"/>
          <w:szCs w:val="22"/>
        </w:rPr>
        <w:t>’s obligation(s) to Contractor until such time as Contractor has been removed from the Delinquent Taxpayer list(s).</w:t>
      </w:r>
    </w:p>
    <w:p w14:paraId="295B39F4" w14:textId="3868F0EC" w:rsidR="00037D0E" w:rsidRPr="008C27D9" w:rsidRDefault="00037D0E" w:rsidP="008C27D9">
      <w:pPr>
        <w:pStyle w:val="Heading2"/>
        <w:rPr>
          <w:rFonts w:ascii="Times New Roman" w:hAnsi="Times New Roman"/>
          <w:szCs w:val="22"/>
        </w:rPr>
      </w:pPr>
      <w:bookmarkStart w:id="102" w:name="_Toc374089503"/>
      <w:bookmarkStart w:id="103" w:name="_Toc374090277"/>
      <w:bookmarkStart w:id="104" w:name="_Toc378337957"/>
      <w:bookmarkStart w:id="105" w:name="_Toc357523635"/>
      <w:r w:rsidRPr="008C27D9">
        <w:rPr>
          <w:rFonts w:ascii="Times New Roman" w:hAnsi="Times New Roman"/>
          <w:szCs w:val="22"/>
        </w:rPr>
        <w:t>Dispute Resolution.</w:t>
      </w:r>
      <w:bookmarkStart w:id="106" w:name="_Toc374089200"/>
      <w:bookmarkStart w:id="107" w:name="_Toc374089359"/>
      <w:bookmarkEnd w:id="102"/>
      <w:bookmarkEnd w:id="103"/>
      <w:bookmarkEnd w:id="106"/>
      <w:bookmarkEnd w:id="107"/>
      <w:bookmarkEnd w:id="104"/>
    </w:p>
    <w:p w14:paraId="2BCB17EA" w14:textId="7A70BB51" w:rsidR="00037D0E" w:rsidRPr="008C27D9" w:rsidRDefault="00037D0E" w:rsidP="008C27D9">
      <w:pPr>
        <w:ind w:left="720"/>
        <w:jc w:val="both"/>
        <w:rPr>
          <w:sz w:val="22"/>
          <w:szCs w:val="22"/>
        </w:rPr>
      </w:pPr>
      <w:r w:rsidRPr="008C27D9">
        <w:rPr>
          <w:sz w:val="22"/>
          <w:szCs w:val="22"/>
        </w:rPr>
        <w:t>Court and Contractor will attempt, in good faith, to resolve any disputes informally.  Contractor will meet with Court’s Project Manager or other designated representative to discuss the matter and any actions necessary to resolve a dispute.</w:t>
      </w:r>
      <w:bookmarkStart w:id="108" w:name="_Toc374089201"/>
      <w:bookmarkStart w:id="109" w:name="_Toc374089360"/>
      <w:bookmarkEnd w:id="105"/>
      <w:bookmarkEnd w:id="108"/>
      <w:bookmarkEnd w:id="109"/>
    </w:p>
    <w:p w14:paraId="2961306B" w14:textId="00676E26" w:rsidR="00037D0E" w:rsidRPr="008C27D9" w:rsidRDefault="00037D0E" w:rsidP="008C27D9">
      <w:pPr>
        <w:pStyle w:val="Heading3"/>
        <w:tabs>
          <w:tab w:val="num" w:pos="1728"/>
        </w:tabs>
        <w:rPr>
          <w:b/>
          <w:szCs w:val="22"/>
        </w:rPr>
      </w:pPr>
      <w:r w:rsidRPr="008C27D9">
        <w:rPr>
          <w:b/>
          <w:szCs w:val="22"/>
        </w:rPr>
        <w:t xml:space="preserve">Escalation. </w:t>
      </w:r>
      <w:bookmarkStart w:id="110" w:name="_Toc374089202"/>
      <w:bookmarkStart w:id="111" w:name="_Toc374089361"/>
      <w:bookmarkEnd w:id="110"/>
      <w:bookmarkEnd w:id="111"/>
    </w:p>
    <w:p w14:paraId="108B4C7F" w14:textId="6B18ABDD" w:rsidR="00037D0E" w:rsidRPr="00D61467" w:rsidRDefault="00037D0E">
      <w:pPr>
        <w:pStyle w:val="Heading4"/>
      </w:pPr>
      <w:r w:rsidRPr="008C27D9">
        <w:t xml:space="preserve">If a </w:t>
      </w:r>
      <w:r w:rsidRPr="00FE5D8E">
        <w:t>dispute remains unresolved either party may give Notice requesting each party’s Chief Executive Officer (“CEO”) or designated representative to meet, exchange information and attempt resolution within fifteen days of the effective date of the Notice.</w:t>
      </w:r>
      <w:bookmarkStart w:id="112" w:name="_Toc374089203"/>
      <w:bookmarkStart w:id="113" w:name="_Toc374089362"/>
      <w:bookmarkEnd w:id="112"/>
      <w:bookmarkEnd w:id="113"/>
    </w:p>
    <w:p w14:paraId="4B024C86" w14:textId="0ECB960C" w:rsidR="00037D0E" w:rsidRPr="008C27D9" w:rsidRDefault="00037D0E">
      <w:pPr>
        <w:pStyle w:val="Heading4"/>
      </w:pPr>
      <w:r w:rsidRPr="0041152D">
        <w:t>If the matter</w:t>
      </w:r>
      <w:r w:rsidRPr="008C27D9">
        <w:t xml:space="preserve"> is not resolved as set forth in this Section 1</w:t>
      </w:r>
      <w:r w:rsidR="007038EA">
        <w:t>1</w:t>
      </w:r>
      <w:r w:rsidRPr="008C27D9">
        <w:t xml:space="preserve">. Dispute Resolution, the aggrieved party will submit a second Notice which will:  </w:t>
      </w:r>
      <w:bookmarkStart w:id="114" w:name="_Toc374089204"/>
      <w:bookmarkStart w:id="115" w:name="_Toc374089363"/>
      <w:bookmarkEnd w:id="114"/>
      <w:bookmarkEnd w:id="115"/>
    </w:p>
    <w:p w14:paraId="323E86D9" w14:textId="466D5C68" w:rsidR="00037D0E" w:rsidRPr="007A720C" w:rsidRDefault="00037D0E">
      <w:pPr>
        <w:pStyle w:val="Heading5"/>
      </w:pPr>
      <w:r w:rsidRPr="007A720C">
        <w:t>provide detailed factual information;</w:t>
      </w:r>
      <w:bookmarkStart w:id="116" w:name="_Toc374089205"/>
      <w:bookmarkStart w:id="117" w:name="_Toc374089364"/>
      <w:bookmarkEnd w:id="116"/>
      <w:bookmarkEnd w:id="117"/>
    </w:p>
    <w:p w14:paraId="23C80854" w14:textId="6C7ED03B" w:rsidR="00037D0E" w:rsidRPr="007A720C" w:rsidRDefault="00037D0E">
      <w:pPr>
        <w:pStyle w:val="Heading5"/>
      </w:pPr>
      <w:r w:rsidRPr="007A720C">
        <w:t xml:space="preserve">identify the specific provisions in this Agreement on which any demand is based; </w:t>
      </w:r>
      <w:bookmarkStart w:id="118" w:name="_Toc374089206"/>
      <w:bookmarkStart w:id="119" w:name="_Toc374089365"/>
      <w:bookmarkEnd w:id="118"/>
      <w:bookmarkEnd w:id="119"/>
    </w:p>
    <w:p w14:paraId="4BF43BA8" w14:textId="2A658056" w:rsidR="00037D0E" w:rsidRPr="007A720C" w:rsidRDefault="00037D0E">
      <w:pPr>
        <w:pStyle w:val="Heading5"/>
      </w:pPr>
      <w:r w:rsidRPr="007A720C">
        <w:t>advise if the demand involves a cost adjustment and, if so, provide the exact amount, accompanied by all supporting records; and</w:t>
      </w:r>
      <w:bookmarkStart w:id="120" w:name="_Toc374089207"/>
      <w:bookmarkStart w:id="121" w:name="_Toc374089366"/>
      <w:bookmarkEnd w:id="120"/>
      <w:bookmarkEnd w:id="121"/>
    </w:p>
    <w:p w14:paraId="73A17E42" w14:textId="7A22B46A" w:rsidR="00037D0E" w:rsidRPr="008C27D9" w:rsidRDefault="00037D0E">
      <w:pPr>
        <w:pStyle w:val="Heading5"/>
      </w:pPr>
      <w:r w:rsidRPr="007A720C">
        <w:lastRenderedPageBreak/>
        <w:t>attach a declaration that the demand is made in good faith, the supporting data are accurate and complete, and the amount requested properly reflects the necessary adjustment</w:t>
      </w:r>
      <w:r w:rsidRPr="008C27D9">
        <w:t xml:space="preserve">.  Notice will be signed by an authorized representative of the aggrieved party.  </w:t>
      </w:r>
      <w:bookmarkStart w:id="122" w:name="_Toc374089208"/>
      <w:bookmarkStart w:id="123" w:name="_Toc374089367"/>
      <w:bookmarkEnd w:id="122"/>
      <w:bookmarkEnd w:id="123"/>
    </w:p>
    <w:p w14:paraId="1575AF34" w14:textId="0FF0934C" w:rsidR="00037D0E" w:rsidRPr="008C27D9" w:rsidRDefault="00037D0E">
      <w:pPr>
        <w:pStyle w:val="Heading4"/>
      </w:pPr>
      <w:r w:rsidRPr="008C27D9">
        <w:t xml:space="preserve">Each party will comply with reasonable requests for additional information.  Any additional </w:t>
      </w:r>
      <w:r w:rsidRPr="00FE5D8E">
        <w:t>information</w:t>
      </w:r>
      <w:r w:rsidRPr="008C27D9">
        <w:t xml:space="preserve"> will be provided within fifteen days after receipt of a written request, unless otherwise agreed.</w:t>
      </w:r>
      <w:bookmarkStart w:id="124" w:name="_Toc374089209"/>
      <w:bookmarkStart w:id="125" w:name="_Toc374089368"/>
      <w:bookmarkEnd w:id="124"/>
      <w:bookmarkEnd w:id="125"/>
    </w:p>
    <w:p w14:paraId="5ECF0FB7" w14:textId="573F9A26" w:rsidR="00037D0E" w:rsidRPr="008C27D9" w:rsidRDefault="00037D0E" w:rsidP="00FE5D8E">
      <w:pPr>
        <w:pStyle w:val="Heading3"/>
      </w:pPr>
      <w:r w:rsidRPr="008C27D9">
        <w:rPr>
          <w:b/>
          <w:bCs/>
        </w:rPr>
        <w:t xml:space="preserve">Confidentiality During Dispute Resolution. </w:t>
      </w:r>
      <w:r w:rsidRPr="008C27D9">
        <w:t xml:space="preserve">All dispute resolution negotiations are considered confidential, and will be treated as compromise and settlement negotiations, to which California Evidence Code § 1152 applies. </w:t>
      </w:r>
      <w:bookmarkStart w:id="126" w:name="_Toc374089210"/>
      <w:bookmarkStart w:id="127" w:name="_Toc374089369"/>
      <w:bookmarkEnd w:id="126"/>
      <w:bookmarkEnd w:id="127"/>
    </w:p>
    <w:p w14:paraId="489AD7AA" w14:textId="5187C010" w:rsidR="00037D0E" w:rsidRPr="008C27D9" w:rsidRDefault="00037D0E" w:rsidP="00FE5D8E">
      <w:pPr>
        <w:pStyle w:val="Heading3"/>
      </w:pPr>
      <w:r w:rsidRPr="008C27D9">
        <w:rPr>
          <w:b/>
        </w:rPr>
        <w:t xml:space="preserve">Continued Performance of Work. </w:t>
      </w:r>
      <w:r w:rsidRPr="008C27D9">
        <w:t xml:space="preserve">Pending final resolution of any dispute, Contractor agrees to proceed diligently with the performance of the Work, including Work associated with the dispute, unless otherwise </w:t>
      </w:r>
      <w:r w:rsidRPr="00FE5D8E">
        <w:t>directed</w:t>
      </w:r>
      <w:r w:rsidRPr="008C27D9">
        <w:t xml:space="preserve"> by Court.  Contractor’s failure to diligently proceed in accordance with Court’s instructions will be considered a material breach of the Agreement.</w:t>
      </w:r>
    </w:p>
    <w:p w14:paraId="7073FE41" w14:textId="77777777" w:rsidR="00037D0E" w:rsidRPr="008C27D9" w:rsidRDefault="00037D0E" w:rsidP="008C27D9">
      <w:pPr>
        <w:pStyle w:val="Heading2"/>
        <w:rPr>
          <w:rFonts w:ascii="Times New Roman" w:hAnsi="Times New Roman"/>
          <w:szCs w:val="22"/>
        </w:rPr>
      </w:pPr>
      <w:bookmarkStart w:id="128" w:name="_Toc378337958"/>
      <w:bookmarkStart w:id="129" w:name="_Toc357523637"/>
      <w:r w:rsidRPr="008C27D9">
        <w:rPr>
          <w:rFonts w:ascii="Times New Roman" w:hAnsi="Times New Roman"/>
          <w:szCs w:val="22"/>
        </w:rPr>
        <w:t>Indemnity.</w:t>
      </w:r>
      <w:bookmarkEnd w:id="128"/>
    </w:p>
    <w:p w14:paraId="2CEDF2F5" w14:textId="00426C8B" w:rsidR="00037D0E" w:rsidRPr="008C27D9" w:rsidRDefault="00037D0E" w:rsidP="008C27D9">
      <w:pPr>
        <w:ind w:left="720"/>
        <w:jc w:val="both"/>
        <w:rPr>
          <w:sz w:val="22"/>
          <w:szCs w:val="22"/>
        </w:rPr>
      </w:pPr>
      <w:r w:rsidRPr="008C27D9">
        <w:rPr>
          <w:sz w:val="22"/>
          <w:szCs w:val="22"/>
        </w:rPr>
        <w:t>Contractor shall indemnify and defend (with counsel satisfactory to the Office of the General Counsel)</w:t>
      </w:r>
      <w:r w:rsidR="004968A9" w:rsidRPr="008C27D9">
        <w:rPr>
          <w:sz w:val="22"/>
          <w:szCs w:val="22"/>
        </w:rPr>
        <w:t xml:space="preserve">, the </w:t>
      </w:r>
      <w:r w:rsidR="00B46F96" w:rsidRPr="008C27D9">
        <w:rPr>
          <w:sz w:val="22"/>
          <w:szCs w:val="22"/>
        </w:rPr>
        <w:t xml:space="preserve">Participating </w:t>
      </w:r>
      <w:r w:rsidR="000D4E08">
        <w:rPr>
          <w:sz w:val="22"/>
          <w:szCs w:val="22"/>
        </w:rPr>
        <w:t>Agency</w:t>
      </w:r>
      <w:r w:rsidR="000D4E08" w:rsidRPr="008C27D9">
        <w:rPr>
          <w:sz w:val="22"/>
          <w:szCs w:val="22"/>
        </w:rPr>
        <w:t xml:space="preserve"> </w:t>
      </w:r>
      <w:r w:rsidR="00B46F96" w:rsidRPr="008C27D9">
        <w:rPr>
          <w:sz w:val="22"/>
          <w:szCs w:val="22"/>
        </w:rPr>
        <w:t xml:space="preserve">and their personnel </w:t>
      </w:r>
      <w:r w:rsidRPr="008C27D9">
        <w:rPr>
          <w:sz w:val="22"/>
          <w:szCs w:val="22"/>
        </w:rPr>
        <w:t xml:space="preserve">against all claims, damages, losses, and expenses, including attorney fees and costs, founded upon (i) Contractor’s performance of, or failure to perform, the Services or Contractor’s other duties under this </w:t>
      </w:r>
      <w:r w:rsidR="0089404E" w:rsidRPr="008C27D9">
        <w:rPr>
          <w:sz w:val="22"/>
          <w:szCs w:val="22"/>
        </w:rPr>
        <w:t>Participation Agreement</w:t>
      </w:r>
      <w:r w:rsidRPr="008C27D9">
        <w:rPr>
          <w:sz w:val="22"/>
          <w:szCs w:val="22"/>
        </w:rPr>
        <w:t xml:space="preserve">, or (ii) any other breach by Contractor of this </w:t>
      </w:r>
      <w:r w:rsidR="0089404E" w:rsidRPr="008C27D9">
        <w:rPr>
          <w:sz w:val="22"/>
          <w:szCs w:val="22"/>
        </w:rPr>
        <w:t>Participation Agreement</w:t>
      </w:r>
      <w:r w:rsidRPr="008C27D9">
        <w:rPr>
          <w:sz w:val="22"/>
          <w:szCs w:val="22"/>
        </w:rPr>
        <w:t>. Contractor’s duties of indemnification exclude indemnifying a party for that portion of losses and expenses that are finally determined by a reviewing court to have arisen out of the sole negligence or willful misconduct of the indemnified party.</w:t>
      </w:r>
      <w:bookmarkEnd w:id="129"/>
    </w:p>
    <w:p w14:paraId="3F8E77B2" w14:textId="26018747" w:rsidR="00037D0E" w:rsidRPr="008C27D9" w:rsidRDefault="00037D0E" w:rsidP="008C27D9">
      <w:pPr>
        <w:pStyle w:val="Heading2"/>
        <w:rPr>
          <w:rFonts w:ascii="Times New Roman" w:hAnsi="Times New Roman"/>
          <w:szCs w:val="22"/>
        </w:rPr>
      </w:pPr>
      <w:bookmarkStart w:id="130" w:name="_Toc378337959"/>
      <w:bookmarkStart w:id="131" w:name="_Toc357523638"/>
      <w:r w:rsidRPr="008C27D9">
        <w:rPr>
          <w:rFonts w:ascii="Times New Roman" w:hAnsi="Times New Roman"/>
          <w:szCs w:val="22"/>
        </w:rPr>
        <w:t>Infringement Protection.</w:t>
      </w:r>
      <w:bookmarkEnd w:id="130"/>
    </w:p>
    <w:p w14:paraId="5792C792" w14:textId="541D5F91" w:rsidR="00037D0E" w:rsidRPr="008C27D9" w:rsidRDefault="00037D0E" w:rsidP="008C27D9">
      <w:pPr>
        <w:ind w:left="720"/>
        <w:jc w:val="both"/>
        <w:rPr>
          <w:sz w:val="22"/>
          <w:szCs w:val="22"/>
        </w:rPr>
      </w:pPr>
      <w:r w:rsidRPr="008C27D9">
        <w:rPr>
          <w:sz w:val="22"/>
          <w:szCs w:val="22"/>
        </w:rPr>
        <w:t>Contractor shall hold the Court and its officers, agents, and employees harmless from liability of any nature or kind, including costs and expenses, for infringement or use of any copyrighted or uncopyrighted compositions, secret process, or patented or unpatented invention, article, or appliance furnished or used in connection with this Agreement.</w:t>
      </w:r>
      <w:bookmarkEnd w:id="131"/>
    </w:p>
    <w:p w14:paraId="34FF1910" w14:textId="77777777" w:rsidR="00037D0E" w:rsidRPr="008C27D9" w:rsidRDefault="00037D0E" w:rsidP="008C27D9">
      <w:pPr>
        <w:pStyle w:val="Heading2"/>
        <w:keepNext/>
        <w:rPr>
          <w:rFonts w:ascii="Times New Roman" w:hAnsi="Times New Roman"/>
          <w:szCs w:val="22"/>
        </w:rPr>
      </w:pPr>
      <w:bookmarkStart w:id="132" w:name="_Toc357523639"/>
      <w:bookmarkStart w:id="133" w:name="_Toc378337960"/>
      <w:r w:rsidRPr="008C27D9">
        <w:rPr>
          <w:rFonts w:ascii="Times New Roman" w:hAnsi="Times New Roman"/>
          <w:szCs w:val="22"/>
        </w:rPr>
        <w:t>Insurance Requirements; Required Coverage</w:t>
      </w:r>
      <w:bookmarkEnd w:id="132"/>
      <w:r w:rsidRPr="008C27D9">
        <w:rPr>
          <w:rFonts w:ascii="Times New Roman" w:hAnsi="Times New Roman"/>
          <w:szCs w:val="22"/>
        </w:rPr>
        <w:t>.</w:t>
      </w:r>
      <w:bookmarkEnd w:id="133"/>
    </w:p>
    <w:p w14:paraId="3971394E" w14:textId="77777777" w:rsidR="00037D0E" w:rsidRPr="008C27D9" w:rsidRDefault="00037D0E" w:rsidP="00B54F9C">
      <w:pPr>
        <w:pStyle w:val="Heading3"/>
      </w:pPr>
      <w:r w:rsidRPr="008C27D9">
        <w:rPr>
          <w:b/>
        </w:rPr>
        <w:t xml:space="preserve">General Insurance Requirements:  </w:t>
      </w:r>
      <w:r w:rsidRPr="008C27D9">
        <w:t xml:space="preserve">Contractor shall obtain, provide, and maintain at Contractor’s expense the minimum insurance set forth in this section with reputable insurer(s).   All insurance policies </w:t>
      </w:r>
      <w:r w:rsidRPr="00FE5D8E">
        <w:t>shall</w:t>
      </w:r>
      <w:r w:rsidRPr="008C27D9">
        <w:t xml:space="preserve"> be placed with insurers admitted in the State of California and having an A.M. Best rating of not less than A-: VIII.</w:t>
      </w:r>
    </w:p>
    <w:p w14:paraId="47B02B8B" w14:textId="77777777" w:rsidR="00037D0E" w:rsidRPr="008C27D9" w:rsidRDefault="00037D0E" w:rsidP="008C27D9">
      <w:pPr>
        <w:pStyle w:val="Heading3"/>
        <w:tabs>
          <w:tab w:val="num" w:pos="1728"/>
        </w:tabs>
        <w:rPr>
          <w:szCs w:val="22"/>
        </w:rPr>
      </w:pPr>
      <w:r w:rsidRPr="008C27D9">
        <w:rPr>
          <w:b/>
          <w:szCs w:val="22"/>
        </w:rPr>
        <w:t>Minimum Scope and Limits of Coverage:</w:t>
      </w:r>
      <w:r w:rsidRPr="008C27D9">
        <w:rPr>
          <w:szCs w:val="22"/>
        </w:rPr>
        <w:t xml:space="preserve">  Contractor shall maintain the following minimum insurance in full force during the Term of the Agreement:</w:t>
      </w:r>
    </w:p>
    <w:p w14:paraId="4C8354E7" w14:textId="77777777" w:rsidR="00037D0E" w:rsidRPr="008C27D9" w:rsidRDefault="00037D0E" w:rsidP="008C27D9">
      <w:pPr>
        <w:pStyle w:val="Heading4"/>
        <w:rPr>
          <w:szCs w:val="22"/>
        </w:rPr>
      </w:pPr>
      <w:r w:rsidRPr="008C27D9">
        <w:rPr>
          <w:b/>
          <w:szCs w:val="22"/>
        </w:rPr>
        <w:t xml:space="preserve">Worker’s Compensation and Employer’s Liability.  </w:t>
      </w:r>
      <w:r w:rsidRPr="008C27D9">
        <w:rPr>
          <w:szCs w:val="22"/>
        </w:rPr>
        <w:t>The policy is required only if Contractor has employees. It must include worker’s compensation to meet minimum requirements of the California Labor Code, and it must provide coverage for employer’s liability bodily injury at minimum limits of $1,000,000 per accident or disease.</w:t>
      </w:r>
    </w:p>
    <w:p w14:paraId="655D00DA" w14:textId="77777777" w:rsidR="00037D0E" w:rsidRPr="008C27D9" w:rsidRDefault="00037D0E" w:rsidP="008C27D9">
      <w:pPr>
        <w:pStyle w:val="Heading4"/>
        <w:rPr>
          <w:szCs w:val="22"/>
        </w:rPr>
      </w:pPr>
      <w:r w:rsidRPr="008C27D9">
        <w:rPr>
          <w:b/>
          <w:szCs w:val="22"/>
        </w:rPr>
        <w:t>Commercial General Liability Insurance.</w:t>
      </w:r>
      <w:r w:rsidRPr="008C27D9">
        <w:rPr>
          <w:szCs w:val="22"/>
        </w:rPr>
        <w:t xml:space="preserve">  Commercial General Liability Insurance provided on an occurrence form with limits of not less than $1,000,000 per occurrence, and a $2,000,000 annual aggregate The policy must coverage for liabilities arising out of premises and operation, independent contractors, products – completed operations, liability assumed under an insured contract, personal and advertising injury liability, at minimum limits of $1,000,000 per occurrence, and a $2,000,000 annual aggregate.  </w:t>
      </w:r>
    </w:p>
    <w:p w14:paraId="3BF68A5B" w14:textId="24AF8DE8" w:rsidR="00037D0E" w:rsidRPr="008C27D9" w:rsidRDefault="00037D0E" w:rsidP="008C27D9">
      <w:pPr>
        <w:pStyle w:val="Heading4"/>
        <w:rPr>
          <w:szCs w:val="22"/>
        </w:rPr>
      </w:pPr>
      <w:r w:rsidRPr="008C27D9">
        <w:rPr>
          <w:b/>
          <w:szCs w:val="22"/>
        </w:rPr>
        <w:t>Professional Liability.</w:t>
      </w:r>
      <w:r w:rsidRPr="008C27D9">
        <w:rPr>
          <w:szCs w:val="22"/>
        </w:rPr>
        <w:t xml:space="preserve">  The policy must cover liability resulting from any act, errors or omissions committed or alleged to have been committed by the Contractor’s or any person or </w:t>
      </w:r>
      <w:r w:rsidRPr="008C27D9">
        <w:rPr>
          <w:szCs w:val="22"/>
        </w:rPr>
        <w:lastRenderedPageBreak/>
        <w:t xml:space="preserve">organization for whom the Contractor is responsible that arises out of professional services provided in the performance of the Work under this </w:t>
      </w:r>
      <w:r w:rsidR="0089404E" w:rsidRPr="008C27D9">
        <w:rPr>
          <w:szCs w:val="22"/>
        </w:rPr>
        <w:t xml:space="preserve">Participation </w:t>
      </w:r>
      <w:r w:rsidRPr="008C27D9">
        <w:rPr>
          <w:szCs w:val="22"/>
        </w:rPr>
        <w:t>Agreement, at minimum limits of $1,000,000 per claims made or per occurrence, and a $2,000,000 annual aggregate.</w:t>
      </w:r>
    </w:p>
    <w:p w14:paraId="7C2692C2" w14:textId="7DE3C5E2" w:rsidR="00037D0E" w:rsidRPr="008C27D9" w:rsidRDefault="00037D0E" w:rsidP="008C27D9">
      <w:pPr>
        <w:pStyle w:val="Heading4"/>
        <w:rPr>
          <w:szCs w:val="22"/>
        </w:rPr>
      </w:pPr>
      <w:r w:rsidRPr="008C27D9">
        <w:rPr>
          <w:b/>
          <w:szCs w:val="22"/>
        </w:rPr>
        <w:t>Commercial Automobile Liability.</w:t>
      </w:r>
      <w:r w:rsidRPr="008C27D9">
        <w:rPr>
          <w:szCs w:val="22"/>
        </w:rPr>
        <w:t xml:space="preserve">  The policy must cover bodily injury and property damage liability and be applicable to all vehicles used in Contractor’s performance of the Work under this </w:t>
      </w:r>
      <w:r w:rsidR="0089404E" w:rsidRPr="008C27D9">
        <w:rPr>
          <w:szCs w:val="22"/>
        </w:rPr>
        <w:t xml:space="preserve">Participation </w:t>
      </w:r>
      <w:r w:rsidRPr="008C27D9">
        <w:rPr>
          <w:szCs w:val="22"/>
        </w:rPr>
        <w:t>Agreement whether owned, non-owned, leased, rented, or hired. The minimum liability limit must be $1,000,000 per occurrence, combined single limit.</w:t>
      </w:r>
    </w:p>
    <w:p w14:paraId="18594552" w14:textId="42AAE318" w:rsidR="00037D0E" w:rsidRPr="008C27D9" w:rsidRDefault="00037D0E" w:rsidP="008C27D9">
      <w:pPr>
        <w:pStyle w:val="Heading4"/>
        <w:rPr>
          <w:szCs w:val="22"/>
        </w:rPr>
      </w:pPr>
      <w:r w:rsidRPr="008C27D9">
        <w:rPr>
          <w:b/>
          <w:szCs w:val="22"/>
        </w:rPr>
        <w:t>Claims Made Coverage.</w:t>
      </w:r>
      <w:r w:rsidRPr="008C27D9">
        <w:rPr>
          <w:szCs w:val="22"/>
        </w:rPr>
        <w:t xml:space="preserve">  If any required insurance is provided on a “claims made” form, Contractor shall maintain the coverage continuously throughout the Term, and, without lapse, for three (3) years beyond the termination or expiration of this </w:t>
      </w:r>
      <w:r w:rsidR="00FF681F" w:rsidRPr="008C27D9">
        <w:rPr>
          <w:szCs w:val="22"/>
        </w:rPr>
        <w:t>Participation Agreement</w:t>
      </w:r>
      <w:r w:rsidRPr="008C27D9">
        <w:rPr>
          <w:szCs w:val="22"/>
        </w:rPr>
        <w:t xml:space="preserve"> and the </w:t>
      </w:r>
      <w:r w:rsidR="00D01AFB" w:rsidRPr="008C27D9">
        <w:rPr>
          <w:szCs w:val="22"/>
        </w:rPr>
        <w:t>Participating Agency</w:t>
      </w:r>
      <w:r w:rsidRPr="008C27D9">
        <w:rPr>
          <w:szCs w:val="22"/>
        </w:rPr>
        <w:t xml:space="preserve">’s acceptance of all Work provided under this </w:t>
      </w:r>
      <w:r w:rsidR="00FF681F" w:rsidRPr="008C27D9">
        <w:rPr>
          <w:szCs w:val="22"/>
        </w:rPr>
        <w:t>Participation</w:t>
      </w:r>
      <w:r w:rsidR="0089404E" w:rsidRPr="008C27D9">
        <w:rPr>
          <w:szCs w:val="22"/>
        </w:rPr>
        <w:t xml:space="preserve"> </w:t>
      </w:r>
      <w:r w:rsidRPr="008C27D9">
        <w:rPr>
          <w:szCs w:val="22"/>
        </w:rPr>
        <w:t xml:space="preserve">Agreement. The retroactive date or “prior acts inclusion date” of any “claims made” policy must be no later than the date the Work commences under this </w:t>
      </w:r>
      <w:r w:rsidR="0089404E" w:rsidRPr="008C27D9">
        <w:rPr>
          <w:szCs w:val="22"/>
        </w:rPr>
        <w:t xml:space="preserve">Participation </w:t>
      </w:r>
      <w:r w:rsidRPr="008C27D9">
        <w:rPr>
          <w:szCs w:val="22"/>
        </w:rPr>
        <w:t>Agreement.</w:t>
      </w:r>
    </w:p>
    <w:p w14:paraId="33C52891" w14:textId="77777777" w:rsidR="00037D0E" w:rsidRPr="008C27D9" w:rsidRDefault="00037D0E" w:rsidP="008C27D9">
      <w:pPr>
        <w:pStyle w:val="Heading4"/>
        <w:rPr>
          <w:szCs w:val="22"/>
        </w:rPr>
      </w:pPr>
      <w:r w:rsidRPr="008C27D9">
        <w:rPr>
          <w:b/>
          <w:szCs w:val="22"/>
        </w:rPr>
        <w:t>Umbrella Policies.</w:t>
      </w:r>
      <w:r w:rsidRPr="008C27D9">
        <w:rPr>
          <w:szCs w:val="22"/>
        </w:rPr>
        <w:t xml:space="preserve">  Contractor may satisfy basic coverage limits through any combination of primary insurance, excess liability insurance or umbrella liability insurance.</w:t>
      </w:r>
    </w:p>
    <w:p w14:paraId="2DB20AFC" w14:textId="4165F221" w:rsidR="00037D0E" w:rsidRPr="008C27D9" w:rsidRDefault="00037D0E" w:rsidP="008C27D9">
      <w:pPr>
        <w:pStyle w:val="Heading3"/>
        <w:tabs>
          <w:tab w:val="num" w:pos="1728"/>
        </w:tabs>
        <w:rPr>
          <w:szCs w:val="22"/>
        </w:rPr>
      </w:pPr>
      <w:r w:rsidRPr="008C27D9">
        <w:rPr>
          <w:b/>
          <w:szCs w:val="22"/>
        </w:rPr>
        <w:t xml:space="preserve">Deductibles and Self-Insured Retentions:  </w:t>
      </w:r>
      <w:r w:rsidRPr="008C27D9">
        <w:rPr>
          <w:szCs w:val="22"/>
        </w:rPr>
        <w:t xml:space="preserve">Any deductibles or self-insured retentions that exceed $100,000 per occurrence must be declared to, and approved by, the </w:t>
      </w:r>
      <w:r w:rsidR="00D01AFB" w:rsidRPr="008C27D9">
        <w:rPr>
          <w:szCs w:val="22"/>
        </w:rPr>
        <w:t>Participating Agency</w:t>
      </w:r>
      <w:r w:rsidRPr="008C27D9">
        <w:rPr>
          <w:szCs w:val="22"/>
        </w:rPr>
        <w:t xml:space="preserve">.  The deductible and/or self-insured retentions will not limit or apply to Contractor’s liability to the </w:t>
      </w:r>
      <w:r w:rsidR="00D01AFB" w:rsidRPr="008C27D9">
        <w:rPr>
          <w:szCs w:val="22"/>
        </w:rPr>
        <w:t>Participating Agency</w:t>
      </w:r>
      <w:r w:rsidRPr="008C27D9">
        <w:rPr>
          <w:szCs w:val="22"/>
        </w:rPr>
        <w:t xml:space="preserve"> and shall be the sole responsibility of Contractor.  </w:t>
      </w:r>
    </w:p>
    <w:p w14:paraId="225C23E4" w14:textId="74C96CC6" w:rsidR="00037D0E" w:rsidRPr="008C27D9" w:rsidRDefault="00037D0E" w:rsidP="008C27D9">
      <w:pPr>
        <w:pStyle w:val="Heading3"/>
        <w:tabs>
          <w:tab w:val="num" w:pos="1728"/>
        </w:tabs>
        <w:rPr>
          <w:szCs w:val="22"/>
        </w:rPr>
      </w:pPr>
      <w:r w:rsidRPr="008C27D9">
        <w:rPr>
          <w:b/>
          <w:szCs w:val="22"/>
        </w:rPr>
        <w:t>Endorsements:</w:t>
      </w:r>
      <w:r w:rsidRPr="008C27D9">
        <w:rPr>
          <w:szCs w:val="22"/>
        </w:rPr>
        <w:t xml:space="preserve">  All Contractor policies will contain, or be endorsed to contain, the following provisions:</w:t>
      </w:r>
    </w:p>
    <w:p w14:paraId="43D99A19" w14:textId="4DEC1BF6" w:rsidR="00037D0E" w:rsidRPr="008C27D9" w:rsidRDefault="00037D0E">
      <w:pPr>
        <w:pStyle w:val="Heading4"/>
      </w:pPr>
      <w:r w:rsidRPr="008C27D9">
        <w:rPr>
          <w:b/>
        </w:rPr>
        <w:t>Additional Insureds.</w:t>
      </w:r>
      <w:r w:rsidRPr="008C27D9">
        <w:t xml:space="preserve">  The State of California, the Judicial Council of California, the Administrative Office of the Courts, the County of Orange, and the Superior Court of California, County of Orange and the Presiding Judge, its elected and appointed officials, officers, agents and employees </w:t>
      </w:r>
      <w:r w:rsidRPr="00FE5D8E">
        <w:t>when</w:t>
      </w:r>
      <w:r w:rsidRPr="008C27D9">
        <w:t xml:space="preserve"> acting in the scope of their appointment or employment shall be covered as additional insureds for liability arising out of activities performed by, or on behalf of, Contractor under the terms of the Agreement.</w:t>
      </w:r>
    </w:p>
    <w:p w14:paraId="3BB1D61E" w14:textId="241EFD10" w:rsidR="00037D0E" w:rsidRPr="008C27D9" w:rsidRDefault="00037D0E" w:rsidP="00B54F9C">
      <w:pPr>
        <w:spacing w:before="240"/>
        <w:ind w:left="2160"/>
        <w:jc w:val="both"/>
        <w:rPr>
          <w:sz w:val="22"/>
          <w:szCs w:val="22"/>
        </w:rPr>
      </w:pPr>
      <w:r w:rsidRPr="008C27D9">
        <w:rPr>
          <w:sz w:val="22"/>
          <w:szCs w:val="22"/>
        </w:rPr>
        <w:t>Wording for the Additional Insured Endorsement shall be the following:</w:t>
      </w:r>
    </w:p>
    <w:p w14:paraId="3070231A" w14:textId="387EBCBF" w:rsidR="00037D0E" w:rsidRPr="008C27D9" w:rsidRDefault="00037D0E" w:rsidP="00B54F9C">
      <w:pPr>
        <w:spacing w:before="120"/>
        <w:ind w:left="2160"/>
        <w:jc w:val="both"/>
        <w:rPr>
          <w:i/>
          <w:sz w:val="22"/>
          <w:szCs w:val="22"/>
        </w:rPr>
      </w:pPr>
      <w:r w:rsidRPr="008C27D9">
        <w:rPr>
          <w:i/>
          <w:sz w:val="22"/>
          <w:szCs w:val="22"/>
        </w:rPr>
        <w:t>“The State of California, the Judicial Council of California, the Administrative Office of the Courts, the County of Orange, and the Superior Court of California, County of Orange and the Presiding Judge, its elected and appointed officials, officers, agents and employees when acting in the scope of their appointment or employment are named as additional insureds on all above policies except workers’ compensation, professional liability, and crime insurance.”</w:t>
      </w:r>
    </w:p>
    <w:p w14:paraId="58FF6CFE" w14:textId="4979C13A" w:rsidR="00037D0E" w:rsidRPr="0041152D" w:rsidRDefault="00037D0E">
      <w:pPr>
        <w:pStyle w:val="Heading4"/>
      </w:pPr>
      <w:r w:rsidRPr="00FE5D8E">
        <w:rPr>
          <w:b/>
        </w:rPr>
        <w:t xml:space="preserve">Insurance Primary.  </w:t>
      </w:r>
      <w:r w:rsidRPr="00FE5D8E">
        <w:t>The insurance provided is primary insurance with respect to the State of California, the Judicial Council of California, the Administrative Office of the Courts, the County of Orange, and the Superior Court of California, County of Orange and the Presiding Judge, its elected and appointed officials, officers, agents and employees, a</w:t>
      </w:r>
      <w:r w:rsidRPr="00D61467">
        <w:t>nd non-contributory with any insurance or self-insurance maintained by the Court. Any insurance and/or self-insurance maintained by the State of Ca</w:t>
      </w:r>
      <w:r w:rsidRPr="0041152D">
        <w:t>lifornia, the Judicial Council of California, the Administrative Office of the Courts, the County of Orange, and the Superior Court of California, County of Orange and the Presiding Judge, its elected and appointed officials, officers, agents and employees will not contribute with the insurance, or benefit Contractor in any way.</w:t>
      </w:r>
    </w:p>
    <w:p w14:paraId="5A05303A" w14:textId="7027E2BC" w:rsidR="00037D0E" w:rsidRPr="00B54F9C" w:rsidRDefault="00037D0E">
      <w:pPr>
        <w:pStyle w:val="Heading4"/>
      </w:pPr>
      <w:r w:rsidRPr="00B54F9C">
        <w:rPr>
          <w:b/>
        </w:rPr>
        <w:t>Separation of Insureds.</w:t>
      </w:r>
      <w:r w:rsidRPr="00B54F9C">
        <w:t xml:space="preserve">  The commercial general liability policy, or, if maintained in addition to that policy, the excess liability or umbrella liability policy, applies separately to each insured against whom a claim is made and/or a lawsuit is brought, except with respect to the limits of the insurer’s liability.</w:t>
      </w:r>
    </w:p>
    <w:p w14:paraId="141806C0" w14:textId="3E74BCE1" w:rsidR="00037D0E" w:rsidRPr="00B54F9C" w:rsidRDefault="00037D0E">
      <w:pPr>
        <w:pStyle w:val="Heading4"/>
      </w:pPr>
      <w:r w:rsidRPr="00B54F9C">
        <w:rPr>
          <w:b/>
        </w:rPr>
        <w:t>Certificates of Insurance.</w:t>
      </w:r>
      <w:r w:rsidRPr="00B54F9C">
        <w:t xml:space="preserve">  Prior to Contractor beginning any performance of the Work, Contractor shall provide the Court certificates of insurance satisfactory to the Court, attesting to </w:t>
      </w:r>
      <w:r w:rsidRPr="00B54F9C">
        <w:lastRenderedPageBreak/>
        <w:t>the existence of coverage. Any replacement certificates of insurance are subject to the approval of the Court, and, without prejudice to the Court, Contractor shall not perform Work prior to Court’s approval of the certificates. Contractor must obtain and provide complete copies of each policy upon the Court’s request. If at any time, the foregoing policies become unsatisfactory to the Court, as to form or substance, or if a company issuing any such policy becomes unsatisfactory to the Court, Contractor shall, upon written notice from the Court, promptly obtain a new policy, and submit the same to the Court, with the appropriate certificates and endorsements, for Court approval.</w:t>
      </w:r>
    </w:p>
    <w:p w14:paraId="78C7B9E1" w14:textId="5439A006" w:rsidR="00037D0E" w:rsidRPr="00B54F9C" w:rsidRDefault="00037D0E">
      <w:pPr>
        <w:pStyle w:val="Heading5"/>
      </w:pPr>
      <w:r w:rsidRPr="00B54F9C">
        <w:t xml:space="preserve">Certificate(s) of Insurance shall be submitted to the Procurement Specialist listed in the Agreement, or listed in the Court solicitation document, in accordance with Notice requirements set forth in Section </w:t>
      </w:r>
      <w:r w:rsidR="007038EA">
        <w:t>18</w:t>
      </w:r>
      <w:r w:rsidRPr="00B54F9C">
        <w:t xml:space="preserve"> below.</w:t>
      </w:r>
    </w:p>
    <w:p w14:paraId="2132ED8B" w14:textId="6B06AEC9" w:rsidR="00037D0E" w:rsidRPr="00B54F9C" w:rsidRDefault="00037D0E">
      <w:pPr>
        <w:pStyle w:val="Heading5"/>
      </w:pPr>
      <w:r w:rsidRPr="00B54F9C">
        <w:t>Certificate Holder name should read as follows:  “Superior Court of California, County of Orange and County of Orange” and must reference Agreement No.  XXXXX / PO No. XXXXX / Procurement Specialist’s Name.</w:t>
      </w:r>
    </w:p>
    <w:p w14:paraId="39CFAA43" w14:textId="4F6183B6" w:rsidR="00037D0E" w:rsidRPr="008C27D9" w:rsidRDefault="00037D0E">
      <w:pPr>
        <w:pStyle w:val="Heading5"/>
      </w:pPr>
      <w:r w:rsidRPr="00B54F9C">
        <w:t>Failure to Provide Certificates of Insurance.  If Contractor fails to provide Certificate(s) of Insurance within seven (7) days of notification by the Court, award may be made to the next qualified</w:t>
      </w:r>
      <w:r w:rsidRPr="008C27D9">
        <w:t xml:space="preserve"> Contractor(s).</w:t>
      </w:r>
    </w:p>
    <w:p w14:paraId="6EC3B217" w14:textId="45AB156B" w:rsidR="00037D0E" w:rsidRPr="008C27D9" w:rsidRDefault="00037D0E">
      <w:pPr>
        <w:pStyle w:val="Heading4"/>
      </w:pPr>
      <w:r w:rsidRPr="008C27D9">
        <w:t xml:space="preserve">Contractor shall provide Court with thirty (30) business day’s written notice of any non-renewal or reduction in coverage with respect to these policies. Such notice will be provided in </w:t>
      </w:r>
      <w:r w:rsidRPr="00FE5D8E">
        <w:t>accordance</w:t>
      </w:r>
      <w:r w:rsidRPr="008C27D9">
        <w:t xml:space="preserve"> with Notice requirements set forth in the Agreement and must reference the relevant project, and Agreement number.</w:t>
      </w:r>
    </w:p>
    <w:p w14:paraId="64940FD1" w14:textId="6E797C86" w:rsidR="00037D0E" w:rsidRPr="008C27D9" w:rsidRDefault="00037D0E" w:rsidP="00FE5D8E">
      <w:pPr>
        <w:pStyle w:val="Heading3"/>
      </w:pPr>
      <w:r w:rsidRPr="008C27D9">
        <w:rPr>
          <w:b/>
        </w:rPr>
        <w:t>Waiver of Recovery or Subrogation.</w:t>
      </w:r>
      <w:r w:rsidRPr="008C27D9">
        <w:t xml:space="preserve">  Contractor and its insurance carrier waive any and all rights of recovery or subrogation against the State of California, the Judicial Council of California, the Administrative </w:t>
      </w:r>
      <w:r w:rsidRPr="00FE5D8E">
        <w:t>Office</w:t>
      </w:r>
      <w:r w:rsidRPr="008C27D9">
        <w:t xml:space="preserve"> of the Courts, the County of Orange, and the Superior Court of California, County of Orange and the Presiding Judge, its elected and appointed officials, agents and employees when acting in the scope of their appointment or employment. This waiver will be reflected on the Certificate of Insurance provided by Contractor in accordance with the following:</w:t>
      </w:r>
    </w:p>
    <w:p w14:paraId="1F2FC1AF" w14:textId="4FB4C40C" w:rsidR="00037D0E" w:rsidRPr="008C27D9" w:rsidRDefault="00037D0E" w:rsidP="00B54F9C">
      <w:pPr>
        <w:spacing w:before="120"/>
        <w:ind w:left="1440"/>
        <w:jc w:val="both"/>
        <w:rPr>
          <w:sz w:val="22"/>
          <w:szCs w:val="22"/>
        </w:rPr>
      </w:pPr>
      <w:r w:rsidRPr="008C27D9">
        <w:rPr>
          <w:sz w:val="22"/>
          <w:szCs w:val="22"/>
        </w:rPr>
        <w:t>Wording for Waiver of Recovery or Subrogation shall be the following:</w:t>
      </w:r>
    </w:p>
    <w:p w14:paraId="06261A9D" w14:textId="0BA054DC" w:rsidR="00037D0E" w:rsidRPr="008C27D9" w:rsidRDefault="00037D0E" w:rsidP="00B54F9C">
      <w:pPr>
        <w:spacing w:before="120"/>
        <w:ind w:left="1440"/>
        <w:jc w:val="both"/>
        <w:rPr>
          <w:i/>
          <w:sz w:val="22"/>
          <w:szCs w:val="22"/>
        </w:rPr>
      </w:pPr>
      <w:r w:rsidRPr="008C27D9">
        <w:rPr>
          <w:i/>
          <w:sz w:val="22"/>
          <w:szCs w:val="22"/>
        </w:rPr>
        <w:t>“Waiver of recovery or subrogation in favor of the State of California, the Judicial Council of California, the Administrative Office of the Courts, the County of Orange, and the Superior Court of California, County of Orange and the Presiding Judge, its elected and appointed officials, officer, agents and employees when acting in the scope of their appointment or employment applies to all policies as required by written contract.”</w:t>
      </w:r>
    </w:p>
    <w:p w14:paraId="7ED7A9CF" w14:textId="77777777" w:rsidR="00037D0E" w:rsidRPr="008C27D9" w:rsidRDefault="00037D0E" w:rsidP="008C27D9">
      <w:pPr>
        <w:pStyle w:val="Heading3"/>
        <w:tabs>
          <w:tab w:val="num" w:pos="1728"/>
        </w:tabs>
        <w:rPr>
          <w:b/>
          <w:szCs w:val="22"/>
        </w:rPr>
      </w:pPr>
      <w:r w:rsidRPr="008C27D9">
        <w:rPr>
          <w:b/>
          <w:szCs w:val="22"/>
        </w:rPr>
        <w:t>Consequences of Lapse; Failure to Maintain Insurance.</w:t>
      </w:r>
    </w:p>
    <w:p w14:paraId="329A73EB" w14:textId="7F06A783" w:rsidR="00037D0E" w:rsidRPr="00B54F9C" w:rsidRDefault="00037D0E">
      <w:pPr>
        <w:pStyle w:val="Heading4"/>
        <w:rPr>
          <w:b/>
        </w:rPr>
      </w:pPr>
      <w:r w:rsidRPr="00FE5D8E">
        <w:rPr>
          <w:b/>
        </w:rPr>
        <w:t>Consequences of Lapse.</w:t>
      </w:r>
      <w:r w:rsidRPr="00FE5D8E">
        <w:t xml:space="preserve">  If required insurance lapses during the Term, the </w:t>
      </w:r>
      <w:r w:rsidR="00D01AFB" w:rsidRPr="00FE5D8E">
        <w:t>Participating Agency</w:t>
      </w:r>
      <w:r w:rsidRPr="00FE5D8E">
        <w:t xml:space="preserve"> is not </w:t>
      </w:r>
      <w:r w:rsidRPr="00B54F9C">
        <w:t>required to process invoices after such lapse until Contractor provides evidence of reinstatement that is effective as of the lapse date.</w:t>
      </w:r>
    </w:p>
    <w:p w14:paraId="6A5DD2AA" w14:textId="15B30F40" w:rsidR="00037D0E" w:rsidRPr="00B54F9C" w:rsidRDefault="00037D0E">
      <w:pPr>
        <w:pStyle w:val="Heading4"/>
        <w:rPr>
          <w:b/>
        </w:rPr>
      </w:pPr>
      <w:r w:rsidRPr="00B54F9C">
        <w:rPr>
          <w:b/>
        </w:rPr>
        <w:t>Failure to Maintain Insurance.</w:t>
      </w:r>
      <w:r w:rsidRPr="00B54F9C">
        <w:t xml:space="preserve">  If Contractor fails to obtain the appropriate Waiver(s) of Recovery or Subrogation, Additional Insured status(es), or Certificates of Insurance from carrier, Contractor shall indemnify the State of California, the Judicial Council of California, the Administrative Office of the Courts, the County of Orange, and the Superior Court of California, County of Orange and the Presiding Judge, its elected and appointed officials, officers, agents and employees from all costs and liability caused by Contractor’s breach.</w:t>
      </w:r>
    </w:p>
    <w:p w14:paraId="2C67AADC" w14:textId="77777777" w:rsidR="00037D0E" w:rsidRPr="00B54F9C" w:rsidRDefault="00037D0E" w:rsidP="00FE5D8E">
      <w:pPr>
        <w:pStyle w:val="Heading3"/>
      </w:pPr>
      <w:r w:rsidRPr="00B54F9C">
        <w:rPr>
          <w:b/>
        </w:rPr>
        <w:t>Partnerships.</w:t>
      </w:r>
      <w:r w:rsidRPr="00B54F9C">
        <w:t xml:space="preserve">  If Contractor is an association, partnership, or other joint business venture, the basic coverage may be provided by either of the following methods:</w:t>
      </w:r>
    </w:p>
    <w:p w14:paraId="2012915E" w14:textId="77777777" w:rsidR="00037D0E" w:rsidRPr="00677756" w:rsidRDefault="00037D0E">
      <w:pPr>
        <w:pStyle w:val="Heading4"/>
      </w:pPr>
      <w:r w:rsidRPr="00B54F9C">
        <w:rPr>
          <w:b/>
        </w:rPr>
        <w:t>Separate.</w:t>
      </w:r>
      <w:r w:rsidRPr="00B54F9C">
        <w:t xml:space="preserve">  Separate insurance policies issued for each individual entity, with each entity included as a named insured or as</w:t>
      </w:r>
      <w:r w:rsidRPr="00677756">
        <w:t xml:space="preserve"> an additional insured; or</w:t>
      </w:r>
    </w:p>
    <w:p w14:paraId="035F75A7" w14:textId="77777777" w:rsidR="00037D0E" w:rsidRPr="00677756" w:rsidRDefault="00037D0E">
      <w:pPr>
        <w:pStyle w:val="Heading4"/>
      </w:pPr>
      <w:r w:rsidRPr="00677756">
        <w:rPr>
          <w:b/>
        </w:rPr>
        <w:lastRenderedPageBreak/>
        <w:t>Joint.</w:t>
      </w:r>
      <w:r w:rsidRPr="00677756">
        <w:t xml:space="preserve">  Joint </w:t>
      </w:r>
      <w:r w:rsidRPr="00FE5D8E">
        <w:t>insurance</w:t>
      </w:r>
      <w:r w:rsidRPr="00677756">
        <w:t xml:space="preserve"> program with the association, partnership, or other joint business venture included as a named insured.</w:t>
      </w:r>
    </w:p>
    <w:p w14:paraId="00314B7B" w14:textId="77777777" w:rsidR="00037D0E" w:rsidRPr="007A4F6A" w:rsidRDefault="00037D0E">
      <w:pPr>
        <w:pStyle w:val="Heading2"/>
        <w:rPr>
          <w:rFonts w:ascii="Times New Roman" w:hAnsi="Times New Roman"/>
          <w:szCs w:val="22"/>
        </w:rPr>
      </w:pPr>
      <w:bookmarkStart w:id="134" w:name="_Toc378337961"/>
      <w:bookmarkStart w:id="135" w:name="_Toc357523640"/>
      <w:r w:rsidRPr="007A4F6A">
        <w:rPr>
          <w:rFonts w:ascii="Times New Roman" w:hAnsi="Times New Roman"/>
          <w:szCs w:val="22"/>
        </w:rPr>
        <w:t>Intellectual Property.</w:t>
      </w:r>
      <w:bookmarkEnd w:id="134"/>
      <w:r w:rsidRPr="007A4F6A">
        <w:rPr>
          <w:rFonts w:ascii="Times New Roman" w:hAnsi="Times New Roman"/>
          <w:szCs w:val="22"/>
        </w:rPr>
        <w:t xml:space="preserve">  </w:t>
      </w:r>
    </w:p>
    <w:p w14:paraId="7E296FEB" w14:textId="31E101D8" w:rsidR="00037D0E" w:rsidRPr="00677756" w:rsidRDefault="00037D0E">
      <w:pPr>
        <w:ind w:left="720"/>
        <w:jc w:val="both"/>
        <w:rPr>
          <w:sz w:val="22"/>
          <w:szCs w:val="22"/>
        </w:rPr>
      </w:pPr>
      <w:r w:rsidRPr="00677756">
        <w:rPr>
          <w:sz w:val="22"/>
          <w:szCs w:val="22"/>
        </w:rPr>
        <w:t xml:space="preserve">Contractor shall perform its obligations under this </w:t>
      </w:r>
      <w:r w:rsidR="0089404E" w:rsidRPr="00677756">
        <w:rPr>
          <w:sz w:val="22"/>
          <w:szCs w:val="22"/>
        </w:rPr>
        <w:t xml:space="preserve">Participation </w:t>
      </w:r>
      <w:r w:rsidRPr="00677756">
        <w:rPr>
          <w:sz w:val="22"/>
          <w:szCs w:val="22"/>
        </w:rPr>
        <w:t xml:space="preserve">Agreement in a manner that the Services (including each Deliverable) and any portion thereof, does not infringe, or constitute and infringement, misappropriation or violation of, any Intellectual Property Right. Contractor has full Intellectual Property Rights and authority to perform all of its obligations under this </w:t>
      </w:r>
      <w:r w:rsidR="0089404E" w:rsidRPr="00677756">
        <w:rPr>
          <w:sz w:val="22"/>
          <w:szCs w:val="22"/>
        </w:rPr>
        <w:t xml:space="preserve">Participation </w:t>
      </w:r>
      <w:r w:rsidRPr="00677756">
        <w:rPr>
          <w:sz w:val="22"/>
          <w:szCs w:val="22"/>
        </w:rPr>
        <w:t xml:space="preserve">Agreement, and Contractor is and will be either the owner of, or authorized to use for its own and the </w:t>
      </w:r>
      <w:r w:rsidR="005E5D28" w:rsidRPr="00677756">
        <w:rPr>
          <w:sz w:val="22"/>
          <w:szCs w:val="22"/>
        </w:rPr>
        <w:t>Participating Agency</w:t>
      </w:r>
      <w:r w:rsidR="00E52C5D" w:rsidRPr="00677756">
        <w:rPr>
          <w:sz w:val="22"/>
          <w:szCs w:val="22"/>
        </w:rPr>
        <w:t>’s</w:t>
      </w:r>
      <w:r w:rsidR="005E5D28" w:rsidRPr="00677756">
        <w:rPr>
          <w:sz w:val="22"/>
          <w:szCs w:val="22"/>
        </w:rPr>
        <w:t xml:space="preserve"> </w:t>
      </w:r>
      <w:r w:rsidRPr="00677756">
        <w:rPr>
          <w:sz w:val="22"/>
          <w:szCs w:val="22"/>
        </w:rPr>
        <w:t>benefit, all Contractor Works and Third Party Works used and to be used in connection with the Services.</w:t>
      </w:r>
    </w:p>
    <w:p w14:paraId="16B77A18" w14:textId="77777777" w:rsidR="00037D0E" w:rsidRPr="007A4F6A" w:rsidRDefault="00037D0E">
      <w:pPr>
        <w:pStyle w:val="Heading2"/>
        <w:rPr>
          <w:rFonts w:ascii="Times New Roman" w:hAnsi="Times New Roman"/>
          <w:szCs w:val="22"/>
        </w:rPr>
      </w:pPr>
      <w:bookmarkStart w:id="136" w:name="_Toc378337962"/>
      <w:r w:rsidRPr="007A4F6A">
        <w:rPr>
          <w:rFonts w:ascii="Times New Roman" w:hAnsi="Times New Roman"/>
          <w:szCs w:val="22"/>
        </w:rPr>
        <w:t>Limitation of Liability.</w:t>
      </w:r>
      <w:bookmarkEnd w:id="136"/>
    </w:p>
    <w:p w14:paraId="17D3A5D7" w14:textId="64A47013" w:rsidR="00037D0E" w:rsidRPr="00677756" w:rsidRDefault="005E5D28">
      <w:pPr>
        <w:ind w:left="720"/>
        <w:jc w:val="both"/>
        <w:rPr>
          <w:sz w:val="22"/>
          <w:szCs w:val="22"/>
        </w:rPr>
      </w:pPr>
      <w:r w:rsidRPr="00677756">
        <w:rPr>
          <w:sz w:val="22"/>
          <w:szCs w:val="22"/>
        </w:rPr>
        <w:t xml:space="preserve">Participating Agency </w:t>
      </w:r>
      <w:r w:rsidR="00037D0E" w:rsidRPr="00677756">
        <w:rPr>
          <w:sz w:val="22"/>
          <w:szCs w:val="22"/>
        </w:rPr>
        <w:t xml:space="preserve">will not be liable to Contractor, its officers, employees, Subcontractors, or Third Parties for any indirect, special, or consequential damages, including lost profits or revenue, arising from or relating to this </w:t>
      </w:r>
      <w:r w:rsidR="0089404E" w:rsidRPr="00677756">
        <w:rPr>
          <w:sz w:val="22"/>
          <w:szCs w:val="22"/>
        </w:rPr>
        <w:t>Participation Agreement</w:t>
      </w:r>
      <w:r w:rsidR="00037D0E" w:rsidRPr="00677756">
        <w:rPr>
          <w:sz w:val="22"/>
          <w:szCs w:val="22"/>
        </w:rPr>
        <w:t xml:space="preserve">, regardless whether </w:t>
      </w:r>
      <w:r w:rsidRPr="00677756">
        <w:rPr>
          <w:sz w:val="22"/>
          <w:szCs w:val="22"/>
        </w:rPr>
        <w:t xml:space="preserve">the Participating Agency </w:t>
      </w:r>
      <w:r w:rsidR="00037D0E" w:rsidRPr="00677756">
        <w:rPr>
          <w:sz w:val="22"/>
          <w:szCs w:val="22"/>
        </w:rPr>
        <w:t xml:space="preserve">was advised of the possibility of such loss or damage.  In no event will </w:t>
      </w:r>
      <w:r w:rsidRPr="00677756">
        <w:rPr>
          <w:sz w:val="22"/>
          <w:szCs w:val="22"/>
        </w:rPr>
        <w:t xml:space="preserve">the Participating Agency’s </w:t>
      </w:r>
      <w:r w:rsidR="00037D0E" w:rsidRPr="00677756">
        <w:rPr>
          <w:sz w:val="22"/>
          <w:szCs w:val="22"/>
        </w:rPr>
        <w:t xml:space="preserve">liability for direct damages arising from or related to this </w:t>
      </w:r>
      <w:r w:rsidR="0089404E" w:rsidRPr="00677756">
        <w:rPr>
          <w:sz w:val="22"/>
          <w:szCs w:val="22"/>
        </w:rPr>
        <w:t>Participation Agreement</w:t>
      </w:r>
      <w:r w:rsidR="00037D0E" w:rsidRPr="00677756">
        <w:rPr>
          <w:sz w:val="22"/>
          <w:szCs w:val="22"/>
        </w:rPr>
        <w:t xml:space="preserve">, for any cause whatsoever, and regardless of the form of action, whether in contract or in tort, exceed the amounts paid to Contractor by </w:t>
      </w:r>
      <w:r w:rsidR="00D01AFB" w:rsidRPr="00677756">
        <w:rPr>
          <w:sz w:val="22"/>
          <w:szCs w:val="22"/>
        </w:rPr>
        <w:t>Participating Agency</w:t>
      </w:r>
      <w:r w:rsidR="00037D0E" w:rsidRPr="00677756">
        <w:rPr>
          <w:sz w:val="22"/>
          <w:szCs w:val="22"/>
        </w:rPr>
        <w:t xml:space="preserve"> under this </w:t>
      </w:r>
      <w:r w:rsidR="0089404E" w:rsidRPr="00677756">
        <w:rPr>
          <w:sz w:val="22"/>
          <w:szCs w:val="22"/>
        </w:rPr>
        <w:t>Participation Agreement</w:t>
      </w:r>
      <w:r w:rsidR="00037D0E" w:rsidRPr="00677756">
        <w:rPr>
          <w:sz w:val="22"/>
          <w:szCs w:val="22"/>
        </w:rPr>
        <w:t>.</w:t>
      </w:r>
      <w:bookmarkEnd w:id="135"/>
      <w:r w:rsidR="00037D0E" w:rsidRPr="00677756">
        <w:rPr>
          <w:sz w:val="22"/>
          <w:szCs w:val="22"/>
        </w:rPr>
        <w:t xml:space="preserve">  </w:t>
      </w:r>
    </w:p>
    <w:p w14:paraId="6C6DA4C2" w14:textId="6B2ABF24" w:rsidR="00037D0E" w:rsidRPr="007A4F6A" w:rsidRDefault="00037D0E">
      <w:pPr>
        <w:pStyle w:val="Heading2"/>
        <w:rPr>
          <w:rFonts w:ascii="Times New Roman" w:hAnsi="Times New Roman"/>
          <w:szCs w:val="22"/>
        </w:rPr>
      </w:pPr>
      <w:bookmarkStart w:id="137" w:name="_Toc378337963"/>
      <w:bookmarkStart w:id="138" w:name="_Toc357523642"/>
      <w:r w:rsidRPr="007A4F6A">
        <w:rPr>
          <w:rFonts w:ascii="Times New Roman" w:hAnsi="Times New Roman"/>
          <w:szCs w:val="22"/>
        </w:rPr>
        <w:t>Modification.</w:t>
      </w:r>
      <w:bookmarkEnd w:id="137"/>
    </w:p>
    <w:p w14:paraId="45568A81" w14:textId="5A36F2BD" w:rsidR="00037D0E" w:rsidRPr="00677756" w:rsidRDefault="00037D0E">
      <w:pPr>
        <w:ind w:left="720"/>
        <w:jc w:val="both"/>
        <w:rPr>
          <w:sz w:val="22"/>
          <w:szCs w:val="22"/>
        </w:rPr>
      </w:pPr>
      <w:r w:rsidRPr="00677756">
        <w:rPr>
          <w:sz w:val="22"/>
          <w:szCs w:val="22"/>
        </w:rPr>
        <w:t xml:space="preserve">No modification or change to this </w:t>
      </w:r>
      <w:r w:rsidR="0089404E" w:rsidRPr="00677756">
        <w:rPr>
          <w:sz w:val="22"/>
          <w:szCs w:val="22"/>
        </w:rPr>
        <w:t xml:space="preserve">Participation </w:t>
      </w:r>
      <w:r w:rsidR="001E06EF" w:rsidRPr="00677756">
        <w:rPr>
          <w:sz w:val="22"/>
          <w:szCs w:val="22"/>
        </w:rPr>
        <w:t>Agreement will</w:t>
      </w:r>
      <w:r w:rsidRPr="00677756">
        <w:rPr>
          <w:sz w:val="22"/>
          <w:szCs w:val="22"/>
        </w:rPr>
        <w:t xml:space="preserve"> be valid without written approval by</w:t>
      </w:r>
      <w:r w:rsidR="005E5D28" w:rsidRPr="00677756">
        <w:rPr>
          <w:sz w:val="22"/>
          <w:szCs w:val="22"/>
        </w:rPr>
        <w:t xml:space="preserve"> Orange</w:t>
      </w:r>
      <w:r w:rsidRPr="00677756">
        <w:rPr>
          <w:sz w:val="22"/>
          <w:szCs w:val="22"/>
        </w:rPr>
        <w:t xml:space="preserve"> Court, in the form of an Amendment</w:t>
      </w:r>
      <w:r w:rsidR="005E5D28" w:rsidRPr="00677756">
        <w:rPr>
          <w:sz w:val="22"/>
          <w:szCs w:val="22"/>
        </w:rPr>
        <w:t xml:space="preserve">. No modification or changes to </w:t>
      </w:r>
      <w:r w:rsidR="001D08A6">
        <w:rPr>
          <w:sz w:val="22"/>
          <w:szCs w:val="22"/>
        </w:rPr>
        <w:t>this</w:t>
      </w:r>
      <w:r w:rsidR="005E5D28" w:rsidRPr="00677756">
        <w:rPr>
          <w:sz w:val="22"/>
          <w:szCs w:val="22"/>
        </w:rPr>
        <w:t xml:space="preserve"> Participation Agreement will be valid without written approval by the Participating Agency in the form of an Amendment</w:t>
      </w:r>
      <w:r w:rsidRPr="00677756">
        <w:rPr>
          <w:sz w:val="22"/>
          <w:szCs w:val="22"/>
        </w:rPr>
        <w:t>.</w:t>
      </w:r>
      <w:bookmarkEnd w:id="138"/>
    </w:p>
    <w:p w14:paraId="240C6396" w14:textId="77777777" w:rsidR="00037D0E" w:rsidRPr="007A4F6A" w:rsidRDefault="00037D0E">
      <w:pPr>
        <w:pStyle w:val="Heading2"/>
        <w:rPr>
          <w:rFonts w:ascii="Times New Roman" w:hAnsi="Times New Roman"/>
          <w:szCs w:val="22"/>
        </w:rPr>
      </w:pPr>
      <w:bookmarkStart w:id="139" w:name="_Toc378337964"/>
      <w:bookmarkStart w:id="140" w:name="_Toc357523643"/>
      <w:r w:rsidRPr="007A4F6A">
        <w:rPr>
          <w:rFonts w:ascii="Times New Roman" w:hAnsi="Times New Roman"/>
          <w:szCs w:val="22"/>
        </w:rPr>
        <w:t>Notices.</w:t>
      </w:r>
      <w:bookmarkEnd w:id="139"/>
    </w:p>
    <w:bookmarkEnd w:id="140"/>
    <w:p w14:paraId="0A553A7A" w14:textId="535D92F4" w:rsidR="00037D0E" w:rsidRPr="00B54F9C" w:rsidRDefault="00037D0E">
      <w:pPr>
        <w:ind w:left="720"/>
        <w:jc w:val="both"/>
        <w:rPr>
          <w:sz w:val="22"/>
          <w:szCs w:val="22"/>
        </w:rPr>
      </w:pPr>
      <w:r w:rsidRPr="00677756">
        <w:rPr>
          <w:sz w:val="22"/>
          <w:szCs w:val="22"/>
        </w:rPr>
        <w:t xml:space="preserve">Notices under this </w:t>
      </w:r>
      <w:r w:rsidR="001D08A6">
        <w:rPr>
          <w:sz w:val="22"/>
          <w:szCs w:val="22"/>
        </w:rPr>
        <w:t xml:space="preserve">Participation </w:t>
      </w:r>
      <w:r w:rsidRPr="00677756">
        <w:rPr>
          <w:sz w:val="22"/>
          <w:szCs w:val="22"/>
        </w:rPr>
        <w:t xml:space="preserve">Agreement must be in writing and signed by an authorized representative of either party to this </w:t>
      </w:r>
      <w:r w:rsidR="001D08A6">
        <w:rPr>
          <w:sz w:val="22"/>
          <w:szCs w:val="22"/>
        </w:rPr>
        <w:t xml:space="preserve">Participation </w:t>
      </w:r>
      <w:r w:rsidRPr="00677756">
        <w:rPr>
          <w:sz w:val="22"/>
          <w:szCs w:val="22"/>
        </w:rPr>
        <w:t xml:space="preserve">Agreement, providing formal notification... Notices may be delivered in person, via a reputable express carrier, by registered or certified mail (postage pre-paid), or by email. Notice is effective on receipt; however, any correctly addressed notice that is refused, unclaimed, or undeliverable because of an act or omission of the party to be notified will be treated as effective on the first day that the notice was refused, unclaimed, or deemed undeliverable. Notices must be addressed to the individual(s) in the </w:t>
      </w:r>
      <w:r w:rsidR="009A14DC" w:rsidRPr="00677756">
        <w:rPr>
          <w:sz w:val="22"/>
          <w:szCs w:val="22"/>
        </w:rPr>
        <w:t>table below</w:t>
      </w:r>
      <w:r w:rsidRPr="00677756">
        <w:rPr>
          <w:sz w:val="22"/>
          <w:szCs w:val="22"/>
        </w:rPr>
        <w:t xml:space="preserve">. Either party may change its </w:t>
      </w:r>
      <w:r w:rsidRPr="00B54F9C">
        <w:rPr>
          <w:sz w:val="22"/>
          <w:szCs w:val="22"/>
        </w:rPr>
        <w:t>address for receipt of notice by entering a different recipient and address below or by giving notice at any time to the other party in the manner permitted by this paragraph.</w:t>
      </w:r>
    </w:p>
    <w:p w14:paraId="02B10AA7" w14:textId="58B3494D" w:rsidR="00037D0E" w:rsidRPr="00B54F9C" w:rsidRDefault="00037D0E" w:rsidP="00B54F9C">
      <w:pPr>
        <w:pStyle w:val="Heading3"/>
        <w:numPr>
          <w:ilvl w:val="0"/>
          <w:numId w:val="0"/>
        </w:numPr>
        <w:spacing w:before="0"/>
        <w:ind w:left="1440"/>
        <w:rPr>
          <w:szCs w:val="22"/>
        </w:rPr>
      </w:pPr>
    </w:p>
    <w:tbl>
      <w:tblPr>
        <w:tblStyle w:val="TableGrid"/>
        <w:tblW w:w="0" w:type="auto"/>
        <w:tblInd w:w="1638" w:type="dxa"/>
        <w:tblLook w:val="04A0" w:firstRow="1" w:lastRow="0" w:firstColumn="1" w:lastColumn="0" w:noHBand="0" w:noVBand="1"/>
      </w:tblPr>
      <w:tblGrid>
        <w:gridCol w:w="4590"/>
        <w:gridCol w:w="4788"/>
      </w:tblGrid>
      <w:tr w:rsidR="00037D0E" w:rsidRPr="00B54F9C" w14:paraId="1B08CF13" w14:textId="77777777" w:rsidTr="00037D0E">
        <w:tc>
          <w:tcPr>
            <w:tcW w:w="4590" w:type="dxa"/>
            <w:tcBorders>
              <w:top w:val="single" w:sz="4" w:space="0" w:color="auto"/>
              <w:left w:val="single" w:sz="4" w:space="0" w:color="auto"/>
              <w:bottom w:val="single" w:sz="4" w:space="0" w:color="auto"/>
              <w:right w:val="single" w:sz="4" w:space="0" w:color="auto"/>
            </w:tcBorders>
            <w:hideMark/>
          </w:tcPr>
          <w:p w14:paraId="5CF26236" w14:textId="1911EFE6" w:rsidR="00037D0E" w:rsidRPr="00B54F9C" w:rsidRDefault="001D08A6">
            <w:pPr>
              <w:jc w:val="center"/>
              <w:rPr>
                <w:b/>
                <w:sz w:val="22"/>
                <w:szCs w:val="22"/>
              </w:rPr>
            </w:pPr>
            <w:r w:rsidRPr="00B54F9C">
              <w:rPr>
                <w:b/>
                <w:sz w:val="22"/>
                <w:szCs w:val="22"/>
              </w:rPr>
              <w:t>Participating Agency</w:t>
            </w:r>
          </w:p>
        </w:tc>
        <w:tc>
          <w:tcPr>
            <w:tcW w:w="4788" w:type="dxa"/>
            <w:tcBorders>
              <w:top w:val="single" w:sz="4" w:space="0" w:color="auto"/>
              <w:left w:val="single" w:sz="4" w:space="0" w:color="auto"/>
              <w:bottom w:val="single" w:sz="4" w:space="0" w:color="auto"/>
              <w:right w:val="single" w:sz="4" w:space="0" w:color="auto"/>
            </w:tcBorders>
            <w:hideMark/>
          </w:tcPr>
          <w:p w14:paraId="59AE9EA4" w14:textId="77777777" w:rsidR="00037D0E" w:rsidRPr="00B54F9C" w:rsidRDefault="00037D0E">
            <w:pPr>
              <w:jc w:val="center"/>
              <w:rPr>
                <w:b/>
                <w:sz w:val="22"/>
                <w:szCs w:val="22"/>
              </w:rPr>
            </w:pPr>
            <w:r w:rsidRPr="00B54F9C">
              <w:rPr>
                <w:b/>
                <w:sz w:val="22"/>
                <w:szCs w:val="22"/>
              </w:rPr>
              <w:t>Contractor</w:t>
            </w:r>
          </w:p>
        </w:tc>
      </w:tr>
      <w:tr w:rsidR="00037D0E" w:rsidRPr="00B54F9C" w14:paraId="486BC8EE" w14:textId="77777777" w:rsidTr="00037D0E">
        <w:tc>
          <w:tcPr>
            <w:tcW w:w="4590" w:type="dxa"/>
            <w:tcBorders>
              <w:top w:val="single" w:sz="4" w:space="0" w:color="auto"/>
              <w:left w:val="single" w:sz="4" w:space="0" w:color="auto"/>
              <w:bottom w:val="nil"/>
              <w:right w:val="single" w:sz="4" w:space="0" w:color="auto"/>
            </w:tcBorders>
            <w:hideMark/>
          </w:tcPr>
          <w:p w14:paraId="3BFCC90B" w14:textId="77777777" w:rsidR="00037D0E" w:rsidRPr="00B54F9C" w:rsidRDefault="00037D0E" w:rsidP="008C27D9">
            <w:pPr>
              <w:jc w:val="both"/>
              <w:rPr>
                <w:sz w:val="22"/>
                <w:szCs w:val="22"/>
              </w:rPr>
            </w:pPr>
            <w:r w:rsidRPr="00B54F9C">
              <w:rPr>
                <w:sz w:val="22"/>
                <w:szCs w:val="22"/>
              </w:rPr>
              <w:t>Buyer Name</w:t>
            </w:r>
          </w:p>
        </w:tc>
        <w:tc>
          <w:tcPr>
            <w:tcW w:w="4788" w:type="dxa"/>
            <w:tcBorders>
              <w:top w:val="single" w:sz="4" w:space="0" w:color="auto"/>
              <w:left w:val="single" w:sz="4" w:space="0" w:color="auto"/>
              <w:bottom w:val="nil"/>
              <w:right w:val="single" w:sz="4" w:space="0" w:color="auto"/>
            </w:tcBorders>
            <w:hideMark/>
          </w:tcPr>
          <w:p w14:paraId="6BB98D3A" w14:textId="77777777" w:rsidR="00037D0E" w:rsidRPr="00B54F9C" w:rsidRDefault="00037D0E" w:rsidP="008C27D9">
            <w:pPr>
              <w:jc w:val="both"/>
              <w:rPr>
                <w:sz w:val="22"/>
                <w:szCs w:val="22"/>
              </w:rPr>
            </w:pPr>
            <w:r w:rsidRPr="00B54F9C">
              <w:rPr>
                <w:sz w:val="22"/>
                <w:szCs w:val="22"/>
              </w:rPr>
              <w:t>Contractor Contact Name</w:t>
            </w:r>
          </w:p>
        </w:tc>
      </w:tr>
      <w:tr w:rsidR="00037D0E" w:rsidRPr="00B54F9C" w14:paraId="335A14BD" w14:textId="77777777" w:rsidTr="00037D0E">
        <w:tc>
          <w:tcPr>
            <w:tcW w:w="4590" w:type="dxa"/>
            <w:tcBorders>
              <w:top w:val="nil"/>
              <w:left w:val="single" w:sz="4" w:space="0" w:color="auto"/>
              <w:bottom w:val="nil"/>
              <w:right w:val="single" w:sz="4" w:space="0" w:color="auto"/>
            </w:tcBorders>
            <w:hideMark/>
          </w:tcPr>
          <w:p w14:paraId="6A082AA6" w14:textId="77777777" w:rsidR="00037D0E" w:rsidRPr="00B54F9C" w:rsidRDefault="00037D0E" w:rsidP="008C27D9">
            <w:pPr>
              <w:jc w:val="both"/>
              <w:rPr>
                <w:sz w:val="22"/>
                <w:szCs w:val="22"/>
              </w:rPr>
            </w:pPr>
            <w:r w:rsidRPr="00B54F9C">
              <w:rPr>
                <w:sz w:val="22"/>
                <w:szCs w:val="22"/>
              </w:rPr>
              <w:t>Title</w:t>
            </w:r>
          </w:p>
        </w:tc>
        <w:tc>
          <w:tcPr>
            <w:tcW w:w="4788" w:type="dxa"/>
            <w:tcBorders>
              <w:top w:val="nil"/>
              <w:left w:val="single" w:sz="4" w:space="0" w:color="auto"/>
              <w:bottom w:val="nil"/>
              <w:right w:val="single" w:sz="4" w:space="0" w:color="auto"/>
            </w:tcBorders>
            <w:hideMark/>
          </w:tcPr>
          <w:p w14:paraId="56591A7D" w14:textId="77777777" w:rsidR="00037D0E" w:rsidRPr="00B54F9C" w:rsidRDefault="00037D0E" w:rsidP="008C27D9">
            <w:pPr>
              <w:jc w:val="both"/>
              <w:rPr>
                <w:sz w:val="22"/>
                <w:szCs w:val="22"/>
              </w:rPr>
            </w:pPr>
            <w:r w:rsidRPr="00B54F9C">
              <w:rPr>
                <w:sz w:val="22"/>
                <w:szCs w:val="22"/>
              </w:rPr>
              <w:t>Title</w:t>
            </w:r>
          </w:p>
        </w:tc>
      </w:tr>
      <w:tr w:rsidR="00037D0E" w:rsidRPr="00B54F9C" w14:paraId="76D6685D" w14:textId="77777777" w:rsidTr="00037D0E">
        <w:tc>
          <w:tcPr>
            <w:tcW w:w="4590" w:type="dxa"/>
            <w:tcBorders>
              <w:top w:val="nil"/>
              <w:left w:val="single" w:sz="4" w:space="0" w:color="auto"/>
              <w:bottom w:val="nil"/>
              <w:right w:val="single" w:sz="4" w:space="0" w:color="auto"/>
            </w:tcBorders>
            <w:hideMark/>
          </w:tcPr>
          <w:p w14:paraId="5120F271" w14:textId="780E471E" w:rsidR="00037D0E" w:rsidRPr="00B54F9C" w:rsidRDefault="00B54F9C" w:rsidP="008C27D9">
            <w:pPr>
              <w:jc w:val="both"/>
              <w:rPr>
                <w:sz w:val="22"/>
                <w:szCs w:val="22"/>
              </w:rPr>
            </w:pPr>
            <w:r>
              <w:rPr>
                <w:sz w:val="22"/>
                <w:szCs w:val="22"/>
              </w:rPr>
              <w:t>Address</w:t>
            </w:r>
          </w:p>
        </w:tc>
        <w:tc>
          <w:tcPr>
            <w:tcW w:w="4788" w:type="dxa"/>
            <w:tcBorders>
              <w:top w:val="nil"/>
              <w:left w:val="single" w:sz="4" w:space="0" w:color="auto"/>
              <w:bottom w:val="nil"/>
              <w:right w:val="single" w:sz="4" w:space="0" w:color="auto"/>
            </w:tcBorders>
            <w:hideMark/>
          </w:tcPr>
          <w:p w14:paraId="7801C458" w14:textId="77777777" w:rsidR="00037D0E" w:rsidRPr="00B54F9C" w:rsidRDefault="00037D0E" w:rsidP="00B54F9C">
            <w:pPr>
              <w:jc w:val="both"/>
              <w:rPr>
                <w:sz w:val="22"/>
                <w:szCs w:val="22"/>
                <w:u w:val="single"/>
              </w:rPr>
            </w:pPr>
            <w:r w:rsidRPr="00B54F9C">
              <w:rPr>
                <w:sz w:val="22"/>
                <w:szCs w:val="22"/>
              </w:rPr>
              <w:t>Contractor’s Address</w:t>
            </w:r>
          </w:p>
        </w:tc>
      </w:tr>
      <w:tr w:rsidR="00037D0E" w:rsidRPr="00B54F9C" w14:paraId="6DDE6593" w14:textId="77777777" w:rsidTr="00037D0E">
        <w:tc>
          <w:tcPr>
            <w:tcW w:w="4590" w:type="dxa"/>
            <w:tcBorders>
              <w:top w:val="nil"/>
              <w:left w:val="single" w:sz="4" w:space="0" w:color="auto"/>
              <w:bottom w:val="nil"/>
              <w:right w:val="single" w:sz="4" w:space="0" w:color="auto"/>
            </w:tcBorders>
            <w:hideMark/>
          </w:tcPr>
          <w:p w14:paraId="1A6EB67E" w14:textId="77777777" w:rsidR="00037D0E" w:rsidRPr="00B54F9C" w:rsidRDefault="00037D0E" w:rsidP="008C27D9">
            <w:pPr>
              <w:jc w:val="both"/>
              <w:rPr>
                <w:sz w:val="22"/>
                <w:szCs w:val="22"/>
              </w:rPr>
            </w:pPr>
            <w:r w:rsidRPr="00B54F9C">
              <w:rPr>
                <w:sz w:val="22"/>
                <w:szCs w:val="22"/>
              </w:rPr>
              <w:t>Phone: (XXX)XXX-XXXX</w:t>
            </w:r>
          </w:p>
        </w:tc>
        <w:tc>
          <w:tcPr>
            <w:tcW w:w="4788" w:type="dxa"/>
            <w:tcBorders>
              <w:top w:val="nil"/>
              <w:left w:val="single" w:sz="4" w:space="0" w:color="auto"/>
              <w:bottom w:val="nil"/>
              <w:right w:val="single" w:sz="4" w:space="0" w:color="auto"/>
            </w:tcBorders>
            <w:hideMark/>
          </w:tcPr>
          <w:p w14:paraId="245BB93F" w14:textId="77777777" w:rsidR="00037D0E" w:rsidRPr="00B54F9C" w:rsidRDefault="00037D0E" w:rsidP="008C27D9">
            <w:pPr>
              <w:jc w:val="both"/>
              <w:rPr>
                <w:sz w:val="22"/>
                <w:szCs w:val="22"/>
              </w:rPr>
            </w:pPr>
            <w:r w:rsidRPr="00B54F9C">
              <w:rPr>
                <w:sz w:val="22"/>
                <w:szCs w:val="22"/>
              </w:rPr>
              <w:t>Phone: (XXX)XXX-XXXX</w:t>
            </w:r>
          </w:p>
        </w:tc>
      </w:tr>
      <w:tr w:rsidR="00037D0E" w:rsidRPr="00B54F9C" w14:paraId="4E969356" w14:textId="77777777" w:rsidTr="00037D0E">
        <w:tc>
          <w:tcPr>
            <w:tcW w:w="4590" w:type="dxa"/>
            <w:tcBorders>
              <w:top w:val="nil"/>
              <w:left w:val="single" w:sz="4" w:space="0" w:color="auto"/>
              <w:bottom w:val="single" w:sz="4" w:space="0" w:color="auto"/>
              <w:right w:val="single" w:sz="4" w:space="0" w:color="auto"/>
            </w:tcBorders>
            <w:hideMark/>
          </w:tcPr>
          <w:p w14:paraId="07EBA161" w14:textId="77777777" w:rsidR="00037D0E" w:rsidRPr="00B54F9C" w:rsidRDefault="00037D0E" w:rsidP="008C27D9">
            <w:pPr>
              <w:jc w:val="both"/>
              <w:rPr>
                <w:sz w:val="22"/>
                <w:szCs w:val="22"/>
              </w:rPr>
            </w:pPr>
            <w:r w:rsidRPr="00B54F9C">
              <w:rPr>
                <w:sz w:val="22"/>
                <w:szCs w:val="22"/>
              </w:rPr>
              <w:t xml:space="preserve">Email: </w:t>
            </w:r>
            <w:hyperlink r:id="rId13" w:history="1">
              <w:r w:rsidRPr="00B54F9C">
                <w:rPr>
                  <w:rStyle w:val="Hyperlink"/>
                  <w:sz w:val="22"/>
                  <w:szCs w:val="22"/>
                </w:rPr>
                <w:t>xxxxx@occourts.org</w:t>
              </w:r>
            </w:hyperlink>
          </w:p>
        </w:tc>
        <w:tc>
          <w:tcPr>
            <w:tcW w:w="4788" w:type="dxa"/>
            <w:tcBorders>
              <w:top w:val="nil"/>
              <w:left w:val="single" w:sz="4" w:space="0" w:color="auto"/>
              <w:bottom w:val="single" w:sz="4" w:space="0" w:color="auto"/>
              <w:right w:val="single" w:sz="4" w:space="0" w:color="auto"/>
            </w:tcBorders>
            <w:hideMark/>
          </w:tcPr>
          <w:p w14:paraId="759ACC25" w14:textId="77777777" w:rsidR="00037D0E" w:rsidRPr="00B54F9C" w:rsidRDefault="00037D0E" w:rsidP="008C27D9">
            <w:pPr>
              <w:jc w:val="both"/>
              <w:rPr>
                <w:sz w:val="22"/>
                <w:szCs w:val="22"/>
              </w:rPr>
            </w:pPr>
            <w:r w:rsidRPr="00B54F9C">
              <w:rPr>
                <w:sz w:val="22"/>
                <w:szCs w:val="22"/>
              </w:rPr>
              <w:t xml:space="preserve">Email: </w:t>
            </w:r>
            <w:hyperlink r:id="rId14" w:history="1">
              <w:r w:rsidRPr="00B54F9C">
                <w:rPr>
                  <w:rStyle w:val="Hyperlink"/>
                  <w:sz w:val="22"/>
                  <w:szCs w:val="22"/>
                </w:rPr>
                <w:t>xxxxxxxxxxxxx</w:t>
              </w:r>
            </w:hyperlink>
          </w:p>
        </w:tc>
      </w:tr>
    </w:tbl>
    <w:p w14:paraId="019F39AA" w14:textId="19DF58FE" w:rsidR="00037D0E" w:rsidRPr="00B54F9C" w:rsidRDefault="00037D0E" w:rsidP="00FE5D8E">
      <w:pPr>
        <w:pStyle w:val="Heading3"/>
        <w:rPr>
          <w:b/>
          <w:bCs/>
        </w:rPr>
      </w:pPr>
      <w:r w:rsidRPr="00B54F9C">
        <w:rPr>
          <w:b/>
        </w:rPr>
        <w:t>Project Management.</w:t>
      </w:r>
      <w:r w:rsidRPr="00B54F9C">
        <w:t xml:space="preserve">  The roles and responsibilities of the Court’s Project Manager(s) and the Contractor’s Project Lead, named below, are outlined in the Agreement.</w:t>
      </w:r>
      <w:bookmarkStart w:id="141" w:name="_Toc374089381"/>
      <w:bookmarkEnd w:id="141"/>
    </w:p>
    <w:tbl>
      <w:tblPr>
        <w:tblStyle w:val="TableGrid"/>
        <w:tblW w:w="0" w:type="auto"/>
        <w:tblInd w:w="1638" w:type="dxa"/>
        <w:tblLook w:val="04A0" w:firstRow="1" w:lastRow="0" w:firstColumn="1" w:lastColumn="0" w:noHBand="0" w:noVBand="1"/>
      </w:tblPr>
      <w:tblGrid>
        <w:gridCol w:w="4590"/>
        <w:gridCol w:w="4788"/>
      </w:tblGrid>
      <w:tr w:rsidR="00037D0E" w:rsidRPr="00B54F9C" w14:paraId="21A29DE0" w14:textId="68BAF7F4" w:rsidTr="00037D0E">
        <w:tc>
          <w:tcPr>
            <w:tcW w:w="4590" w:type="dxa"/>
            <w:tcBorders>
              <w:top w:val="single" w:sz="4" w:space="0" w:color="auto"/>
              <w:left w:val="single" w:sz="4" w:space="0" w:color="auto"/>
              <w:bottom w:val="single" w:sz="4" w:space="0" w:color="auto"/>
              <w:right w:val="single" w:sz="4" w:space="0" w:color="auto"/>
            </w:tcBorders>
            <w:hideMark/>
          </w:tcPr>
          <w:p w14:paraId="5473E60E" w14:textId="602D1110" w:rsidR="00037D0E" w:rsidRPr="00B54F9C" w:rsidRDefault="001D08A6" w:rsidP="008C27D9">
            <w:pPr>
              <w:jc w:val="center"/>
              <w:rPr>
                <w:b/>
                <w:sz w:val="22"/>
                <w:szCs w:val="22"/>
              </w:rPr>
            </w:pPr>
            <w:r w:rsidRPr="00B54F9C">
              <w:rPr>
                <w:b/>
                <w:sz w:val="22"/>
                <w:szCs w:val="22"/>
              </w:rPr>
              <w:t xml:space="preserve">Participating Agency’s </w:t>
            </w:r>
            <w:r w:rsidR="00037D0E" w:rsidRPr="00B54F9C">
              <w:rPr>
                <w:b/>
                <w:sz w:val="22"/>
                <w:szCs w:val="22"/>
              </w:rPr>
              <w:t>Project Manager(s)</w:t>
            </w:r>
            <w:bookmarkStart w:id="142" w:name="_Toc374089382"/>
            <w:bookmarkEnd w:id="142"/>
          </w:p>
        </w:tc>
        <w:tc>
          <w:tcPr>
            <w:tcW w:w="4788" w:type="dxa"/>
            <w:tcBorders>
              <w:top w:val="single" w:sz="4" w:space="0" w:color="auto"/>
              <w:left w:val="single" w:sz="4" w:space="0" w:color="auto"/>
              <w:bottom w:val="single" w:sz="4" w:space="0" w:color="auto"/>
              <w:right w:val="single" w:sz="4" w:space="0" w:color="auto"/>
            </w:tcBorders>
            <w:hideMark/>
          </w:tcPr>
          <w:p w14:paraId="7D4D82DF" w14:textId="73679B3A" w:rsidR="00037D0E" w:rsidRPr="00B54F9C" w:rsidRDefault="00037D0E">
            <w:pPr>
              <w:jc w:val="center"/>
              <w:rPr>
                <w:b/>
                <w:sz w:val="22"/>
                <w:szCs w:val="22"/>
              </w:rPr>
            </w:pPr>
            <w:r w:rsidRPr="00B54F9C">
              <w:rPr>
                <w:b/>
                <w:sz w:val="22"/>
                <w:szCs w:val="22"/>
              </w:rPr>
              <w:t>Contractor Project Lead</w:t>
            </w:r>
            <w:bookmarkStart w:id="143" w:name="_Toc374089224"/>
            <w:bookmarkStart w:id="144" w:name="_Toc374089383"/>
            <w:bookmarkEnd w:id="143"/>
            <w:bookmarkEnd w:id="144"/>
          </w:p>
        </w:tc>
        <w:bookmarkStart w:id="145" w:name="_Toc374089225"/>
        <w:bookmarkStart w:id="146" w:name="_Toc374089384"/>
        <w:bookmarkEnd w:id="145"/>
        <w:bookmarkEnd w:id="146"/>
      </w:tr>
      <w:tr w:rsidR="00037D0E" w:rsidRPr="00B54F9C" w14:paraId="7AD223B1" w14:textId="37EB9B32" w:rsidTr="00037D0E">
        <w:tc>
          <w:tcPr>
            <w:tcW w:w="4590" w:type="dxa"/>
            <w:tcBorders>
              <w:top w:val="single" w:sz="4" w:space="0" w:color="auto"/>
              <w:left w:val="single" w:sz="4" w:space="0" w:color="auto"/>
              <w:bottom w:val="nil"/>
              <w:right w:val="single" w:sz="4" w:space="0" w:color="auto"/>
            </w:tcBorders>
            <w:hideMark/>
          </w:tcPr>
          <w:p w14:paraId="768F4D66" w14:textId="618D87F8" w:rsidR="00037D0E" w:rsidRPr="00B54F9C" w:rsidRDefault="00037D0E" w:rsidP="008C27D9">
            <w:pPr>
              <w:jc w:val="both"/>
              <w:rPr>
                <w:sz w:val="22"/>
                <w:szCs w:val="22"/>
              </w:rPr>
            </w:pPr>
            <w:bookmarkStart w:id="147" w:name="_Toc357523644"/>
            <w:r w:rsidRPr="00B54F9C">
              <w:rPr>
                <w:sz w:val="22"/>
                <w:szCs w:val="22"/>
              </w:rPr>
              <w:t>Project Manager Name</w:t>
            </w:r>
            <w:bookmarkStart w:id="148" w:name="_Toc374089226"/>
            <w:bookmarkStart w:id="149" w:name="_Toc374089385"/>
            <w:bookmarkEnd w:id="148"/>
            <w:bookmarkEnd w:id="149"/>
          </w:p>
        </w:tc>
        <w:tc>
          <w:tcPr>
            <w:tcW w:w="4788" w:type="dxa"/>
            <w:tcBorders>
              <w:top w:val="single" w:sz="4" w:space="0" w:color="auto"/>
              <w:left w:val="single" w:sz="4" w:space="0" w:color="auto"/>
              <w:bottom w:val="nil"/>
              <w:right w:val="single" w:sz="4" w:space="0" w:color="auto"/>
            </w:tcBorders>
            <w:hideMark/>
          </w:tcPr>
          <w:p w14:paraId="729936A4" w14:textId="3A1E4FE3" w:rsidR="00037D0E" w:rsidRPr="00B54F9C" w:rsidRDefault="00037D0E" w:rsidP="008C27D9">
            <w:pPr>
              <w:jc w:val="both"/>
              <w:rPr>
                <w:sz w:val="22"/>
                <w:szCs w:val="22"/>
              </w:rPr>
            </w:pPr>
            <w:r w:rsidRPr="00B54F9C">
              <w:rPr>
                <w:sz w:val="22"/>
                <w:szCs w:val="22"/>
              </w:rPr>
              <w:t>Contractor Contact Name</w:t>
            </w:r>
            <w:bookmarkStart w:id="150" w:name="_Toc374089227"/>
            <w:bookmarkStart w:id="151" w:name="_Toc374089386"/>
            <w:bookmarkEnd w:id="150"/>
            <w:bookmarkEnd w:id="151"/>
          </w:p>
        </w:tc>
        <w:bookmarkStart w:id="152" w:name="_Toc374089228"/>
        <w:bookmarkStart w:id="153" w:name="_Toc374089387"/>
        <w:bookmarkEnd w:id="152"/>
        <w:bookmarkEnd w:id="153"/>
      </w:tr>
      <w:tr w:rsidR="00037D0E" w:rsidRPr="00B54F9C" w14:paraId="5D42D825" w14:textId="06E541DF" w:rsidTr="00037D0E">
        <w:tc>
          <w:tcPr>
            <w:tcW w:w="4590" w:type="dxa"/>
            <w:tcBorders>
              <w:top w:val="nil"/>
              <w:left w:val="single" w:sz="4" w:space="0" w:color="auto"/>
              <w:bottom w:val="nil"/>
              <w:right w:val="single" w:sz="4" w:space="0" w:color="auto"/>
            </w:tcBorders>
            <w:hideMark/>
          </w:tcPr>
          <w:p w14:paraId="6AB02FB7" w14:textId="7390D2AE" w:rsidR="00037D0E" w:rsidRPr="00B54F9C" w:rsidRDefault="00037D0E" w:rsidP="008C27D9">
            <w:pPr>
              <w:jc w:val="both"/>
              <w:rPr>
                <w:sz w:val="22"/>
                <w:szCs w:val="22"/>
              </w:rPr>
            </w:pPr>
            <w:r w:rsidRPr="00B54F9C">
              <w:rPr>
                <w:sz w:val="22"/>
                <w:szCs w:val="22"/>
              </w:rPr>
              <w:t>Title</w:t>
            </w:r>
            <w:bookmarkStart w:id="154" w:name="_Toc374089229"/>
            <w:bookmarkStart w:id="155" w:name="_Toc374089388"/>
            <w:bookmarkEnd w:id="154"/>
            <w:bookmarkEnd w:id="155"/>
          </w:p>
        </w:tc>
        <w:tc>
          <w:tcPr>
            <w:tcW w:w="4788" w:type="dxa"/>
            <w:tcBorders>
              <w:top w:val="nil"/>
              <w:left w:val="single" w:sz="4" w:space="0" w:color="auto"/>
              <w:bottom w:val="nil"/>
              <w:right w:val="single" w:sz="4" w:space="0" w:color="auto"/>
            </w:tcBorders>
            <w:hideMark/>
          </w:tcPr>
          <w:p w14:paraId="04236769" w14:textId="1ACB5E16" w:rsidR="00037D0E" w:rsidRPr="00B54F9C" w:rsidRDefault="00037D0E" w:rsidP="008C27D9">
            <w:pPr>
              <w:jc w:val="both"/>
              <w:rPr>
                <w:sz w:val="22"/>
                <w:szCs w:val="22"/>
              </w:rPr>
            </w:pPr>
            <w:r w:rsidRPr="00B54F9C">
              <w:rPr>
                <w:sz w:val="22"/>
                <w:szCs w:val="22"/>
              </w:rPr>
              <w:t>Title</w:t>
            </w:r>
            <w:bookmarkStart w:id="156" w:name="_Toc374089230"/>
            <w:bookmarkStart w:id="157" w:name="_Toc374089389"/>
            <w:bookmarkEnd w:id="156"/>
            <w:bookmarkEnd w:id="157"/>
          </w:p>
        </w:tc>
        <w:bookmarkStart w:id="158" w:name="_Toc374089231"/>
        <w:bookmarkStart w:id="159" w:name="_Toc374089390"/>
        <w:bookmarkEnd w:id="158"/>
        <w:bookmarkEnd w:id="159"/>
      </w:tr>
      <w:tr w:rsidR="00037D0E" w:rsidRPr="00B54F9C" w14:paraId="5A830067" w14:textId="38CD9A4F" w:rsidTr="00037D0E">
        <w:tc>
          <w:tcPr>
            <w:tcW w:w="4590" w:type="dxa"/>
            <w:tcBorders>
              <w:top w:val="nil"/>
              <w:left w:val="single" w:sz="4" w:space="0" w:color="auto"/>
              <w:bottom w:val="nil"/>
              <w:right w:val="single" w:sz="4" w:space="0" w:color="auto"/>
            </w:tcBorders>
            <w:hideMark/>
          </w:tcPr>
          <w:p w14:paraId="6B46F052" w14:textId="03AEC488" w:rsidR="00037D0E" w:rsidRPr="00B54F9C" w:rsidRDefault="00B54F9C" w:rsidP="008C27D9">
            <w:pPr>
              <w:jc w:val="both"/>
              <w:rPr>
                <w:sz w:val="22"/>
                <w:szCs w:val="22"/>
              </w:rPr>
            </w:pPr>
            <w:bookmarkStart w:id="160" w:name="_Toc374089233"/>
            <w:bookmarkStart w:id="161" w:name="_Toc374089392"/>
            <w:bookmarkEnd w:id="160"/>
            <w:bookmarkEnd w:id="161"/>
            <w:r>
              <w:rPr>
                <w:sz w:val="22"/>
                <w:szCs w:val="22"/>
              </w:rPr>
              <w:t>Address</w:t>
            </w:r>
          </w:p>
        </w:tc>
        <w:tc>
          <w:tcPr>
            <w:tcW w:w="4788" w:type="dxa"/>
            <w:tcBorders>
              <w:top w:val="nil"/>
              <w:left w:val="single" w:sz="4" w:space="0" w:color="auto"/>
              <w:bottom w:val="nil"/>
              <w:right w:val="single" w:sz="4" w:space="0" w:color="auto"/>
            </w:tcBorders>
            <w:hideMark/>
          </w:tcPr>
          <w:p w14:paraId="1B7E6204" w14:textId="43FC1565" w:rsidR="00037D0E" w:rsidRPr="00B54F9C" w:rsidRDefault="00037D0E" w:rsidP="00B54F9C">
            <w:pPr>
              <w:jc w:val="both"/>
              <w:rPr>
                <w:sz w:val="22"/>
                <w:szCs w:val="22"/>
                <w:u w:val="single"/>
              </w:rPr>
            </w:pPr>
            <w:r w:rsidRPr="00B54F9C">
              <w:rPr>
                <w:sz w:val="22"/>
                <w:szCs w:val="22"/>
              </w:rPr>
              <w:t>Contractor’s Address</w:t>
            </w:r>
            <w:bookmarkStart w:id="162" w:name="_Toc374089234"/>
            <w:bookmarkStart w:id="163" w:name="_Toc374089393"/>
            <w:bookmarkEnd w:id="162"/>
            <w:bookmarkEnd w:id="163"/>
          </w:p>
        </w:tc>
        <w:bookmarkStart w:id="164" w:name="_Toc374089235"/>
        <w:bookmarkStart w:id="165" w:name="_Toc374089394"/>
        <w:bookmarkEnd w:id="164"/>
        <w:bookmarkEnd w:id="165"/>
      </w:tr>
      <w:tr w:rsidR="00037D0E" w:rsidRPr="00B54F9C" w14:paraId="3EAA3344" w14:textId="64A96EEF" w:rsidTr="00037D0E">
        <w:tc>
          <w:tcPr>
            <w:tcW w:w="4590" w:type="dxa"/>
            <w:tcBorders>
              <w:top w:val="nil"/>
              <w:left w:val="single" w:sz="4" w:space="0" w:color="auto"/>
              <w:bottom w:val="nil"/>
              <w:right w:val="single" w:sz="4" w:space="0" w:color="auto"/>
            </w:tcBorders>
            <w:hideMark/>
          </w:tcPr>
          <w:p w14:paraId="6EB35E29" w14:textId="6736DB5B" w:rsidR="00037D0E" w:rsidRPr="00B54F9C" w:rsidRDefault="00037D0E" w:rsidP="008C27D9">
            <w:pPr>
              <w:jc w:val="both"/>
              <w:rPr>
                <w:sz w:val="22"/>
                <w:szCs w:val="22"/>
              </w:rPr>
            </w:pPr>
            <w:r w:rsidRPr="00B54F9C">
              <w:rPr>
                <w:sz w:val="22"/>
                <w:szCs w:val="22"/>
              </w:rPr>
              <w:t>Phone: (XXX)XXX-XXXX</w:t>
            </w:r>
            <w:bookmarkStart w:id="166" w:name="_Toc374089236"/>
            <w:bookmarkStart w:id="167" w:name="_Toc374089395"/>
            <w:bookmarkEnd w:id="166"/>
            <w:bookmarkEnd w:id="167"/>
          </w:p>
        </w:tc>
        <w:tc>
          <w:tcPr>
            <w:tcW w:w="4788" w:type="dxa"/>
            <w:tcBorders>
              <w:top w:val="nil"/>
              <w:left w:val="single" w:sz="4" w:space="0" w:color="auto"/>
              <w:bottom w:val="nil"/>
              <w:right w:val="single" w:sz="4" w:space="0" w:color="auto"/>
            </w:tcBorders>
            <w:hideMark/>
          </w:tcPr>
          <w:p w14:paraId="72303690" w14:textId="528F75DD" w:rsidR="00037D0E" w:rsidRPr="00B54F9C" w:rsidRDefault="00037D0E" w:rsidP="008C27D9">
            <w:pPr>
              <w:jc w:val="both"/>
              <w:rPr>
                <w:sz w:val="22"/>
                <w:szCs w:val="22"/>
              </w:rPr>
            </w:pPr>
            <w:r w:rsidRPr="00B54F9C">
              <w:rPr>
                <w:sz w:val="22"/>
                <w:szCs w:val="22"/>
              </w:rPr>
              <w:t>Phone: (XXX)XXX-XXXX</w:t>
            </w:r>
            <w:bookmarkStart w:id="168" w:name="_Toc374089237"/>
            <w:bookmarkStart w:id="169" w:name="_Toc374089396"/>
            <w:bookmarkEnd w:id="168"/>
            <w:bookmarkEnd w:id="169"/>
          </w:p>
        </w:tc>
        <w:bookmarkStart w:id="170" w:name="_Toc374089238"/>
        <w:bookmarkStart w:id="171" w:name="_Toc374089397"/>
        <w:bookmarkEnd w:id="170"/>
        <w:bookmarkEnd w:id="171"/>
      </w:tr>
      <w:tr w:rsidR="00037D0E" w:rsidRPr="00677756" w14:paraId="6904E418" w14:textId="5E1F2F6B" w:rsidTr="00037D0E">
        <w:tc>
          <w:tcPr>
            <w:tcW w:w="4590" w:type="dxa"/>
            <w:tcBorders>
              <w:top w:val="nil"/>
              <w:left w:val="single" w:sz="4" w:space="0" w:color="auto"/>
              <w:bottom w:val="single" w:sz="4" w:space="0" w:color="auto"/>
              <w:right w:val="single" w:sz="4" w:space="0" w:color="auto"/>
            </w:tcBorders>
            <w:hideMark/>
          </w:tcPr>
          <w:p w14:paraId="227D8269" w14:textId="4598E882" w:rsidR="00037D0E" w:rsidRPr="00B54F9C" w:rsidRDefault="00037D0E" w:rsidP="008C27D9">
            <w:pPr>
              <w:jc w:val="both"/>
              <w:rPr>
                <w:sz w:val="22"/>
                <w:szCs w:val="22"/>
              </w:rPr>
            </w:pPr>
            <w:r w:rsidRPr="00B54F9C">
              <w:rPr>
                <w:sz w:val="22"/>
                <w:szCs w:val="22"/>
              </w:rPr>
              <w:t xml:space="preserve">Email: </w:t>
            </w:r>
            <w:hyperlink r:id="rId15" w:history="1">
              <w:r w:rsidRPr="00B54F9C">
                <w:rPr>
                  <w:rStyle w:val="Hyperlink"/>
                  <w:sz w:val="22"/>
                  <w:szCs w:val="22"/>
                </w:rPr>
                <w:t>xxxxx@occourts.org</w:t>
              </w:r>
            </w:hyperlink>
            <w:bookmarkStart w:id="172" w:name="_Toc374089239"/>
            <w:bookmarkStart w:id="173" w:name="_Toc374089398"/>
            <w:bookmarkEnd w:id="172"/>
            <w:bookmarkEnd w:id="173"/>
          </w:p>
        </w:tc>
        <w:tc>
          <w:tcPr>
            <w:tcW w:w="4788" w:type="dxa"/>
            <w:tcBorders>
              <w:top w:val="nil"/>
              <w:left w:val="single" w:sz="4" w:space="0" w:color="auto"/>
              <w:bottom w:val="single" w:sz="4" w:space="0" w:color="auto"/>
              <w:right w:val="single" w:sz="4" w:space="0" w:color="auto"/>
            </w:tcBorders>
            <w:hideMark/>
          </w:tcPr>
          <w:p w14:paraId="4400AD4B" w14:textId="0A363F18" w:rsidR="00037D0E" w:rsidRPr="00B54F9C" w:rsidRDefault="00037D0E" w:rsidP="008C27D9">
            <w:pPr>
              <w:jc w:val="both"/>
              <w:rPr>
                <w:sz w:val="22"/>
                <w:szCs w:val="22"/>
              </w:rPr>
            </w:pPr>
            <w:r w:rsidRPr="00B54F9C">
              <w:rPr>
                <w:sz w:val="22"/>
                <w:szCs w:val="22"/>
              </w:rPr>
              <w:t xml:space="preserve">Email: </w:t>
            </w:r>
            <w:hyperlink r:id="rId16" w:history="1">
              <w:r w:rsidRPr="00B54F9C">
                <w:rPr>
                  <w:rStyle w:val="Hyperlink"/>
                  <w:sz w:val="22"/>
                  <w:szCs w:val="22"/>
                </w:rPr>
                <w:t>xxxxxxxxxxxxx</w:t>
              </w:r>
            </w:hyperlink>
            <w:bookmarkStart w:id="174" w:name="_Toc374089240"/>
            <w:bookmarkStart w:id="175" w:name="_Toc374089399"/>
            <w:bookmarkEnd w:id="174"/>
            <w:bookmarkEnd w:id="175"/>
          </w:p>
        </w:tc>
        <w:bookmarkStart w:id="176" w:name="_Toc374089241"/>
        <w:bookmarkStart w:id="177" w:name="_Toc374089400"/>
        <w:bookmarkEnd w:id="176"/>
        <w:bookmarkEnd w:id="177"/>
      </w:tr>
    </w:tbl>
    <w:p w14:paraId="2A8EFA3C" w14:textId="77777777" w:rsidR="00037D0E" w:rsidRPr="008C27D9" w:rsidRDefault="00037D0E" w:rsidP="00B54F9C">
      <w:pPr>
        <w:pStyle w:val="Heading2"/>
        <w:keepNext/>
        <w:rPr>
          <w:rFonts w:ascii="Times New Roman" w:hAnsi="Times New Roman"/>
          <w:szCs w:val="22"/>
        </w:rPr>
      </w:pPr>
      <w:bookmarkStart w:id="178" w:name="_Toc357523646"/>
      <w:bookmarkStart w:id="179" w:name="_Toc378337965"/>
      <w:bookmarkEnd w:id="147"/>
      <w:r w:rsidRPr="008C27D9">
        <w:rPr>
          <w:rFonts w:ascii="Times New Roman" w:hAnsi="Times New Roman"/>
          <w:szCs w:val="22"/>
        </w:rPr>
        <w:t>Scope of Work; Delivery; Acceptance.</w:t>
      </w:r>
      <w:bookmarkEnd w:id="178"/>
      <w:bookmarkEnd w:id="179"/>
    </w:p>
    <w:p w14:paraId="4A2291E2" w14:textId="69A5689F" w:rsidR="00037D0E" w:rsidRPr="008C27D9" w:rsidRDefault="00037D0E" w:rsidP="00FE5D8E">
      <w:pPr>
        <w:pStyle w:val="Heading3"/>
      </w:pPr>
      <w:r w:rsidRPr="008C27D9">
        <w:rPr>
          <w:b/>
          <w:bCs/>
        </w:rPr>
        <w:t>Scope of Work.</w:t>
      </w:r>
      <w:r w:rsidRPr="008C27D9">
        <w:t xml:space="preserve"> Contractor will perform and complete all Work described in Exhibit C, Scope of Work, in compliance </w:t>
      </w:r>
      <w:r w:rsidRPr="00FE5D8E">
        <w:t>with</w:t>
      </w:r>
      <w:r w:rsidRPr="008C27D9">
        <w:t xml:space="preserve"> the requirements of this Agreement, and to the satisfaction of Court.</w:t>
      </w:r>
    </w:p>
    <w:p w14:paraId="2B436CE2" w14:textId="797B607A" w:rsidR="00037D0E" w:rsidRPr="008C27D9" w:rsidRDefault="00037D0E" w:rsidP="00FE5D8E">
      <w:pPr>
        <w:pStyle w:val="Heading3"/>
      </w:pPr>
      <w:r w:rsidRPr="008C27D9">
        <w:rPr>
          <w:b/>
        </w:rPr>
        <w:lastRenderedPageBreak/>
        <w:t>Delivery</w:t>
      </w:r>
      <w:r w:rsidRPr="008C27D9">
        <w:t>.  Contractor shall deliver to the Court the Deliverables in accordance with this Agreement.</w:t>
      </w:r>
    </w:p>
    <w:p w14:paraId="54B4F583" w14:textId="156C16C4" w:rsidR="00037D0E" w:rsidRPr="008C27D9" w:rsidRDefault="00037D0E">
      <w:pPr>
        <w:pStyle w:val="Heading3"/>
        <w:tabs>
          <w:tab w:val="num" w:pos="1728"/>
        </w:tabs>
        <w:rPr>
          <w:b/>
          <w:szCs w:val="22"/>
        </w:rPr>
      </w:pPr>
      <w:r w:rsidRPr="008C27D9">
        <w:rPr>
          <w:b/>
          <w:szCs w:val="22"/>
        </w:rPr>
        <w:t xml:space="preserve">Acceptance.  </w:t>
      </w:r>
    </w:p>
    <w:p w14:paraId="3D3B9382" w14:textId="302642DC" w:rsidR="00037D0E" w:rsidRPr="00D61467" w:rsidRDefault="00037D0E">
      <w:pPr>
        <w:pStyle w:val="Heading4"/>
      </w:pPr>
      <w:r w:rsidRPr="00FE5D8E">
        <w:t>All Work provided by Contractor under this Agreement is subject to written acknowledgement and acceptance by Court’s Project Manager. The Court’s Project Manager will apply the acceptance criteria set forth in Exhibit C, Scope of Work, (including timeliness, completeness, technical accuracy and conformance to statistical, in</w:t>
      </w:r>
      <w:r w:rsidRPr="00D61467">
        <w:t>dustry or marketplace standards)  to determine acceptance or non-acceptance of the Work.</w:t>
      </w:r>
    </w:p>
    <w:p w14:paraId="3196B1CD" w14:textId="5DE85746" w:rsidR="00037D0E" w:rsidRPr="00B54F9C" w:rsidRDefault="00037D0E">
      <w:pPr>
        <w:pStyle w:val="Heading4"/>
      </w:pPr>
      <w:r w:rsidRPr="0041152D">
        <w:t xml:space="preserve">If the Work is not acceptable, Project Manager shall detail its failure to meet the acceptance criteria.  Contractor shall have ten (10) business days from receipt of Acceptance and Sign-Off Form to correct the failure(s) to conform to the acceptance criteria. Contractor will re-submit the Work and the Project Manager shall re-apply the acceptance criteria to determine its acceptance or non-acceptance.  Thereafter, the parties shall repeat the process set forth in this Section </w:t>
      </w:r>
      <w:r w:rsidR="007038EA">
        <w:t>19</w:t>
      </w:r>
      <w:r w:rsidRPr="0041152D">
        <w:t xml:space="preserve"> until Contractor’s receipt of Court’s written acceptance of such corrected Work; provided, however, that if Court rejects any Work on at least two (2) occasions, Court may terminate that portion</w:t>
      </w:r>
      <w:r w:rsidRPr="00B54F9C">
        <w:t xml:space="preserve"> of this Agreement which relates to the rejected Work at no expense to Court.</w:t>
      </w:r>
    </w:p>
    <w:p w14:paraId="7D2FDB90" w14:textId="7AE4C092" w:rsidR="00037D0E" w:rsidRPr="00B54F9C" w:rsidRDefault="00037D0E">
      <w:pPr>
        <w:pStyle w:val="Heading4"/>
      </w:pPr>
      <w:r w:rsidRPr="00B54F9C">
        <w:t>If or when Contractor does not provide service(s) as specified, the Court may provide or contract with others to provide the service(s), and the amount payable under the Agreement shall be reduced by the cost to Court of labor, material, overhead, and administration for such corrective action. Such action does not constitute an acceptable alternative to performance of the Work by the Contractor.</w:t>
      </w:r>
    </w:p>
    <w:p w14:paraId="30071834" w14:textId="195B9665" w:rsidR="00037D0E" w:rsidRPr="00B54F9C" w:rsidRDefault="00037D0E">
      <w:pPr>
        <w:pStyle w:val="Heading4"/>
      </w:pPr>
      <w:r w:rsidRPr="00B54F9C">
        <w:t>If the Court rejects any Services or Work Product after payment to Contractor, the Court may exercise all contractual and other legal remedies, including (i) setting off the overpayment against future invoices payable by the Court, (ii) setting off the overpayment against any other amount payable for the benefit of Contractor pursuant to this Agreement or otherwise, and (iii) requiring Contractor to refund the overpayment within thirty (30) days of the Court’s request.</w:t>
      </w:r>
    </w:p>
    <w:p w14:paraId="1B384428" w14:textId="27CAEF87" w:rsidR="00037D0E" w:rsidRPr="00B54F9C" w:rsidRDefault="00037D0E" w:rsidP="00FE5D8E">
      <w:pPr>
        <w:pStyle w:val="Heading3"/>
      </w:pPr>
      <w:r w:rsidRPr="00B54F9C">
        <w:rPr>
          <w:b/>
          <w:bCs/>
        </w:rPr>
        <w:t>Prior Work</w:t>
      </w:r>
      <w:r w:rsidRPr="00B54F9C">
        <w:t xml:space="preserve">. Prior work, performed by Contractor pursuant to </w:t>
      </w:r>
      <w:r w:rsidR="00D01AFB" w:rsidRPr="00B54F9C">
        <w:t xml:space="preserve">the Participating Agency’s </w:t>
      </w:r>
      <w:r w:rsidRPr="00B54F9C">
        <w:t xml:space="preserve">authorization, but before execution of this </w:t>
      </w:r>
      <w:r w:rsidR="0089404E" w:rsidRPr="00B54F9C">
        <w:t xml:space="preserve">Participation </w:t>
      </w:r>
      <w:r w:rsidRPr="00B54F9C">
        <w:t xml:space="preserve">Agreement, will be considered as having been performed subject to the provisions of this </w:t>
      </w:r>
      <w:r w:rsidR="0089404E" w:rsidRPr="00B54F9C">
        <w:t xml:space="preserve">Participation </w:t>
      </w:r>
      <w:r w:rsidRPr="00B54F9C">
        <w:t>Agreement.</w:t>
      </w:r>
    </w:p>
    <w:p w14:paraId="589B6E06" w14:textId="0C61242C" w:rsidR="00037D0E" w:rsidRPr="0041152D" w:rsidRDefault="00037D0E" w:rsidP="00FE5D8E">
      <w:pPr>
        <w:pStyle w:val="Heading3"/>
        <w:rPr>
          <w:b/>
          <w:bCs/>
        </w:rPr>
      </w:pPr>
      <w:r w:rsidRPr="00B54F9C">
        <w:rPr>
          <w:b/>
          <w:bCs/>
        </w:rPr>
        <w:t xml:space="preserve">Non-Exclusivity. </w:t>
      </w:r>
      <w:r w:rsidRPr="00B54F9C">
        <w:t xml:space="preserve">This is a non-exclusive agreement.  </w:t>
      </w:r>
      <w:r w:rsidR="00D01AFB" w:rsidRPr="00B54F9C">
        <w:t xml:space="preserve">Participating </w:t>
      </w:r>
      <w:r w:rsidR="000D4E08">
        <w:t>Agency</w:t>
      </w:r>
      <w:r w:rsidR="000D4E08" w:rsidRPr="00FE5D8E">
        <w:t xml:space="preserve"> </w:t>
      </w:r>
      <w:r w:rsidRPr="00FE5D8E">
        <w:t xml:space="preserve">reserve the right to perform, or have others perform the Work of this </w:t>
      </w:r>
      <w:r w:rsidR="0089404E" w:rsidRPr="00FE5D8E">
        <w:t xml:space="preserve">Participation </w:t>
      </w:r>
      <w:r w:rsidRPr="00FE5D8E">
        <w:t xml:space="preserve">Agreement.  </w:t>
      </w:r>
      <w:r w:rsidR="00D01AFB" w:rsidRPr="00FE5D8E">
        <w:t>Participating Agenc</w:t>
      </w:r>
      <w:r w:rsidR="001D08A6" w:rsidRPr="00FE5D8E">
        <w:t>y</w:t>
      </w:r>
      <w:r w:rsidR="00D01AFB" w:rsidRPr="00FE5D8E">
        <w:t xml:space="preserve"> </w:t>
      </w:r>
      <w:r w:rsidRPr="00D61467">
        <w:t xml:space="preserve">reserves the right to bid the Work to others or procure the Work by other means.   </w:t>
      </w:r>
    </w:p>
    <w:p w14:paraId="5DD8BE8F" w14:textId="77777777" w:rsidR="00037D0E" w:rsidRPr="008C27D9" w:rsidRDefault="00037D0E">
      <w:pPr>
        <w:pStyle w:val="Heading2"/>
        <w:rPr>
          <w:rFonts w:ascii="Times New Roman" w:hAnsi="Times New Roman"/>
          <w:szCs w:val="22"/>
        </w:rPr>
      </w:pPr>
      <w:bookmarkStart w:id="180" w:name="_Toc378337966"/>
      <w:bookmarkStart w:id="181" w:name="_Toc357523647"/>
      <w:r w:rsidRPr="008C27D9">
        <w:rPr>
          <w:rFonts w:ascii="Times New Roman" w:hAnsi="Times New Roman"/>
          <w:szCs w:val="22"/>
        </w:rPr>
        <w:t>Services and Deliverables.</w:t>
      </w:r>
      <w:bookmarkEnd w:id="180"/>
    </w:p>
    <w:p w14:paraId="5F1360BE" w14:textId="77777777" w:rsidR="00037D0E" w:rsidRPr="00FE5D8E" w:rsidRDefault="00037D0E" w:rsidP="00FE5D8E">
      <w:pPr>
        <w:pStyle w:val="Heading3"/>
      </w:pPr>
      <w:r w:rsidRPr="00FE5D8E">
        <w:t xml:space="preserve">Services will be rendered with promptness and diligence and will be executed in a workmanlike manner, in accordance with the practices and professional standards used in well-managed operations performing services similar to the Services; and </w:t>
      </w:r>
    </w:p>
    <w:p w14:paraId="05734F57" w14:textId="3637266D" w:rsidR="00037D0E" w:rsidRPr="00B54F9C" w:rsidRDefault="00037D0E" w:rsidP="00FE5D8E">
      <w:pPr>
        <w:pStyle w:val="Heading3"/>
      </w:pPr>
      <w:r w:rsidRPr="00FE5D8E">
        <w:t>Contractor will use efficiently the resources or services necessary to provide the Services; and perform the Services in the most cost efficient manner consistent with the required level of quality and performance. Contractor represents and warrants that each Deliverabl</w:t>
      </w:r>
      <w:r w:rsidRPr="00D61467">
        <w:t>e will confo</w:t>
      </w:r>
      <w:r w:rsidRPr="0041152D">
        <w:t xml:space="preserve">rm to and perform in accordance with the requirements of this </w:t>
      </w:r>
      <w:r w:rsidR="00D01AFB" w:rsidRPr="0041152D">
        <w:t xml:space="preserve">Participation </w:t>
      </w:r>
      <w:r w:rsidRPr="0041152D">
        <w:t>Agreement and all applicable Specifications and Documentation</w:t>
      </w:r>
      <w:r w:rsidRPr="00B54F9C">
        <w:t xml:space="preserve">. For each such Deliverable, the foregoing representation and warranty in this section shall commence for such Deliverable upon the </w:t>
      </w:r>
      <w:r w:rsidR="00D01AFB" w:rsidRPr="00B54F9C">
        <w:t xml:space="preserve">Participating Agency’s </w:t>
      </w:r>
      <w:r w:rsidRPr="00B54F9C">
        <w:t>acceptance of such Deliverable, and shall continue for a period of one (1) year following Acceptance. In the event any Deliverable does not conform to the foregoing provisions of this section, Contractor shall promptly correct all non-conformities.</w:t>
      </w:r>
    </w:p>
    <w:p w14:paraId="1A3683CC" w14:textId="77777777" w:rsidR="007038EA" w:rsidRDefault="007038EA">
      <w:pPr>
        <w:spacing w:after="200" w:line="276" w:lineRule="auto"/>
        <w:rPr>
          <w:rFonts w:eastAsia="Times New Roman"/>
          <w:b/>
          <w:sz w:val="22"/>
          <w:szCs w:val="22"/>
        </w:rPr>
      </w:pPr>
      <w:bookmarkStart w:id="182" w:name="_Toc378337967"/>
      <w:r>
        <w:rPr>
          <w:szCs w:val="22"/>
        </w:rPr>
        <w:br w:type="page"/>
      </w:r>
    </w:p>
    <w:p w14:paraId="33B768D0" w14:textId="35690D78" w:rsidR="00037D0E" w:rsidRPr="008C27D9" w:rsidRDefault="00037D0E">
      <w:pPr>
        <w:pStyle w:val="Heading2"/>
        <w:rPr>
          <w:rFonts w:ascii="Times New Roman" w:hAnsi="Times New Roman"/>
          <w:szCs w:val="22"/>
        </w:rPr>
      </w:pPr>
      <w:r w:rsidRPr="008C27D9">
        <w:rPr>
          <w:rFonts w:ascii="Times New Roman" w:hAnsi="Times New Roman"/>
          <w:szCs w:val="22"/>
        </w:rPr>
        <w:lastRenderedPageBreak/>
        <w:t>Standard of Performance; Warranties</w:t>
      </w:r>
      <w:bookmarkEnd w:id="181"/>
      <w:r w:rsidRPr="008C27D9">
        <w:rPr>
          <w:rFonts w:ascii="Times New Roman" w:hAnsi="Times New Roman"/>
          <w:szCs w:val="22"/>
        </w:rPr>
        <w:t>.</w:t>
      </w:r>
      <w:bookmarkEnd w:id="182"/>
    </w:p>
    <w:p w14:paraId="1E3CD3D9" w14:textId="7CC9ED2D" w:rsidR="00037D0E" w:rsidRPr="008C27D9" w:rsidRDefault="00037D0E">
      <w:pPr>
        <w:pStyle w:val="Heading3"/>
        <w:tabs>
          <w:tab w:val="num" w:pos="1728"/>
        </w:tabs>
        <w:rPr>
          <w:szCs w:val="22"/>
        </w:rPr>
      </w:pPr>
      <w:r w:rsidRPr="008C27D9">
        <w:rPr>
          <w:b/>
          <w:bCs/>
          <w:szCs w:val="22"/>
        </w:rPr>
        <w:t>Standard of Performance</w:t>
      </w:r>
      <w:r w:rsidRPr="008C27D9">
        <w:rPr>
          <w:szCs w:val="22"/>
        </w:rPr>
        <w:t>.</w:t>
      </w:r>
      <w:r w:rsidRPr="008C27D9">
        <w:rPr>
          <w:b/>
          <w:bCs/>
          <w:szCs w:val="22"/>
        </w:rPr>
        <w:t xml:space="preserve"> </w:t>
      </w:r>
      <w:r w:rsidRPr="008C27D9">
        <w:rPr>
          <w:szCs w:val="22"/>
        </w:rPr>
        <w:t>Contractor will perform all Work with the requisite skill and diligence consistent with professional standards for the industry and type of work performed under the Agreement, and pursuant to the governing rules and regulations of the industry.  Contractor understands that</w:t>
      </w:r>
      <w:r w:rsidR="00D01AFB" w:rsidRPr="008C27D9">
        <w:rPr>
          <w:szCs w:val="22"/>
        </w:rPr>
        <w:t xml:space="preserve"> the</w:t>
      </w:r>
      <w:r w:rsidRPr="008C27D9">
        <w:rPr>
          <w:szCs w:val="22"/>
        </w:rPr>
        <w:t xml:space="preserve"> </w:t>
      </w:r>
      <w:r w:rsidR="00D01AFB" w:rsidRPr="008C27D9">
        <w:rPr>
          <w:szCs w:val="22"/>
        </w:rPr>
        <w:t xml:space="preserve">Participating Agency </w:t>
      </w:r>
      <w:r w:rsidRPr="008C27D9">
        <w:rPr>
          <w:szCs w:val="22"/>
        </w:rPr>
        <w:t xml:space="preserve">relies on the accuracy, competence, and completeness of Contractor’s services.  </w:t>
      </w:r>
    </w:p>
    <w:p w14:paraId="1E97EEF8" w14:textId="77777777" w:rsidR="00037D0E" w:rsidRPr="008C27D9" w:rsidRDefault="00037D0E">
      <w:pPr>
        <w:pStyle w:val="Heading3"/>
        <w:tabs>
          <w:tab w:val="num" w:pos="1728"/>
        </w:tabs>
        <w:rPr>
          <w:b/>
          <w:szCs w:val="22"/>
        </w:rPr>
      </w:pPr>
      <w:r w:rsidRPr="008C27D9">
        <w:rPr>
          <w:b/>
          <w:szCs w:val="22"/>
        </w:rPr>
        <w:t>Warranties.</w:t>
      </w:r>
    </w:p>
    <w:p w14:paraId="45B77058" w14:textId="7C2421F3" w:rsidR="00037D0E" w:rsidRPr="00B54F9C" w:rsidRDefault="00037D0E">
      <w:pPr>
        <w:pStyle w:val="Heading4"/>
      </w:pPr>
      <w:r w:rsidRPr="00FE5D8E">
        <w:t xml:space="preserve">Contractor warrants and represents that all Work shall meet all applicable requirements of the latest revision of the Mechanical, National Electrical, Unified Building and Plumbing, and any other code which may apply to the Work. Contractor must warranty all Work against defects in workmanship; and shall satisfactorily correct, at no cost to the </w:t>
      </w:r>
      <w:r w:rsidR="00D01AFB" w:rsidRPr="00D61467">
        <w:t>Participating Agency</w:t>
      </w:r>
      <w:r w:rsidRPr="0041152D">
        <w:t xml:space="preserve">, any such defect that may become apparent within a period of one (1) year after completion of the work. The warranty period shall commence upon date of acceptance by the </w:t>
      </w:r>
      <w:r w:rsidR="00D01AFB" w:rsidRPr="0041152D">
        <w:t>Participating Agency</w:t>
      </w:r>
      <w:r w:rsidRPr="00B54F9C">
        <w:t>’s approval of designs or specifications furnished by Contractor will not relieve Contractor of its obligations under this warranty.</w:t>
      </w:r>
    </w:p>
    <w:p w14:paraId="295DA80D" w14:textId="16B49DFC" w:rsidR="00037D0E" w:rsidRPr="008C27D9" w:rsidRDefault="00037D0E" w:rsidP="00B54F9C">
      <w:pPr>
        <w:spacing w:before="120"/>
        <w:ind w:left="2160"/>
        <w:jc w:val="both"/>
        <w:rPr>
          <w:sz w:val="22"/>
          <w:szCs w:val="22"/>
        </w:rPr>
      </w:pPr>
      <w:r w:rsidRPr="008C27D9">
        <w:rPr>
          <w:sz w:val="22"/>
          <w:szCs w:val="22"/>
        </w:rPr>
        <w:t xml:space="preserve">Contractor warrants and represents that all parts furnished during the Work shall be the latest improved models in current production, as offered to commercial trade, and shall be of quality material. USED, SHOPWORN, DEMONSTRATOR, PROTOTYPE, RECONDITIONED OR DISCONTINUED MODLES OR MATERIALS ARE NOT ACCEPTABLE. The warranty period for Contractor provided materials shall be for a period of one (1) year after completion of the installation or within manufacturer’s warranty, whichever is the later period. The warranty period shall commence upon date of acceptance by the </w:t>
      </w:r>
      <w:r w:rsidR="00D01AFB" w:rsidRPr="008C27D9">
        <w:rPr>
          <w:sz w:val="22"/>
          <w:szCs w:val="22"/>
        </w:rPr>
        <w:t>Participating Agency</w:t>
      </w:r>
      <w:r w:rsidRPr="008C27D9">
        <w:rPr>
          <w:sz w:val="22"/>
          <w:szCs w:val="22"/>
        </w:rPr>
        <w:t xml:space="preserve">. Contractor shall provide specified </w:t>
      </w:r>
      <w:r w:rsidR="00D01AFB" w:rsidRPr="008C27D9">
        <w:rPr>
          <w:sz w:val="22"/>
          <w:szCs w:val="22"/>
        </w:rPr>
        <w:t>Participating Agency</w:t>
      </w:r>
      <w:r w:rsidRPr="008C27D9">
        <w:rPr>
          <w:sz w:val="22"/>
          <w:szCs w:val="22"/>
        </w:rPr>
        <w:t xml:space="preserve"> Project Manager with all manufacturers’ warranty documents upon completion of the installation and prior to leaving the job site.</w:t>
      </w:r>
    </w:p>
    <w:p w14:paraId="0904CA86" w14:textId="48C257FB" w:rsidR="00037D0E" w:rsidRPr="00B54F9C" w:rsidRDefault="00037D0E">
      <w:pPr>
        <w:pStyle w:val="Heading4"/>
        <w:rPr>
          <w:szCs w:val="22"/>
        </w:rPr>
      </w:pPr>
      <w:bookmarkStart w:id="183" w:name="_Ref66681429"/>
      <w:bookmarkStart w:id="184" w:name="_Toc18745260"/>
      <w:r w:rsidRPr="008C27D9">
        <w:rPr>
          <w:b/>
          <w:szCs w:val="22"/>
        </w:rPr>
        <w:t>Non-Infringement</w:t>
      </w:r>
      <w:r w:rsidRPr="008C27D9">
        <w:rPr>
          <w:szCs w:val="22"/>
        </w:rPr>
        <w:t xml:space="preserve">. Contractor represents and </w:t>
      </w:r>
      <w:r w:rsidRPr="00B54F9C">
        <w:rPr>
          <w:szCs w:val="22"/>
        </w:rPr>
        <w:t xml:space="preserve">warrants to </w:t>
      </w:r>
      <w:r w:rsidR="00D01AFB" w:rsidRPr="00B54F9C">
        <w:rPr>
          <w:szCs w:val="22"/>
        </w:rPr>
        <w:t>Participating Agency</w:t>
      </w:r>
      <w:r w:rsidRPr="00B54F9C">
        <w:rPr>
          <w:szCs w:val="22"/>
        </w:rPr>
        <w:t xml:space="preserve"> that it is and will be either own, or be authorized to use for its own and the </w:t>
      </w:r>
      <w:r w:rsidR="00D01AFB" w:rsidRPr="00B54F9C">
        <w:rPr>
          <w:szCs w:val="22"/>
        </w:rPr>
        <w:t>Participating Agency</w:t>
      </w:r>
      <w:r w:rsidRPr="00B54F9C">
        <w:rPr>
          <w:szCs w:val="22"/>
        </w:rPr>
        <w:t>’s benefit, all intellectual property rights used and to be used in connection with providing and/or performing the Work.</w:t>
      </w:r>
      <w:bookmarkEnd w:id="183"/>
      <w:bookmarkEnd w:id="184"/>
    </w:p>
    <w:p w14:paraId="17DA3B51" w14:textId="62B615B1" w:rsidR="00037D0E" w:rsidRPr="00B54F9C" w:rsidRDefault="00037D0E">
      <w:pPr>
        <w:pStyle w:val="Heading4"/>
      </w:pPr>
      <w:r w:rsidRPr="00B54F9C">
        <w:t xml:space="preserve">All warranties will inure to </w:t>
      </w:r>
      <w:r w:rsidR="00D01AFB" w:rsidRPr="00B54F9C">
        <w:t>Participating Agency</w:t>
      </w:r>
      <w:r w:rsidRPr="00B54F9C">
        <w:t>, its successors, assigns, customer agencies, and users of the Work provided hereunder.</w:t>
      </w:r>
    </w:p>
    <w:p w14:paraId="2A225497" w14:textId="7694988D" w:rsidR="00037D0E" w:rsidRPr="00B54F9C" w:rsidRDefault="00037D0E">
      <w:pPr>
        <w:pStyle w:val="Heading4"/>
      </w:pPr>
      <w:r w:rsidRPr="00B54F9C">
        <w:t xml:space="preserve">Unless otherwise specified, the warranties set forth in this Section </w:t>
      </w:r>
      <w:r w:rsidR="007038EA">
        <w:t>2</w:t>
      </w:r>
      <w:r w:rsidRPr="00B54F9C">
        <w:t xml:space="preserve">1 commence after Work has been approved and accepted by </w:t>
      </w:r>
      <w:r w:rsidR="00D01AFB" w:rsidRPr="00B54F9C">
        <w:t>Participating Agency</w:t>
      </w:r>
      <w:r w:rsidRPr="00B54F9C">
        <w:t>.</w:t>
      </w:r>
    </w:p>
    <w:p w14:paraId="0213E73F" w14:textId="77777777" w:rsidR="00037D0E" w:rsidRPr="00B54F9C" w:rsidRDefault="00037D0E">
      <w:pPr>
        <w:pStyle w:val="Heading2"/>
        <w:rPr>
          <w:rFonts w:ascii="Times New Roman" w:hAnsi="Times New Roman"/>
          <w:szCs w:val="22"/>
        </w:rPr>
      </w:pPr>
      <w:bookmarkStart w:id="185" w:name="_Toc378337968"/>
      <w:bookmarkStart w:id="186" w:name="_Toc357523648"/>
      <w:r w:rsidRPr="00B54F9C">
        <w:rPr>
          <w:rFonts w:ascii="Times New Roman" w:hAnsi="Times New Roman"/>
          <w:szCs w:val="22"/>
        </w:rPr>
        <w:t>Survival.</w:t>
      </w:r>
      <w:bookmarkEnd w:id="185"/>
    </w:p>
    <w:p w14:paraId="509B0CD0" w14:textId="684056A2" w:rsidR="00037D0E" w:rsidRPr="00B54F9C" w:rsidRDefault="00037D0E">
      <w:pPr>
        <w:ind w:left="720"/>
        <w:rPr>
          <w:sz w:val="22"/>
          <w:szCs w:val="22"/>
        </w:rPr>
      </w:pPr>
      <w:r w:rsidRPr="00B54F9C">
        <w:rPr>
          <w:sz w:val="22"/>
          <w:szCs w:val="22"/>
        </w:rPr>
        <w:t xml:space="preserve">Terms that will survive termination or expiration of this </w:t>
      </w:r>
      <w:r w:rsidR="0089404E" w:rsidRPr="00B54F9C">
        <w:rPr>
          <w:sz w:val="22"/>
          <w:szCs w:val="22"/>
        </w:rPr>
        <w:t xml:space="preserve">Participation </w:t>
      </w:r>
      <w:r w:rsidRPr="00B54F9C">
        <w:rPr>
          <w:sz w:val="22"/>
          <w:szCs w:val="22"/>
        </w:rPr>
        <w:t>Agreement include, but are not limited to: Assignment, Audit Rights and Retention of Records, Confidentiality, Indemnification, Limitation of Liability, Warranties.</w:t>
      </w:r>
      <w:bookmarkEnd w:id="186"/>
      <w:r w:rsidRPr="00B54F9C">
        <w:rPr>
          <w:sz w:val="22"/>
          <w:szCs w:val="22"/>
        </w:rPr>
        <w:t xml:space="preserve"> </w:t>
      </w:r>
    </w:p>
    <w:p w14:paraId="674778DB" w14:textId="77777777" w:rsidR="00037D0E" w:rsidRPr="00B54F9C" w:rsidRDefault="00037D0E">
      <w:pPr>
        <w:pStyle w:val="Heading2"/>
        <w:rPr>
          <w:rFonts w:ascii="Times New Roman" w:hAnsi="Times New Roman"/>
          <w:szCs w:val="22"/>
        </w:rPr>
      </w:pPr>
      <w:bookmarkStart w:id="187" w:name="_Toc357523649"/>
      <w:bookmarkStart w:id="188" w:name="_Toc378337969"/>
      <w:r w:rsidRPr="00B54F9C">
        <w:rPr>
          <w:rFonts w:ascii="Times New Roman" w:hAnsi="Times New Roman"/>
          <w:szCs w:val="22"/>
        </w:rPr>
        <w:t>Termination</w:t>
      </w:r>
      <w:bookmarkEnd w:id="187"/>
      <w:r w:rsidRPr="00B54F9C">
        <w:rPr>
          <w:rFonts w:ascii="Times New Roman" w:hAnsi="Times New Roman"/>
          <w:szCs w:val="22"/>
        </w:rPr>
        <w:t>.</w:t>
      </w:r>
      <w:bookmarkEnd w:id="188"/>
    </w:p>
    <w:p w14:paraId="3BF44C9D" w14:textId="77E5E844" w:rsidR="00037D0E" w:rsidRPr="00D61467" w:rsidRDefault="00037D0E" w:rsidP="00FE5D8E">
      <w:pPr>
        <w:pStyle w:val="Heading3"/>
      </w:pPr>
      <w:r w:rsidRPr="00FE5D8E">
        <w:rPr>
          <w:b/>
          <w:bCs/>
        </w:rPr>
        <w:t xml:space="preserve">Termination for Cause. </w:t>
      </w:r>
      <w:r w:rsidR="00D01AFB" w:rsidRPr="00FE5D8E">
        <w:t xml:space="preserve">The Participating </w:t>
      </w:r>
      <w:r w:rsidR="000D4E08">
        <w:t>Agency</w:t>
      </w:r>
      <w:r w:rsidR="000D4E08" w:rsidRPr="00FE5D8E">
        <w:t xml:space="preserve"> </w:t>
      </w:r>
      <w:r w:rsidR="00D01AFB" w:rsidRPr="00FE5D8E">
        <w:t xml:space="preserve">may terminate their Participation Agreement, in whole or in party, and be relieved of any payments, if </w:t>
      </w:r>
      <w:r w:rsidR="00FF681F" w:rsidRPr="00FE5D8E">
        <w:t>Contractor</w:t>
      </w:r>
      <w:r w:rsidR="00D01AFB" w:rsidRPr="00FE5D8E">
        <w:t xml:space="preserve"> fails to perform the requires of the </w:t>
      </w:r>
      <w:r w:rsidR="00D01AFB" w:rsidRPr="00D61467">
        <w:t>Agreement in the time and manner agreed.</w:t>
      </w:r>
      <w:r w:rsidRPr="0041152D">
        <w:t xml:space="preserve"> </w:t>
      </w:r>
      <w:r w:rsidR="00D01AFB" w:rsidRPr="0041152D">
        <w:t xml:space="preserve">Participating </w:t>
      </w:r>
      <w:r w:rsidR="000D4E08">
        <w:t>Agency</w:t>
      </w:r>
      <w:r w:rsidR="000D4E08" w:rsidRPr="00FE5D8E">
        <w:t xml:space="preserve"> </w:t>
      </w:r>
      <w:r w:rsidRPr="00FE5D8E">
        <w:t xml:space="preserve">may proceed with the Work in any manner deemed proper.  All costs </w:t>
      </w:r>
      <w:r w:rsidR="00D01AFB" w:rsidRPr="00FE5D8E">
        <w:t xml:space="preserve">to </w:t>
      </w:r>
      <w:r w:rsidR="00FF681F" w:rsidRPr="00FE5D8E">
        <w:t>the Participating</w:t>
      </w:r>
      <w:r w:rsidR="00D01AFB" w:rsidRPr="00FE5D8E">
        <w:t xml:space="preserve"> </w:t>
      </w:r>
      <w:r w:rsidR="00E52C5D" w:rsidRPr="00FE5D8E">
        <w:t>Agency</w:t>
      </w:r>
      <w:r w:rsidRPr="00FE5D8E">
        <w:t xml:space="preserve"> arising from Contractor’s default, including costs to complete or correct the Work, will be deducted from any sum due Contractor.  Contractor will not be entitled to recover overhead or profit on the uncompleted portions of the Work. </w:t>
      </w:r>
    </w:p>
    <w:p w14:paraId="262C01D2" w14:textId="014D5A93" w:rsidR="00037D0E" w:rsidRPr="00B54F9C" w:rsidRDefault="00037D0E" w:rsidP="00FE5D8E">
      <w:pPr>
        <w:pStyle w:val="Heading3"/>
      </w:pPr>
      <w:r w:rsidRPr="0041152D">
        <w:t xml:space="preserve">If </w:t>
      </w:r>
      <w:r w:rsidR="00D01AFB" w:rsidRPr="0041152D">
        <w:t>the Participating Agency</w:t>
      </w:r>
      <w:r w:rsidRPr="0041152D">
        <w:t xml:space="preserve"> terminates </w:t>
      </w:r>
      <w:r w:rsidR="0089404E" w:rsidRPr="0041152D">
        <w:t xml:space="preserve">the Participation </w:t>
      </w:r>
      <w:r w:rsidRPr="0041152D">
        <w:t xml:space="preserve">Agreement or any portion thereof for cause, the </w:t>
      </w:r>
      <w:r w:rsidR="00D01AFB" w:rsidRPr="00B54F9C">
        <w:t>Participating Agency</w:t>
      </w:r>
      <w:r w:rsidRPr="00B54F9C">
        <w:t xml:space="preserve"> may acquire from third parties, under the terms and in the manner the </w:t>
      </w:r>
      <w:r w:rsidR="00D01AFB" w:rsidRPr="00B54F9C">
        <w:t>Participating Agency</w:t>
      </w:r>
      <w:r w:rsidRPr="00B54F9C">
        <w:t xml:space="preserve"> considers appropriate, goods or services equivalent to those terminated, and Contractor shall be liable to the </w:t>
      </w:r>
      <w:r w:rsidR="00D01AFB" w:rsidRPr="00B54F9C">
        <w:t>Participating Agency</w:t>
      </w:r>
      <w:r w:rsidRPr="00B54F9C">
        <w:t xml:space="preserve"> for any excess costs for those goods or services. Notwithstanding any other provision of </w:t>
      </w:r>
      <w:r w:rsidR="0089404E" w:rsidRPr="00B54F9C">
        <w:t xml:space="preserve">the Participation </w:t>
      </w:r>
      <w:r w:rsidRPr="00B54F9C">
        <w:t xml:space="preserve">Agreement, in no event shall the excess cost to the </w:t>
      </w:r>
      <w:r w:rsidR="00D01AFB" w:rsidRPr="00B54F9C">
        <w:t xml:space="preserve">Participating </w:t>
      </w:r>
      <w:r w:rsidR="00D01AFB" w:rsidRPr="00B54F9C">
        <w:lastRenderedPageBreak/>
        <w:t>Agency</w:t>
      </w:r>
      <w:r w:rsidRPr="00B54F9C">
        <w:t xml:space="preserve"> for such goods or services be excluded under </w:t>
      </w:r>
      <w:r w:rsidR="0089404E" w:rsidRPr="00B54F9C">
        <w:t xml:space="preserve">the Participation </w:t>
      </w:r>
      <w:r w:rsidRPr="00B54F9C">
        <w:t xml:space="preserve">Agreement as indirect, incidental, special, exemplary, punitive or consequential damages of the </w:t>
      </w:r>
      <w:r w:rsidR="00D01AFB" w:rsidRPr="00B54F9C">
        <w:t>Participating Agency</w:t>
      </w:r>
      <w:r w:rsidRPr="00B54F9C">
        <w:t>. Contractor shall continue the Services not terminated hereunder.</w:t>
      </w:r>
    </w:p>
    <w:p w14:paraId="014EA684" w14:textId="77777777" w:rsidR="00037D0E" w:rsidRPr="00B54F9C" w:rsidRDefault="00037D0E" w:rsidP="00FE5D8E">
      <w:pPr>
        <w:pStyle w:val="Heading3"/>
        <w:rPr>
          <w:b/>
        </w:rPr>
      </w:pPr>
      <w:r w:rsidRPr="00B54F9C">
        <w:rPr>
          <w:b/>
        </w:rPr>
        <w:t xml:space="preserve">Termination for Convenience.  </w:t>
      </w:r>
    </w:p>
    <w:p w14:paraId="4156C588" w14:textId="625CCA87" w:rsidR="00037D0E" w:rsidRPr="00B54F9C" w:rsidRDefault="00E52C5D">
      <w:pPr>
        <w:pStyle w:val="Heading4"/>
      </w:pPr>
      <w:r w:rsidRPr="00B54F9C">
        <w:t xml:space="preserve">The </w:t>
      </w:r>
      <w:r w:rsidR="00D01AFB" w:rsidRPr="00B54F9C">
        <w:t xml:space="preserve">Participating </w:t>
      </w:r>
      <w:r w:rsidRPr="00B54F9C">
        <w:t>Agency</w:t>
      </w:r>
      <w:r w:rsidR="00037D0E" w:rsidRPr="00B54F9C">
        <w:t xml:space="preserve"> may terminate this </w:t>
      </w:r>
      <w:r w:rsidR="00220AD1" w:rsidRPr="00B54F9C">
        <w:t>Participation Agreement</w:t>
      </w:r>
      <w:r w:rsidR="00037D0E" w:rsidRPr="00B54F9C">
        <w:t>, in whole or in part, at any time and for any reason, upon at least ten (10) days’ Notice to Contractor.  Upon receipt of the termination Notice, Contractor will promptly discontinue Work as specified in the Notice.</w:t>
      </w:r>
      <w:r w:rsidR="00220AD1" w:rsidRPr="00B54F9C">
        <w:t xml:space="preserve"> </w:t>
      </w:r>
    </w:p>
    <w:p w14:paraId="38E4D95C" w14:textId="51D575FC" w:rsidR="00037D0E" w:rsidRPr="00B54F9C" w:rsidRDefault="00037D0E">
      <w:pPr>
        <w:pStyle w:val="Heading4"/>
      </w:pPr>
      <w:r w:rsidRPr="00B54F9C">
        <w:t xml:space="preserve">If </w:t>
      </w:r>
      <w:r w:rsidR="00E52C5D" w:rsidRPr="00B54F9C">
        <w:t xml:space="preserve">the </w:t>
      </w:r>
      <w:r w:rsidR="00D01AFB" w:rsidRPr="00B54F9C">
        <w:t>Participating Agency</w:t>
      </w:r>
      <w:r w:rsidRPr="00B54F9C">
        <w:t xml:space="preserve"> terminates all or part of </w:t>
      </w:r>
      <w:r w:rsidR="00B95783" w:rsidRPr="00B54F9C">
        <w:t>this</w:t>
      </w:r>
      <w:r w:rsidR="0089404E" w:rsidRPr="00B54F9C">
        <w:t xml:space="preserve"> Participation </w:t>
      </w:r>
      <w:r w:rsidRPr="00B54F9C">
        <w:t xml:space="preserve">Agreement other than for cause, the </w:t>
      </w:r>
      <w:r w:rsidR="00D01AFB" w:rsidRPr="00B54F9C">
        <w:t>Participating Agency</w:t>
      </w:r>
      <w:r w:rsidRPr="00B54F9C">
        <w:t xml:space="preserve"> will pay Contractor for the Work satisfactorily performed prior to the termination.  Contractor will not recover overhead or profit on the uncompleted portions of the Work. </w:t>
      </w:r>
    </w:p>
    <w:p w14:paraId="3E737364" w14:textId="77777777" w:rsidR="00037D0E" w:rsidRPr="00B54F9C" w:rsidRDefault="00037D0E" w:rsidP="00FE5D8E">
      <w:pPr>
        <w:pStyle w:val="Heading3"/>
        <w:rPr>
          <w:b/>
        </w:rPr>
      </w:pPr>
      <w:r w:rsidRPr="00B54F9C">
        <w:rPr>
          <w:b/>
        </w:rPr>
        <w:t>Termination due to Fund Appropriation and Availability.</w:t>
      </w:r>
    </w:p>
    <w:p w14:paraId="6E1E9C6A" w14:textId="051C34A5" w:rsidR="00037D0E" w:rsidRPr="00B54F9C" w:rsidRDefault="00D01AFB">
      <w:pPr>
        <w:pStyle w:val="Heading4"/>
      </w:pPr>
      <w:r w:rsidRPr="00B54F9C">
        <w:t>Participating Agency</w:t>
      </w:r>
      <w:r w:rsidR="00037D0E" w:rsidRPr="00B54F9C">
        <w:t xml:space="preserve">'s obligations under this </w:t>
      </w:r>
      <w:r w:rsidR="0089404E" w:rsidRPr="00B54F9C">
        <w:t xml:space="preserve">Participation </w:t>
      </w:r>
      <w:r w:rsidR="00037D0E" w:rsidRPr="00B54F9C">
        <w:t xml:space="preserve">Agreement are subject to the availability of funds authorized for this Work.  Expected or actual funding may be withdrawn, reduced, or limited prior to the expiration or other termination of </w:t>
      </w:r>
      <w:r w:rsidR="00B95783" w:rsidRPr="00B54F9C">
        <w:t>this</w:t>
      </w:r>
      <w:r w:rsidR="0089404E" w:rsidRPr="00B54F9C">
        <w:t xml:space="preserve"> Participation </w:t>
      </w:r>
      <w:r w:rsidR="00037D0E" w:rsidRPr="00B54F9C">
        <w:t xml:space="preserve">Agreement.  Funding beyond the current Appropriation Year is conditioned upon appropriation of sufficient funds to support the activities described in </w:t>
      </w:r>
      <w:r w:rsidR="00B95783" w:rsidRPr="00B54F9C">
        <w:t>this</w:t>
      </w:r>
      <w:r w:rsidR="00815992" w:rsidRPr="00B54F9C">
        <w:t xml:space="preserve"> Participation </w:t>
      </w:r>
      <w:r w:rsidR="00037D0E" w:rsidRPr="00B54F9C">
        <w:t xml:space="preserve">Agreement. </w:t>
      </w:r>
    </w:p>
    <w:p w14:paraId="27638D97" w14:textId="6A9937C1" w:rsidR="00037D0E" w:rsidRPr="00B54F9C" w:rsidRDefault="00037D0E">
      <w:pPr>
        <w:pStyle w:val="Heading4"/>
      </w:pPr>
      <w:r w:rsidRPr="00B54F9C">
        <w:t xml:space="preserve">Upon Notice, </w:t>
      </w:r>
      <w:r w:rsidR="00D01AFB" w:rsidRPr="00B54F9C">
        <w:t>Participating Agency</w:t>
      </w:r>
      <w:r w:rsidRPr="00B54F9C">
        <w:t xml:space="preserve"> may terminate </w:t>
      </w:r>
      <w:r w:rsidR="00815992" w:rsidRPr="00B54F9C">
        <w:t>th</w:t>
      </w:r>
      <w:r w:rsidR="00B95783" w:rsidRPr="00B54F9C">
        <w:t>is</w:t>
      </w:r>
      <w:r w:rsidR="00815992" w:rsidRPr="00B54F9C">
        <w:t xml:space="preserve"> Participation </w:t>
      </w:r>
      <w:r w:rsidRPr="00B54F9C">
        <w:t xml:space="preserve">Agreement in whole or in part, without prejudice to any right or remedy of </w:t>
      </w:r>
      <w:r w:rsidR="00D01AFB" w:rsidRPr="00B54F9C">
        <w:t>Participating Agency</w:t>
      </w:r>
      <w:r w:rsidRPr="00B54F9C">
        <w:t xml:space="preserve">, for lack of appropriation of funds. Upon termination, </w:t>
      </w:r>
      <w:r w:rsidR="00D01AFB" w:rsidRPr="00B54F9C">
        <w:t>Participating Agency</w:t>
      </w:r>
      <w:r w:rsidRPr="00B54F9C">
        <w:t xml:space="preserve"> will pay Contractor for the fair value of Work satisfactorily performed prior to the termination, not to exceed the total Agreement amount.   </w:t>
      </w:r>
    </w:p>
    <w:p w14:paraId="313B8FBB" w14:textId="045BDCB9" w:rsidR="00037D0E" w:rsidRPr="00B54F9C" w:rsidRDefault="00037D0E" w:rsidP="00FE5D8E">
      <w:pPr>
        <w:pStyle w:val="Heading3"/>
      </w:pPr>
      <w:r w:rsidRPr="00B54F9C">
        <w:rPr>
          <w:b/>
        </w:rPr>
        <w:t>Termination due to Death, Permanent Incapacity.</w:t>
      </w:r>
      <w:r w:rsidRPr="00B54F9C">
        <w:t xml:space="preserve"> This entire </w:t>
      </w:r>
      <w:r w:rsidR="00B95783" w:rsidRPr="00B54F9C">
        <w:t xml:space="preserve">Participation </w:t>
      </w:r>
      <w:r w:rsidRPr="00B54F9C">
        <w:t>Agreement will terminate immediately without further action of the parties upon the death or temporary or permanent incapacity, of a natural person who is a party to this Agreement or a general partner of a partnership that is a party to this Agreement.</w:t>
      </w:r>
    </w:p>
    <w:p w14:paraId="5505C369" w14:textId="77777777" w:rsidR="00037D0E" w:rsidRPr="00B54F9C" w:rsidRDefault="00037D0E" w:rsidP="00FE5D8E">
      <w:pPr>
        <w:pStyle w:val="Heading3"/>
        <w:rPr>
          <w:b/>
        </w:rPr>
      </w:pPr>
      <w:r w:rsidRPr="00B54F9C">
        <w:rPr>
          <w:b/>
        </w:rPr>
        <w:t>Effect of Termination and/or Expiration.</w:t>
      </w:r>
    </w:p>
    <w:p w14:paraId="5926821D" w14:textId="07A269E0" w:rsidR="00037D0E" w:rsidRPr="00B54F9C" w:rsidRDefault="00037D0E">
      <w:pPr>
        <w:pStyle w:val="Heading4"/>
      </w:pPr>
      <w:r w:rsidRPr="00B54F9C">
        <w:t xml:space="preserve">Upon any expiration or termination, </w:t>
      </w:r>
      <w:r w:rsidR="00D01AFB" w:rsidRPr="00B54F9C">
        <w:t>Participating Agency</w:t>
      </w:r>
      <w:r w:rsidRPr="00B54F9C">
        <w:t xml:space="preserve"> will have the right to take possession of any materials, equipment, Deliverables, and other Work including partially completed Work. Contractor will immediately assign to </w:t>
      </w:r>
      <w:r w:rsidR="00D01AFB" w:rsidRPr="00B54F9C">
        <w:t>Participating Agency</w:t>
      </w:r>
      <w:r w:rsidRPr="00B54F9C">
        <w:t xml:space="preserve"> all of Contractor’s right, title, and interest in and to such Work and related materials and Work product, and any and all intellectual property rights.</w:t>
      </w:r>
    </w:p>
    <w:p w14:paraId="355A6CC0" w14:textId="2F8F02B8" w:rsidR="00037D0E" w:rsidRPr="008C27D9" w:rsidRDefault="00037D0E">
      <w:pPr>
        <w:pStyle w:val="Heading5"/>
      </w:pPr>
      <w:r w:rsidRPr="007A720C">
        <w:t>Contractor</w:t>
      </w:r>
      <w:r w:rsidRPr="008C27D9">
        <w:t xml:space="preserve"> shall return to the </w:t>
      </w:r>
      <w:r w:rsidR="00D01AFB" w:rsidRPr="008C27D9">
        <w:t>Participating Agency</w:t>
      </w:r>
      <w:r w:rsidRPr="008C27D9">
        <w:t xml:space="preserve"> any equipment purchased or built with </w:t>
      </w:r>
      <w:r w:rsidR="00D01AFB" w:rsidRPr="008C27D9">
        <w:t>Participating Agency</w:t>
      </w:r>
      <w:r w:rsidRPr="008C27D9">
        <w:t xml:space="preserve"> funds, with costs incurred by Contractor being reimbursed by the </w:t>
      </w:r>
      <w:r w:rsidR="00D01AFB" w:rsidRPr="008C27D9">
        <w:t>Participating Agency</w:t>
      </w:r>
      <w:r w:rsidRPr="008C27D9">
        <w:t>.</w:t>
      </w:r>
    </w:p>
    <w:p w14:paraId="690ACFE6" w14:textId="45D87D09" w:rsidR="00037D0E" w:rsidRPr="00B54F9C" w:rsidRDefault="00037D0E">
      <w:pPr>
        <w:pStyle w:val="Heading4"/>
      </w:pPr>
      <w:r w:rsidRPr="00FE5D8E">
        <w:t xml:space="preserve">Upon termination of any kind, </w:t>
      </w:r>
      <w:r w:rsidR="00D01AFB" w:rsidRPr="00FE5D8E">
        <w:t>Participating Agency</w:t>
      </w:r>
      <w:r w:rsidRPr="00FE5D8E">
        <w:t xml:space="preserve"> may withhold from payment any sum that </w:t>
      </w:r>
      <w:r w:rsidR="00D01AFB" w:rsidRPr="00D61467">
        <w:t>Participating Agency</w:t>
      </w:r>
      <w:r w:rsidRPr="0041152D">
        <w:t xml:space="preserve"> determines to be owed to </w:t>
      </w:r>
      <w:r w:rsidR="00D01AFB" w:rsidRPr="0041152D">
        <w:t>Participating Agency</w:t>
      </w:r>
      <w:r w:rsidRPr="0041152D">
        <w:t xml:space="preserve"> by Contractor, or necessary to protect </w:t>
      </w:r>
      <w:r w:rsidR="00D01AFB" w:rsidRPr="0041152D">
        <w:t>Participating Agency</w:t>
      </w:r>
      <w:r w:rsidRPr="00B54F9C">
        <w:t xml:space="preserve"> against loss due to outstanding liens or claims of former lien holders.</w:t>
      </w:r>
    </w:p>
    <w:p w14:paraId="5ED695B3" w14:textId="77777777" w:rsidR="00037D0E" w:rsidRPr="00B54F9C" w:rsidRDefault="00037D0E">
      <w:pPr>
        <w:pStyle w:val="Heading4"/>
      </w:pPr>
      <w:r w:rsidRPr="00B54F9C">
        <w:t>Upon the Expiration/Termination Date:</w:t>
      </w:r>
    </w:p>
    <w:p w14:paraId="6939EA7D" w14:textId="1D41A494" w:rsidR="00037D0E" w:rsidRPr="008C27D9" w:rsidRDefault="00037D0E">
      <w:pPr>
        <w:pStyle w:val="Heading5"/>
      </w:pPr>
      <w:r w:rsidRPr="008C27D9">
        <w:t xml:space="preserve">The </w:t>
      </w:r>
      <w:r w:rsidR="00D01AFB" w:rsidRPr="008C27D9">
        <w:t>Participating Agency</w:t>
      </w:r>
      <w:r w:rsidRPr="008C27D9">
        <w:t xml:space="preserve"> shall be released from compensating Contractor for Services, other than </w:t>
      </w:r>
      <w:r w:rsidRPr="007A720C">
        <w:t>those</w:t>
      </w:r>
      <w:r w:rsidRPr="008C27D9">
        <w:t xml:space="preserve"> Contractor satisfactorily performed before the Termination Date, and for any indirect costs.</w:t>
      </w:r>
    </w:p>
    <w:p w14:paraId="6DE59DEA" w14:textId="7A53813A" w:rsidR="00037D0E" w:rsidRPr="008C27D9" w:rsidRDefault="00037D0E">
      <w:pPr>
        <w:pStyle w:val="Heading5"/>
      </w:pPr>
      <w:r w:rsidRPr="007A720C">
        <w:t>Without</w:t>
      </w:r>
      <w:r w:rsidRPr="008C27D9">
        <w:t xml:space="preserve"> prejudice to the </w:t>
      </w:r>
      <w:r w:rsidR="00D01AFB" w:rsidRPr="008C27D9">
        <w:t>Participating Agency</w:t>
      </w:r>
      <w:r w:rsidRPr="008C27D9">
        <w:t>, Contractor shall be released from performing Services.</w:t>
      </w:r>
    </w:p>
    <w:p w14:paraId="1CE8186A" w14:textId="77777777" w:rsidR="00037D0E" w:rsidRPr="00FF681F" w:rsidRDefault="00037D0E" w:rsidP="00B54F9C">
      <w:pPr>
        <w:pStyle w:val="Heading2"/>
        <w:keepNext/>
        <w:rPr>
          <w:rFonts w:ascii="Times New Roman" w:hAnsi="Times New Roman"/>
          <w:szCs w:val="22"/>
        </w:rPr>
      </w:pPr>
      <w:bookmarkStart w:id="189" w:name="_Toc357523650"/>
      <w:bookmarkStart w:id="190" w:name="_Toc378337970"/>
      <w:r w:rsidRPr="00FF681F">
        <w:rPr>
          <w:rFonts w:ascii="Times New Roman" w:hAnsi="Times New Roman"/>
          <w:szCs w:val="22"/>
        </w:rPr>
        <w:lastRenderedPageBreak/>
        <w:t>Cancelation Rights.</w:t>
      </w:r>
      <w:bookmarkEnd w:id="189"/>
      <w:bookmarkEnd w:id="190"/>
    </w:p>
    <w:p w14:paraId="0EFD5E79" w14:textId="3A55C9EC" w:rsidR="00037D0E" w:rsidRPr="00677756" w:rsidRDefault="00037D0E" w:rsidP="00B54F9C">
      <w:pPr>
        <w:keepNext/>
        <w:ind w:left="720"/>
        <w:jc w:val="both"/>
        <w:rPr>
          <w:sz w:val="22"/>
          <w:szCs w:val="22"/>
        </w:rPr>
      </w:pPr>
      <w:r w:rsidRPr="00677756">
        <w:rPr>
          <w:sz w:val="22"/>
          <w:szCs w:val="22"/>
        </w:rPr>
        <w:t xml:space="preserve">The </w:t>
      </w:r>
      <w:r w:rsidR="00D01AFB" w:rsidRPr="00677756">
        <w:rPr>
          <w:sz w:val="22"/>
          <w:szCs w:val="22"/>
        </w:rPr>
        <w:t>Participating Agency</w:t>
      </w:r>
      <w:r w:rsidRPr="00677756">
        <w:rPr>
          <w:sz w:val="22"/>
          <w:szCs w:val="22"/>
        </w:rPr>
        <w:t xml:space="preserve"> may also cancel delivery immediately of all or any portion of unshipped Goods or limit Contractor’s Services, and, proportionately, Contractor’s compensation except to reimburse Contractor for its actual costs incurred before expenses arising out of early termination by the </w:t>
      </w:r>
      <w:r w:rsidR="00D01AFB" w:rsidRPr="00677756">
        <w:rPr>
          <w:sz w:val="22"/>
          <w:szCs w:val="22"/>
        </w:rPr>
        <w:t>Participating Agency</w:t>
      </w:r>
      <w:r w:rsidRPr="00677756">
        <w:rPr>
          <w:sz w:val="22"/>
          <w:szCs w:val="22"/>
        </w:rPr>
        <w:t xml:space="preserve">, and any direct and indirect expenses incurred by cancellation of Goods in process that are custom made for the </w:t>
      </w:r>
      <w:r w:rsidR="00D01AFB" w:rsidRPr="00677756">
        <w:rPr>
          <w:sz w:val="22"/>
          <w:szCs w:val="22"/>
        </w:rPr>
        <w:t>Participating Agency</w:t>
      </w:r>
      <w:r w:rsidRPr="00677756">
        <w:rPr>
          <w:sz w:val="22"/>
          <w:szCs w:val="22"/>
        </w:rPr>
        <w:t xml:space="preserve">, if terminated for reason of cause as defined in Section </w:t>
      </w:r>
      <w:r w:rsidR="007038EA">
        <w:rPr>
          <w:sz w:val="22"/>
          <w:szCs w:val="22"/>
        </w:rPr>
        <w:t>2</w:t>
      </w:r>
      <w:r w:rsidRPr="00677756">
        <w:rPr>
          <w:sz w:val="22"/>
          <w:szCs w:val="22"/>
        </w:rPr>
        <w:t>3.1, Termination for Cause.</w:t>
      </w:r>
    </w:p>
    <w:p w14:paraId="291DF1C5" w14:textId="77777777" w:rsidR="00037D0E" w:rsidRPr="007A4F6A" w:rsidRDefault="00037D0E" w:rsidP="008C27D9">
      <w:pPr>
        <w:pStyle w:val="Heading2"/>
        <w:rPr>
          <w:rFonts w:ascii="Times New Roman" w:hAnsi="Times New Roman"/>
          <w:szCs w:val="22"/>
        </w:rPr>
      </w:pPr>
      <w:bookmarkStart w:id="191" w:name="_Toc378337971"/>
      <w:bookmarkStart w:id="192" w:name="_Toc357523651"/>
      <w:r w:rsidRPr="007A4F6A">
        <w:rPr>
          <w:rFonts w:ascii="Times New Roman" w:hAnsi="Times New Roman"/>
          <w:szCs w:val="22"/>
        </w:rPr>
        <w:t>Time is of the Essence.</w:t>
      </w:r>
      <w:bookmarkEnd w:id="191"/>
    </w:p>
    <w:p w14:paraId="7CD0D3AD" w14:textId="4DEC7339" w:rsidR="00037D0E" w:rsidRPr="00677756" w:rsidRDefault="00037D0E" w:rsidP="00B54F9C">
      <w:pPr>
        <w:ind w:left="720"/>
        <w:jc w:val="both"/>
        <w:rPr>
          <w:sz w:val="22"/>
          <w:szCs w:val="22"/>
        </w:rPr>
      </w:pPr>
      <w:r w:rsidRPr="00677756">
        <w:rPr>
          <w:sz w:val="22"/>
          <w:szCs w:val="22"/>
        </w:rPr>
        <w:t xml:space="preserve">Time of performance is of the essence in the performance of services by Contractor under this </w:t>
      </w:r>
      <w:r w:rsidR="00FF681F" w:rsidRPr="00FF681F">
        <w:rPr>
          <w:sz w:val="22"/>
          <w:szCs w:val="22"/>
        </w:rPr>
        <w:t>Participation Agreement</w:t>
      </w:r>
      <w:r w:rsidRPr="00677756">
        <w:rPr>
          <w:sz w:val="22"/>
          <w:szCs w:val="22"/>
        </w:rPr>
        <w:t>.</w:t>
      </w:r>
      <w:bookmarkEnd w:id="192"/>
    </w:p>
    <w:p w14:paraId="72558E21" w14:textId="1F26C90C" w:rsidR="00037D0E" w:rsidRPr="007A4F6A" w:rsidRDefault="00037D0E" w:rsidP="008C27D9">
      <w:pPr>
        <w:pStyle w:val="Heading2"/>
        <w:rPr>
          <w:rFonts w:ascii="Times New Roman" w:hAnsi="Times New Roman"/>
          <w:szCs w:val="22"/>
        </w:rPr>
      </w:pPr>
      <w:bookmarkStart w:id="193" w:name="_Toc374089523"/>
      <w:bookmarkStart w:id="194" w:name="_Toc374090297"/>
      <w:bookmarkStart w:id="195" w:name="_Toc378337972"/>
      <w:bookmarkStart w:id="196" w:name="_Toc357523652"/>
      <w:r w:rsidRPr="007A4F6A">
        <w:rPr>
          <w:rFonts w:ascii="Times New Roman" w:hAnsi="Times New Roman"/>
          <w:szCs w:val="22"/>
        </w:rPr>
        <w:t>Travel Guidelines.</w:t>
      </w:r>
      <w:bookmarkStart w:id="197" w:name="_Toc374089251"/>
      <w:bookmarkStart w:id="198" w:name="_Toc374089410"/>
      <w:bookmarkEnd w:id="193"/>
      <w:bookmarkEnd w:id="194"/>
      <w:bookmarkEnd w:id="197"/>
      <w:bookmarkEnd w:id="198"/>
      <w:bookmarkEnd w:id="195"/>
    </w:p>
    <w:p w14:paraId="573A729C" w14:textId="02B8A4FB" w:rsidR="00037D0E" w:rsidRPr="00677756" w:rsidRDefault="00037D0E" w:rsidP="00B54F9C">
      <w:pPr>
        <w:ind w:left="720"/>
        <w:jc w:val="both"/>
        <w:rPr>
          <w:sz w:val="22"/>
          <w:szCs w:val="22"/>
        </w:rPr>
      </w:pPr>
      <w:r w:rsidRPr="00677756">
        <w:rPr>
          <w:sz w:val="22"/>
          <w:szCs w:val="22"/>
        </w:rPr>
        <w:t>Contractor’s travel expenses are not reimbursable by the Court, unless the Agreement expressly indicates that the Court will reimburse such expenses in accordance with Exhibit F, Travel Guidelines</w:t>
      </w:r>
      <w:r w:rsidR="00002FE4">
        <w:rPr>
          <w:sz w:val="22"/>
          <w:szCs w:val="22"/>
        </w:rPr>
        <w:t xml:space="preserve"> for JBEs</w:t>
      </w:r>
      <w:r w:rsidRPr="00677756">
        <w:rPr>
          <w:sz w:val="22"/>
          <w:szCs w:val="22"/>
        </w:rPr>
        <w:t>.</w:t>
      </w:r>
      <w:bookmarkEnd w:id="196"/>
    </w:p>
    <w:p w14:paraId="1D3F6F27" w14:textId="77777777" w:rsidR="00037D0E" w:rsidRPr="007A4F6A" w:rsidRDefault="00037D0E" w:rsidP="008C27D9">
      <w:pPr>
        <w:pStyle w:val="Heading2"/>
        <w:rPr>
          <w:rFonts w:ascii="Times New Roman" w:hAnsi="Times New Roman"/>
          <w:szCs w:val="22"/>
        </w:rPr>
      </w:pPr>
      <w:bookmarkStart w:id="199" w:name="_Toc357523658"/>
      <w:bookmarkStart w:id="200" w:name="_Toc378337973"/>
      <w:r w:rsidRPr="007A4F6A">
        <w:rPr>
          <w:rFonts w:ascii="Times New Roman" w:hAnsi="Times New Roman"/>
          <w:szCs w:val="22"/>
        </w:rPr>
        <w:t>Entire Agreement.</w:t>
      </w:r>
      <w:bookmarkEnd w:id="199"/>
      <w:bookmarkEnd w:id="200"/>
    </w:p>
    <w:p w14:paraId="2597F62C" w14:textId="563EC8A2" w:rsidR="00037D0E" w:rsidRPr="00B54F9C" w:rsidRDefault="00037D0E" w:rsidP="00FE5D8E">
      <w:pPr>
        <w:pStyle w:val="Heading3"/>
      </w:pPr>
      <w:r w:rsidRPr="00FE5D8E">
        <w:t xml:space="preserve">Headings or captions to the provisions of this </w:t>
      </w:r>
      <w:r w:rsidR="00B95783" w:rsidRPr="00FE5D8E">
        <w:t xml:space="preserve">Participation </w:t>
      </w:r>
      <w:r w:rsidRPr="00FE5D8E">
        <w:t xml:space="preserve">Agreement are solely for the convenience of the parties, are not part of this </w:t>
      </w:r>
      <w:r w:rsidR="00B95783" w:rsidRPr="00D61467">
        <w:t xml:space="preserve">Participation </w:t>
      </w:r>
      <w:r w:rsidRPr="00D61467">
        <w:t>Agreement, and will not be used to interpret or determine the</w:t>
      </w:r>
      <w:r w:rsidRPr="0041152D">
        <w:t xml:space="preserve"> validity of this</w:t>
      </w:r>
      <w:r w:rsidR="00B95783" w:rsidRPr="0041152D">
        <w:t xml:space="preserve"> Participation</w:t>
      </w:r>
      <w:r w:rsidRPr="0041152D">
        <w:t xml:space="preserve"> Agreement.</w:t>
      </w:r>
    </w:p>
    <w:p w14:paraId="51CBC901" w14:textId="6E475551" w:rsidR="00037D0E" w:rsidRPr="00B54F9C" w:rsidRDefault="00037D0E" w:rsidP="00FE5D8E">
      <w:pPr>
        <w:pStyle w:val="Heading3"/>
      </w:pPr>
      <w:r w:rsidRPr="00B54F9C">
        <w:t xml:space="preserve">This Agreement was negotiated between the parties, and neither party “prepared” this </w:t>
      </w:r>
      <w:r w:rsidR="00B95783" w:rsidRPr="00B54F9C">
        <w:t xml:space="preserve">Participation </w:t>
      </w:r>
      <w:r w:rsidRPr="00B54F9C">
        <w:t>Agreement for purposes of California Civil Code §1654.  Any ambiguity will not be construed against the drafter, but rather the terms and provisions will be given a reasonable interpretation.</w:t>
      </w:r>
    </w:p>
    <w:p w14:paraId="11EB0F19" w14:textId="41A3E53D" w:rsidR="00037D0E" w:rsidRPr="00677756" w:rsidRDefault="00037D0E" w:rsidP="00D61467">
      <w:pPr>
        <w:pStyle w:val="Heading3"/>
      </w:pPr>
      <w:r w:rsidRPr="00B54F9C">
        <w:t xml:space="preserve">This </w:t>
      </w:r>
      <w:r w:rsidR="00B95783" w:rsidRPr="00B54F9C">
        <w:t xml:space="preserve">Participation </w:t>
      </w:r>
      <w:r w:rsidRPr="00B54F9C">
        <w:t>Agreement constitutes the entire and final understanding of the parties regarding this matter, and supersedes and terminates any and all prior or contemporaneous negotiations, representations, understandings</w:t>
      </w:r>
      <w:r w:rsidRPr="00677756">
        <w:t>, discussions, offers, proposals, or agreements between the parties, whether written or oral, express or implied, relating in any way to the this matter.</w:t>
      </w:r>
    </w:p>
    <w:p w14:paraId="01AEDC7F" w14:textId="77777777" w:rsidR="00037D0E" w:rsidRPr="00677756" w:rsidRDefault="00037D0E" w:rsidP="00B54F9C">
      <w:pPr>
        <w:jc w:val="both"/>
        <w:rPr>
          <w:b/>
          <w:i/>
          <w:sz w:val="22"/>
          <w:szCs w:val="22"/>
          <w:u w:val="single"/>
        </w:rPr>
      </w:pPr>
    </w:p>
    <w:p w14:paraId="2C4DA045" w14:textId="77777777" w:rsidR="00037D0E" w:rsidRPr="00677756" w:rsidRDefault="00037D0E" w:rsidP="008C27D9">
      <w:pPr>
        <w:jc w:val="center"/>
        <w:rPr>
          <w:b/>
          <w:i/>
          <w:sz w:val="22"/>
          <w:szCs w:val="22"/>
          <w:u w:val="single"/>
        </w:rPr>
      </w:pPr>
      <w:r w:rsidRPr="00677756">
        <w:rPr>
          <w:b/>
          <w:i/>
          <w:sz w:val="22"/>
          <w:szCs w:val="22"/>
          <w:u w:val="single"/>
        </w:rPr>
        <w:t>END OF EXHIBIT A-1</w:t>
      </w:r>
    </w:p>
    <w:p w14:paraId="390A5062" w14:textId="77777777" w:rsidR="00037D0E" w:rsidRPr="00677756" w:rsidRDefault="00037D0E" w:rsidP="008C27D9">
      <w:pPr>
        <w:jc w:val="center"/>
        <w:rPr>
          <w:sz w:val="22"/>
          <w:szCs w:val="22"/>
        </w:rPr>
      </w:pPr>
      <w:r w:rsidRPr="00677756">
        <w:rPr>
          <w:sz w:val="22"/>
          <w:szCs w:val="22"/>
        </w:rPr>
        <w:br w:type="page"/>
      </w:r>
    </w:p>
    <w:p w14:paraId="5BBA9DDC" w14:textId="77777777" w:rsidR="00037D0E" w:rsidRPr="007A4F6A" w:rsidRDefault="00037D0E" w:rsidP="008C27D9">
      <w:pPr>
        <w:pStyle w:val="Heading1"/>
        <w:rPr>
          <w:szCs w:val="22"/>
        </w:rPr>
      </w:pPr>
      <w:bookmarkStart w:id="201" w:name="_Toc378337974"/>
      <w:r w:rsidRPr="007A4F6A">
        <w:rPr>
          <w:szCs w:val="22"/>
        </w:rPr>
        <w:lastRenderedPageBreak/>
        <w:t>EXHIBIT A-2: SUPPLEMENTAL TERMS AND CONDITIONS</w:t>
      </w:r>
      <w:bookmarkEnd w:id="201"/>
    </w:p>
    <w:p w14:paraId="2146EE18" w14:textId="77777777" w:rsidR="00037D0E" w:rsidRPr="008C27D9" w:rsidRDefault="00037D0E">
      <w:pPr>
        <w:pStyle w:val="Heading2"/>
        <w:numPr>
          <w:ilvl w:val="0"/>
          <w:numId w:val="70"/>
        </w:numPr>
        <w:rPr>
          <w:rFonts w:ascii="Times New Roman" w:hAnsi="Times New Roman"/>
          <w:szCs w:val="22"/>
        </w:rPr>
      </w:pPr>
      <w:bookmarkStart w:id="202" w:name="_Toc378337975"/>
      <w:r w:rsidRPr="008C27D9">
        <w:rPr>
          <w:rFonts w:ascii="Times New Roman" w:hAnsi="Times New Roman"/>
          <w:szCs w:val="22"/>
        </w:rPr>
        <w:t>Data and Security.</w:t>
      </w:r>
      <w:bookmarkEnd w:id="202"/>
    </w:p>
    <w:p w14:paraId="3928DB25" w14:textId="34918361" w:rsidR="00037D0E" w:rsidRPr="0041152D" w:rsidRDefault="00037D0E" w:rsidP="00FE5D8E">
      <w:pPr>
        <w:pStyle w:val="Heading3"/>
        <w:rPr>
          <w:b/>
        </w:rPr>
      </w:pPr>
      <w:r w:rsidRPr="008C27D9">
        <w:rPr>
          <w:b/>
        </w:rPr>
        <w:t>Safety and Security Procedures.</w:t>
      </w:r>
      <w:r w:rsidRPr="00FE5D8E">
        <w:t xml:space="preserve">  Contractor shall maintain and enforce, at the Contractor Service Locations, industry-standard safety and physical security policies and procedures. While at each </w:t>
      </w:r>
      <w:r w:rsidR="00D01AFB" w:rsidRPr="00FE5D8E">
        <w:t>Participating Agency</w:t>
      </w:r>
      <w:r w:rsidRPr="00FE5D8E">
        <w:t xml:space="preserve"> Service Location, Contractor shall comply with the safety and security policies and procedures in effect at such </w:t>
      </w:r>
      <w:r w:rsidR="00D01AFB" w:rsidRPr="00D61467">
        <w:t>Participating Agency</w:t>
      </w:r>
      <w:r w:rsidRPr="00D61467">
        <w:t xml:space="preserve"> Service Location.</w:t>
      </w:r>
    </w:p>
    <w:p w14:paraId="6F6BFEC5" w14:textId="7320C167" w:rsidR="00037D0E" w:rsidRPr="00B54F9C" w:rsidRDefault="00037D0E" w:rsidP="00FE5D8E">
      <w:pPr>
        <w:pStyle w:val="Heading3"/>
        <w:rPr>
          <w:b/>
        </w:rPr>
      </w:pPr>
      <w:r w:rsidRPr="0041152D">
        <w:rPr>
          <w:b/>
        </w:rPr>
        <w:t>Data Security.</w:t>
      </w:r>
      <w:r w:rsidRPr="0041152D">
        <w:t xml:space="preserve">  Contractor shall comply with the Data Safeguards. Contractor personnel and Subcontracto</w:t>
      </w:r>
      <w:r w:rsidRPr="00B54F9C">
        <w:t>rs shall not attempt to access, and shall not allow access to the Court data and other Confidential Information that is not required for the performance of the Services by such personnel or Subcontractors. In the event Contractor or a Subcontractor discovers or is notified of a breach or potential breach of security relating to the Court data or other Confidential Information, Contractor shall promptly, at its own expense:</w:t>
      </w:r>
      <w:bookmarkStart w:id="203" w:name="_Toc374089261"/>
      <w:bookmarkStart w:id="204" w:name="_Toc374089420"/>
      <w:bookmarkEnd w:id="203"/>
      <w:bookmarkEnd w:id="204"/>
    </w:p>
    <w:p w14:paraId="1D19ADBA" w14:textId="19157762" w:rsidR="00037D0E" w:rsidRPr="00B54F9C" w:rsidRDefault="00037D0E">
      <w:pPr>
        <w:pStyle w:val="Heading4"/>
        <w:rPr>
          <w:b/>
        </w:rPr>
      </w:pPr>
      <w:r w:rsidRPr="00B54F9C">
        <w:t>Notify the Court Project Manager of such breach or potential breach; and</w:t>
      </w:r>
      <w:bookmarkStart w:id="205" w:name="_Toc374089262"/>
      <w:bookmarkStart w:id="206" w:name="_Toc374089421"/>
      <w:bookmarkEnd w:id="205"/>
      <w:bookmarkEnd w:id="206"/>
    </w:p>
    <w:p w14:paraId="7D2A6A18" w14:textId="2AE7F75C" w:rsidR="00037D0E" w:rsidRPr="00B54F9C" w:rsidRDefault="00037D0E">
      <w:pPr>
        <w:pStyle w:val="Heading4"/>
        <w:rPr>
          <w:b/>
        </w:rPr>
      </w:pPr>
      <w:r w:rsidRPr="00B54F9C">
        <w:t>If the applicable Court Data or other Confidential Information was in the possession of Contractor or Subcontractors at the time of such breach or potential breach, Contractor shall:</w:t>
      </w:r>
      <w:bookmarkStart w:id="207" w:name="_Toc374089263"/>
      <w:bookmarkStart w:id="208" w:name="_Toc374089422"/>
      <w:bookmarkEnd w:id="207"/>
      <w:bookmarkEnd w:id="208"/>
    </w:p>
    <w:p w14:paraId="5F351D64" w14:textId="2024BC87" w:rsidR="00037D0E" w:rsidRPr="008C27D9" w:rsidRDefault="00037D0E">
      <w:pPr>
        <w:pStyle w:val="Heading5"/>
        <w:rPr>
          <w:b/>
        </w:rPr>
      </w:pPr>
      <w:r w:rsidRPr="008C27D9">
        <w:t>Investigate and cure the breach or potential breach; and</w:t>
      </w:r>
      <w:bookmarkStart w:id="209" w:name="_Toc374089264"/>
      <w:bookmarkStart w:id="210" w:name="_Toc374089423"/>
      <w:bookmarkEnd w:id="209"/>
      <w:bookmarkEnd w:id="210"/>
    </w:p>
    <w:p w14:paraId="13B57D24" w14:textId="368A8CF1" w:rsidR="00037D0E" w:rsidRPr="008C27D9" w:rsidRDefault="00037D0E">
      <w:pPr>
        <w:pStyle w:val="Heading5"/>
        <w:rPr>
          <w:b/>
        </w:rPr>
      </w:pPr>
      <w:r w:rsidRPr="008C27D9">
        <w:t>Take measures satisfactory to the Court to prevent such breach or potential breach from recurring.</w:t>
      </w:r>
      <w:bookmarkStart w:id="211" w:name="_Toc374089265"/>
      <w:bookmarkStart w:id="212" w:name="_Toc374089424"/>
      <w:bookmarkEnd w:id="211"/>
      <w:bookmarkEnd w:id="212"/>
    </w:p>
    <w:p w14:paraId="348E9290" w14:textId="44A99491" w:rsidR="00037D0E" w:rsidRPr="008C27D9" w:rsidRDefault="00037D0E" w:rsidP="00FE5D8E">
      <w:pPr>
        <w:pStyle w:val="Heading3"/>
        <w:rPr>
          <w:b/>
        </w:rPr>
      </w:pPr>
      <w:r w:rsidRPr="008C27D9">
        <w:rPr>
          <w:b/>
        </w:rPr>
        <w:t>Security Assessments.</w:t>
      </w:r>
      <w:r w:rsidRPr="008C27D9">
        <w:t xml:space="preserve">  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corrective actions. The Court and Court Contractors may, at the Court’s </w:t>
      </w:r>
      <w:r w:rsidRPr="00FE5D8E">
        <w:t>expense</w:t>
      </w:r>
      <w:r w:rsidRPr="008C27D9">
        <w:t>, perform the assessments described in this Section and “snap” assessments (e.g., safety and data/physical security assessments) of the Court Service Locations.</w:t>
      </w:r>
      <w:bookmarkStart w:id="213" w:name="_Toc374089266"/>
      <w:bookmarkStart w:id="214" w:name="_Toc374089425"/>
      <w:bookmarkEnd w:id="213"/>
      <w:bookmarkEnd w:id="214"/>
    </w:p>
    <w:p w14:paraId="5C9978E6" w14:textId="38B55179" w:rsidR="00037D0E" w:rsidRPr="008C27D9" w:rsidRDefault="00037D0E" w:rsidP="008C27D9">
      <w:pPr>
        <w:pStyle w:val="Heading2"/>
        <w:rPr>
          <w:rFonts w:ascii="Times New Roman" w:hAnsi="Times New Roman"/>
          <w:szCs w:val="22"/>
        </w:rPr>
      </w:pPr>
      <w:bookmarkStart w:id="215" w:name="_Toc374089532"/>
      <w:bookmarkStart w:id="216" w:name="_Toc374090306"/>
      <w:bookmarkStart w:id="217" w:name="_Toc378337976"/>
      <w:r w:rsidRPr="008C27D9">
        <w:rPr>
          <w:rFonts w:ascii="Times New Roman" w:hAnsi="Times New Roman"/>
          <w:szCs w:val="22"/>
        </w:rPr>
        <w:t>Four-Digit Date Compliance.</w:t>
      </w:r>
      <w:bookmarkEnd w:id="215"/>
      <w:bookmarkEnd w:id="216"/>
      <w:bookmarkEnd w:id="217"/>
      <w:r w:rsidRPr="008C27D9">
        <w:rPr>
          <w:rFonts w:ascii="Times New Roman" w:hAnsi="Times New Roman"/>
          <w:szCs w:val="22"/>
        </w:rPr>
        <w:t xml:space="preserve">  </w:t>
      </w:r>
      <w:bookmarkStart w:id="218" w:name="_Toc374089267"/>
      <w:bookmarkStart w:id="219" w:name="_Toc374089426"/>
      <w:bookmarkEnd w:id="218"/>
      <w:bookmarkEnd w:id="219"/>
    </w:p>
    <w:p w14:paraId="06C0008D" w14:textId="4D5FAD76" w:rsidR="00037D0E" w:rsidRPr="008C27D9" w:rsidRDefault="00037D0E" w:rsidP="008C27D9">
      <w:pPr>
        <w:ind w:left="720"/>
        <w:jc w:val="both"/>
        <w:rPr>
          <w:bCs/>
          <w:sz w:val="22"/>
          <w:szCs w:val="22"/>
        </w:rPr>
      </w:pPr>
      <w:r w:rsidRPr="008C27D9">
        <w:rPr>
          <w:bCs/>
          <w:sz w:val="22"/>
          <w:szCs w:val="22"/>
        </w:rPr>
        <w:t xml:space="preserve">If this Agreement is for the purchase of systems, software or instrumentation with imbedded chips, Contractor </w:t>
      </w:r>
      <w:r w:rsidRPr="008C27D9">
        <w:rPr>
          <w:sz w:val="22"/>
          <w:szCs w:val="22"/>
        </w:rPr>
        <w:t>represents and warrants that it will provide only Four-Digit Date Compliant Deliverables and/or Services to the Court. “Four-Digit Date Compliant” Deliverables and Services can accurately process, calculate, compare, and sequence date data, including without limitation date data arising out of or relating to leap years and changes in centuries.</w:t>
      </w:r>
      <w:bookmarkStart w:id="220" w:name="_Toc374089268"/>
      <w:bookmarkStart w:id="221" w:name="_Toc374089427"/>
      <w:bookmarkEnd w:id="220"/>
      <w:bookmarkEnd w:id="221"/>
    </w:p>
    <w:p w14:paraId="0EE1D168" w14:textId="77777777" w:rsidR="00037D0E" w:rsidRPr="008C27D9" w:rsidRDefault="00037D0E" w:rsidP="008C27D9">
      <w:pPr>
        <w:pStyle w:val="Heading2"/>
        <w:rPr>
          <w:rFonts w:ascii="Times New Roman" w:hAnsi="Times New Roman"/>
          <w:szCs w:val="22"/>
        </w:rPr>
      </w:pPr>
      <w:bookmarkStart w:id="222" w:name="_Toc378337977"/>
      <w:r w:rsidRPr="008C27D9">
        <w:rPr>
          <w:rFonts w:ascii="Times New Roman" w:hAnsi="Times New Roman"/>
          <w:szCs w:val="22"/>
        </w:rPr>
        <w:t>Intellectual Property.</w:t>
      </w:r>
      <w:bookmarkEnd w:id="222"/>
    </w:p>
    <w:p w14:paraId="082B2E65" w14:textId="41BC338C" w:rsidR="00037D0E" w:rsidRPr="008C27D9" w:rsidRDefault="00037D0E" w:rsidP="00FE5D8E">
      <w:pPr>
        <w:pStyle w:val="Heading3"/>
        <w:rPr>
          <w:bCs/>
        </w:rPr>
      </w:pPr>
      <w:r w:rsidRPr="008C27D9">
        <w:rPr>
          <w:b/>
          <w:bCs/>
        </w:rPr>
        <w:t>Contractor/Third Party Works.</w:t>
      </w:r>
      <w:r w:rsidRPr="008C27D9">
        <w:rPr>
          <w:bCs/>
        </w:rPr>
        <w:t xml:space="preserve">  Contractor</w:t>
      </w:r>
      <w:r w:rsidRPr="008C27D9">
        <w:t xml:space="preserve"> shall set forth in an exhibit to each Statement of Work all Contractor Works and Third Party Works that Contractor intends to use in connection with that Statement of Work. The </w:t>
      </w:r>
      <w:r w:rsidR="00D01AFB" w:rsidRPr="008C27D9">
        <w:t>Participating Agency</w:t>
      </w:r>
      <w:r w:rsidRPr="008C27D9">
        <w:t xml:space="preserve"> shall have the right to approve in writing the introduction of any Contractor Works or Third Party Works into any Deliverable or Service prior to such introduction.  </w:t>
      </w:r>
      <w:r w:rsidRPr="00FE5D8E">
        <w:t xml:space="preserve">Contractor grants to the </w:t>
      </w:r>
      <w:r w:rsidR="00D01AFB" w:rsidRPr="00FE5D8E">
        <w:t>Participating Agency</w:t>
      </w:r>
      <w:r w:rsidRPr="00FE5D8E">
        <w:t xml:space="preserve">, together with all </w:t>
      </w:r>
      <w:r w:rsidR="00D01AFB" w:rsidRPr="00FE5D8E">
        <w:t>Participating Agency</w:t>
      </w:r>
      <w:r w:rsidRPr="00FE5D8E">
        <w:t xml:space="preserve"> Contractors, without additional charge, a perpetual, irrevocable, royalty-free, fully paid-up, worldwide, non-exclusive license to use, reproduce, perform, display, transmit, distribute, modify, create derivative works of, make, have made, sell</w:t>
      </w:r>
      <w:r w:rsidRPr="008C27D9">
        <w:t xml:space="preserve">, offer for sale and import Contractor Works and Third Party Works (including Source Code) and to sublicense such rights to other entities, in each case for the purpose of conducting the </w:t>
      </w:r>
      <w:r w:rsidR="00D01AFB" w:rsidRPr="008C27D9">
        <w:t>Participating Agency</w:t>
      </w:r>
      <w:r w:rsidRPr="008C27D9">
        <w:t>’s  business.</w:t>
      </w:r>
    </w:p>
    <w:p w14:paraId="7B9F8139" w14:textId="679D883C" w:rsidR="00037D0E" w:rsidRPr="008C27D9" w:rsidRDefault="00037D0E" w:rsidP="00FE5D8E">
      <w:pPr>
        <w:pStyle w:val="Heading3"/>
        <w:rPr>
          <w:b/>
          <w:bCs/>
        </w:rPr>
      </w:pPr>
      <w:r w:rsidRPr="008C27D9">
        <w:rPr>
          <w:b/>
          <w:bCs/>
        </w:rPr>
        <w:t>Rights in Developed Works.</w:t>
      </w:r>
      <w:r w:rsidRPr="008C27D9">
        <w:rPr>
          <w:bCs/>
        </w:rPr>
        <w:t xml:space="preserve">  Upon their creation, </w:t>
      </w:r>
      <w:r w:rsidRPr="008C27D9">
        <w:t xml:space="preserve">the Developed Works (and all Intellectual Property Rights therein) will be the sole and exclusive property of the </w:t>
      </w:r>
      <w:r w:rsidR="00D01AFB" w:rsidRPr="008C27D9">
        <w:t>Participating Agency</w:t>
      </w:r>
      <w:r w:rsidRPr="008C27D9">
        <w:t xml:space="preserve">. Contractor (for itself, Project Staff </w:t>
      </w:r>
      <w:r w:rsidRPr="00FE5D8E">
        <w:t>and</w:t>
      </w:r>
      <w:r w:rsidRPr="008C27D9">
        <w:t xml:space="preserve"> Subcontractors) hereby irrevocably assigns, transfers and conveys to the </w:t>
      </w:r>
      <w:r w:rsidR="00D01AFB" w:rsidRPr="008C27D9">
        <w:t>Participating Agency</w:t>
      </w:r>
      <w:r w:rsidRPr="008C27D9">
        <w:t xml:space="preserve"> without further consideration all worldwide right, title and interest in and to the Developed </w:t>
      </w:r>
      <w:r w:rsidRPr="008C27D9">
        <w:lastRenderedPageBreak/>
        <w:t xml:space="preserve">Works, including all Intellectual Property Rights therein. Contractor further agrees to execute, and shall cause Project Staff and Subcontractors to execute, any documents or take any other actions as may be reasonably necessary or convenient to perfect the </w:t>
      </w:r>
      <w:r w:rsidR="00D01AFB" w:rsidRPr="008C27D9">
        <w:t>Participating Agency</w:t>
      </w:r>
      <w:r w:rsidRPr="008C27D9">
        <w:t xml:space="preserve">’s or its designee’s ownership of any Developed Works and to obtain and enforce Intellectual Property Rights in or relating to Developed Works.  Contractor may use Developed Works solely to provide the Services during the term of this </w:t>
      </w:r>
      <w:r w:rsidR="00815992" w:rsidRPr="008C27D9">
        <w:t xml:space="preserve">Participation </w:t>
      </w:r>
      <w:r w:rsidRPr="008C27D9">
        <w:t xml:space="preserve">Agreement. Contractor shall promptly notify the </w:t>
      </w:r>
      <w:r w:rsidR="00D01AFB" w:rsidRPr="008C27D9">
        <w:t>Participating Agency</w:t>
      </w:r>
      <w:r w:rsidRPr="008C27D9">
        <w:t xml:space="preserve"> upon the completion of the development, creation or reduction to practice of any and all Developed Works.</w:t>
      </w:r>
    </w:p>
    <w:p w14:paraId="312D722D" w14:textId="50555F0A" w:rsidR="00037D0E" w:rsidRPr="008C27D9" w:rsidRDefault="00037D0E" w:rsidP="00FE5D8E">
      <w:pPr>
        <w:pStyle w:val="Heading3"/>
        <w:rPr>
          <w:b/>
          <w:bCs/>
        </w:rPr>
      </w:pPr>
      <w:r w:rsidRPr="008C27D9">
        <w:rPr>
          <w:b/>
          <w:bCs/>
        </w:rPr>
        <w:t>Retention of Rights.</w:t>
      </w:r>
      <w:r w:rsidRPr="008C27D9">
        <w:rPr>
          <w:bCs/>
        </w:rPr>
        <w:t xml:space="preserve">  The </w:t>
      </w:r>
      <w:r w:rsidR="00D01AFB" w:rsidRPr="008C27D9">
        <w:rPr>
          <w:bCs/>
        </w:rPr>
        <w:t>Participating Agency</w:t>
      </w:r>
      <w:r w:rsidRPr="008C27D9">
        <w:t xml:space="preserve"> retains all rights, title and interest (including all Intellectual </w:t>
      </w:r>
      <w:r w:rsidRPr="00FE5D8E">
        <w:t>Property</w:t>
      </w:r>
      <w:r w:rsidRPr="008C27D9">
        <w:t xml:space="preserve"> Rights) in and to the </w:t>
      </w:r>
      <w:r w:rsidR="00D01AFB" w:rsidRPr="008C27D9">
        <w:t>Participating Agency</w:t>
      </w:r>
      <w:r w:rsidRPr="008C27D9">
        <w:t xml:space="preserve"> Works. Subject to rights granted herein, Contractor retains all rights, title and interest (including all Intellectual Property Rights) in and to the Contractor Works.</w:t>
      </w:r>
    </w:p>
    <w:p w14:paraId="3781F599" w14:textId="335559E4" w:rsidR="00037D0E" w:rsidRPr="008C27D9" w:rsidRDefault="00037D0E" w:rsidP="00D61467">
      <w:pPr>
        <w:pStyle w:val="Heading3"/>
        <w:rPr>
          <w:b/>
          <w:bCs/>
        </w:rPr>
      </w:pPr>
      <w:r w:rsidRPr="008C27D9">
        <w:rPr>
          <w:b/>
          <w:bCs/>
        </w:rPr>
        <w:t>Third-Party Rights.</w:t>
      </w:r>
      <w:r w:rsidRPr="008C27D9">
        <w:rPr>
          <w:bCs/>
        </w:rPr>
        <w:t xml:space="preserve">  Contractor</w:t>
      </w:r>
      <w:r w:rsidRPr="008C27D9">
        <w:t xml:space="preserve"> hereby assigns to the </w:t>
      </w:r>
      <w:r w:rsidR="00D01AFB" w:rsidRPr="008C27D9">
        <w:t>Participating Agency</w:t>
      </w:r>
      <w:r w:rsidRPr="008C27D9">
        <w:t xml:space="preserve"> all of Contractor’s licenses and other rights (including any representations, warranties, or indemnities that inure to Contractor from third parties) to all Third Party Works incorporated into the Deliverables or Services.  If such licenses and rights cannot be validly assigned to or passed through to </w:t>
      </w:r>
      <w:r w:rsidR="00D01AFB" w:rsidRPr="008C27D9">
        <w:t>Participating Agency</w:t>
      </w:r>
      <w:r w:rsidRPr="008C27D9">
        <w:t xml:space="preserve"> by Contractor without a Third </w:t>
      </w:r>
      <w:r w:rsidRPr="00FE5D8E">
        <w:t>Party’s</w:t>
      </w:r>
      <w:r w:rsidRPr="008C27D9">
        <w:t xml:space="preserve"> consent, then Contractor will use its best efforts to obtain such consent (at Contractor’s expense) and will indemnify and hold harmless the </w:t>
      </w:r>
      <w:r w:rsidR="00D01AFB" w:rsidRPr="008C27D9">
        <w:t>Participating Agency</w:t>
      </w:r>
      <w:r w:rsidRPr="008C27D9">
        <w:t>, Judicial Branch Entities and Judicial Branch Personnel against all Claims arising from Contractor’s failure to obtain such consent.</w:t>
      </w:r>
    </w:p>
    <w:p w14:paraId="0FB7D2D7" w14:textId="77777777" w:rsidR="00037D0E" w:rsidRPr="008C27D9" w:rsidRDefault="00037D0E" w:rsidP="008C27D9">
      <w:pPr>
        <w:pStyle w:val="Heading2"/>
        <w:rPr>
          <w:rFonts w:ascii="Times New Roman" w:hAnsi="Times New Roman"/>
          <w:szCs w:val="22"/>
        </w:rPr>
      </w:pPr>
      <w:bookmarkStart w:id="223" w:name="_Toc378337978"/>
      <w:r w:rsidRPr="008C27D9">
        <w:rPr>
          <w:rFonts w:ascii="Times New Roman" w:hAnsi="Times New Roman"/>
          <w:szCs w:val="22"/>
        </w:rPr>
        <w:t>Malicious Code.</w:t>
      </w:r>
      <w:bookmarkEnd w:id="223"/>
      <w:r w:rsidRPr="008C27D9">
        <w:rPr>
          <w:rFonts w:ascii="Times New Roman" w:hAnsi="Times New Roman"/>
          <w:szCs w:val="22"/>
        </w:rPr>
        <w:t xml:space="preserve">  </w:t>
      </w:r>
    </w:p>
    <w:p w14:paraId="1A2036EF" w14:textId="73F12B9D" w:rsidR="00037D0E" w:rsidRPr="008C27D9" w:rsidRDefault="00037D0E" w:rsidP="008C27D9">
      <w:pPr>
        <w:ind w:left="720"/>
        <w:jc w:val="both"/>
        <w:rPr>
          <w:b/>
          <w:bCs/>
          <w:sz w:val="22"/>
          <w:szCs w:val="22"/>
        </w:rPr>
      </w:pPr>
      <w:r w:rsidRPr="008C27D9">
        <w:rPr>
          <w:bCs/>
          <w:sz w:val="22"/>
          <w:szCs w:val="22"/>
        </w:rPr>
        <w:t>No Deliverable</w:t>
      </w:r>
      <w:r w:rsidRPr="008C27D9">
        <w:rPr>
          <w:sz w:val="22"/>
          <w:szCs w:val="22"/>
        </w:rPr>
        <w:t xml:space="preserve"> will contain any Malicious Code. Contractor shall immediately provide to the </w:t>
      </w:r>
      <w:r w:rsidR="00D01AFB" w:rsidRPr="008C27D9">
        <w:rPr>
          <w:sz w:val="22"/>
          <w:szCs w:val="22"/>
        </w:rPr>
        <w:t>Participating Agency</w:t>
      </w:r>
      <w:r w:rsidRPr="008C27D9">
        <w:rPr>
          <w:sz w:val="22"/>
          <w:szCs w:val="22"/>
        </w:rPr>
        <w:t xml:space="preserve"> written notice in reasonable detail upon becoming aware of the existence of any Malicious Code. Without limiting the foregoing, Contractor shall use best efforts and all necessary precautions to prevent the introduction and proliferation of any Malicious Code in the </w:t>
      </w:r>
      <w:r w:rsidR="00D01AFB" w:rsidRPr="008C27D9">
        <w:rPr>
          <w:sz w:val="22"/>
          <w:szCs w:val="22"/>
        </w:rPr>
        <w:t>Participating Agency</w:t>
      </w:r>
      <w:r w:rsidRPr="008C27D9">
        <w:rPr>
          <w:sz w:val="22"/>
          <w:szCs w:val="22"/>
        </w:rPr>
        <w:t xml:space="preserve">’s IT Infrastructure or networks or in the Contractor systems used to provide Services.  In the event Contractor or the </w:t>
      </w:r>
      <w:r w:rsidR="00D01AFB" w:rsidRPr="008C27D9">
        <w:rPr>
          <w:sz w:val="22"/>
          <w:szCs w:val="22"/>
        </w:rPr>
        <w:t>Participating Agency</w:t>
      </w:r>
      <w:r w:rsidRPr="008C27D9">
        <w:rPr>
          <w:sz w:val="22"/>
          <w:szCs w:val="22"/>
        </w:rPr>
        <w:t xml:space="preserve"> discovers the existence of any Malicious Code, Contractor shall use its best efforts, in cooperation with the </w:t>
      </w:r>
      <w:r w:rsidR="00D01AFB" w:rsidRPr="008C27D9">
        <w:rPr>
          <w:sz w:val="22"/>
          <w:szCs w:val="22"/>
        </w:rPr>
        <w:t>Participating Agency</w:t>
      </w:r>
      <w:r w:rsidRPr="008C27D9">
        <w:rPr>
          <w:sz w:val="22"/>
          <w:szCs w:val="22"/>
        </w:rPr>
        <w:t xml:space="preserve">, to effect the prompt removal of the Malicious Code from the Deliverables and the </w:t>
      </w:r>
      <w:r w:rsidR="00D01AFB" w:rsidRPr="008C27D9">
        <w:rPr>
          <w:sz w:val="22"/>
          <w:szCs w:val="22"/>
        </w:rPr>
        <w:t>Participating Agency</w:t>
      </w:r>
      <w:r w:rsidRPr="008C27D9">
        <w:rPr>
          <w:sz w:val="22"/>
          <w:szCs w:val="22"/>
        </w:rPr>
        <w: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14:paraId="60E82479" w14:textId="7C4DD051" w:rsidR="00037D0E" w:rsidRPr="008C27D9" w:rsidRDefault="00037D0E" w:rsidP="008C27D9">
      <w:pPr>
        <w:pStyle w:val="Heading2"/>
        <w:rPr>
          <w:rFonts w:ascii="Times New Roman" w:hAnsi="Times New Roman"/>
          <w:szCs w:val="22"/>
        </w:rPr>
      </w:pPr>
      <w:bookmarkStart w:id="224" w:name="_Toc374089535"/>
      <w:bookmarkStart w:id="225" w:name="_Toc374090309"/>
      <w:bookmarkStart w:id="226" w:name="_Toc378337979"/>
      <w:r w:rsidRPr="008C27D9">
        <w:rPr>
          <w:rFonts w:ascii="Times New Roman" w:hAnsi="Times New Roman"/>
          <w:szCs w:val="22"/>
        </w:rPr>
        <w:t>Progress Reports.</w:t>
      </w:r>
      <w:bookmarkEnd w:id="224"/>
      <w:bookmarkEnd w:id="225"/>
      <w:bookmarkEnd w:id="226"/>
      <w:r w:rsidRPr="008C27D9">
        <w:rPr>
          <w:rFonts w:ascii="Times New Roman" w:hAnsi="Times New Roman"/>
          <w:szCs w:val="22"/>
        </w:rPr>
        <w:t xml:space="preserve">  </w:t>
      </w:r>
      <w:bookmarkStart w:id="227" w:name="_Toc374089271"/>
      <w:bookmarkStart w:id="228" w:name="_Toc374089430"/>
      <w:bookmarkEnd w:id="227"/>
      <w:bookmarkEnd w:id="228"/>
    </w:p>
    <w:p w14:paraId="44CC11E5" w14:textId="1EA0F3BC" w:rsidR="00037D0E" w:rsidRPr="008C27D9" w:rsidRDefault="00037D0E" w:rsidP="008C27D9">
      <w:pPr>
        <w:ind w:left="720"/>
        <w:jc w:val="both"/>
        <w:rPr>
          <w:sz w:val="22"/>
          <w:szCs w:val="22"/>
        </w:rPr>
      </w:pPr>
      <w:r w:rsidRPr="008C27D9">
        <w:rPr>
          <w:bCs/>
          <w:sz w:val="22"/>
          <w:szCs w:val="22"/>
        </w:rPr>
        <w:t>As directed</w:t>
      </w:r>
      <w:r w:rsidRPr="008C27D9">
        <w:rPr>
          <w:sz w:val="22"/>
          <w:szCs w:val="22"/>
        </w:rPr>
        <w:t xml:space="preserve"> by the Court, Contractor must deliver progress reports or meet with Court personnel on a regular basis to allow: (i) the Court to determine whether the Contractor is on the right track and the project is on schedule, (ii) communication of interim findings, and (iii) opportunities for airing difficulties or special problems encountered so that remedies can be developed quickly. Third Party or Court Services.  </w:t>
      </w:r>
      <w:bookmarkStart w:id="229" w:name="_Toc374089272"/>
      <w:bookmarkStart w:id="230" w:name="_Toc374089431"/>
      <w:bookmarkEnd w:id="229"/>
      <w:bookmarkEnd w:id="230"/>
    </w:p>
    <w:p w14:paraId="63D75329" w14:textId="77777777" w:rsidR="00037D0E" w:rsidRPr="008C27D9" w:rsidRDefault="00037D0E" w:rsidP="008C27D9">
      <w:pPr>
        <w:pStyle w:val="Heading2"/>
        <w:rPr>
          <w:rFonts w:ascii="Times New Roman" w:hAnsi="Times New Roman"/>
          <w:bCs/>
          <w:szCs w:val="22"/>
        </w:rPr>
      </w:pPr>
      <w:bookmarkStart w:id="231" w:name="_Toc378337980"/>
      <w:r w:rsidRPr="008C27D9">
        <w:rPr>
          <w:rFonts w:ascii="Times New Roman" w:hAnsi="Times New Roman"/>
          <w:bCs/>
          <w:szCs w:val="22"/>
        </w:rPr>
        <w:t>Third Party</w:t>
      </w:r>
      <w:bookmarkEnd w:id="231"/>
      <w:r w:rsidRPr="008C27D9">
        <w:rPr>
          <w:rFonts w:ascii="Times New Roman" w:hAnsi="Times New Roman"/>
          <w:bCs/>
          <w:szCs w:val="22"/>
        </w:rPr>
        <w:t xml:space="preserve"> </w:t>
      </w:r>
    </w:p>
    <w:p w14:paraId="569E24FC" w14:textId="007027FF" w:rsidR="00037D0E" w:rsidRPr="008C27D9" w:rsidRDefault="00037D0E" w:rsidP="008C27D9">
      <w:pPr>
        <w:ind w:left="720"/>
        <w:jc w:val="both"/>
        <w:rPr>
          <w:b/>
          <w:bCs/>
          <w:sz w:val="22"/>
          <w:szCs w:val="22"/>
        </w:rPr>
      </w:pPr>
      <w:r w:rsidRPr="008C27D9">
        <w:rPr>
          <w:bCs/>
          <w:sz w:val="22"/>
          <w:szCs w:val="22"/>
        </w:rPr>
        <w:t>Notwithstanding</w:t>
      </w:r>
      <w:r w:rsidRPr="008C27D9">
        <w:rPr>
          <w:b/>
          <w:bCs/>
          <w:sz w:val="22"/>
          <w:szCs w:val="22"/>
        </w:rPr>
        <w:t xml:space="preserve"> </w:t>
      </w:r>
      <w:r w:rsidRPr="008C27D9">
        <w:rPr>
          <w:sz w:val="22"/>
          <w:szCs w:val="22"/>
        </w:rPr>
        <w:t xml:space="preserve">anything in </w:t>
      </w:r>
      <w:r w:rsidR="00815992" w:rsidRPr="008C27D9">
        <w:rPr>
          <w:sz w:val="22"/>
          <w:szCs w:val="22"/>
        </w:rPr>
        <w:t xml:space="preserve">the Participation </w:t>
      </w:r>
      <w:r w:rsidRPr="008C27D9">
        <w:rPr>
          <w:sz w:val="22"/>
          <w:szCs w:val="22"/>
        </w:rPr>
        <w:t xml:space="preserve">Agreement to the contrary, the </w:t>
      </w:r>
      <w:r w:rsidR="00D01AFB" w:rsidRPr="008C27D9">
        <w:rPr>
          <w:sz w:val="22"/>
          <w:szCs w:val="22"/>
        </w:rPr>
        <w:t>Participating Agency</w:t>
      </w:r>
      <w:r w:rsidRPr="008C27D9">
        <w:rPr>
          <w:sz w:val="22"/>
          <w:szCs w:val="22"/>
        </w:rPr>
        <w:t xml:space="preserve"> shall have the right to perform or contract with a Third Party to perform any service within or outside the scope of the Services, including services to augment or supplement the Services or to interface with the IT Infrastructure of the </w:t>
      </w:r>
      <w:r w:rsidR="00D01AFB" w:rsidRPr="008C27D9">
        <w:rPr>
          <w:sz w:val="22"/>
          <w:szCs w:val="22"/>
        </w:rPr>
        <w:t>Participating Agency</w:t>
      </w:r>
      <w:r w:rsidRPr="008C27D9">
        <w:rPr>
          <w:sz w:val="22"/>
          <w:szCs w:val="22"/>
        </w:rPr>
        <w:t xml:space="preserve"> or </w:t>
      </w:r>
      <w:r w:rsidR="00D01AFB" w:rsidRPr="008C27D9">
        <w:rPr>
          <w:sz w:val="22"/>
          <w:szCs w:val="22"/>
        </w:rPr>
        <w:t>Participating Agency</w:t>
      </w:r>
      <w:r w:rsidRPr="008C27D9">
        <w:rPr>
          <w:sz w:val="22"/>
          <w:szCs w:val="22"/>
        </w:rPr>
        <w:t xml:space="preserve"> Contractors.  In the event the </w:t>
      </w:r>
      <w:r w:rsidR="00D01AFB" w:rsidRPr="008C27D9">
        <w:rPr>
          <w:sz w:val="22"/>
          <w:szCs w:val="22"/>
        </w:rPr>
        <w:t>Participating Agency</w:t>
      </w:r>
      <w:r w:rsidRPr="008C27D9">
        <w:rPr>
          <w:sz w:val="22"/>
          <w:szCs w:val="22"/>
        </w:rPr>
        <w:t xml:space="preserve"> performs or contracts with a Third Party to perform any such service, Contractor shall cooperate in good faith with the </w:t>
      </w:r>
      <w:r w:rsidR="00D01AFB" w:rsidRPr="008C27D9">
        <w:rPr>
          <w:sz w:val="22"/>
          <w:szCs w:val="22"/>
        </w:rPr>
        <w:t>Participating Agency</w:t>
      </w:r>
      <w:r w:rsidRPr="008C27D9">
        <w:rPr>
          <w:sz w:val="22"/>
          <w:szCs w:val="22"/>
        </w:rPr>
        <w:t xml:space="preserve"> and any such Third Party, to the extent reasonably required by the </w:t>
      </w:r>
      <w:r w:rsidR="00D01AFB" w:rsidRPr="008C27D9">
        <w:rPr>
          <w:sz w:val="22"/>
          <w:szCs w:val="22"/>
        </w:rPr>
        <w:t>Participating Agency</w:t>
      </w:r>
      <w:r w:rsidRPr="008C27D9">
        <w:rPr>
          <w:sz w:val="22"/>
          <w:szCs w:val="22"/>
        </w:rPr>
        <w:t xml:space="preserve">.  As requested and approved in advance in writing the </w:t>
      </w:r>
      <w:r w:rsidR="00D01AFB" w:rsidRPr="008C27D9">
        <w:rPr>
          <w:sz w:val="22"/>
          <w:szCs w:val="22"/>
        </w:rPr>
        <w:t>Participating Agency</w:t>
      </w:r>
      <w:r w:rsidRPr="008C27D9">
        <w:rPr>
          <w:sz w:val="22"/>
          <w:szCs w:val="22"/>
        </w:rPr>
        <w:t xml:space="preserve"> may  reimburse Contractor for its actual out-of-pocket costs and personnel time based on a discounted rate table set forth in the applicable Statement of Work, in each case, in providing such assistance.  Such cooperation shall include, without limitation, providing such information as a person with reasonable commercial skills and expertise would find reasonably necessary for the </w:t>
      </w:r>
      <w:r w:rsidR="00D01AFB" w:rsidRPr="008C27D9">
        <w:rPr>
          <w:sz w:val="22"/>
          <w:szCs w:val="22"/>
        </w:rPr>
        <w:t>Participating Agency</w:t>
      </w:r>
      <w:r w:rsidRPr="008C27D9">
        <w:rPr>
          <w:sz w:val="22"/>
          <w:szCs w:val="22"/>
        </w:rPr>
        <w:t xml:space="preserve"> or a Third Party to perform its work relating to the Services.</w:t>
      </w:r>
    </w:p>
    <w:p w14:paraId="0BFDB044" w14:textId="77777777" w:rsidR="00037D0E" w:rsidRPr="008C27D9" w:rsidRDefault="00037D0E" w:rsidP="008C27D9">
      <w:pPr>
        <w:tabs>
          <w:tab w:val="num" w:pos="0"/>
        </w:tabs>
        <w:jc w:val="both"/>
        <w:rPr>
          <w:sz w:val="22"/>
          <w:szCs w:val="22"/>
        </w:rPr>
      </w:pPr>
    </w:p>
    <w:p w14:paraId="1E5FD694" w14:textId="77777777" w:rsidR="00037D0E" w:rsidRPr="00677756" w:rsidRDefault="00037D0E" w:rsidP="008C27D9">
      <w:pPr>
        <w:tabs>
          <w:tab w:val="num" w:pos="0"/>
        </w:tabs>
        <w:rPr>
          <w:sz w:val="22"/>
          <w:szCs w:val="22"/>
        </w:rPr>
      </w:pPr>
    </w:p>
    <w:p w14:paraId="6BD7577D" w14:textId="1F668CD6" w:rsidR="00037D0E" w:rsidRPr="00677756" w:rsidRDefault="00037D0E" w:rsidP="00B54F9C">
      <w:pPr>
        <w:tabs>
          <w:tab w:val="num" w:pos="0"/>
        </w:tabs>
        <w:jc w:val="center"/>
        <w:rPr>
          <w:sz w:val="22"/>
          <w:szCs w:val="22"/>
        </w:rPr>
      </w:pPr>
      <w:r w:rsidRPr="00677756">
        <w:rPr>
          <w:b/>
          <w:bCs/>
          <w:i/>
          <w:iCs/>
          <w:sz w:val="22"/>
          <w:szCs w:val="22"/>
          <w:u w:val="single"/>
        </w:rPr>
        <w:t>END OF EXHIBIT A-2</w:t>
      </w:r>
      <w:r w:rsidRPr="00677756">
        <w:rPr>
          <w:sz w:val="22"/>
          <w:szCs w:val="22"/>
        </w:rPr>
        <w:br w:type="page"/>
      </w:r>
    </w:p>
    <w:p w14:paraId="3F4456FD" w14:textId="77777777" w:rsidR="00037D0E" w:rsidRPr="007A4F6A" w:rsidRDefault="00037D0E" w:rsidP="008C27D9">
      <w:pPr>
        <w:pStyle w:val="Heading1"/>
        <w:rPr>
          <w:szCs w:val="22"/>
        </w:rPr>
      </w:pPr>
      <w:bookmarkStart w:id="232" w:name="_Toc378337981"/>
      <w:r w:rsidRPr="007A4F6A">
        <w:rPr>
          <w:szCs w:val="22"/>
        </w:rPr>
        <w:lastRenderedPageBreak/>
        <w:t xml:space="preserve">EXHIBIT B: </w:t>
      </w:r>
      <w:bookmarkStart w:id="233" w:name="_Toc53291984"/>
      <w:r w:rsidRPr="007A4F6A">
        <w:rPr>
          <w:szCs w:val="22"/>
        </w:rPr>
        <w:t>PAYMENT PROVISIONS</w:t>
      </w:r>
      <w:bookmarkEnd w:id="233"/>
      <w:bookmarkEnd w:id="232"/>
    </w:p>
    <w:p w14:paraId="3BC9F610" w14:textId="77777777" w:rsidR="00037D0E" w:rsidRPr="007A720C" w:rsidRDefault="00037D0E">
      <w:pPr>
        <w:pStyle w:val="Heading2"/>
        <w:numPr>
          <w:ilvl w:val="0"/>
          <w:numId w:val="68"/>
        </w:numPr>
      </w:pPr>
      <w:bookmarkStart w:id="234" w:name="_Toc357523675"/>
      <w:bookmarkStart w:id="235" w:name="_Toc53291985"/>
      <w:bookmarkStart w:id="236" w:name="_Toc378337982"/>
      <w:r w:rsidRPr="00B54F9C">
        <w:t>Contract Amount</w:t>
      </w:r>
      <w:bookmarkEnd w:id="234"/>
      <w:bookmarkEnd w:id="235"/>
      <w:r w:rsidRPr="007A720C">
        <w:t>.</w:t>
      </w:r>
      <w:bookmarkEnd w:id="236"/>
    </w:p>
    <w:p w14:paraId="67ECC423" w14:textId="33873EB4" w:rsidR="00A312F3" w:rsidRPr="008C27D9" w:rsidRDefault="00037D0E" w:rsidP="008C27D9">
      <w:pPr>
        <w:ind w:left="720"/>
        <w:jc w:val="both"/>
        <w:rPr>
          <w:sz w:val="22"/>
          <w:szCs w:val="22"/>
        </w:rPr>
      </w:pPr>
      <w:r w:rsidRPr="008C27D9">
        <w:rPr>
          <w:sz w:val="22"/>
          <w:szCs w:val="22"/>
        </w:rPr>
        <w:t>The total amount the Court may pay to Contractor under this Agreement for performing all Work, as well as all Travel and Living Expenses and/or Reimbursable Expenses specified therein, shall not in any event exceed the Total Contract Value to Date specified on the cover sheet of this Agreement, Section 3, “Contract Amount” or exceed the amount authorized under each Work Order or Amendment.</w:t>
      </w:r>
    </w:p>
    <w:p w14:paraId="461225AE" w14:textId="77777777" w:rsidR="00037D0E" w:rsidRPr="008C27D9" w:rsidRDefault="00037D0E" w:rsidP="008C27D9">
      <w:pPr>
        <w:pStyle w:val="Heading2"/>
        <w:rPr>
          <w:rFonts w:ascii="Times New Roman" w:hAnsi="Times New Roman"/>
          <w:szCs w:val="22"/>
        </w:rPr>
      </w:pPr>
      <w:bookmarkStart w:id="237" w:name="_Toc357523676"/>
      <w:bookmarkStart w:id="238" w:name="_Toc378337983"/>
      <w:r w:rsidRPr="008C27D9">
        <w:rPr>
          <w:rFonts w:ascii="Times New Roman" w:hAnsi="Times New Roman"/>
          <w:szCs w:val="22"/>
        </w:rPr>
        <w:t>Taxes</w:t>
      </w:r>
      <w:bookmarkEnd w:id="237"/>
      <w:r w:rsidRPr="008C27D9">
        <w:rPr>
          <w:rFonts w:ascii="Times New Roman" w:hAnsi="Times New Roman"/>
          <w:szCs w:val="22"/>
        </w:rPr>
        <w:t>.</w:t>
      </w:r>
      <w:bookmarkEnd w:id="238"/>
    </w:p>
    <w:p w14:paraId="413C64B8" w14:textId="0D677CBE" w:rsidR="00037D0E" w:rsidRPr="008C27D9" w:rsidRDefault="00037D0E" w:rsidP="008C27D9">
      <w:pPr>
        <w:ind w:left="720"/>
        <w:jc w:val="both"/>
        <w:rPr>
          <w:sz w:val="22"/>
          <w:szCs w:val="22"/>
        </w:rPr>
      </w:pPr>
      <w:bookmarkStart w:id="239" w:name="_Toc357523677"/>
      <w:r w:rsidRPr="008C27D9">
        <w:rPr>
          <w:sz w:val="22"/>
          <w:szCs w:val="22"/>
        </w:rPr>
        <w:t xml:space="preserve">The </w:t>
      </w:r>
      <w:r w:rsidR="00D01AFB" w:rsidRPr="008C27D9">
        <w:rPr>
          <w:sz w:val="22"/>
          <w:szCs w:val="22"/>
        </w:rPr>
        <w:t>Participating Agency</w:t>
      </w:r>
      <w:r w:rsidRPr="008C27D9">
        <w:rPr>
          <w:sz w:val="22"/>
          <w:szCs w:val="22"/>
        </w:rPr>
        <w:t xml:space="preserve"> is exempt from federal excise taxes and no payment will be made for any taxes levied on Contractor’s or any Subcontractor’s employees’ wages.  The </w:t>
      </w:r>
      <w:r w:rsidR="00D01AFB" w:rsidRPr="008C27D9">
        <w:rPr>
          <w:sz w:val="22"/>
          <w:szCs w:val="22"/>
        </w:rPr>
        <w:t>Participating Agency</w:t>
      </w:r>
      <w:r w:rsidRPr="008C27D9">
        <w:rPr>
          <w:sz w:val="22"/>
          <w:szCs w:val="22"/>
        </w:rPr>
        <w:t xml:space="preserve"> will pay for any applicable State of California or local sales or use taxes on the Deliverables provided or Services rendered pursuant to </w:t>
      </w:r>
      <w:r w:rsidR="00815992" w:rsidRPr="008C27D9">
        <w:rPr>
          <w:sz w:val="22"/>
          <w:szCs w:val="22"/>
        </w:rPr>
        <w:t xml:space="preserve">the Participation </w:t>
      </w:r>
      <w:r w:rsidRPr="008C27D9">
        <w:rPr>
          <w:sz w:val="22"/>
          <w:szCs w:val="22"/>
        </w:rPr>
        <w:t>Agreement.</w:t>
      </w:r>
      <w:bookmarkEnd w:id="239"/>
      <w:r w:rsidRPr="008C27D9">
        <w:rPr>
          <w:sz w:val="22"/>
          <w:szCs w:val="22"/>
        </w:rPr>
        <w:t xml:space="preserve"> </w:t>
      </w:r>
    </w:p>
    <w:p w14:paraId="646B4CC2" w14:textId="0C8A0F20" w:rsidR="00A312F3" w:rsidRPr="008C27D9" w:rsidRDefault="00037D0E" w:rsidP="008C27D9">
      <w:pPr>
        <w:pStyle w:val="Heading2"/>
        <w:rPr>
          <w:rFonts w:ascii="Times New Roman" w:hAnsi="Times New Roman"/>
          <w:szCs w:val="22"/>
        </w:rPr>
      </w:pPr>
      <w:bookmarkStart w:id="240" w:name="_Toc357523678"/>
      <w:bookmarkStart w:id="241" w:name="_Toc378337984"/>
      <w:r w:rsidRPr="008C27D9">
        <w:rPr>
          <w:rFonts w:ascii="Times New Roman" w:hAnsi="Times New Roman"/>
          <w:szCs w:val="22"/>
        </w:rPr>
        <w:t>Invoicing Requirements</w:t>
      </w:r>
      <w:bookmarkEnd w:id="240"/>
      <w:r w:rsidRPr="008C27D9">
        <w:rPr>
          <w:rFonts w:ascii="Times New Roman" w:hAnsi="Times New Roman"/>
          <w:szCs w:val="22"/>
        </w:rPr>
        <w:t>.</w:t>
      </w:r>
      <w:bookmarkEnd w:id="241"/>
    </w:p>
    <w:p w14:paraId="62D7CE59" w14:textId="02F623FC" w:rsidR="00037D0E" w:rsidRPr="00B54F9C" w:rsidRDefault="00037D0E" w:rsidP="00FE5D8E">
      <w:pPr>
        <w:pStyle w:val="Heading3"/>
        <w:rPr>
          <w:b/>
        </w:rPr>
      </w:pPr>
      <w:r w:rsidRPr="00B54F9C">
        <w:rPr>
          <w:b/>
        </w:rPr>
        <w:t>Invoice Procedures:</w:t>
      </w:r>
      <w:bookmarkStart w:id="242" w:name="_Toc374089278"/>
      <w:bookmarkStart w:id="243" w:name="_Toc374089437"/>
      <w:bookmarkEnd w:id="242"/>
      <w:bookmarkEnd w:id="243"/>
    </w:p>
    <w:p w14:paraId="0C141BE7" w14:textId="0DF3B392" w:rsidR="00037D0E" w:rsidRPr="008C27D9" w:rsidRDefault="00037D0E" w:rsidP="008C27D9">
      <w:pPr>
        <w:spacing w:before="120"/>
        <w:ind w:left="1440"/>
        <w:jc w:val="both"/>
        <w:rPr>
          <w:sz w:val="22"/>
          <w:szCs w:val="22"/>
        </w:rPr>
      </w:pPr>
      <w:r w:rsidRPr="008C27D9">
        <w:rPr>
          <w:sz w:val="22"/>
          <w:szCs w:val="22"/>
        </w:rPr>
        <w:t xml:space="preserve">After the Court has accepted Services and Work Product, Contractor will send one (1) original correct, itemized invoice for the accepted Services and Work Product to “Accounts Payable,” at the address shown below.  </w:t>
      </w:r>
      <w:bookmarkStart w:id="244" w:name="_Toc374089279"/>
      <w:bookmarkStart w:id="245" w:name="_Toc374089438"/>
      <w:bookmarkEnd w:id="244"/>
      <w:bookmarkEnd w:id="245"/>
    </w:p>
    <w:p w14:paraId="7A7F3226" w14:textId="64A3085F" w:rsidR="00037D0E" w:rsidRPr="00B54F9C" w:rsidRDefault="00037D0E" w:rsidP="008C27D9">
      <w:pPr>
        <w:spacing w:before="120"/>
        <w:ind w:left="1440"/>
        <w:jc w:val="both"/>
        <w:rPr>
          <w:bCs/>
          <w:sz w:val="22"/>
          <w:szCs w:val="22"/>
        </w:rPr>
      </w:pPr>
      <w:r w:rsidRPr="008C27D9">
        <w:rPr>
          <w:bCs/>
          <w:sz w:val="22"/>
          <w:szCs w:val="22"/>
        </w:rPr>
        <w:t xml:space="preserve">Invoices are to be submitted in arrears for the services provided and within thirty (30) days of the accepted Work. Billing </w:t>
      </w:r>
      <w:r w:rsidRPr="00B54F9C">
        <w:rPr>
          <w:bCs/>
          <w:sz w:val="22"/>
          <w:szCs w:val="22"/>
        </w:rPr>
        <w:t>shall cover services not previously invoiced. Invoices must be received within thirty (30) calendar days of completed, approved, and accepted Work or Work Product.</w:t>
      </w:r>
      <w:bookmarkStart w:id="246" w:name="_Toc374089280"/>
      <w:bookmarkStart w:id="247" w:name="_Toc374089439"/>
      <w:bookmarkEnd w:id="246"/>
      <w:bookmarkEnd w:id="247"/>
    </w:p>
    <w:p w14:paraId="7CB3D5B6" w14:textId="5A8DD365" w:rsidR="00037D0E" w:rsidRPr="00B54F9C" w:rsidRDefault="00037D0E" w:rsidP="008C27D9">
      <w:pPr>
        <w:spacing w:before="120"/>
        <w:ind w:left="1440"/>
        <w:jc w:val="both"/>
        <w:rPr>
          <w:b/>
          <w:i/>
          <w:sz w:val="22"/>
          <w:szCs w:val="22"/>
        </w:rPr>
      </w:pPr>
      <w:r w:rsidRPr="00B54F9C">
        <w:rPr>
          <w:b/>
          <w:bCs/>
          <w:i/>
          <w:sz w:val="22"/>
          <w:szCs w:val="22"/>
        </w:rPr>
        <w:t>Note: Upon completion of the Work, it is the responsibility of the Contractor to obtain written acceptance from the Court’s Project Manager, via Exhibit E, Acceptance and Sign-Off Form, for each completed project. A completed and signed copy of Exhibit E, Acceptance and Sign-Off Form must be obtained by the Contractor prior to submitting invoice(s) for request(s) for payment.</w:t>
      </w:r>
      <w:bookmarkStart w:id="248" w:name="_Toc374089281"/>
      <w:bookmarkStart w:id="249" w:name="_Toc374089440"/>
      <w:bookmarkEnd w:id="248"/>
      <w:bookmarkEnd w:id="249"/>
    </w:p>
    <w:p w14:paraId="1A1A9557" w14:textId="536C5F91" w:rsidR="00037D0E" w:rsidRPr="00B54F9C" w:rsidRDefault="00037D0E" w:rsidP="00FE5D8E">
      <w:pPr>
        <w:pStyle w:val="Heading3"/>
        <w:rPr>
          <w:b/>
        </w:rPr>
      </w:pPr>
      <w:r w:rsidRPr="00B54F9C">
        <w:rPr>
          <w:b/>
        </w:rPr>
        <w:t>Invoice Submittals:</w:t>
      </w:r>
      <w:bookmarkStart w:id="250" w:name="_Toc374089282"/>
      <w:bookmarkStart w:id="251" w:name="_Toc374089441"/>
      <w:bookmarkEnd w:id="250"/>
      <w:bookmarkEnd w:id="251"/>
    </w:p>
    <w:p w14:paraId="08DFE594" w14:textId="7C0FF28D" w:rsidR="00037D0E" w:rsidRPr="008C27D9" w:rsidRDefault="00037D0E" w:rsidP="008C27D9">
      <w:pPr>
        <w:spacing w:before="120"/>
        <w:ind w:left="1440"/>
        <w:jc w:val="both"/>
        <w:rPr>
          <w:sz w:val="22"/>
          <w:szCs w:val="22"/>
        </w:rPr>
      </w:pPr>
      <w:r w:rsidRPr="00B54F9C">
        <w:rPr>
          <w:sz w:val="22"/>
          <w:szCs w:val="22"/>
        </w:rPr>
        <w:t>Invoices may be submitted either electronically via e-mail or hard copy submittal by mail, in accordance with the following instructions:</w:t>
      </w:r>
      <w:bookmarkStart w:id="252" w:name="_Toc374089283"/>
      <w:bookmarkStart w:id="253" w:name="_Toc374089442"/>
      <w:bookmarkEnd w:id="252"/>
      <w:bookmarkEnd w:id="253"/>
    </w:p>
    <w:p w14:paraId="1077105F" w14:textId="0AD915C5" w:rsidR="00037D0E" w:rsidRPr="008C27D9" w:rsidRDefault="00037D0E" w:rsidP="008C27D9">
      <w:pPr>
        <w:pStyle w:val="Heading4"/>
        <w:rPr>
          <w:szCs w:val="22"/>
        </w:rPr>
      </w:pPr>
      <w:r w:rsidRPr="008C27D9">
        <w:rPr>
          <w:szCs w:val="22"/>
        </w:rPr>
        <w:t>Electronic Submittal of Invoices</w:t>
      </w:r>
      <w:bookmarkStart w:id="254" w:name="_Toc374089284"/>
      <w:bookmarkStart w:id="255" w:name="_Toc374089443"/>
      <w:bookmarkEnd w:id="254"/>
      <w:bookmarkEnd w:id="255"/>
    </w:p>
    <w:p w14:paraId="42BBC96E" w14:textId="0A7C91B3" w:rsidR="00037D0E" w:rsidRPr="008C27D9" w:rsidRDefault="00037D0E" w:rsidP="008C27D9">
      <w:pPr>
        <w:spacing w:before="120"/>
        <w:ind w:left="2160"/>
        <w:jc w:val="both"/>
        <w:rPr>
          <w:sz w:val="22"/>
          <w:szCs w:val="22"/>
        </w:rPr>
      </w:pPr>
      <w:r w:rsidRPr="008C27D9">
        <w:rPr>
          <w:sz w:val="22"/>
          <w:szCs w:val="22"/>
        </w:rPr>
        <w:t xml:space="preserve">Contractors may submit Invoices electronically (PDF format) to the Court Accounting Services email address:  </w:t>
      </w:r>
      <w:hyperlink r:id="rId17" w:history="1">
        <w:r w:rsidRPr="008C27D9">
          <w:rPr>
            <w:rStyle w:val="Hyperlink"/>
            <w:sz w:val="22"/>
            <w:szCs w:val="22"/>
          </w:rPr>
          <w:t>AccountingServices@occourts.org</w:t>
        </w:r>
      </w:hyperlink>
      <w:r w:rsidRPr="008C27D9">
        <w:rPr>
          <w:sz w:val="22"/>
          <w:szCs w:val="22"/>
        </w:rPr>
        <w:t xml:space="preserve">.  </w:t>
      </w:r>
      <w:bookmarkStart w:id="256" w:name="_Toc374089285"/>
      <w:bookmarkStart w:id="257" w:name="_Toc374089444"/>
      <w:bookmarkEnd w:id="256"/>
      <w:bookmarkEnd w:id="257"/>
    </w:p>
    <w:p w14:paraId="392B4E4A" w14:textId="1A29CBC5" w:rsidR="00037D0E" w:rsidRPr="008C27D9" w:rsidRDefault="00037D0E" w:rsidP="008C27D9">
      <w:pPr>
        <w:spacing w:before="120"/>
        <w:ind w:left="2160"/>
        <w:jc w:val="both"/>
        <w:rPr>
          <w:sz w:val="22"/>
          <w:szCs w:val="22"/>
        </w:rPr>
      </w:pPr>
      <w:r w:rsidRPr="008C27D9">
        <w:rPr>
          <w:sz w:val="22"/>
          <w:szCs w:val="22"/>
        </w:rPr>
        <w:t xml:space="preserve">On the Subject Line of the e-mail, please reference Contractor Name, Invoice Number(s), Agreement Number, and Purchase Order Number.  </w:t>
      </w:r>
      <w:bookmarkStart w:id="258" w:name="_Toc374089286"/>
      <w:bookmarkStart w:id="259" w:name="_Toc374089445"/>
      <w:bookmarkEnd w:id="258"/>
      <w:bookmarkEnd w:id="259"/>
    </w:p>
    <w:p w14:paraId="4D6731BE" w14:textId="507B0514" w:rsidR="00037D0E" w:rsidRPr="008C27D9" w:rsidRDefault="00037D0E" w:rsidP="008C27D9">
      <w:pPr>
        <w:jc w:val="both"/>
        <w:rPr>
          <w:sz w:val="22"/>
          <w:szCs w:val="22"/>
        </w:rPr>
      </w:pPr>
      <w:bookmarkStart w:id="260" w:name="_Toc374089287"/>
      <w:bookmarkStart w:id="261" w:name="_Toc374089446"/>
      <w:bookmarkEnd w:id="260"/>
      <w:bookmarkEnd w:id="261"/>
    </w:p>
    <w:p w14:paraId="0AEC1D18" w14:textId="0A92657D" w:rsidR="00037D0E" w:rsidRPr="008C27D9" w:rsidRDefault="00037D0E" w:rsidP="008C27D9">
      <w:pPr>
        <w:ind w:left="2160"/>
        <w:jc w:val="both"/>
        <w:rPr>
          <w:i/>
          <w:sz w:val="22"/>
          <w:szCs w:val="22"/>
        </w:rPr>
      </w:pPr>
      <w:r w:rsidRPr="008C27D9">
        <w:rPr>
          <w:b/>
          <w:i/>
          <w:sz w:val="22"/>
          <w:szCs w:val="22"/>
        </w:rPr>
        <w:t>Example:</w:t>
      </w:r>
      <w:r w:rsidRPr="008C27D9">
        <w:rPr>
          <w:i/>
          <w:sz w:val="22"/>
          <w:szCs w:val="22"/>
        </w:rPr>
        <w:t xml:space="preserve"> </w:t>
      </w:r>
      <w:bookmarkStart w:id="262" w:name="_Toc374089288"/>
      <w:bookmarkStart w:id="263" w:name="_Toc374089447"/>
      <w:bookmarkEnd w:id="262"/>
      <w:bookmarkEnd w:id="263"/>
    </w:p>
    <w:p w14:paraId="1F24D7BF" w14:textId="3B2FCC32" w:rsidR="00037D0E" w:rsidRPr="008C27D9" w:rsidRDefault="00037D0E" w:rsidP="008C27D9">
      <w:pPr>
        <w:ind w:left="2160"/>
        <w:jc w:val="both"/>
        <w:rPr>
          <w:i/>
          <w:sz w:val="22"/>
          <w:szCs w:val="22"/>
        </w:rPr>
      </w:pPr>
      <w:r w:rsidRPr="008C27D9">
        <w:rPr>
          <w:i/>
          <w:sz w:val="22"/>
          <w:szCs w:val="22"/>
        </w:rPr>
        <w:t>Contractor Name. – Invoice # XXXXX – Agmt # xxxx  - PO # xxxxxx</w:t>
      </w:r>
      <w:bookmarkStart w:id="264" w:name="_Toc374089289"/>
      <w:bookmarkStart w:id="265" w:name="_Toc374089448"/>
      <w:bookmarkEnd w:id="264"/>
      <w:bookmarkEnd w:id="265"/>
    </w:p>
    <w:p w14:paraId="63756C70" w14:textId="33B973EE" w:rsidR="00037D0E" w:rsidRPr="008C27D9" w:rsidRDefault="00037D0E" w:rsidP="008C27D9">
      <w:pPr>
        <w:spacing w:before="240"/>
        <w:ind w:left="1440"/>
        <w:jc w:val="both"/>
        <w:rPr>
          <w:sz w:val="22"/>
          <w:szCs w:val="22"/>
        </w:rPr>
      </w:pPr>
      <w:r w:rsidRPr="008C27D9">
        <w:rPr>
          <w:sz w:val="22"/>
          <w:szCs w:val="22"/>
        </w:rPr>
        <w:t>OR</w:t>
      </w:r>
      <w:bookmarkStart w:id="266" w:name="_Toc374089290"/>
      <w:bookmarkStart w:id="267" w:name="_Toc374089449"/>
      <w:bookmarkEnd w:id="266"/>
      <w:bookmarkEnd w:id="267"/>
    </w:p>
    <w:p w14:paraId="2ACDEB6A" w14:textId="6CA13C29" w:rsidR="00037D0E" w:rsidRPr="008C27D9" w:rsidRDefault="00037D0E" w:rsidP="008C27D9">
      <w:pPr>
        <w:pStyle w:val="Heading4"/>
        <w:rPr>
          <w:szCs w:val="22"/>
        </w:rPr>
      </w:pPr>
      <w:r w:rsidRPr="008C27D9">
        <w:rPr>
          <w:szCs w:val="22"/>
        </w:rPr>
        <w:t>Hard Copy Submission of Invoices</w:t>
      </w:r>
      <w:bookmarkStart w:id="268" w:name="_Toc374089291"/>
      <w:bookmarkStart w:id="269" w:name="_Toc374089450"/>
      <w:bookmarkEnd w:id="268"/>
      <w:bookmarkEnd w:id="269"/>
    </w:p>
    <w:p w14:paraId="38CD1C79" w14:textId="5E94B8A6" w:rsidR="00037D0E" w:rsidRPr="008C27D9" w:rsidRDefault="00037D0E" w:rsidP="008C27D9">
      <w:pPr>
        <w:spacing w:before="120"/>
        <w:ind w:left="2160"/>
        <w:jc w:val="both"/>
        <w:rPr>
          <w:sz w:val="22"/>
          <w:szCs w:val="22"/>
        </w:rPr>
      </w:pPr>
      <w:r w:rsidRPr="008C27D9">
        <w:rPr>
          <w:sz w:val="22"/>
          <w:szCs w:val="22"/>
        </w:rPr>
        <w:t>Contractors may mail hard copy invoices to the Court’s PO box address if they choose not to submit them electronically.</w:t>
      </w:r>
      <w:bookmarkStart w:id="270" w:name="_Toc374089292"/>
      <w:bookmarkStart w:id="271" w:name="_Toc374089451"/>
      <w:bookmarkEnd w:id="270"/>
      <w:bookmarkEnd w:id="271"/>
    </w:p>
    <w:p w14:paraId="2FCA1511" w14:textId="5B97686C" w:rsidR="00037D0E" w:rsidRPr="008C27D9" w:rsidRDefault="00037D0E" w:rsidP="008C27D9">
      <w:pPr>
        <w:keepNext/>
        <w:ind w:left="2160"/>
        <w:jc w:val="both"/>
        <w:rPr>
          <w:sz w:val="22"/>
          <w:szCs w:val="22"/>
        </w:rPr>
      </w:pPr>
      <w:r w:rsidRPr="008C27D9">
        <w:rPr>
          <w:sz w:val="22"/>
          <w:szCs w:val="22"/>
        </w:rPr>
        <w:t>Superior Court of California, County of Orange</w:t>
      </w:r>
      <w:bookmarkStart w:id="272" w:name="_Toc374089293"/>
      <w:bookmarkStart w:id="273" w:name="_Toc374089452"/>
      <w:bookmarkEnd w:id="272"/>
      <w:bookmarkEnd w:id="273"/>
    </w:p>
    <w:p w14:paraId="7696EF1C" w14:textId="19789CD7" w:rsidR="00037D0E" w:rsidRPr="008C27D9" w:rsidRDefault="00037D0E" w:rsidP="008C27D9">
      <w:pPr>
        <w:keepNext/>
        <w:ind w:left="2160"/>
        <w:jc w:val="both"/>
        <w:rPr>
          <w:sz w:val="22"/>
          <w:szCs w:val="22"/>
        </w:rPr>
      </w:pPr>
      <w:r w:rsidRPr="008C27D9">
        <w:rPr>
          <w:sz w:val="22"/>
          <w:szCs w:val="22"/>
        </w:rPr>
        <w:t>Accounting Services (Reference PO. #xxxx)</w:t>
      </w:r>
      <w:bookmarkStart w:id="274" w:name="_Toc374089294"/>
      <w:bookmarkStart w:id="275" w:name="_Toc374089453"/>
      <w:bookmarkEnd w:id="274"/>
      <w:bookmarkEnd w:id="275"/>
    </w:p>
    <w:p w14:paraId="175FFF62" w14:textId="43259A47" w:rsidR="00037D0E" w:rsidRPr="008C27D9" w:rsidRDefault="00037D0E" w:rsidP="008C27D9">
      <w:pPr>
        <w:keepNext/>
        <w:ind w:left="2160"/>
        <w:jc w:val="both"/>
        <w:rPr>
          <w:sz w:val="22"/>
          <w:szCs w:val="22"/>
        </w:rPr>
      </w:pPr>
      <w:r w:rsidRPr="008C27D9">
        <w:rPr>
          <w:sz w:val="22"/>
          <w:szCs w:val="22"/>
        </w:rPr>
        <w:t>P.O. Box 22002</w:t>
      </w:r>
      <w:bookmarkStart w:id="276" w:name="_Toc374089295"/>
      <w:bookmarkStart w:id="277" w:name="_Toc374089454"/>
      <w:bookmarkEnd w:id="276"/>
      <w:bookmarkEnd w:id="277"/>
    </w:p>
    <w:p w14:paraId="58D50FF7" w14:textId="149C7C26" w:rsidR="00037D0E" w:rsidRPr="008C27D9" w:rsidRDefault="00037D0E" w:rsidP="008C27D9">
      <w:pPr>
        <w:keepNext/>
        <w:ind w:left="2160"/>
        <w:jc w:val="both"/>
        <w:rPr>
          <w:sz w:val="22"/>
          <w:szCs w:val="22"/>
        </w:rPr>
      </w:pPr>
      <w:r w:rsidRPr="008C27D9">
        <w:rPr>
          <w:sz w:val="22"/>
          <w:szCs w:val="22"/>
        </w:rPr>
        <w:t>Santa Ana, CA 92702</w:t>
      </w:r>
      <w:bookmarkStart w:id="278" w:name="_Toc374089296"/>
      <w:bookmarkStart w:id="279" w:name="_Toc374089455"/>
      <w:bookmarkEnd w:id="278"/>
      <w:bookmarkEnd w:id="279"/>
    </w:p>
    <w:p w14:paraId="4115DD99" w14:textId="77777777" w:rsidR="007A720C" w:rsidRDefault="007A720C">
      <w:pPr>
        <w:spacing w:after="200" w:line="276" w:lineRule="auto"/>
        <w:rPr>
          <w:rFonts w:eastAsia="Times New Roman"/>
          <w:b/>
          <w:sz w:val="22"/>
          <w:szCs w:val="22"/>
        </w:rPr>
      </w:pPr>
      <w:r>
        <w:rPr>
          <w:b/>
          <w:szCs w:val="22"/>
        </w:rPr>
        <w:br w:type="page"/>
      </w:r>
    </w:p>
    <w:p w14:paraId="00D26DDF" w14:textId="3812B77C" w:rsidR="00037D0E" w:rsidRPr="00B54F9C" w:rsidRDefault="00037D0E" w:rsidP="00FE5D8E">
      <w:pPr>
        <w:pStyle w:val="Heading3"/>
        <w:rPr>
          <w:b/>
        </w:rPr>
      </w:pPr>
      <w:r w:rsidRPr="00B54F9C">
        <w:rPr>
          <w:b/>
        </w:rPr>
        <w:lastRenderedPageBreak/>
        <w:t>Invoice Instructions:</w:t>
      </w:r>
      <w:bookmarkStart w:id="280" w:name="_Toc374089297"/>
      <w:bookmarkStart w:id="281" w:name="_Toc374089456"/>
      <w:bookmarkEnd w:id="280"/>
      <w:bookmarkEnd w:id="281"/>
    </w:p>
    <w:p w14:paraId="23CDB026" w14:textId="2D221E94" w:rsidR="00037D0E" w:rsidRPr="008C27D9" w:rsidRDefault="00037D0E" w:rsidP="008C27D9">
      <w:pPr>
        <w:spacing w:before="120"/>
        <w:ind w:left="1440"/>
        <w:jc w:val="both"/>
        <w:rPr>
          <w:sz w:val="22"/>
          <w:szCs w:val="22"/>
        </w:rPr>
      </w:pPr>
      <w:r w:rsidRPr="008C27D9">
        <w:rPr>
          <w:sz w:val="22"/>
          <w:szCs w:val="22"/>
        </w:rPr>
        <w:t xml:space="preserve">Contractor will submit invoices on Contractor’s standard printed bill form. Contractor will include all back up documentation and receipts associated with each invoices. If requested, Contractor will promptly correct any inaccuracy and resubmit the invoice. Each invoice will include, at a minimum, the following: </w:t>
      </w:r>
      <w:bookmarkStart w:id="282" w:name="_Toc374089298"/>
      <w:bookmarkStart w:id="283" w:name="_Toc374089457"/>
      <w:bookmarkEnd w:id="282"/>
      <w:bookmarkEnd w:id="283"/>
    </w:p>
    <w:p w14:paraId="24EB54C2" w14:textId="10FBEB5C"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Name and address of Contractor</w:t>
      </w:r>
      <w:bookmarkStart w:id="284" w:name="_Toc374089299"/>
      <w:bookmarkStart w:id="285" w:name="_Toc374089458"/>
      <w:bookmarkEnd w:id="284"/>
      <w:bookmarkEnd w:id="285"/>
    </w:p>
    <w:p w14:paraId="731F693B" w14:textId="2B80E8DD"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Preferred remittance address, if different from the mailing address</w:t>
      </w:r>
      <w:bookmarkStart w:id="286" w:name="_Toc374089300"/>
      <w:bookmarkStart w:id="287" w:name="_Toc374089459"/>
      <w:bookmarkEnd w:id="286"/>
      <w:bookmarkEnd w:id="287"/>
    </w:p>
    <w:p w14:paraId="17150152" w14:textId="3489918C"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Contractor’s federal taxpayer’s ID number</w:t>
      </w:r>
      <w:bookmarkStart w:id="288" w:name="_Toc374089301"/>
      <w:bookmarkStart w:id="289" w:name="_Toc374089460"/>
      <w:bookmarkEnd w:id="288"/>
      <w:bookmarkEnd w:id="289"/>
    </w:p>
    <w:p w14:paraId="1BE072D8" w14:textId="0E93A7C0"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 xml:space="preserve"> Agreement Number #xxxxxxx</w:t>
      </w:r>
      <w:bookmarkStart w:id="290" w:name="_Toc374089302"/>
      <w:bookmarkStart w:id="291" w:name="_Toc374089461"/>
      <w:bookmarkEnd w:id="290"/>
      <w:bookmarkEnd w:id="291"/>
    </w:p>
    <w:p w14:paraId="0CA289F6" w14:textId="35A2D4FD"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Purchase Order # xxxxxxxxx</w:t>
      </w:r>
      <w:bookmarkStart w:id="292" w:name="_Toc374089303"/>
      <w:bookmarkStart w:id="293" w:name="_Toc374089462"/>
      <w:bookmarkEnd w:id="292"/>
      <w:bookmarkEnd w:id="293"/>
    </w:p>
    <w:p w14:paraId="52934C67" w14:textId="42D1C26E"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Unique invoice number</w:t>
      </w:r>
      <w:bookmarkStart w:id="294" w:name="_Toc374089304"/>
      <w:bookmarkStart w:id="295" w:name="_Toc374089463"/>
      <w:bookmarkEnd w:id="294"/>
      <w:bookmarkEnd w:id="295"/>
    </w:p>
    <w:p w14:paraId="77E6E16F" w14:textId="041CCB9C"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Total invoiced amount</w:t>
      </w:r>
      <w:bookmarkStart w:id="296" w:name="_Toc374089305"/>
      <w:bookmarkStart w:id="297" w:name="_Toc374089464"/>
      <w:bookmarkEnd w:id="296"/>
      <w:bookmarkEnd w:id="297"/>
    </w:p>
    <w:p w14:paraId="6F634D3E" w14:textId="5FBBC463"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Fixed price for each item, deliverable or expense, as applicable</w:t>
      </w:r>
      <w:bookmarkStart w:id="298" w:name="_Toc374089306"/>
      <w:bookmarkStart w:id="299" w:name="_Toc374089465"/>
      <w:bookmarkEnd w:id="298"/>
      <w:bookmarkEnd w:id="299"/>
    </w:p>
    <w:p w14:paraId="4F972F58" w14:textId="4169E3F4"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Description of service(s) or deliverable</w:t>
      </w:r>
      <w:bookmarkStart w:id="300" w:name="_Toc374089307"/>
      <w:bookmarkStart w:id="301" w:name="_Toc374089466"/>
      <w:bookmarkEnd w:id="300"/>
      <w:bookmarkEnd w:id="301"/>
    </w:p>
    <w:p w14:paraId="76002B7E" w14:textId="38665366"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Location where service performed, if applicable</w:t>
      </w:r>
      <w:bookmarkStart w:id="302" w:name="_Toc374089308"/>
      <w:bookmarkStart w:id="303" w:name="_Toc374089467"/>
      <w:bookmarkEnd w:id="302"/>
      <w:bookmarkEnd w:id="303"/>
    </w:p>
    <w:p w14:paraId="7F916985" w14:textId="489A3F07"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Date of service completion</w:t>
      </w:r>
      <w:bookmarkStart w:id="304" w:name="_Toc374089309"/>
      <w:bookmarkStart w:id="305" w:name="_Toc374089468"/>
      <w:bookmarkEnd w:id="304"/>
      <w:bookmarkEnd w:id="305"/>
    </w:p>
    <w:p w14:paraId="088A10FA" w14:textId="53E2BD07"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Court Project Manager</w:t>
      </w:r>
      <w:bookmarkStart w:id="306" w:name="_Toc374089310"/>
      <w:bookmarkStart w:id="307" w:name="_Toc374089469"/>
      <w:bookmarkEnd w:id="306"/>
      <w:bookmarkEnd w:id="307"/>
    </w:p>
    <w:p w14:paraId="33B9EB76" w14:textId="3C35B30D" w:rsidR="00037D0E" w:rsidRPr="008C27D9" w:rsidRDefault="00037D0E" w:rsidP="008C27D9">
      <w:pPr>
        <w:pStyle w:val="ListParagraph"/>
        <w:numPr>
          <w:ilvl w:val="0"/>
          <w:numId w:val="57"/>
        </w:numPr>
        <w:ind w:left="2160"/>
        <w:contextualSpacing w:val="0"/>
        <w:jc w:val="both"/>
        <w:rPr>
          <w:sz w:val="22"/>
          <w:szCs w:val="22"/>
        </w:rPr>
      </w:pPr>
      <w:r w:rsidRPr="008C27D9">
        <w:rPr>
          <w:sz w:val="22"/>
          <w:szCs w:val="22"/>
        </w:rPr>
        <w:t xml:space="preserve">Exhibit E; Acceptance and Sign </w:t>
      </w:r>
      <w:r w:rsidR="00002FE4" w:rsidRPr="008C27D9">
        <w:rPr>
          <w:sz w:val="22"/>
          <w:szCs w:val="22"/>
        </w:rPr>
        <w:t>Off</w:t>
      </w:r>
      <w:r w:rsidR="00002FE4">
        <w:rPr>
          <w:sz w:val="22"/>
          <w:szCs w:val="22"/>
        </w:rPr>
        <w:t>-</w:t>
      </w:r>
      <w:r w:rsidRPr="008C27D9">
        <w:rPr>
          <w:sz w:val="22"/>
          <w:szCs w:val="22"/>
        </w:rPr>
        <w:t>Form, if applicable</w:t>
      </w:r>
      <w:bookmarkStart w:id="308" w:name="_Toc374089311"/>
      <w:bookmarkStart w:id="309" w:name="_Toc374089470"/>
      <w:bookmarkEnd w:id="308"/>
      <w:bookmarkEnd w:id="309"/>
    </w:p>
    <w:p w14:paraId="7E8AE0E2" w14:textId="75210B20" w:rsidR="00037D0E" w:rsidRPr="008C27D9" w:rsidRDefault="00037D0E" w:rsidP="008C27D9">
      <w:pPr>
        <w:pStyle w:val="ListParagraph"/>
        <w:numPr>
          <w:ilvl w:val="0"/>
          <w:numId w:val="57"/>
        </w:numPr>
        <w:ind w:left="2160"/>
        <w:contextualSpacing w:val="0"/>
        <w:jc w:val="both"/>
        <w:rPr>
          <w:b/>
          <w:bCs/>
          <w:sz w:val="22"/>
          <w:szCs w:val="22"/>
        </w:rPr>
      </w:pPr>
      <w:r w:rsidRPr="008C27D9">
        <w:rPr>
          <w:sz w:val="22"/>
          <w:szCs w:val="22"/>
        </w:rPr>
        <w:t>All other details the Court considers reasonably necessary to permit the Court to evaluate the Services performed and the Work Product delivered.</w:t>
      </w:r>
      <w:bookmarkStart w:id="310" w:name="_Toc374089312"/>
      <w:bookmarkStart w:id="311" w:name="_Toc374089471"/>
      <w:bookmarkEnd w:id="310"/>
      <w:bookmarkEnd w:id="311"/>
    </w:p>
    <w:p w14:paraId="30E24832" w14:textId="0AE7A4F6" w:rsidR="00037D0E" w:rsidRPr="008C27D9" w:rsidRDefault="00037D0E" w:rsidP="00FE5D8E">
      <w:pPr>
        <w:pStyle w:val="Heading3"/>
        <w:rPr>
          <w:b/>
        </w:rPr>
      </w:pPr>
      <w:r w:rsidRPr="008C27D9">
        <w:rPr>
          <w:b/>
        </w:rPr>
        <w:t xml:space="preserve">For Bill Rate Agreements, </w:t>
      </w:r>
      <w:r w:rsidRPr="008C27D9">
        <w:t xml:space="preserve">Contractor shall invoice on by per the Bill Rate agreed to in Section 5 below. Contractor’s </w:t>
      </w:r>
      <w:r w:rsidRPr="00FE5D8E">
        <w:t>invoice</w:t>
      </w:r>
      <w:r w:rsidRPr="008C27D9">
        <w:t xml:space="preserve">(s) shall clearly indicate the Bill Rate and include all items in Section 3.3 “Invoice Instructions” plus the following: </w:t>
      </w:r>
      <w:bookmarkStart w:id="312" w:name="_Toc374089313"/>
      <w:bookmarkStart w:id="313" w:name="_Toc374089472"/>
      <w:bookmarkEnd w:id="312"/>
      <w:bookmarkEnd w:id="313"/>
    </w:p>
    <w:p w14:paraId="1DFA878E" w14:textId="30F3BE2C" w:rsidR="00037D0E" w:rsidRPr="00D61467" w:rsidRDefault="00037D0E" w:rsidP="00B54F9C">
      <w:pPr>
        <w:pStyle w:val="Heading3"/>
      </w:pPr>
      <w:r w:rsidRPr="007A720C">
        <w:rPr>
          <w:b/>
          <w:szCs w:val="22"/>
        </w:rPr>
        <w:t>For Time and Materials Not to Exceed Basis Work Provided on a Deliverables Basis,</w:t>
      </w:r>
      <w:r w:rsidRPr="007A720C">
        <w:rPr>
          <w:szCs w:val="22"/>
        </w:rPr>
        <w:t xml:space="preserve"> </w:t>
      </w:r>
      <w:bookmarkStart w:id="314" w:name="_Toc374089314"/>
      <w:bookmarkStart w:id="315" w:name="_Toc374089473"/>
      <w:bookmarkEnd w:id="314"/>
      <w:bookmarkEnd w:id="315"/>
      <w:r w:rsidRPr="00FE5D8E">
        <w:t xml:space="preserve">Contractor shall invoice on successful acceptance of a Deliverable. Contractor’s invoice(s) shall clearly separate each deliverable and include all items listed above in Section 3.3 “Invoice Instructions” plus the following: </w:t>
      </w:r>
      <w:bookmarkStart w:id="316" w:name="_Toc374089315"/>
      <w:bookmarkStart w:id="317" w:name="_Toc374089474"/>
      <w:bookmarkEnd w:id="316"/>
      <w:bookmarkEnd w:id="317"/>
    </w:p>
    <w:p w14:paraId="2F2F27C8" w14:textId="13464EC9"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Names, Titles, Hours, Rates and Dates of Performance for all of Contractor or its Subcontractor employees for hours of Work actually incurred in providing that Deliverable during the previous calendar month, including a total for all such Work.</w:t>
      </w:r>
      <w:bookmarkStart w:id="318" w:name="_Toc374089316"/>
      <w:bookmarkStart w:id="319" w:name="_Toc374089475"/>
      <w:bookmarkEnd w:id="318"/>
      <w:bookmarkEnd w:id="319"/>
    </w:p>
    <w:p w14:paraId="3F15EB4A" w14:textId="012F528B"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If the Court specifies that the Contractor is to be compensated for Travel and Living Expenses incurred in providing that Deliverable, the dates the expense was incurred, name of employee, and separate costs for air transportation, overnight lodging, and private vehicle ground transportation (include origin, destination, and miles claimed).</w:t>
      </w:r>
      <w:bookmarkStart w:id="320" w:name="_Toc374089317"/>
      <w:bookmarkStart w:id="321" w:name="_Toc374089476"/>
      <w:bookmarkEnd w:id="320"/>
      <w:bookmarkEnd w:id="321"/>
    </w:p>
    <w:p w14:paraId="46F0423C" w14:textId="01AD09C7"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If the Court specifies that the Contractor is to be compensated for Reimbursable Expenses incurred in providing that Deliverable, the date the expense was incurred description of the expense, and amount of the expense.</w:t>
      </w:r>
      <w:bookmarkStart w:id="322" w:name="_Toc374089318"/>
      <w:bookmarkStart w:id="323" w:name="_Toc374089477"/>
      <w:bookmarkEnd w:id="322"/>
      <w:bookmarkEnd w:id="323"/>
    </w:p>
    <w:p w14:paraId="0A29D529" w14:textId="1EF3CCE6"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A grand total for all hours, Travel and Living Expenses, and Reimbursable Expenses billed on the invoice, individually for each Deliverable and in total for the invoice, with a grand total.</w:t>
      </w:r>
      <w:bookmarkStart w:id="324" w:name="_Toc374089319"/>
      <w:bookmarkStart w:id="325" w:name="_Toc374089478"/>
      <w:bookmarkEnd w:id="324"/>
      <w:bookmarkEnd w:id="325"/>
    </w:p>
    <w:p w14:paraId="01E345D0" w14:textId="0A086442"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Time and materials required</w:t>
      </w:r>
      <w:bookmarkStart w:id="326" w:name="_Toc374089320"/>
      <w:bookmarkStart w:id="327" w:name="_Toc374089479"/>
      <w:bookmarkEnd w:id="326"/>
      <w:bookmarkEnd w:id="327"/>
    </w:p>
    <w:p w14:paraId="06F9EDB8" w14:textId="7EFADD23" w:rsidR="00037D0E" w:rsidRPr="008C27D9" w:rsidRDefault="00037D0E" w:rsidP="008C27D9">
      <w:pPr>
        <w:pStyle w:val="ListParagraph"/>
        <w:numPr>
          <w:ilvl w:val="0"/>
          <w:numId w:val="58"/>
        </w:numPr>
        <w:ind w:left="2160"/>
        <w:contextualSpacing w:val="0"/>
        <w:jc w:val="both"/>
        <w:rPr>
          <w:sz w:val="22"/>
          <w:szCs w:val="22"/>
        </w:rPr>
      </w:pPr>
      <w:r w:rsidRPr="008C27D9">
        <w:rPr>
          <w:sz w:val="22"/>
          <w:szCs w:val="22"/>
        </w:rPr>
        <w:t>Any/all receipts for Contractor provided materials</w:t>
      </w:r>
      <w:bookmarkStart w:id="328" w:name="_Toc374089321"/>
      <w:bookmarkStart w:id="329" w:name="_Toc374089480"/>
      <w:bookmarkEnd w:id="328"/>
      <w:bookmarkEnd w:id="329"/>
    </w:p>
    <w:p w14:paraId="3D216551" w14:textId="77777777" w:rsidR="00037D0E" w:rsidRPr="008C27D9" w:rsidRDefault="00037D0E" w:rsidP="008C27D9">
      <w:pPr>
        <w:pStyle w:val="Heading2"/>
        <w:keepNext/>
        <w:rPr>
          <w:rFonts w:ascii="Times New Roman" w:hAnsi="Times New Roman"/>
          <w:szCs w:val="22"/>
        </w:rPr>
      </w:pPr>
      <w:bookmarkStart w:id="330" w:name="_Toc357523679"/>
      <w:bookmarkStart w:id="331" w:name="_Toc378337985"/>
      <w:r w:rsidRPr="008C27D9">
        <w:rPr>
          <w:rFonts w:ascii="Times New Roman" w:hAnsi="Times New Roman"/>
          <w:szCs w:val="22"/>
        </w:rPr>
        <w:t>Payment</w:t>
      </w:r>
      <w:bookmarkEnd w:id="330"/>
      <w:r w:rsidRPr="008C27D9">
        <w:rPr>
          <w:rFonts w:ascii="Times New Roman" w:hAnsi="Times New Roman"/>
          <w:szCs w:val="22"/>
        </w:rPr>
        <w:t>.</w:t>
      </w:r>
      <w:bookmarkEnd w:id="331"/>
    </w:p>
    <w:p w14:paraId="4538AB1C" w14:textId="058082A7" w:rsidR="00037D0E" w:rsidRPr="00D61467" w:rsidRDefault="00037D0E" w:rsidP="00B54F9C">
      <w:pPr>
        <w:pStyle w:val="Heading3"/>
      </w:pPr>
      <w:r w:rsidRPr="008C27D9">
        <w:t xml:space="preserve">The </w:t>
      </w:r>
      <w:r w:rsidR="00D01AFB" w:rsidRPr="008C27D9">
        <w:t>Participating Agency</w:t>
      </w:r>
      <w:r w:rsidRPr="008C27D9">
        <w:t xml:space="preserve"> will endeavor to pay invoices within thirty (30) days after receipt of a correct, </w:t>
      </w:r>
      <w:r w:rsidRPr="00FE5D8E">
        <w:t xml:space="preserve">itemized invoice. In no event shall the </w:t>
      </w:r>
      <w:r w:rsidR="00D01AFB" w:rsidRPr="00FE5D8E">
        <w:t>Participating Agency</w:t>
      </w:r>
      <w:r w:rsidRPr="00FE5D8E">
        <w:t xml:space="preserve"> be liable for interest or late charges for any late payments.</w:t>
      </w:r>
    </w:p>
    <w:p w14:paraId="2A0921CC" w14:textId="2E20E83B" w:rsidR="00037D0E" w:rsidRPr="0041152D" w:rsidRDefault="00037D0E" w:rsidP="00FE5D8E">
      <w:pPr>
        <w:pStyle w:val="Heading3"/>
      </w:pPr>
      <w:r w:rsidRPr="0041152D">
        <w:t xml:space="preserve">Payment shall be made by the </w:t>
      </w:r>
      <w:r w:rsidR="00D01AFB" w:rsidRPr="0041152D">
        <w:t>Participating Agency</w:t>
      </w:r>
      <w:r w:rsidRPr="0041152D">
        <w:t xml:space="preserve"> to the Contractor at the address specified on the invoice.</w:t>
      </w:r>
    </w:p>
    <w:p w14:paraId="3B6253AB" w14:textId="3F79F5AD" w:rsidR="00037D0E" w:rsidRPr="008C27D9" w:rsidRDefault="00037D0E" w:rsidP="00FE5D8E">
      <w:pPr>
        <w:pStyle w:val="Heading3"/>
      </w:pPr>
      <w:r w:rsidRPr="0041152D">
        <w:t xml:space="preserve">The </w:t>
      </w:r>
      <w:r w:rsidR="00D01AFB" w:rsidRPr="00B54F9C">
        <w:t>Participating Agency</w:t>
      </w:r>
      <w:r w:rsidRPr="00B54F9C">
        <w:t xml:space="preserve"> may withhold full or partial payment to the Contractor in any instance in which the Contractor has failed or refused to satisfy any material obligation provided for under this </w:t>
      </w:r>
      <w:r w:rsidR="00815992" w:rsidRPr="00B54F9C">
        <w:t xml:space="preserve">Participation </w:t>
      </w:r>
      <w:r w:rsidRPr="00B54F9C">
        <w:t>Agreemen</w:t>
      </w:r>
      <w:r w:rsidRPr="008C27D9">
        <w:t>t.</w:t>
      </w:r>
    </w:p>
    <w:p w14:paraId="4630A8AD" w14:textId="7A0C6C81" w:rsidR="00037D0E" w:rsidRPr="00B54F9C" w:rsidRDefault="00037D0E" w:rsidP="008C27D9">
      <w:pPr>
        <w:pStyle w:val="Heading2"/>
        <w:rPr>
          <w:rFonts w:ascii="Times New Roman" w:hAnsi="Times New Roman"/>
          <w:szCs w:val="22"/>
        </w:rPr>
      </w:pPr>
      <w:bookmarkStart w:id="332" w:name="_Toc357523680"/>
      <w:bookmarkStart w:id="333" w:name="_Toc374089542"/>
      <w:bookmarkStart w:id="334" w:name="_Toc374090316"/>
      <w:bookmarkStart w:id="335" w:name="_Toc378337986"/>
      <w:r w:rsidRPr="00B54F9C">
        <w:rPr>
          <w:rFonts w:ascii="Times New Roman" w:hAnsi="Times New Roman"/>
          <w:szCs w:val="22"/>
        </w:rPr>
        <w:lastRenderedPageBreak/>
        <w:t>Pricing / Rate Sheet</w:t>
      </w:r>
      <w:bookmarkEnd w:id="332"/>
      <w:r w:rsidRPr="00B54F9C">
        <w:rPr>
          <w:rFonts w:ascii="Times New Roman" w:hAnsi="Times New Roman"/>
          <w:szCs w:val="22"/>
        </w:rPr>
        <w:t>/Bill Rate.</w:t>
      </w:r>
      <w:bookmarkEnd w:id="333"/>
      <w:bookmarkEnd w:id="334"/>
      <w:bookmarkEnd w:id="335"/>
    </w:p>
    <w:p w14:paraId="53C3E1B8" w14:textId="334292A4" w:rsidR="00037D0E" w:rsidRPr="008C27D9" w:rsidRDefault="00B95783" w:rsidP="008C27D9">
      <w:pPr>
        <w:ind w:left="720"/>
        <w:jc w:val="both"/>
        <w:rPr>
          <w:sz w:val="22"/>
          <w:szCs w:val="22"/>
        </w:rPr>
      </w:pPr>
      <w:r w:rsidRPr="008C27D9">
        <w:rPr>
          <w:sz w:val="22"/>
          <w:szCs w:val="22"/>
        </w:rPr>
        <w:t>[to be inserted upon contract execution]</w:t>
      </w:r>
    </w:p>
    <w:p w14:paraId="1CB726C3" w14:textId="520F1735" w:rsidR="00037D0E" w:rsidRPr="008C27D9" w:rsidRDefault="00037D0E" w:rsidP="008C27D9">
      <w:pPr>
        <w:pStyle w:val="Heading2"/>
        <w:rPr>
          <w:rFonts w:ascii="Times New Roman" w:hAnsi="Times New Roman"/>
          <w:szCs w:val="22"/>
        </w:rPr>
      </w:pPr>
      <w:bookmarkStart w:id="336" w:name="_Toc357523681"/>
      <w:bookmarkStart w:id="337" w:name="_Toc374089543"/>
      <w:bookmarkStart w:id="338" w:name="_Toc374090317"/>
      <w:bookmarkStart w:id="339" w:name="_Toc378337987"/>
      <w:r w:rsidRPr="008C27D9">
        <w:rPr>
          <w:rFonts w:ascii="Times New Roman" w:hAnsi="Times New Roman"/>
          <w:szCs w:val="22"/>
        </w:rPr>
        <w:t>Final Payment</w:t>
      </w:r>
      <w:bookmarkEnd w:id="336"/>
      <w:r w:rsidRPr="008C27D9">
        <w:rPr>
          <w:rFonts w:ascii="Times New Roman" w:hAnsi="Times New Roman"/>
          <w:szCs w:val="22"/>
        </w:rPr>
        <w:t>.</w:t>
      </w:r>
      <w:bookmarkEnd w:id="337"/>
      <w:bookmarkEnd w:id="338"/>
      <w:bookmarkEnd w:id="339"/>
    </w:p>
    <w:p w14:paraId="3956D54A" w14:textId="27FA1FBA" w:rsidR="00037D0E" w:rsidRPr="008C27D9" w:rsidRDefault="00037D0E" w:rsidP="008C27D9">
      <w:pPr>
        <w:spacing w:before="120"/>
        <w:ind w:left="720"/>
        <w:jc w:val="both"/>
        <w:rPr>
          <w:sz w:val="22"/>
          <w:szCs w:val="22"/>
        </w:rPr>
      </w:pPr>
      <w:r w:rsidRPr="008C27D9">
        <w:rPr>
          <w:sz w:val="22"/>
          <w:szCs w:val="22"/>
        </w:rPr>
        <w:t>The following conditions must be fulfilled prior to final payment:</w:t>
      </w:r>
    </w:p>
    <w:p w14:paraId="5341588A" w14:textId="1E405FDF" w:rsidR="00037D0E" w:rsidRPr="00FE5D8E" w:rsidRDefault="00037D0E" w:rsidP="00FE5D8E">
      <w:pPr>
        <w:pStyle w:val="Heading3"/>
      </w:pPr>
      <w:r w:rsidRPr="00FE5D8E">
        <w:t>The Court must have accepted the Project as complete</w:t>
      </w:r>
    </w:p>
    <w:p w14:paraId="0CEE8C1D" w14:textId="26AAA4F0" w:rsidR="00037D0E" w:rsidRPr="00D61467" w:rsidRDefault="00037D0E" w:rsidP="00FE5D8E">
      <w:pPr>
        <w:pStyle w:val="Heading3"/>
      </w:pPr>
      <w:r w:rsidRPr="00FE5D8E">
        <w:t>Contractor shall have delivered to the Court all applicable written guarantees and warranties, including those of its subcontractors, if applicable;</w:t>
      </w:r>
    </w:p>
    <w:p w14:paraId="3681F02E" w14:textId="68F0A7FD" w:rsidR="00037D0E" w:rsidRPr="00D61467" w:rsidRDefault="00037D0E" w:rsidP="00D61467">
      <w:pPr>
        <w:pStyle w:val="Heading3"/>
      </w:pPr>
      <w:r w:rsidRPr="00D61467">
        <w:t>The Contractor shall have delivered to the Court all applicable manuals;</w:t>
      </w:r>
    </w:p>
    <w:p w14:paraId="31E7DEAB" w14:textId="73697471" w:rsidR="00037D0E" w:rsidRPr="008C27D9" w:rsidRDefault="00037D0E">
      <w:pPr>
        <w:pStyle w:val="Heading3"/>
      </w:pPr>
      <w:r w:rsidRPr="0041152D">
        <w:t>The</w:t>
      </w:r>
      <w:r w:rsidRPr="008C27D9">
        <w:t xml:space="preserve"> Contractor must include signed original of Exhibit E, Acceptance and Sign-Off Form to Court.</w:t>
      </w:r>
    </w:p>
    <w:p w14:paraId="27560450" w14:textId="668F3064" w:rsidR="00037D0E" w:rsidRPr="008C27D9" w:rsidRDefault="00037D0E" w:rsidP="008C27D9">
      <w:pPr>
        <w:spacing w:before="120"/>
        <w:ind w:left="720"/>
        <w:jc w:val="both"/>
        <w:rPr>
          <w:sz w:val="22"/>
          <w:szCs w:val="22"/>
        </w:rPr>
      </w:pPr>
      <w:r w:rsidRPr="008C27D9">
        <w:rPr>
          <w:sz w:val="22"/>
          <w:szCs w:val="22"/>
        </w:rPr>
        <w:t>The final payment shall be the amount of owed to Contractor, in accordance with this Agreement, less the following: (i) any amounts reasonably disputed by the Court; (ii) one hundred fifty percent (150%) of the Court’s estimate of any amount necessary to complete any Punch List Items which are still not complete; (iii) any amounts attributable to stop notices which the Court is required to withhold under California law (i.e. Civil Code Sections 3181 et. seq.).</w:t>
      </w:r>
    </w:p>
    <w:p w14:paraId="29F041C3" w14:textId="6D08DE82" w:rsidR="00037D0E" w:rsidRPr="008C27D9" w:rsidRDefault="00037D0E" w:rsidP="008C27D9">
      <w:pPr>
        <w:pStyle w:val="Heading2"/>
        <w:rPr>
          <w:rFonts w:ascii="Times New Roman" w:hAnsi="Times New Roman"/>
          <w:szCs w:val="22"/>
        </w:rPr>
      </w:pPr>
      <w:bookmarkStart w:id="340" w:name="_Toc357523682"/>
      <w:bookmarkStart w:id="341" w:name="_Toc53291989"/>
      <w:bookmarkStart w:id="342" w:name="_Toc374089544"/>
      <w:bookmarkStart w:id="343" w:name="_Toc374090318"/>
      <w:bookmarkStart w:id="344" w:name="_Toc378337988"/>
      <w:r w:rsidRPr="008C27D9">
        <w:rPr>
          <w:rFonts w:ascii="Times New Roman" w:hAnsi="Times New Roman"/>
          <w:szCs w:val="22"/>
        </w:rPr>
        <w:t>Release of Claims</w:t>
      </w:r>
      <w:bookmarkEnd w:id="340"/>
      <w:bookmarkEnd w:id="341"/>
      <w:r w:rsidRPr="008C27D9">
        <w:rPr>
          <w:rFonts w:ascii="Times New Roman" w:hAnsi="Times New Roman"/>
          <w:szCs w:val="22"/>
        </w:rPr>
        <w:t>.</w:t>
      </w:r>
      <w:bookmarkEnd w:id="342"/>
      <w:bookmarkEnd w:id="343"/>
      <w:bookmarkEnd w:id="344"/>
    </w:p>
    <w:p w14:paraId="0117A15F" w14:textId="79B055E5" w:rsidR="00037D0E" w:rsidRPr="008C27D9" w:rsidRDefault="00037D0E" w:rsidP="008C27D9">
      <w:pPr>
        <w:spacing w:before="120"/>
        <w:ind w:left="720"/>
        <w:jc w:val="both"/>
        <w:rPr>
          <w:sz w:val="22"/>
          <w:szCs w:val="22"/>
        </w:rPr>
      </w:pPr>
      <w:r w:rsidRPr="008C27D9">
        <w:rPr>
          <w:sz w:val="22"/>
          <w:szCs w:val="22"/>
        </w:rPr>
        <w:t>The acceptance by the Contractor of its final payment due under this Agreement shall be and shall operate as a release to the State Entities, County of Orange, and the Court of all claims and all liability to the Contractor for everything done or furnished in connection with this Agreement (including every act and neglect of the Court), with the exception of any claims that are expressly identified by the Contractor as outstanding as of the date of Contractor’s submission of Contractor’s final application for payment.  Contractor’s failure to identify any such claims shall operate as a release of all claims.</w:t>
      </w:r>
    </w:p>
    <w:p w14:paraId="02967097" w14:textId="4C25BB45" w:rsidR="00037D0E" w:rsidRPr="008C27D9" w:rsidRDefault="00037D0E" w:rsidP="008C27D9">
      <w:pPr>
        <w:jc w:val="both"/>
        <w:rPr>
          <w:sz w:val="22"/>
          <w:szCs w:val="22"/>
        </w:rPr>
      </w:pPr>
    </w:p>
    <w:p w14:paraId="6069F160" w14:textId="77777777" w:rsidR="00037D0E" w:rsidRPr="008C27D9" w:rsidRDefault="00037D0E" w:rsidP="008C27D9">
      <w:pPr>
        <w:jc w:val="both"/>
        <w:rPr>
          <w:sz w:val="22"/>
          <w:szCs w:val="22"/>
        </w:rPr>
      </w:pPr>
    </w:p>
    <w:p w14:paraId="38D23375" w14:textId="77777777" w:rsidR="00037D0E" w:rsidRPr="00677756" w:rsidRDefault="00037D0E" w:rsidP="008C27D9">
      <w:pPr>
        <w:jc w:val="center"/>
        <w:rPr>
          <w:b/>
          <w:i/>
          <w:sz w:val="22"/>
          <w:szCs w:val="22"/>
          <w:u w:val="single"/>
        </w:rPr>
      </w:pPr>
      <w:r w:rsidRPr="00677756">
        <w:rPr>
          <w:b/>
          <w:i/>
          <w:sz w:val="22"/>
          <w:szCs w:val="22"/>
          <w:u w:val="single"/>
        </w:rPr>
        <w:t>END OF EXHIBIT B</w:t>
      </w:r>
    </w:p>
    <w:p w14:paraId="730CEBD0" w14:textId="3C11FBB9" w:rsidR="00037D0E" w:rsidRPr="00677756" w:rsidRDefault="00037D0E" w:rsidP="008C27D9">
      <w:pPr>
        <w:rPr>
          <w:b/>
          <w:bCs/>
          <w:iCs/>
          <w:sz w:val="22"/>
          <w:szCs w:val="22"/>
        </w:rPr>
      </w:pPr>
      <w:r w:rsidRPr="00677756">
        <w:rPr>
          <w:b/>
          <w:bCs/>
          <w:iCs/>
          <w:sz w:val="22"/>
          <w:szCs w:val="22"/>
        </w:rPr>
        <w:br w:type="page"/>
      </w:r>
    </w:p>
    <w:p w14:paraId="51BF825F" w14:textId="70241972" w:rsidR="00037D0E" w:rsidRPr="007A4F6A" w:rsidRDefault="00037D0E" w:rsidP="008C27D9">
      <w:pPr>
        <w:pStyle w:val="Heading1"/>
        <w:rPr>
          <w:szCs w:val="22"/>
        </w:rPr>
      </w:pPr>
      <w:bookmarkStart w:id="345" w:name="_Toc378337989"/>
      <w:r w:rsidRPr="007A4F6A">
        <w:rPr>
          <w:szCs w:val="22"/>
        </w:rPr>
        <w:lastRenderedPageBreak/>
        <w:t>EXHIBIT C: SCOPE OF WORK</w:t>
      </w:r>
      <w:bookmarkEnd w:id="345"/>
    </w:p>
    <w:p w14:paraId="3AF9616F" w14:textId="33F10C6C" w:rsidR="00037D0E" w:rsidRDefault="00037D0E" w:rsidP="008C27D9">
      <w:pPr>
        <w:rPr>
          <w:sz w:val="22"/>
          <w:szCs w:val="22"/>
        </w:rPr>
      </w:pPr>
    </w:p>
    <w:p w14:paraId="2586C845" w14:textId="77777777" w:rsidR="00B95783" w:rsidRDefault="00B95783" w:rsidP="008C27D9">
      <w:pPr>
        <w:rPr>
          <w:sz w:val="22"/>
          <w:szCs w:val="22"/>
        </w:rPr>
      </w:pPr>
    </w:p>
    <w:p w14:paraId="3EBDB53D" w14:textId="77777777" w:rsidR="00B95783" w:rsidRPr="00677756" w:rsidRDefault="00B95783" w:rsidP="008C27D9">
      <w:pPr>
        <w:rPr>
          <w:sz w:val="22"/>
          <w:szCs w:val="22"/>
        </w:rPr>
      </w:pPr>
    </w:p>
    <w:p w14:paraId="0C1BC0E2" w14:textId="75E9CDBD" w:rsidR="00037D0E" w:rsidRPr="00677756" w:rsidRDefault="00B95783" w:rsidP="008C27D9">
      <w:pPr>
        <w:jc w:val="center"/>
        <w:rPr>
          <w:sz w:val="22"/>
          <w:szCs w:val="22"/>
        </w:rPr>
      </w:pPr>
      <w:r>
        <w:rPr>
          <w:sz w:val="22"/>
          <w:szCs w:val="22"/>
        </w:rPr>
        <w:t>[Intentionally left blank. The Scope of Work will be inserted upon contract execution.]</w:t>
      </w:r>
    </w:p>
    <w:p w14:paraId="1FC3649D" w14:textId="73AEF6FD" w:rsidR="00037D0E" w:rsidRDefault="00037D0E" w:rsidP="008C27D9">
      <w:pPr>
        <w:rPr>
          <w:sz w:val="22"/>
          <w:szCs w:val="22"/>
        </w:rPr>
      </w:pPr>
    </w:p>
    <w:p w14:paraId="0EDECB84" w14:textId="77777777" w:rsidR="00B95783" w:rsidRDefault="00B95783" w:rsidP="008C27D9">
      <w:pPr>
        <w:rPr>
          <w:sz w:val="22"/>
          <w:szCs w:val="22"/>
        </w:rPr>
      </w:pPr>
    </w:p>
    <w:p w14:paraId="14323F14" w14:textId="77777777" w:rsidR="00B95783" w:rsidRPr="00677756" w:rsidRDefault="00B95783" w:rsidP="008C27D9">
      <w:pPr>
        <w:rPr>
          <w:sz w:val="22"/>
          <w:szCs w:val="22"/>
        </w:rPr>
      </w:pPr>
    </w:p>
    <w:p w14:paraId="25F78B97" w14:textId="13EAA210" w:rsidR="00037D0E" w:rsidRPr="00677756" w:rsidRDefault="00037D0E" w:rsidP="008C27D9">
      <w:pPr>
        <w:jc w:val="center"/>
        <w:rPr>
          <w:sz w:val="22"/>
          <w:szCs w:val="22"/>
        </w:rPr>
      </w:pPr>
      <w:r w:rsidRPr="00677756">
        <w:rPr>
          <w:b/>
          <w:i/>
          <w:sz w:val="22"/>
          <w:szCs w:val="22"/>
          <w:u w:val="single"/>
        </w:rPr>
        <w:t xml:space="preserve">END OF EXHIBIT C </w:t>
      </w:r>
      <w:r w:rsidRPr="00677756">
        <w:rPr>
          <w:sz w:val="22"/>
          <w:szCs w:val="22"/>
        </w:rPr>
        <w:br w:type="page"/>
      </w:r>
    </w:p>
    <w:p w14:paraId="24B2EE4F" w14:textId="21978105" w:rsidR="00037D0E" w:rsidRPr="007A4F6A" w:rsidRDefault="00037D0E" w:rsidP="008C27D9">
      <w:pPr>
        <w:pStyle w:val="Heading1"/>
        <w:rPr>
          <w:szCs w:val="22"/>
        </w:rPr>
      </w:pPr>
      <w:bookmarkStart w:id="346" w:name="_Toc378337990"/>
      <w:r w:rsidRPr="007A4F6A">
        <w:rPr>
          <w:szCs w:val="22"/>
        </w:rPr>
        <w:lastRenderedPageBreak/>
        <w:t>EXHIBIT D-1: WORK ORDER AUTHORIZATION PROCESS</w:t>
      </w:r>
      <w:bookmarkEnd w:id="346"/>
    </w:p>
    <w:p w14:paraId="7F6D06FD" w14:textId="4C3D6383" w:rsidR="00037D0E" w:rsidRPr="007A4F6A" w:rsidRDefault="00037D0E" w:rsidP="008C27D9">
      <w:pPr>
        <w:pStyle w:val="BodyText"/>
        <w:ind w:left="720"/>
        <w:rPr>
          <w:rFonts w:ascii="Times New Roman" w:hAnsi="Times New Roman"/>
          <w:szCs w:val="22"/>
        </w:rPr>
      </w:pPr>
    </w:p>
    <w:p w14:paraId="14B22441" w14:textId="2EC2188A" w:rsidR="00037D0E" w:rsidRPr="00FF681F" w:rsidRDefault="00037D0E" w:rsidP="008C27D9">
      <w:pPr>
        <w:pStyle w:val="BodyText"/>
        <w:rPr>
          <w:rFonts w:ascii="Times New Roman" w:hAnsi="Times New Roman"/>
          <w:szCs w:val="22"/>
        </w:rPr>
      </w:pPr>
      <w:r w:rsidRPr="007A4F6A">
        <w:rPr>
          <w:rFonts w:ascii="Times New Roman" w:hAnsi="Times New Roman"/>
          <w:szCs w:val="22"/>
        </w:rPr>
        <w:t xml:space="preserve">Upon request by the </w:t>
      </w:r>
      <w:r w:rsidR="00B95783">
        <w:rPr>
          <w:rFonts w:ascii="Times New Roman" w:hAnsi="Times New Roman"/>
          <w:szCs w:val="22"/>
        </w:rPr>
        <w:t>Participating Agency</w:t>
      </w:r>
      <w:r w:rsidRPr="007A4F6A">
        <w:rPr>
          <w:rFonts w:ascii="Times New Roman" w:hAnsi="Times New Roman"/>
          <w:szCs w:val="22"/>
        </w:rPr>
        <w:t>, Contractor shall provide a written estimate of job costs including separate line items for labor, materials, tasks, permit(s) if applicable, and sales tax. Estimates shall be provided on a Time and Material, Fixed Price Lump Sum, or Reimbursable Not to Exceed basis, as</w:t>
      </w:r>
      <w:r w:rsidRPr="00FF681F">
        <w:rPr>
          <w:rFonts w:ascii="Times New Roman" w:hAnsi="Times New Roman"/>
          <w:szCs w:val="22"/>
        </w:rPr>
        <w:t xml:space="preserve"> requested by Court's Project Manager, or designee.</w:t>
      </w:r>
    </w:p>
    <w:p w14:paraId="11258D56" w14:textId="673437BA"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The </w:t>
      </w:r>
      <w:r w:rsidR="00B95783">
        <w:rPr>
          <w:sz w:val="22"/>
          <w:szCs w:val="22"/>
        </w:rPr>
        <w:t>Participating Agency</w:t>
      </w:r>
      <w:r w:rsidRPr="00677756">
        <w:rPr>
          <w:sz w:val="22"/>
          <w:szCs w:val="22"/>
        </w:rPr>
        <w:t xml:space="preserve"> will authorize the performance of Work and spending of funds under this Agreement via written Work Order(s) which shall be substantially in the format provided in Exhibit D-2, Services Request Form and authorized as specified in this Work Order process.</w:t>
      </w:r>
    </w:p>
    <w:p w14:paraId="68ABC6CD" w14:textId="623D2D64"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The Court's Project Manager, or designee, will provide Contractor with an unsigned Services Request Form, describing the Project, along with any Project specific specifications and permitting information. The </w:t>
      </w:r>
      <w:r w:rsidR="00B95783">
        <w:rPr>
          <w:sz w:val="22"/>
          <w:szCs w:val="22"/>
        </w:rPr>
        <w:t>Participating Agency</w:t>
      </w:r>
      <w:r w:rsidRPr="00677756">
        <w:rPr>
          <w:sz w:val="22"/>
          <w:szCs w:val="22"/>
        </w:rPr>
        <w:t xml:space="preserve"> will complete the parts of the form designated as “</w:t>
      </w:r>
      <w:r w:rsidR="00B95783">
        <w:rPr>
          <w:sz w:val="22"/>
          <w:szCs w:val="22"/>
        </w:rPr>
        <w:t>Participating Agency</w:t>
      </w:r>
      <w:r w:rsidRPr="00677756">
        <w:rPr>
          <w:sz w:val="22"/>
          <w:szCs w:val="22"/>
        </w:rPr>
        <w:t xml:space="preserve"> to Complete”. The </w:t>
      </w:r>
      <w:r w:rsidR="00B95783">
        <w:rPr>
          <w:sz w:val="22"/>
          <w:szCs w:val="22"/>
        </w:rPr>
        <w:t>Participating Agency</w:t>
      </w:r>
      <w:r w:rsidRPr="00677756">
        <w:rPr>
          <w:sz w:val="22"/>
          <w:szCs w:val="22"/>
        </w:rPr>
        <w:t xml:space="preserve"> shall describe in full the Services requested, including the location(s) at which they will be performed, as well as the tentative beginning and end dates for the Work. When complete, the Court's Project Manager, or designee, will submit the unsigned Services Request Form and any other Project specific documents to Contractor’s Project Manager.</w:t>
      </w:r>
    </w:p>
    <w:p w14:paraId="20F686E8" w14:textId="60034AD0"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Upon receipt, Contractor will, based upon the Services requested by the </w:t>
      </w:r>
      <w:r w:rsidR="00B95783">
        <w:rPr>
          <w:sz w:val="22"/>
          <w:szCs w:val="22"/>
        </w:rPr>
        <w:t>Participating Agency</w:t>
      </w:r>
      <w:r w:rsidRPr="00677756">
        <w:rPr>
          <w:sz w:val="22"/>
          <w:szCs w:val="22"/>
        </w:rPr>
        <w:t xml:space="preserve"> modify the Services Request Form, changing its title to “Proposal” and shall, in coordination with and with the agreement of the Court’s designated Project Manager:</w:t>
      </w:r>
    </w:p>
    <w:p w14:paraId="2CA2435B" w14:textId="105C4F50" w:rsidR="00037D0E" w:rsidRPr="00677756" w:rsidRDefault="00037D0E" w:rsidP="008C27D9">
      <w:pPr>
        <w:pStyle w:val="ListParagraph"/>
        <w:numPr>
          <w:ilvl w:val="1"/>
          <w:numId w:val="60"/>
        </w:numPr>
        <w:spacing w:before="240"/>
        <w:ind w:hanging="720"/>
        <w:contextualSpacing w:val="0"/>
        <w:jc w:val="both"/>
        <w:rPr>
          <w:sz w:val="22"/>
          <w:szCs w:val="22"/>
        </w:rPr>
      </w:pPr>
      <w:r w:rsidRPr="00677756">
        <w:rPr>
          <w:sz w:val="22"/>
          <w:szCs w:val="22"/>
        </w:rPr>
        <w:t>Assign and Provide Name and Contact information of the Contractor’s Project Manager who will be assigned to this Work Order.</w:t>
      </w:r>
    </w:p>
    <w:p w14:paraId="67FEC210" w14:textId="0B854823" w:rsidR="00037D0E" w:rsidRPr="00677756" w:rsidRDefault="00037D0E" w:rsidP="008C27D9">
      <w:pPr>
        <w:pStyle w:val="ListParagraph"/>
        <w:numPr>
          <w:ilvl w:val="1"/>
          <w:numId w:val="60"/>
        </w:numPr>
        <w:spacing w:before="240"/>
        <w:ind w:hanging="720"/>
        <w:contextualSpacing w:val="0"/>
        <w:jc w:val="both"/>
        <w:rPr>
          <w:sz w:val="22"/>
          <w:szCs w:val="22"/>
        </w:rPr>
      </w:pPr>
      <w:r w:rsidRPr="00677756">
        <w:rPr>
          <w:sz w:val="22"/>
          <w:szCs w:val="22"/>
        </w:rPr>
        <w:t>Provide a Statement of Work. Provide a narrative work plan specifying the responsibilities of the parties and the Key Personnel with regard to performance of the Work, including any assumptions and/or conditions applicable to performance of the Work</w:t>
      </w:r>
    </w:p>
    <w:p w14:paraId="3367CF02" w14:textId="46860220" w:rsidR="00037D0E" w:rsidRPr="00677756" w:rsidRDefault="00037D0E" w:rsidP="008C27D9">
      <w:pPr>
        <w:pStyle w:val="ListParagraph"/>
        <w:numPr>
          <w:ilvl w:val="1"/>
          <w:numId w:val="60"/>
        </w:numPr>
        <w:spacing w:before="240"/>
        <w:ind w:hanging="720"/>
        <w:contextualSpacing w:val="0"/>
        <w:jc w:val="both"/>
        <w:rPr>
          <w:sz w:val="22"/>
          <w:szCs w:val="22"/>
        </w:rPr>
      </w:pPr>
      <w:r w:rsidRPr="00677756">
        <w:rPr>
          <w:sz w:val="22"/>
          <w:szCs w:val="22"/>
        </w:rPr>
        <w:t>If agreed to, provide revised start and completion dates for the Work, or provide a detailed Project Schedule detailing the critical path responsibilities for the Project.</w:t>
      </w:r>
    </w:p>
    <w:p w14:paraId="307D487C" w14:textId="1E0C5CEB" w:rsidR="00037D0E" w:rsidRPr="00677756" w:rsidRDefault="00037D0E" w:rsidP="008C27D9">
      <w:pPr>
        <w:pStyle w:val="ListParagraph"/>
        <w:numPr>
          <w:ilvl w:val="1"/>
          <w:numId w:val="60"/>
        </w:numPr>
        <w:spacing w:before="240"/>
        <w:ind w:hanging="720"/>
        <w:contextualSpacing w:val="0"/>
        <w:jc w:val="both"/>
        <w:rPr>
          <w:sz w:val="22"/>
          <w:szCs w:val="22"/>
        </w:rPr>
      </w:pPr>
      <w:r w:rsidRPr="00677756">
        <w:rPr>
          <w:sz w:val="22"/>
          <w:szCs w:val="22"/>
        </w:rPr>
        <w:t xml:space="preserve">Provide a list of Key Personnel who will be assigned to perform the Work. Identify any Subcontractor personnel as such. </w:t>
      </w:r>
    </w:p>
    <w:p w14:paraId="51527ED5" w14:textId="5B556E4C" w:rsidR="00037D0E" w:rsidRPr="00677756" w:rsidRDefault="00037D0E" w:rsidP="008C27D9">
      <w:pPr>
        <w:pStyle w:val="ListParagraph"/>
        <w:numPr>
          <w:ilvl w:val="1"/>
          <w:numId w:val="60"/>
        </w:numPr>
        <w:spacing w:before="240"/>
        <w:ind w:hanging="720"/>
        <w:contextualSpacing w:val="0"/>
        <w:jc w:val="both"/>
        <w:rPr>
          <w:sz w:val="22"/>
          <w:szCs w:val="22"/>
        </w:rPr>
      </w:pPr>
      <w:r w:rsidRPr="00677756">
        <w:rPr>
          <w:sz w:val="22"/>
          <w:szCs w:val="22"/>
        </w:rPr>
        <w:t xml:space="preserve">In the Price area of the form:  </w:t>
      </w:r>
    </w:p>
    <w:p w14:paraId="64D89DA6" w14:textId="3CAA859E" w:rsidR="00037D0E" w:rsidRPr="00677756" w:rsidRDefault="00037D0E" w:rsidP="008C27D9">
      <w:pPr>
        <w:pStyle w:val="ListParagraph"/>
        <w:numPr>
          <w:ilvl w:val="2"/>
          <w:numId w:val="60"/>
        </w:numPr>
        <w:spacing w:before="240"/>
        <w:ind w:hanging="720"/>
        <w:contextualSpacing w:val="0"/>
        <w:jc w:val="both"/>
        <w:rPr>
          <w:sz w:val="22"/>
          <w:szCs w:val="22"/>
        </w:rPr>
      </w:pPr>
      <w:r w:rsidRPr="00677756">
        <w:rPr>
          <w:sz w:val="22"/>
          <w:szCs w:val="22"/>
        </w:rPr>
        <w:t xml:space="preserve">If the Services have been requested on a </w:t>
      </w:r>
      <w:r w:rsidRPr="00677756">
        <w:rPr>
          <w:b/>
          <w:sz w:val="22"/>
          <w:szCs w:val="22"/>
        </w:rPr>
        <w:t>Deliverables Basis and a Fixed Price Basis</w:t>
      </w:r>
      <w:r w:rsidRPr="00677756">
        <w:rPr>
          <w:sz w:val="22"/>
          <w:szCs w:val="22"/>
        </w:rPr>
        <w:t xml:space="preserve">, provide a description of the Services pertaining to each individual Deliverable along with the name of the Deliverable and a Firm Fixed Price for that Deliverable. If more than one Deliverable is requested, provide a grand total (“Grand Total”) of all Deliverables for the Work Order. Provide a schedule naming the Deliverables and identifying the Fixed Price to be paid for each Deliverable.  </w:t>
      </w:r>
    </w:p>
    <w:p w14:paraId="6524D533" w14:textId="3D818347" w:rsidR="00037D0E" w:rsidRPr="00677756" w:rsidRDefault="00037D0E" w:rsidP="008C27D9">
      <w:pPr>
        <w:pStyle w:val="ListParagraph"/>
        <w:numPr>
          <w:ilvl w:val="2"/>
          <w:numId w:val="60"/>
        </w:numPr>
        <w:spacing w:before="240"/>
        <w:ind w:hanging="720"/>
        <w:contextualSpacing w:val="0"/>
        <w:jc w:val="both"/>
        <w:rPr>
          <w:sz w:val="22"/>
          <w:szCs w:val="22"/>
        </w:rPr>
      </w:pPr>
      <w:r w:rsidRPr="00677756">
        <w:rPr>
          <w:sz w:val="22"/>
          <w:szCs w:val="22"/>
        </w:rPr>
        <w:t xml:space="preserve">If the Services have been requested on a </w:t>
      </w:r>
      <w:r w:rsidRPr="00677756">
        <w:rPr>
          <w:b/>
          <w:sz w:val="22"/>
          <w:szCs w:val="22"/>
        </w:rPr>
        <w:t>Deliverables Basis and a Time and Materials</w:t>
      </w:r>
      <w:r w:rsidRPr="00677756">
        <w:rPr>
          <w:sz w:val="22"/>
          <w:szCs w:val="22"/>
        </w:rPr>
        <w:t xml:space="preserve"> Not to Exceed Basis, provide a description of the Services pertaining to each individual Deliverable along with the name of the Deliverable and the name(s) and title(s) of Key Personnel that will perform the Services, their expected hours of Work, their applicable Hourly Rates, and total expected amount to be paid for each employee. Describe any expected Travel and Living Expenses that are expected to be incurred in pursuit of providing the Deliverable. Describe any Reimbursable Expenses that are expected to be incurred in pursuit of providing the Deliverable. Provide a total, for each Deliverable, including the cost of all Work to be performed on an Hourly Basis, all expected Travel and Living Expense, and all expected Reimbursable Expenses. Provide a Grand Total of all Deliverables for the Work Order.  </w:t>
      </w:r>
    </w:p>
    <w:p w14:paraId="5113F4F2" w14:textId="01780613" w:rsidR="00037D0E" w:rsidRPr="00677756" w:rsidRDefault="00037D0E" w:rsidP="008C27D9">
      <w:pPr>
        <w:pStyle w:val="ListParagraph"/>
        <w:numPr>
          <w:ilvl w:val="2"/>
          <w:numId w:val="60"/>
        </w:numPr>
        <w:spacing w:before="240"/>
        <w:ind w:hanging="720"/>
        <w:contextualSpacing w:val="0"/>
        <w:jc w:val="both"/>
        <w:rPr>
          <w:sz w:val="22"/>
          <w:szCs w:val="22"/>
        </w:rPr>
      </w:pPr>
      <w:r w:rsidRPr="00677756">
        <w:rPr>
          <w:sz w:val="22"/>
          <w:szCs w:val="22"/>
        </w:rPr>
        <w:lastRenderedPageBreak/>
        <w:t xml:space="preserve">If the Services have been requested on a </w:t>
      </w:r>
      <w:r w:rsidRPr="00677756">
        <w:rPr>
          <w:b/>
          <w:sz w:val="22"/>
          <w:szCs w:val="22"/>
        </w:rPr>
        <w:t>Time and Materials Not to Exceed Basis</w:t>
      </w:r>
      <w:r w:rsidRPr="00677756">
        <w:rPr>
          <w:sz w:val="22"/>
          <w:szCs w:val="22"/>
        </w:rPr>
        <w:t xml:space="preserve"> but not on a on a Deliverables Basis, provide a description of the Services and the name(s) and title(s) of Key Personnel that will perform the Services, their expected hours of Work, their applicable Hourly Rates, and total expected amount to be paid for each employee. Describe any expected Travel and Living Expenses that are expected to be incurred in pursuit of providing the Services. Describe any Reimbursable Expenses that are expected to be incurred in pursuit of providing the Work. Provide a Grand Total of the Hourly Work, Travel and Living Expenses, and Reimbursable Expense(s) applicable to the Work Order.  </w:t>
      </w:r>
    </w:p>
    <w:p w14:paraId="05A8C594" w14:textId="34A9E51D" w:rsidR="00037D0E" w:rsidRPr="00677756" w:rsidRDefault="00037D0E" w:rsidP="008C27D9">
      <w:pPr>
        <w:pStyle w:val="ListParagraph"/>
        <w:numPr>
          <w:ilvl w:val="1"/>
          <w:numId w:val="60"/>
        </w:numPr>
        <w:spacing w:before="240"/>
        <w:contextualSpacing w:val="0"/>
        <w:jc w:val="both"/>
        <w:rPr>
          <w:sz w:val="22"/>
          <w:szCs w:val="22"/>
        </w:rPr>
      </w:pPr>
      <w:r w:rsidRPr="00677756">
        <w:rPr>
          <w:sz w:val="22"/>
          <w:szCs w:val="22"/>
        </w:rPr>
        <w:t xml:space="preserve">Upon completion of the above, Contractor shall submit the unsigned Proposal to the Court's Project Manager, or designee, via e-mail. </w:t>
      </w:r>
    </w:p>
    <w:p w14:paraId="36B07431" w14:textId="795A0692" w:rsidR="00037D0E" w:rsidRPr="00677756" w:rsidRDefault="00037D0E" w:rsidP="008C27D9">
      <w:pPr>
        <w:pStyle w:val="ListParagraph"/>
        <w:numPr>
          <w:ilvl w:val="1"/>
          <w:numId w:val="60"/>
        </w:numPr>
        <w:tabs>
          <w:tab w:val="num" w:pos="1440"/>
          <w:tab w:val="num" w:pos="2160"/>
        </w:tabs>
        <w:spacing w:before="240"/>
        <w:contextualSpacing w:val="0"/>
        <w:jc w:val="both"/>
        <w:rPr>
          <w:sz w:val="22"/>
          <w:szCs w:val="22"/>
        </w:rPr>
      </w:pPr>
      <w:r w:rsidRPr="00677756">
        <w:rPr>
          <w:sz w:val="22"/>
          <w:szCs w:val="22"/>
        </w:rPr>
        <w:t xml:space="preserve">Contractor Proposals so submitted are  irrevocable for twenty (20) Business Days following the day received by the </w:t>
      </w:r>
      <w:r w:rsidR="00B95783">
        <w:rPr>
          <w:sz w:val="22"/>
          <w:szCs w:val="22"/>
        </w:rPr>
        <w:t>Participating Agency</w:t>
      </w:r>
      <w:r w:rsidRPr="00677756">
        <w:rPr>
          <w:sz w:val="22"/>
          <w:szCs w:val="22"/>
        </w:rPr>
        <w:t xml:space="preserve">, or until the date scheduled for the start of the Work in the applicable Work Order, whichever event occurs sooner. </w:t>
      </w:r>
    </w:p>
    <w:p w14:paraId="2A6642D6" w14:textId="58875A42" w:rsidR="00037D0E" w:rsidRPr="00677756" w:rsidRDefault="00037D0E" w:rsidP="00B54F9C">
      <w:pPr>
        <w:pStyle w:val="ListParagraph"/>
        <w:numPr>
          <w:ilvl w:val="0"/>
          <w:numId w:val="60"/>
        </w:numPr>
        <w:spacing w:before="240"/>
        <w:ind w:hanging="720"/>
        <w:contextualSpacing w:val="0"/>
        <w:jc w:val="both"/>
        <w:rPr>
          <w:sz w:val="22"/>
          <w:szCs w:val="22"/>
        </w:rPr>
      </w:pPr>
      <w:r w:rsidRPr="00677756">
        <w:rPr>
          <w:sz w:val="22"/>
          <w:szCs w:val="22"/>
        </w:rPr>
        <w:t xml:space="preserve">If the </w:t>
      </w:r>
      <w:r w:rsidR="00B95783">
        <w:rPr>
          <w:sz w:val="22"/>
          <w:szCs w:val="22"/>
        </w:rPr>
        <w:t>Participating Agency</w:t>
      </w:r>
      <w:r w:rsidRPr="00677756">
        <w:rPr>
          <w:sz w:val="22"/>
          <w:szCs w:val="22"/>
        </w:rPr>
        <w:t xml:space="preserve"> wishes to accept the Proposal and proceed with the Work, the </w:t>
      </w:r>
      <w:r w:rsidR="00B95783">
        <w:rPr>
          <w:sz w:val="22"/>
          <w:szCs w:val="22"/>
        </w:rPr>
        <w:t>Participating Agency</w:t>
      </w:r>
      <w:r w:rsidRPr="00677756">
        <w:rPr>
          <w:sz w:val="22"/>
          <w:szCs w:val="22"/>
        </w:rPr>
        <w:t xml:space="preserve"> will notify the Contractor and shall provide via e-mail a Work Order consisting of the then current format of Exhibit D-3, Work Order Form, authorizing the Proposal in the full amount specified in the Proposal and referencing the Proposal. </w:t>
      </w:r>
    </w:p>
    <w:p w14:paraId="301EC6B6" w14:textId="5B9E8CF6" w:rsidR="00037D0E" w:rsidRDefault="00037D0E" w:rsidP="00B54F9C">
      <w:pPr>
        <w:pStyle w:val="ListParagraph"/>
        <w:numPr>
          <w:ilvl w:val="0"/>
          <w:numId w:val="60"/>
        </w:numPr>
        <w:spacing w:before="240"/>
        <w:ind w:hanging="720"/>
        <w:contextualSpacing w:val="0"/>
        <w:jc w:val="both"/>
        <w:rPr>
          <w:sz w:val="22"/>
          <w:szCs w:val="22"/>
        </w:rPr>
      </w:pPr>
      <w:r w:rsidRPr="00677756">
        <w:rPr>
          <w:sz w:val="22"/>
          <w:szCs w:val="22"/>
        </w:rPr>
        <w:t xml:space="preserve">Contractor shall sign two (2) originals of the Work Order, which shall be sent to the </w:t>
      </w:r>
      <w:r w:rsidR="00B95783">
        <w:rPr>
          <w:sz w:val="22"/>
          <w:szCs w:val="22"/>
        </w:rPr>
        <w:t>Participating Agency</w:t>
      </w:r>
      <w:r w:rsidRPr="00677756">
        <w:rPr>
          <w:sz w:val="22"/>
          <w:szCs w:val="22"/>
        </w:rPr>
        <w:t xml:space="preserve"> at the following address: </w:t>
      </w:r>
    </w:p>
    <w:p w14:paraId="49EE5916" w14:textId="77777777" w:rsidR="00B95783" w:rsidRPr="00677756" w:rsidRDefault="00B95783" w:rsidP="008C27D9">
      <w:pPr>
        <w:pStyle w:val="ListParagraph"/>
        <w:contextualSpacing w:val="0"/>
        <w:jc w:val="both"/>
        <w:rPr>
          <w:sz w:val="22"/>
          <w:szCs w:val="22"/>
        </w:rPr>
      </w:pPr>
    </w:p>
    <w:p w14:paraId="27BA0C16" w14:textId="2A9264F2" w:rsidR="00037D0E" w:rsidRPr="007A4F6A" w:rsidRDefault="00037D0E" w:rsidP="008C27D9">
      <w:pPr>
        <w:pStyle w:val="ExhibitD2"/>
        <w:keepNext w:val="0"/>
        <w:widowControl w:val="0"/>
        <w:numPr>
          <w:ilvl w:val="0"/>
          <w:numId w:val="0"/>
        </w:numPr>
        <w:tabs>
          <w:tab w:val="left" w:pos="720"/>
        </w:tabs>
        <w:ind w:left="1440" w:right="0"/>
        <w:outlineLvl w:val="9"/>
        <w:rPr>
          <w:szCs w:val="22"/>
        </w:rPr>
      </w:pPr>
      <w:r w:rsidRPr="007A4F6A">
        <w:rPr>
          <w:szCs w:val="22"/>
        </w:rPr>
        <w:t>Buyer Name</w:t>
      </w:r>
    </w:p>
    <w:p w14:paraId="276E64E9" w14:textId="4D37502F" w:rsidR="00037D0E" w:rsidRPr="007A4F6A" w:rsidRDefault="00037D0E" w:rsidP="008C27D9">
      <w:pPr>
        <w:pStyle w:val="ExhibitD2"/>
        <w:keepNext w:val="0"/>
        <w:widowControl w:val="0"/>
        <w:numPr>
          <w:ilvl w:val="0"/>
          <w:numId w:val="0"/>
        </w:numPr>
        <w:ind w:left="1440" w:right="0"/>
        <w:outlineLvl w:val="9"/>
        <w:rPr>
          <w:szCs w:val="22"/>
        </w:rPr>
      </w:pPr>
      <w:r w:rsidRPr="007A4F6A">
        <w:rPr>
          <w:szCs w:val="22"/>
        </w:rPr>
        <w:t>Buyer Title</w:t>
      </w:r>
    </w:p>
    <w:p w14:paraId="51220BF8" w14:textId="6C92A44A" w:rsidR="00037D0E" w:rsidRPr="007A4F6A" w:rsidRDefault="00B95783" w:rsidP="008C27D9">
      <w:pPr>
        <w:pStyle w:val="ExhibitD2"/>
        <w:keepNext w:val="0"/>
        <w:widowControl w:val="0"/>
        <w:numPr>
          <w:ilvl w:val="0"/>
          <w:numId w:val="0"/>
        </w:numPr>
        <w:ind w:left="1440" w:right="0"/>
        <w:outlineLvl w:val="9"/>
        <w:rPr>
          <w:szCs w:val="22"/>
        </w:rPr>
      </w:pPr>
      <w:r>
        <w:rPr>
          <w:szCs w:val="22"/>
        </w:rPr>
        <w:t>Participating Agency</w:t>
      </w:r>
    </w:p>
    <w:p w14:paraId="66644428" w14:textId="38B1F1DE" w:rsidR="00037D0E" w:rsidRPr="007A4F6A" w:rsidRDefault="00B95783" w:rsidP="008C27D9">
      <w:pPr>
        <w:pStyle w:val="ExhibitD2"/>
        <w:keepNext w:val="0"/>
        <w:widowControl w:val="0"/>
        <w:numPr>
          <w:ilvl w:val="0"/>
          <w:numId w:val="0"/>
        </w:numPr>
        <w:ind w:left="1440" w:right="0"/>
        <w:outlineLvl w:val="9"/>
        <w:rPr>
          <w:szCs w:val="22"/>
        </w:rPr>
      </w:pPr>
      <w:r>
        <w:rPr>
          <w:szCs w:val="22"/>
        </w:rPr>
        <w:t xml:space="preserve">Participating Agency’s </w:t>
      </w:r>
      <w:r w:rsidR="001E06EF">
        <w:rPr>
          <w:szCs w:val="22"/>
        </w:rPr>
        <w:t>Address</w:t>
      </w:r>
    </w:p>
    <w:p w14:paraId="2F97B163" w14:textId="1D98A01A"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Upon receipt, the </w:t>
      </w:r>
      <w:r w:rsidR="00B95783">
        <w:rPr>
          <w:sz w:val="22"/>
          <w:szCs w:val="22"/>
        </w:rPr>
        <w:t>Participating Agency</w:t>
      </w:r>
      <w:r w:rsidRPr="00677756">
        <w:rPr>
          <w:sz w:val="22"/>
          <w:szCs w:val="22"/>
        </w:rPr>
        <w:t xml:space="preserve"> shall, if it chooses to proceed with authorization of the Work Order, countersign both originals and return one (1) original to the Contractor.  </w:t>
      </w:r>
    </w:p>
    <w:p w14:paraId="697CEA4B" w14:textId="0342BFBE"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Upon countersignature by the </w:t>
      </w:r>
      <w:r w:rsidR="00B95783">
        <w:rPr>
          <w:sz w:val="22"/>
          <w:szCs w:val="22"/>
        </w:rPr>
        <w:t>Participating Agency</w:t>
      </w:r>
      <w:r w:rsidRPr="00677756">
        <w:rPr>
          <w:sz w:val="22"/>
          <w:szCs w:val="22"/>
        </w:rPr>
        <w:t xml:space="preserve">, the Work Order shall, for the purposes of this Agreement, be considered authorized, and shall be binding upon the parties. </w:t>
      </w:r>
    </w:p>
    <w:p w14:paraId="78353C73" w14:textId="4947391C"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Upon receipt of a signed Work Order, Contractor is authorized to begin the Work when and as specified in said Work Order.</w:t>
      </w:r>
    </w:p>
    <w:p w14:paraId="2D5CF5A0" w14:textId="1C71E87D"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If the parties agree to revise an existing Work Order, the parties agree that such revisions are subject to the authorization of a revision to be performed in the same manner as authorization of the Work Order itself. Upon authorization, the revised Work Order shall supersede and override the existing Work Order.</w:t>
      </w:r>
    </w:p>
    <w:p w14:paraId="6247B98A" w14:textId="32C29BA4"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The </w:t>
      </w:r>
      <w:r w:rsidR="00B95783">
        <w:rPr>
          <w:sz w:val="22"/>
          <w:szCs w:val="22"/>
        </w:rPr>
        <w:t>Participating Agency</w:t>
      </w:r>
      <w:r w:rsidRPr="00677756">
        <w:rPr>
          <w:sz w:val="22"/>
          <w:szCs w:val="22"/>
        </w:rPr>
        <w:t xml:space="preserve"> reserves the right to modify the forms provided in Exhibit D-3, Work Order Form, as it deems necessary or appropriate, in its sole discretion, and will notify Contractor of any modification to said form prior to implementing the modified form(s).  Any such modification(s) will be incorporated into this Agreement by an Amendment.</w:t>
      </w:r>
    </w:p>
    <w:p w14:paraId="74A5C8BC" w14:textId="4C7F41A6"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Any commencement of Work and any expenditure made prior to Contractor’s receipt of a signed Work Order shall be made at Contractor’s sole risk.</w:t>
      </w:r>
    </w:p>
    <w:p w14:paraId="1712B9D4" w14:textId="6ED99E39"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The Court's Project Manager, or designee, named on the individual Work Order(s) shall monitor and evaluate Contractor's performance. All requests and communications between the </w:t>
      </w:r>
      <w:r w:rsidR="00B95783">
        <w:rPr>
          <w:sz w:val="22"/>
          <w:szCs w:val="22"/>
        </w:rPr>
        <w:t>Participating Agency</w:t>
      </w:r>
      <w:r w:rsidRPr="00677756">
        <w:rPr>
          <w:sz w:val="22"/>
          <w:szCs w:val="22"/>
        </w:rPr>
        <w:t xml:space="preserve"> and the Contractor regarding the Work must be made through the Court’s designated Project Manager(s). </w:t>
      </w:r>
    </w:p>
    <w:p w14:paraId="446FB249" w14:textId="2D97D1AA"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lastRenderedPageBreak/>
        <w:t xml:space="preserve">There is no limit on the number of Work Orders the </w:t>
      </w:r>
      <w:r w:rsidR="00B95783">
        <w:rPr>
          <w:sz w:val="22"/>
          <w:szCs w:val="22"/>
        </w:rPr>
        <w:t>Participating Agency</w:t>
      </w:r>
      <w:r w:rsidRPr="00677756">
        <w:rPr>
          <w:sz w:val="22"/>
          <w:szCs w:val="22"/>
        </w:rPr>
        <w:t xml:space="preserve"> may issue under this Agreement.</w:t>
      </w:r>
    </w:p>
    <w:p w14:paraId="0C17842C" w14:textId="045839C0"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There will be no specific limitation on the minimum and/or maximum amount authorized under individual Work Order(s).</w:t>
      </w:r>
    </w:p>
    <w:p w14:paraId="7D3643CD" w14:textId="3453423F" w:rsidR="00037D0E" w:rsidRPr="00677756" w:rsidRDefault="00037D0E" w:rsidP="008C27D9">
      <w:pPr>
        <w:pStyle w:val="ListParagraph"/>
        <w:numPr>
          <w:ilvl w:val="0"/>
          <w:numId w:val="60"/>
        </w:numPr>
        <w:spacing w:before="240"/>
        <w:ind w:hanging="720"/>
        <w:contextualSpacing w:val="0"/>
        <w:jc w:val="both"/>
        <w:rPr>
          <w:sz w:val="22"/>
          <w:szCs w:val="22"/>
        </w:rPr>
      </w:pPr>
      <w:r w:rsidRPr="00677756">
        <w:rPr>
          <w:sz w:val="22"/>
          <w:szCs w:val="22"/>
        </w:rPr>
        <w:t xml:space="preserve">The </w:t>
      </w:r>
      <w:r w:rsidR="00B95783">
        <w:rPr>
          <w:sz w:val="22"/>
          <w:szCs w:val="22"/>
        </w:rPr>
        <w:t>Participating Agency</w:t>
      </w:r>
      <w:r w:rsidRPr="00677756">
        <w:rPr>
          <w:sz w:val="22"/>
          <w:szCs w:val="22"/>
        </w:rPr>
        <w:t xml:space="preserve"> does not guarantee that Contractor will receive any Work Order(s) under this Agreement.</w:t>
      </w:r>
    </w:p>
    <w:p w14:paraId="25D41C0A" w14:textId="35BADE9F" w:rsidR="00037D0E" w:rsidRPr="00677756" w:rsidRDefault="00037D0E" w:rsidP="008C27D9">
      <w:pPr>
        <w:spacing w:before="240"/>
        <w:rPr>
          <w:sz w:val="22"/>
          <w:szCs w:val="22"/>
        </w:rPr>
      </w:pPr>
    </w:p>
    <w:p w14:paraId="55447C2E" w14:textId="5CFB3853" w:rsidR="00037D0E" w:rsidRPr="00677756" w:rsidRDefault="00037D0E" w:rsidP="008C27D9">
      <w:pPr>
        <w:jc w:val="center"/>
        <w:rPr>
          <w:b/>
          <w:i/>
          <w:sz w:val="22"/>
          <w:szCs w:val="22"/>
          <w:u w:val="single"/>
        </w:rPr>
      </w:pPr>
      <w:r w:rsidRPr="00677756">
        <w:rPr>
          <w:b/>
          <w:i/>
          <w:sz w:val="22"/>
          <w:szCs w:val="22"/>
          <w:u w:val="single"/>
        </w:rPr>
        <w:t>END OF EXHIBIT D-1</w:t>
      </w:r>
    </w:p>
    <w:p w14:paraId="3F5CD4AA" w14:textId="2CACBBB1" w:rsidR="00037D0E" w:rsidRPr="00677756" w:rsidRDefault="00037D0E" w:rsidP="008C27D9">
      <w:pPr>
        <w:rPr>
          <w:sz w:val="22"/>
          <w:szCs w:val="22"/>
        </w:rPr>
      </w:pPr>
    </w:p>
    <w:p w14:paraId="6757636F" w14:textId="3459F8DE" w:rsidR="00037D0E" w:rsidRPr="007A4F6A" w:rsidRDefault="00037D0E" w:rsidP="008C27D9">
      <w:pPr>
        <w:pStyle w:val="Heading1"/>
        <w:rPr>
          <w:szCs w:val="22"/>
        </w:rPr>
      </w:pPr>
      <w:r w:rsidRPr="007A4F6A">
        <w:rPr>
          <w:b w:val="0"/>
          <w:szCs w:val="22"/>
        </w:rPr>
        <w:br w:type="page"/>
      </w:r>
      <w:bookmarkStart w:id="347" w:name="_Toc378337991"/>
      <w:r w:rsidRPr="007A4F6A">
        <w:rPr>
          <w:szCs w:val="22"/>
        </w:rPr>
        <w:lastRenderedPageBreak/>
        <w:t xml:space="preserve">EXHIBIT D-2: </w:t>
      </w:r>
      <w:bookmarkStart w:id="348" w:name="_Toc367107382"/>
      <w:bookmarkStart w:id="349" w:name="_Toc357694901"/>
      <w:r w:rsidRPr="007A4F6A">
        <w:rPr>
          <w:szCs w:val="22"/>
        </w:rPr>
        <w:t>SERVICES REQUEST FORM</w:t>
      </w:r>
      <w:bookmarkEnd w:id="348"/>
      <w:bookmarkEnd w:id="349"/>
      <w:bookmarkEnd w:id="347"/>
    </w:p>
    <w:p w14:paraId="1E8E85D3" w14:textId="7AAD23D4" w:rsidR="00037D0E" w:rsidRPr="00677756" w:rsidRDefault="00037D0E" w:rsidP="008C27D9">
      <w:pPr>
        <w:rPr>
          <w:sz w:val="22"/>
          <w:szCs w:val="22"/>
        </w:rPr>
      </w:pPr>
    </w:p>
    <w:p w14:paraId="5CB0A3BA" w14:textId="79213C68" w:rsidR="00037D0E" w:rsidRPr="007D3E30" w:rsidRDefault="00037D0E" w:rsidP="008C27D9">
      <w:pPr>
        <w:rPr>
          <w:sz w:val="20"/>
        </w:rPr>
      </w:pPr>
      <w:r w:rsidRPr="007D3E30">
        <w:rPr>
          <w:sz w:val="20"/>
        </w:rPr>
        <w:t xml:space="preserve">This Services Request is made by the </w:t>
      </w:r>
      <w:r w:rsidR="00B95783">
        <w:rPr>
          <w:sz w:val="20"/>
        </w:rPr>
        <w:t>Participating Agency</w:t>
      </w:r>
      <w:r w:rsidRPr="007D3E30">
        <w:rPr>
          <w:sz w:val="20"/>
        </w:rPr>
        <w:t xml:space="preserve"> under Agreement No xxxxx with Contractor.</w:t>
      </w:r>
    </w:p>
    <w:p w14:paraId="7F85F99F" w14:textId="3A9F04C3" w:rsidR="00037D0E" w:rsidRPr="007D3E30" w:rsidRDefault="00037D0E" w:rsidP="008C27D9">
      <w:pPr>
        <w:rPr>
          <w:sz w:val="20"/>
        </w:rPr>
      </w:pPr>
    </w:p>
    <w:p w14:paraId="51C64DE9" w14:textId="0B17539A" w:rsidR="00037D0E" w:rsidRPr="007D3E30" w:rsidRDefault="00B95783" w:rsidP="008C27D9">
      <w:pPr>
        <w:rPr>
          <w:b/>
          <w:i/>
          <w:sz w:val="20"/>
        </w:rPr>
      </w:pPr>
      <w:r>
        <w:rPr>
          <w:b/>
          <w:i/>
          <w:sz w:val="20"/>
        </w:rPr>
        <w:t>Participating Agency</w:t>
      </w:r>
      <w:r w:rsidR="00037D0E" w:rsidRPr="007D3E30">
        <w:rPr>
          <w:b/>
          <w:i/>
          <w:sz w:val="20"/>
        </w:rPr>
        <w:t xml:space="preserve"> to Complete:</w:t>
      </w:r>
    </w:p>
    <w:p w14:paraId="3FA7B4F1" w14:textId="1D65DB5D" w:rsidR="00037D0E" w:rsidRPr="007D3E30" w:rsidRDefault="00037D0E" w:rsidP="008C27D9">
      <w:pPr>
        <w:rPr>
          <w:sz w:val="20"/>
        </w:rPr>
      </w:pPr>
    </w:p>
    <w:p w14:paraId="1FD55E77" w14:textId="6D6A7ACE" w:rsidR="00037D0E" w:rsidRPr="007D3E30" w:rsidRDefault="00037D0E" w:rsidP="008C27D9">
      <w:pPr>
        <w:pStyle w:val="CommentText"/>
        <w:rPr>
          <w:sz w:val="20"/>
        </w:rPr>
      </w:pPr>
      <w:r w:rsidRPr="007D3E30">
        <w:rPr>
          <w:sz w:val="20"/>
        </w:rPr>
        <w:t xml:space="preserve">The Court’s Project Manager for this Services Request is:  </w:t>
      </w:r>
    </w:p>
    <w:p w14:paraId="5795B7B2" w14:textId="1821C909" w:rsidR="00037D0E" w:rsidRPr="007D3E30" w:rsidRDefault="00037D0E" w:rsidP="008C27D9">
      <w:pPr>
        <w:pStyle w:val="CommentText"/>
        <w:rPr>
          <w:sz w:val="20"/>
        </w:rPr>
      </w:pPr>
    </w:p>
    <w:tbl>
      <w:tblPr>
        <w:tblW w:w="0" w:type="auto"/>
        <w:tblLook w:val="04A0" w:firstRow="1" w:lastRow="0" w:firstColumn="1" w:lastColumn="0" w:noHBand="0" w:noVBand="1"/>
      </w:tblPr>
      <w:tblGrid>
        <w:gridCol w:w="1278"/>
        <w:gridCol w:w="5508"/>
      </w:tblGrid>
      <w:tr w:rsidR="00037D0E" w:rsidRPr="007D3E30" w14:paraId="038BA579" w14:textId="34CFEAF7" w:rsidTr="00037D0E">
        <w:tc>
          <w:tcPr>
            <w:tcW w:w="1278" w:type="dxa"/>
            <w:hideMark/>
          </w:tcPr>
          <w:p w14:paraId="25B517E9" w14:textId="632A2E71" w:rsidR="00037D0E" w:rsidRPr="007D3E30" w:rsidRDefault="00037D0E" w:rsidP="008C27D9">
            <w:pPr>
              <w:pStyle w:val="CommentText"/>
              <w:rPr>
                <w:sz w:val="20"/>
              </w:rPr>
            </w:pPr>
            <w:r w:rsidRPr="007D3E30">
              <w:rPr>
                <w:sz w:val="20"/>
              </w:rPr>
              <w:t>Name:</w:t>
            </w:r>
          </w:p>
        </w:tc>
        <w:tc>
          <w:tcPr>
            <w:tcW w:w="5508" w:type="dxa"/>
            <w:tcBorders>
              <w:top w:val="nil"/>
              <w:left w:val="nil"/>
              <w:bottom w:val="single" w:sz="4" w:space="0" w:color="auto"/>
              <w:right w:val="nil"/>
            </w:tcBorders>
          </w:tcPr>
          <w:p w14:paraId="2F62FCDE" w14:textId="64448C86" w:rsidR="00037D0E" w:rsidRPr="007D3E30" w:rsidRDefault="00037D0E" w:rsidP="008C27D9">
            <w:pPr>
              <w:pStyle w:val="CommentText"/>
              <w:rPr>
                <w:sz w:val="20"/>
              </w:rPr>
            </w:pPr>
          </w:p>
        </w:tc>
      </w:tr>
      <w:tr w:rsidR="00037D0E" w:rsidRPr="007D3E30" w14:paraId="09273A76" w14:textId="7026BFFE" w:rsidTr="00037D0E">
        <w:tc>
          <w:tcPr>
            <w:tcW w:w="1278" w:type="dxa"/>
            <w:hideMark/>
          </w:tcPr>
          <w:p w14:paraId="1F57B7C0" w14:textId="2775C9FE" w:rsidR="00037D0E" w:rsidRPr="007D3E30" w:rsidRDefault="00037D0E" w:rsidP="008C27D9">
            <w:pPr>
              <w:pStyle w:val="CommentText"/>
              <w:rPr>
                <w:sz w:val="20"/>
              </w:rPr>
            </w:pPr>
            <w:r w:rsidRPr="007D3E30">
              <w:rPr>
                <w:sz w:val="20"/>
              </w:rPr>
              <w:t>Address:</w:t>
            </w:r>
          </w:p>
        </w:tc>
        <w:tc>
          <w:tcPr>
            <w:tcW w:w="5508" w:type="dxa"/>
            <w:tcBorders>
              <w:top w:val="single" w:sz="4" w:space="0" w:color="auto"/>
              <w:left w:val="nil"/>
              <w:bottom w:val="single" w:sz="4" w:space="0" w:color="auto"/>
              <w:right w:val="nil"/>
            </w:tcBorders>
          </w:tcPr>
          <w:p w14:paraId="0330FB59" w14:textId="6CD2DAF4" w:rsidR="00037D0E" w:rsidRPr="007D3E30" w:rsidRDefault="00037D0E" w:rsidP="008C27D9">
            <w:pPr>
              <w:pStyle w:val="CommentText"/>
              <w:rPr>
                <w:sz w:val="20"/>
              </w:rPr>
            </w:pPr>
          </w:p>
        </w:tc>
      </w:tr>
      <w:tr w:rsidR="00037D0E" w:rsidRPr="007D3E30" w14:paraId="7AF11063" w14:textId="78252BDF" w:rsidTr="00037D0E">
        <w:tc>
          <w:tcPr>
            <w:tcW w:w="1278" w:type="dxa"/>
            <w:hideMark/>
          </w:tcPr>
          <w:p w14:paraId="40FA6C07" w14:textId="19A06F22" w:rsidR="00037D0E" w:rsidRPr="007D3E30" w:rsidRDefault="00037D0E" w:rsidP="008C27D9">
            <w:pPr>
              <w:pStyle w:val="CommentText"/>
              <w:rPr>
                <w:sz w:val="20"/>
              </w:rPr>
            </w:pPr>
            <w:r w:rsidRPr="007D3E30">
              <w:rPr>
                <w:sz w:val="20"/>
              </w:rPr>
              <w:t>Phone:</w:t>
            </w:r>
          </w:p>
        </w:tc>
        <w:tc>
          <w:tcPr>
            <w:tcW w:w="5508" w:type="dxa"/>
            <w:tcBorders>
              <w:top w:val="single" w:sz="4" w:space="0" w:color="auto"/>
              <w:left w:val="nil"/>
              <w:bottom w:val="single" w:sz="4" w:space="0" w:color="auto"/>
              <w:right w:val="nil"/>
            </w:tcBorders>
          </w:tcPr>
          <w:p w14:paraId="620F2AFD" w14:textId="3AD42892" w:rsidR="00037D0E" w:rsidRPr="007D3E30" w:rsidRDefault="00037D0E" w:rsidP="008C27D9">
            <w:pPr>
              <w:pStyle w:val="CommentText"/>
              <w:rPr>
                <w:sz w:val="20"/>
              </w:rPr>
            </w:pPr>
          </w:p>
        </w:tc>
      </w:tr>
      <w:tr w:rsidR="00037D0E" w:rsidRPr="007D3E30" w14:paraId="1AF4D525" w14:textId="0219039F" w:rsidTr="00037D0E">
        <w:tc>
          <w:tcPr>
            <w:tcW w:w="1278" w:type="dxa"/>
            <w:hideMark/>
          </w:tcPr>
          <w:p w14:paraId="0D0E9610" w14:textId="45110B1D" w:rsidR="00037D0E" w:rsidRPr="007D3E30" w:rsidRDefault="00037D0E" w:rsidP="008C27D9">
            <w:pPr>
              <w:pStyle w:val="CommentText"/>
              <w:rPr>
                <w:sz w:val="20"/>
              </w:rPr>
            </w:pPr>
            <w:r w:rsidRPr="007D3E30">
              <w:rPr>
                <w:sz w:val="20"/>
              </w:rPr>
              <w:t>Fax:</w:t>
            </w:r>
          </w:p>
        </w:tc>
        <w:tc>
          <w:tcPr>
            <w:tcW w:w="5508" w:type="dxa"/>
            <w:tcBorders>
              <w:top w:val="single" w:sz="4" w:space="0" w:color="auto"/>
              <w:left w:val="nil"/>
              <w:bottom w:val="single" w:sz="4" w:space="0" w:color="auto"/>
              <w:right w:val="nil"/>
            </w:tcBorders>
          </w:tcPr>
          <w:p w14:paraId="039F8D1A" w14:textId="39E4302D" w:rsidR="00037D0E" w:rsidRPr="007D3E30" w:rsidRDefault="00037D0E" w:rsidP="008C27D9">
            <w:pPr>
              <w:pStyle w:val="CommentText"/>
              <w:rPr>
                <w:sz w:val="20"/>
              </w:rPr>
            </w:pPr>
          </w:p>
        </w:tc>
      </w:tr>
    </w:tbl>
    <w:p w14:paraId="3DA1B6D8" w14:textId="14AC9300" w:rsidR="00037D0E" w:rsidRPr="007D3E30" w:rsidRDefault="00037D0E" w:rsidP="008C27D9">
      <w:pPr>
        <w:pStyle w:val="CommentText"/>
        <w:rPr>
          <w:sz w:val="20"/>
        </w:rPr>
      </w:pPr>
    </w:p>
    <w:p w14:paraId="7FF06477" w14:textId="18EEEB20" w:rsidR="00037D0E" w:rsidRPr="007D3E30" w:rsidRDefault="00B95783" w:rsidP="008C27D9">
      <w:pPr>
        <w:rPr>
          <w:sz w:val="20"/>
        </w:rPr>
      </w:pPr>
      <w:r>
        <w:rPr>
          <w:sz w:val="20"/>
        </w:rPr>
        <w:t>Participating Agency</w:t>
      </w:r>
      <w:r w:rsidR="00037D0E" w:rsidRPr="007D3E30">
        <w:rPr>
          <w:sz w:val="20"/>
        </w:rPr>
        <w:t xml:space="preserve"> Request No. xxxxx-__________</w:t>
      </w:r>
    </w:p>
    <w:p w14:paraId="444B2DEE" w14:textId="6F3ED495" w:rsidR="00037D0E" w:rsidRPr="007D3E30" w:rsidRDefault="00037D0E" w:rsidP="008C27D9">
      <w:pPr>
        <w:rPr>
          <w:sz w:val="20"/>
        </w:rPr>
      </w:pPr>
    </w:p>
    <w:p w14:paraId="132DD151" w14:textId="20BEFC99" w:rsidR="00037D0E" w:rsidRPr="007D3E30" w:rsidRDefault="00037D0E" w:rsidP="008C27D9">
      <w:pPr>
        <w:rPr>
          <w:sz w:val="20"/>
        </w:rPr>
      </w:pPr>
      <w:r w:rsidRPr="007D3E30">
        <w:rPr>
          <w:sz w:val="20"/>
        </w:rPr>
        <w:t xml:space="preserve">Date of Submission of </w:t>
      </w:r>
      <w:r w:rsidR="00B95783">
        <w:rPr>
          <w:sz w:val="20"/>
        </w:rPr>
        <w:t>Participating Agency</w:t>
      </w:r>
      <w:r w:rsidRPr="007D3E30">
        <w:rPr>
          <w:sz w:val="20"/>
        </w:rPr>
        <w:t xml:space="preserve"> Request: ____/____/__________</w:t>
      </w:r>
    </w:p>
    <w:p w14:paraId="5FC3B956" w14:textId="17AABB65" w:rsidR="00037D0E" w:rsidRPr="007D3E30" w:rsidRDefault="00037D0E" w:rsidP="008C27D9">
      <w:pPr>
        <w:rPr>
          <w:sz w:val="20"/>
        </w:rPr>
      </w:pPr>
    </w:p>
    <w:p w14:paraId="72A9F8D2" w14:textId="0BE3C519" w:rsidR="00037D0E" w:rsidRPr="007D3E30" w:rsidRDefault="00037D0E" w:rsidP="008C27D9">
      <w:pPr>
        <w:rPr>
          <w:sz w:val="20"/>
        </w:rPr>
      </w:pPr>
      <w:r w:rsidRPr="007D3E30">
        <w:rPr>
          <w:sz w:val="20"/>
        </w:rPr>
        <w:t>Contractor Required Proposal Date (Five (5) Business Days following date of receipt): ____/____/__________</w:t>
      </w:r>
    </w:p>
    <w:p w14:paraId="7DBB95A8" w14:textId="3C0CF46C" w:rsidR="00037D0E" w:rsidRPr="007D3E30" w:rsidRDefault="00037D0E" w:rsidP="008C27D9">
      <w:pPr>
        <w:rPr>
          <w:sz w:val="20"/>
          <w:u w:val="single"/>
        </w:rPr>
      </w:pPr>
    </w:p>
    <w:p w14:paraId="20695A86" w14:textId="5809B0BE" w:rsidR="00037D0E" w:rsidRPr="007D3E30" w:rsidRDefault="00037D0E" w:rsidP="008C27D9">
      <w:pPr>
        <w:rPr>
          <w:sz w:val="20"/>
          <w:u w:val="single"/>
        </w:rPr>
      </w:pPr>
      <w:r w:rsidRPr="007D3E30">
        <w:rPr>
          <w:sz w:val="20"/>
          <w:u w:val="single"/>
        </w:rPr>
        <w:t xml:space="preserve">Description of Work Requested: </w:t>
      </w:r>
    </w:p>
    <w:p w14:paraId="04C29057" w14:textId="06CE5D3E" w:rsidR="00037D0E" w:rsidRPr="007D3E30" w:rsidRDefault="00037D0E" w:rsidP="008C27D9">
      <w:pPr>
        <w:tabs>
          <w:tab w:val="center" w:pos="4536"/>
        </w:tabs>
        <w:rPr>
          <w:sz w:val="20"/>
        </w:rPr>
      </w:pPr>
    </w:p>
    <w:p w14:paraId="3727FBEC" w14:textId="49D8CEE8" w:rsidR="00037D0E" w:rsidRPr="007D3E30" w:rsidRDefault="00037D0E" w:rsidP="008C27D9">
      <w:pPr>
        <w:pStyle w:val="ListParagraph"/>
        <w:numPr>
          <w:ilvl w:val="6"/>
          <w:numId w:val="41"/>
        </w:numPr>
        <w:ind w:left="720"/>
        <w:contextualSpacing w:val="0"/>
        <w:rPr>
          <w:sz w:val="20"/>
        </w:rPr>
      </w:pPr>
      <w:r w:rsidRPr="007D3E30">
        <w:rPr>
          <w:sz w:val="20"/>
        </w:rPr>
        <w:t>Contractor shall deliver a total and complete project as requested for ____________________Project.</w:t>
      </w:r>
    </w:p>
    <w:p w14:paraId="13F86DEB" w14:textId="1D86794B" w:rsidR="00037D0E" w:rsidRPr="007D3E30" w:rsidRDefault="00037D0E" w:rsidP="008C27D9">
      <w:pPr>
        <w:pStyle w:val="ListParagraph"/>
        <w:contextualSpacing w:val="0"/>
        <w:rPr>
          <w:sz w:val="20"/>
        </w:rPr>
      </w:pPr>
    </w:p>
    <w:p w14:paraId="3C9D9A67" w14:textId="01A45633" w:rsidR="00037D0E" w:rsidRPr="007D3E30" w:rsidRDefault="00037D0E" w:rsidP="008C27D9">
      <w:pPr>
        <w:pStyle w:val="ListParagraph"/>
        <w:numPr>
          <w:ilvl w:val="6"/>
          <w:numId w:val="41"/>
        </w:numPr>
        <w:ind w:left="720"/>
        <w:contextualSpacing w:val="0"/>
        <w:rPr>
          <w:sz w:val="20"/>
        </w:rPr>
      </w:pPr>
      <w:r w:rsidRPr="007D3E30">
        <w:rPr>
          <w:b/>
          <w:sz w:val="20"/>
          <w:u w:val="single"/>
        </w:rPr>
        <w:t>Task Required.</w:t>
      </w:r>
      <w:r w:rsidRPr="007D3E30">
        <w:rPr>
          <w:b/>
          <w:sz w:val="20"/>
        </w:rPr>
        <w:t xml:space="preserve">  </w:t>
      </w:r>
      <w:r w:rsidRPr="007D3E30">
        <w:rPr>
          <w:sz w:val="20"/>
        </w:rPr>
        <w:t>Contactor shall perform the following general and specialized tasks:</w:t>
      </w:r>
    </w:p>
    <w:p w14:paraId="05392695" w14:textId="188BA178" w:rsidR="00037D0E" w:rsidRPr="007D3E30" w:rsidRDefault="00037D0E" w:rsidP="008C27D9">
      <w:pPr>
        <w:tabs>
          <w:tab w:val="center" w:pos="4536"/>
        </w:tabs>
        <w:rPr>
          <w:sz w:val="20"/>
        </w:rPr>
      </w:pPr>
    </w:p>
    <w:p w14:paraId="7C89C857" w14:textId="3FBE4240" w:rsidR="00037D0E" w:rsidRPr="007D3E30" w:rsidRDefault="00037D0E" w:rsidP="008C27D9">
      <w:pPr>
        <w:tabs>
          <w:tab w:val="center" w:pos="4536"/>
        </w:tabs>
        <w:rPr>
          <w:sz w:val="20"/>
        </w:rPr>
      </w:pPr>
    </w:p>
    <w:p w14:paraId="4CD7A3DF" w14:textId="01006570" w:rsidR="00037D0E" w:rsidRPr="007D3E30" w:rsidRDefault="00037D0E" w:rsidP="008C27D9">
      <w:pPr>
        <w:rPr>
          <w:b/>
          <w:sz w:val="20"/>
        </w:rPr>
      </w:pPr>
      <w:r w:rsidRPr="007D3E30">
        <w:rPr>
          <w:b/>
          <w:sz w:val="20"/>
        </w:rPr>
        <w:t>TECHNICAL CLARIFICATIONS:</w:t>
      </w:r>
    </w:p>
    <w:p w14:paraId="07B67C01" w14:textId="07401CD5" w:rsidR="00037D0E" w:rsidRPr="007D3E30" w:rsidRDefault="00037D0E" w:rsidP="008C27D9">
      <w:pPr>
        <w:rPr>
          <w:b/>
          <w:sz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16"/>
      </w:tblGrid>
      <w:tr w:rsidR="00037D0E" w:rsidRPr="007D3E30" w14:paraId="23BE90D2" w14:textId="04EFE431" w:rsidTr="00037D0E">
        <w:tc>
          <w:tcPr>
            <w:tcW w:w="11016" w:type="dxa"/>
            <w:tcBorders>
              <w:top w:val="nil"/>
              <w:left w:val="nil"/>
              <w:bottom w:val="single" w:sz="4" w:space="0" w:color="auto"/>
              <w:right w:val="nil"/>
            </w:tcBorders>
          </w:tcPr>
          <w:p w14:paraId="7EBFEB9B" w14:textId="419ED220" w:rsidR="00037D0E" w:rsidRPr="007D3E30" w:rsidRDefault="00037D0E" w:rsidP="008C27D9">
            <w:pPr>
              <w:jc w:val="both"/>
              <w:rPr>
                <w:b/>
                <w:sz w:val="20"/>
              </w:rPr>
            </w:pPr>
          </w:p>
        </w:tc>
      </w:tr>
      <w:tr w:rsidR="00037D0E" w:rsidRPr="007D3E30" w14:paraId="3DA8B049" w14:textId="02679BB4" w:rsidTr="00037D0E">
        <w:tc>
          <w:tcPr>
            <w:tcW w:w="11016" w:type="dxa"/>
            <w:tcBorders>
              <w:top w:val="single" w:sz="4" w:space="0" w:color="auto"/>
              <w:left w:val="nil"/>
              <w:bottom w:val="single" w:sz="4" w:space="0" w:color="auto"/>
              <w:right w:val="nil"/>
            </w:tcBorders>
          </w:tcPr>
          <w:p w14:paraId="60C69756" w14:textId="0211DD68" w:rsidR="00037D0E" w:rsidRPr="007D3E30" w:rsidRDefault="00037D0E" w:rsidP="008C27D9">
            <w:pPr>
              <w:jc w:val="both"/>
              <w:rPr>
                <w:b/>
                <w:sz w:val="20"/>
              </w:rPr>
            </w:pPr>
          </w:p>
        </w:tc>
      </w:tr>
      <w:tr w:rsidR="00037D0E" w:rsidRPr="007D3E30" w14:paraId="3AFE110C" w14:textId="600751EA" w:rsidTr="00037D0E">
        <w:tc>
          <w:tcPr>
            <w:tcW w:w="11016" w:type="dxa"/>
            <w:tcBorders>
              <w:top w:val="single" w:sz="4" w:space="0" w:color="auto"/>
              <w:left w:val="nil"/>
              <w:bottom w:val="single" w:sz="4" w:space="0" w:color="auto"/>
              <w:right w:val="nil"/>
            </w:tcBorders>
          </w:tcPr>
          <w:p w14:paraId="0B7FA588" w14:textId="5BCCEF5B" w:rsidR="00037D0E" w:rsidRPr="007D3E30" w:rsidRDefault="00037D0E" w:rsidP="008C27D9">
            <w:pPr>
              <w:jc w:val="both"/>
              <w:rPr>
                <w:b/>
                <w:sz w:val="20"/>
              </w:rPr>
            </w:pPr>
          </w:p>
        </w:tc>
      </w:tr>
      <w:tr w:rsidR="00037D0E" w:rsidRPr="007D3E30" w14:paraId="2E38A708" w14:textId="56B150EA" w:rsidTr="00037D0E">
        <w:tc>
          <w:tcPr>
            <w:tcW w:w="11016" w:type="dxa"/>
            <w:tcBorders>
              <w:top w:val="single" w:sz="4" w:space="0" w:color="auto"/>
              <w:left w:val="nil"/>
              <w:bottom w:val="nil"/>
              <w:right w:val="nil"/>
            </w:tcBorders>
          </w:tcPr>
          <w:p w14:paraId="3FE0CD81" w14:textId="13DE6ABB" w:rsidR="00037D0E" w:rsidRPr="007D3E30" w:rsidRDefault="00037D0E" w:rsidP="008C27D9">
            <w:pPr>
              <w:jc w:val="both"/>
              <w:rPr>
                <w:b/>
                <w:sz w:val="20"/>
              </w:rPr>
            </w:pPr>
          </w:p>
        </w:tc>
      </w:tr>
    </w:tbl>
    <w:p w14:paraId="4E6C973A" w14:textId="142656D9" w:rsidR="00037D0E" w:rsidRPr="007D3E30" w:rsidRDefault="00037D0E" w:rsidP="008C27D9">
      <w:pPr>
        <w:rPr>
          <w:b/>
          <w:i/>
          <w:sz w:val="20"/>
        </w:rPr>
      </w:pPr>
      <w:r w:rsidRPr="007D3E30">
        <w:rPr>
          <w:sz w:val="20"/>
        </w:rPr>
        <w:br w:type="page"/>
      </w:r>
      <w:r w:rsidRPr="007D3E30">
        <w:rPr>
          <w:b/>
          <w:i/>
          <w:sz w:val="20"/>
        </w:rPr>
        <w:lastRenderedPageBreak/>
        <w:t>Contractor to Complete:</w:t>
      </w:r>
    </w:p>
    <w:p w14:paraId="36F26430" w14:textId="1DDE8153" w:rsidR="00037D0E" w:rsidRPr="007D3E30" w:rsidRDefault="00037D0E" w:rsidP="008C27D9">
      <w:pPr>
        <w:pStyle w:val="ExhibitD1"/>
        <w:numPr>
          <w:ilvl w:val="0"/>
          <w:numId w:val="0"/>
        </w:numPr>
        <w:tabs>
          <w:tab w:val="left" w:pos="720"/>
        </w:tabs>
        <w:rPr>
          <w:sz w:val="20"/>
          <w:u w:val="none"/>
        </w:rPr>
      </w:pPr>
    </w:p>
    <w:p w14:paraId="0BFA504B" w14:textId="293791D5" w:rsidR="00037D0E" w:rsidRPr="007D3E30" w:rsidRDefault="00037D0E" w:rsidP="008C27D9">
      <w:pPr>
        <w:rPr>
          <w:sz w:val="20"/>
        </w:rPr>
      </w:pPr>
      <w:r w:rsidRPr="007D3E30">
        <w:rPr>
          <w:sz w:val="20"/>
        </w:rPr>
        <w:t>The Contractor’s Project Manager for this Work Order shall be:</w:t>
      </w:r>
    </w:p>
    <w:tbl>
      <w:tblPr>
        <w:tblW w:w="0" w:type="auto"/>
        <w:tblLook w:val="04A0" w:firstRow="1" w:lastRow="0" w:firstColumn="1" w:lastColumn="0" w:noHBand="0" w:noVBand="1"/>
      </w:tblPr>
      <w:tblGrid>
        <w:gridCol w:w="1278"/>
        <w:gridCol w:w="5508"/>
      </w:tblGrid>
      <w:tr w:rsidR="00037D0E" w:rsidRPr="007D3E30" w14:paraId="2AC966DD" w14:textId="5C328E95" w:rsidTr="00037D0E">
        <w:tc>
          <w:tcPr>
            <w:tcW w:w="1278" w:type="dxa"/>
          </w:tcPr>
          <w:p w14:paraId="1CE71255" w14:textId="53E250F3" w:rsidR="00037D0E" w:rsidRPr="007D3E30" w:rsidRDefault="00037D0E" w:rsidP="008C27D9">
            <w:pPr>
              <w:rPr>
                <w:sz w:val="20"/>
              </w:rPr>
            </w:pPr>
          </w:p>
          <w:p w14:paraId="67B70C7C" w14:textId="6E9BEB63" w:rsidR="00037D0E" w:rsidRPr="007D3E30" w:rsidRDefault="00037D0E" w:rsidP="008C27D9">
            <w:pPr>
              <w:jc w:val="both"/>
              <w:rPr>
                <w:sz w:val="20"/>
              </w:rPr>
            </w:pPr>
            <w:r w:rsidRPr="007D3E30">
              <w:rPr>
                <w:sz w:val="20"/>
              </w:rPr>
              <w:t>Name:</w:t>
            </w:r>
          </w:p>
        </w:tc>
        <w:tc>
          <w:tcPr>
            <w:tcW w:w="5508" w:type="dxa"/>
            <w:tcBorders>
              <w:top w:val="nil"/>
              <w:left w:val="nil"/>
              <w:bottom w:val="single" w:sz="4" w:space="0" w:color="auto"/>
              <w:right w:val="nil"/>
            </w:tcBorders>
          </w:tcPr>
          <w:p w14:paraId="7466E76E" w14:textId="6EA21CAA" w:rsidR="00037D0E" w:rsidRPr="007D3E30" w:rsidRDefault="00037D0E" w:rsidP="008C27D9">
            <w:pPr>
              <w:pStyle w:val="CommentText"/>
              <w:rPr>
                <w:sz w:val="20"/>
              </w:rPr>
            </w:pPr>
          </w:p>
        </w:tc>
      </w:tr>
      <w:tr w:rsidR="00037D0E" w:rsidRPr="007D3E30" w14:paraId="65683880" w14:textId="7F799B9B" w:rsidTr="00037D0E">
        <w:tc>
          <w:tcPr>
            <w:tcW w:w="1278" w:type="dxa"/>
            <w:hideMark/>
          </w:tcPr>
          <w:p w14:paraId="0B7C0887" w14:textId="58DB4B01" w:rsidR="00037D0E" w:rsidRPr="007D3E30" w:rsidRDefault="00037D0E" w:rsidP="008C27D9">
            <w:pPr>
              <w:jc w:val="both"/>
              <w:rPr>
                <w:sz w:val="20"/>
              </w:rPr>
            </w:pPr>
            <w:r w:rsidRPr="007D3E30">
              <w:rPr>
                <w:sz w:val="20"/>
              </w:rPr>
              <w:t>Address:</w:t>
            </w:r>
          </w:p>
        </w:tc>
        <w:tc>
          <w:tcPr>
            <w:tcW w:w="5508" w:type="dxa"/>
            <w:tcBorders>
              <w:top w:val="single" w:sz="4" w:space="0" w:color="auto"/>
              <w:left w:val="nil"/>
              <w:bottom w:val="single" w:sz="4" w:space="0" w:color="auto"/>
              <w:right w:val="nil"/>
            </w:tcBorders>
          </w:tcPr>
          <w:p w14:paraId="305FC729" w14:textId="6FD95408" w:rsidR="00037D0E" w:rsidRPr="007D3E30" w:rsidRDefault="00037D0E" w:rsidP="008C27D9">
            <w:pPr>
              <w:pStyle w:val="CommentText"/>
              <w:rPr>
                <w:sz w:val="20"/>
              </w:rPr>
            </w:pPr>
          </w:p>
        </w:tc>
      </w:tr>
      <w:tr w:rsidR="00037D0E" w:rsidRPr="007D3E30" w14:paraId="6A357DA2" w14:textId="2A9399E6" w:rsidTr="00037D0E">
        <w:tc>
          <w:tcPr>
            <w:tcW w:w="1278" w:type="dxa"/>
            <w:hideMark/>
          </w:tcPr>
          <w:p w14:paraId="6A4C60B6" w14:textId="5B87300F" w:rsidR="00037D0E" w:rsidRPr="007D3E30" w:rsidRDefault="00037D0E" w:rsidP="008C27D9">
            <w:pPr>
              <w:jc w:val="both"/>
              <w:rPr>
                <w:sz w:val="20"/>
              </w:rPr>
            </w:pPr>
            <w:r w:rsidRPr="007D3E30">
              <w:rPr>
                <w:sz w:val="20"/>
              </w:rPr>
              <w:t>Phone:</w:t>
            </w:r>
          </w:p>
        </w:tc>
        <w:tc>
          <w:tcPr>
            <w:tcW w:w="5508" w:type="dxa"/>
            <w:tcBorders>
              <w:top w:val="single" w:sz="4" w:space="0" w:color="auto"/>
              <w:left w:val="nil"/>
              <w:bottom w:val="single" w:sz="4" w:space="0" w:color="auto"/>
              <w:right w:val="nil"/>
            </w:tcBorders>
          </w:tcPr>
          <w:p w14:paraId="0F271AA2" w14:textId="6C4B94AD" w:rsidR="00037D0E" w:rsidRPr="007D3E30" w:rsidRDefault="00037D0E" w:rsidP="008C27D9">
            <w:pPr>
              <w:pStyle w:val="CommentText"/>
              <w:rPr>
                <w:sz w:val="20"/>
              </w:rPr>
            </w:pPr>
          </w:p>
        </w:tc>
      </w:tr>
      <w:tr w:rsidR="00037D0E" w:rsidRPr="007D3E30" w14:paraId="58F25814" w14:textId="2F20204B" w:rsidTr="00037D0E">
        <w:tc>
          <w:tcPr>
            <w:tcW w:w="1278" w:type="dxa"/>
            <w:hideMark/>
          </w:tcPr>
          <w:p w14:paraId="2121A651" w14:textId="0C3658DF" w:rsidR="00037D0E" w:rsidRPr="007D3E30" w:rsidRDefault="00037D0E" w:rsidP="008C27D9">
            <w:pPr>
              <w:jc w:val="both"/>
              <w:rPr>
                <w:sz w:val="20"/>
              </w:rPr>
            </w:pPr>
            <w:r w:rsidRPr="007D3E30">
              <w:rPr>
                <w:sz w:val="20"/>
              </w:rPr>
              <w:t>Fax:</w:t>
            </w:r>
          </w:p>
        </w:tc>
        <w:tc>
          <w:tcPr>
            <w:tcW w:w="5508" w:type="dxa"/>
            <w:tcBorders>
              <w:top w:val="single" w:sz="4" w:space="0" w:color="auto"/>
              <w:left w:val="nil"/>
              <w:bottom w:val="single" w:sz="4" w:space="0" w:color="auto"/>
              <w:right w:val="nil"/>
            </w:tcBorders>
          </w:tcPr>
          <w:p w14:paraId="22F62B92" w14:textId="1BFC0A34" w:rsidR="00037D0E" w:rsidRPr="007D3E30" w:rsidRDefault="00037D0E" w:rsidP="008C27D9">
            <w:pPr>
              <w:pStyle w:val="CommentText"/>
              <w:rPr>
                <w:sz w:val="20"/>
              </w:rPr>
            </w:pPr>
          </w:p>
        </w:tc>
      </w:tr>
    </w:tbl>
    <w:p w14:paraId="6429E183" w14:textId="7E83A7F2" w:rsidR="00037D0E" w:rsidRPr="007D3E30" w:rsidRDefault="00037D0E" w:rsidP="008C27D9">
      <w:pPr>
        <w:pStyle w:val="ExhibitD1"/>
        <w:numPr>
          <w:ilvl w:val="0"/>
          <w:numId w:val="0"/>
        </w:numPr>
        <w:tabs>
          <w:tab w:val="left" w:pos="720"/>
        </w:tabs>
        <w:rPr>
          <w:sz w:val="20"/>
          <w:u w:val="none"/>
        </w:rPr>
      </w:pPr>
    </w:p>
    <w:p w14:paraId="35BD4E29" w14:textId="1BCEF2CA" w:rsidR="00037D0E" w:rsidRPr="007D3E30" w:rsidRDefault="00037D0E" w:rsidP="008C27D9">
      <w:pPr>
        <w:rPr>
          <w:sz w:val="20"/>
          <w:u w:val="single"/>
        </w:rPr>
      </w:pPr>
      <w:r w:rsidRPr="007D3E30">
        <w:rPr>
          <w:sz w:val="20"/>
          <w:u w:val="single"/>
        </w:rPr>
        <w:t xml:space="preserve">Agreed to Description of the Work (Statement of Work): </w:t>
      </w:r>
    </w:p>
    <w:tbl>
      <w:tblPr>
        <w:tblW w:w="0" w:type="auto"/>
        <w:tblLook w:val="04A0" w:firstRow="1" w:lastRow="0" w:firstColumn="1" w:lastColumn="0" w:noHBand="0" w:noVBand="1"/>
      </w:tblPr>
      <w:tblGrid>
        <w:gridCol w:w="11016"/>
      </w:tblGrid>
      <w:tr w:rsidR="00037D0E" w:rsidRPr="007D3E30" w14:paraId="65E50588" w14:textId="0AB3B613" w:rsidTr="00037D0E">
        <w:tc>
          <w:tcPr>
            <w:tcW w:w="11016" w:type="dxa"/>
            <w:tcBorders>
              <w:top w:val="nil"/>
              <w:left w:val="nil"/>
              <w:bottom w:val="single" w:sz="4" w:space="0" w:color="auto"/>
              <w:right w:val="nil"/>
            </w:tcBorders>
          </w:tcPr>
          <w:p w14:paraId="3A6C4021" w14:textId="6D44FD3B" w:rsidR="00037D0E" w:rsidRPr="007D3E30" w:rsidRDefault="00037D0E" w:rsidP="008C27D9">
            <w:pPr>
              <w:jc w:val="both"/>
              <w:rPr>
                <w:sz w:val="20"/>
                <w:u w:val="single"/>
              </w:rPr>
            </w:pPr>
          </w:p>
        </w:tc>
      </w:tr>
    </w:tbl>
    <w:p w14:paraId="1E12208E" w14:textId="2B5CB120" w:rsidR="00037D0E" w:rsidRPr="007D3E30" w:rsidRDefault="00037D0E" w:rsidP="008C27D9">
      <w:pPr>
        <w:rPr>
          <w:sz w:val="20"/>
          <w:u w:val="single"/>
        </w:rPr>
      </w:pPr>
    </w:p>
    <w:p w14:paraId="38779B83" w14:textId="1E03D146" w:rsidR="00037D0E" w:rsidRPr="007D3E30" w:rsidRDefault="00037D0E" w:rsidP="008C27D9">
      <w:pPr>
        <w:pStyle w:val="ExhibitD1"/>
        <w:numPr>
          <w:ilvl w:val="0"/>
          <w:numId w:val="0"/>
        </w:numPr>
        <w:tabs>
          <w:tab w:val="left" w:pos="720"/>
        </w:tabs>
        <w:spacing w:after="120"/>
        <w:rPr>
          <w:sz w:val="20"/>
          <w:u w:val="none"/>
        </w:rPr>
      </w:pPr>
      <w:r w:rsidRPr="007D3E30">
        <w:rPr>
          <w:sz w:val="20"/>
          <w:u w:val="none"/>
        </w:rPr>
        <w:t>Agreed to Modified Dates of Performance:</w:t>
      </w:r>
    </w:p>
    <w:p w14:paraId="5F95C5B5" w14:textId="13802A32" w:rsidR="00037D0E" w:rsidRPr="007D3E30" w:rsidRDefault="00037D0E" w:rsidP="008C27D9">
      <w:pPr>
        <w:pStyle w:val="ExhibitD1"/>
        <w:numPr>
          <w:ilvl w:val="0"/>
          <w:numId w:val="0"/>
        </w:numPr>
        <w:tabs>
          <w:tab w:val="left" w:pos="720"/>
        </w:tabs>
        <w:rPr>
          <w:sz w:val="20"/>
          <w:u w:val="none"/>
        </w:rPr>
      </w:pPr>
      <w:r w:rsidRPr="007D3E30">
        <w:rPr>
          <w:sz w:val="20"/>
          <w:u w:val="none"/>
        </w:rPr>
        <w:t>Start of the Work: ____/____/__________</w:t>
      </w:r>
    </w:p>
    <w:p w14:paraId="0FCE97C9" w14:textId="38B42619" w:rsidR="00037D0E" w:rsidRPr="007D3E30" w:rsidRDefault="00037D0E" w:rsidP="008C27D9">
      <w:pPr>
        <w:pStyle w:val="ExhibitD1"/>
        <w:numPr>
          <w:ilvl w:val="0"/>
          <w:numId w:val="0"/>
        </w:numPr>
        <w:tabs>
          <w:tab w:val="left" w:pos="720"/>
        </w:tabs>
        <w:rPr>
          <w:sz w:val="20"/>
          <w:u w:val="none"/>
        </w:rPr>
      </w:pPr>
      <w:r w:rsidRPr="007D3E30">
        <w:rPr>
          <w:sz w:val="20"/>
          <w:u w:val="none"/>
        </w:rPr>
        <w:t>Completion of the Work:  ____/____/__________</w:t>
      </w:r>
    </w:p>
    <w:p w14:paraId="03A1A422" w14:textId="72267262" w:rsidR="00037D0E" w:rsidRPr="007D3E30" w:rsidRDefault="00037D0E" w:rsidP="008C27D9">
      <w:pPr>
        <w:rPr>
          <w:sz w:val="20"/>
          <w:u w:val="single"/>
        </w:rPr>
      </w:pPr>
    </w:p>
    <w:p w14:paraId="6B2262F9" w14:textId="23D9642B" w:rsidR="00037D0E" w:rsidRPr="007D3E30" w:rsidRDefault="00037D0E" w:rsidP="008C27D9">
      <w:pPr>
        <w:pStyle w:val="ExhibitD1"/>
        <w:numPr>
          <w:ilvl w:val="0"/>
          <w:numId w:val="0"/>
        </w:numPr>
        <w:tabs>
          <w:tab w:val="left" w:pos="720"/>
        </w:tabs>
        <w:spacing w:after="120"/>
        <w:rPr>
          <w:sz w:val="20"/>
          <w:u w:val="none"/>
        </w:rPr>
      </w:pPr>
      <w:r w:rsidRPr="007D3E30">
        <w:rPr>
          <w:sz w:val="20"/>
        </w:rPr>
        <w:fldChar w:fldCharType="begin">
          <w:ffData>
            <w:name w:val="Check1"/>
            <w:enabled/>
            <w:calcOnExit w:val="0"/>
            <w:checkBox>
              <w:sizeAuto/>
              <w:default w:val="0"/>
            </w:checkBox>
          </w:ffData>
        </w:fldChar>
      </w:r>
      <w:r w:rsidRPr="007D3E30">
        <w:rPr>
          <w:sz w:val="20"/>
          <w:u w:val="none"/>
        </w:rPr>
        <w:instrText xml:space="preserve"> FORMCHECKBOX </w:instrText>
      </w:r>
      <w:r w:rsidR="001D3C82">
        <w:rPr>
          <w:sz w:val="20"/>
        </w:rPr>
      </w:r>
      <w:r w:rsidR="001D3C82">
        <w:rPr>
          <w:sz w:val="20"/>
        </w:rPr>
        <w:fldChar w:fldCharType="separate"/>
      </w:r>
      <w:r w:rsidRPr="007D3E30">
        <w:rPr>
          <w:sz w:val="20"/>
        </w:rPr>
        <w:fldChar w:fldCharType="end"/>
      </w:r>
      <w:r w:rsidRPr="007D3E30">
        <w:rPr>
          <w:sz w:val="20"/>
          <w:u w:val="none"/>
        </w:rPr>
        <w:t xml:space="preserve">     Detailed Project Schedule Attached</w:t>
      </w:r>
    </w:p>
    <w:tbl>
      <w:tblPr>
        <w:tblW w:w="0" w:type="auto"/>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750"/>
        <w:gridCol w:w="5009"/>
      </w:tblGrid>
      <w:tr w:rsidR="00037D0E" w:rsidRPr="007D3E30" w14:paraId="46D62C46" w14:textId="2B312B12" w:rsidTr="00037D0E">
        <w:trPr>
          <w:jc w:val="center"/>
        </w:trPr>
        <w:tc>
          <w:tcPr>
            <w:tcW w:w="2633" w:type="dxa"/>
            <w:tcBorders>
              <w:top w:val="single" w:sz="4" w:space="0" w:color="auto"/>
              <w:left w:val="single" w:sz="4" w:space="0" w:color="auto"/>
              <w:bottom w:val="single" w:sz="4" w:space="0" w:color="auto"/>
              <w:right w:val="single" w:sz="4" w:space="0" w:color="auto"/>
            </w:tcBorders>
            <w:hideMark/>
          </w:tcPr>
          <w:p w14:paraId="213BD442" w14:textId="08FB0646" w:rsidR="00037D0E" w:rsidRPr="007D3E30" w:rsidRDefault="00037D0E" w:rsidP="008C27D9">
            <w:pPr>
              <w:jc w:val="center"/>
              <w:rPr>
                <w:sz w:val="20"/>
              </w:rPr>
            </w:pPr>
            <w:r w:rsidRPr="007D3E30">
              <w:rPr>
                <w:sz w:val="20"/>
              </w:rPr>
              <w:t>Date Scheduled</w:t>
            </w:r>
          </w:p>
        </w:tc>
        <w:tc>
          <w:tcPr>
            <w:tcW w:w="1750" w:type="dxa"/>
            <w:tcBorders>
              <w:top w:val="single" w:sz="4" w:space="0" w:color="auto"/>
              <w:left w:val="single" w:sz="4" w:space="0" w:color="auto"/>
              <w:bottom w:val="single" w:sz="4" w:space="0" w:color="auto"/>
              <w:right w:val="single" w:sz="4" w:space="0" w:color="auto"/>
            </w:tcBorders>
            <w:hideMark/>
          </w:tcPr>
          <w:p w14:paraId="0F4AADBD" w14:textId="40A8E047" w:rsidR="00037D0E" w:rsidRPr="007D3E30" w:rsidRDefault="00037D0E" w:rsidP="008C27D9">
            <w:pPr>
              <w:jc w:val="center"/>
              <w:rPr>
                <w:sz w:val="20"/>
              </w:rPr>
            </w:pPr>
            <w:r w:rsidRPr="007D3E30">
              <w:rPr>
                <w:sz w:val="20"/>
              </w:rPr>
              <w:t>Responsible Party</w:t>
            </w:r>
          </w:p>
        </w:tc>
        <w:tc>
          <w:tcPr>
            <w:tcW w:w="5009" w:type="dxa"/>
            <w:tcBorders>
              <w:top w:val="single" w:sz="4" w:space="0" w:color="auto"/>
              <w:left w:val="single" w:sz="4" w:space="0" w:color="auto"/>
              <w:bottom w:val="single" w:sz="4" w:space="0" w:color="auto"/>
              <w:right w:val="single" w:sz="4" w:space="0" w:color="auto"/>
            </w:tcBorders>
            <w:hideMark/>
          </w:tcPr>
          <w:p w14:paraId="3EF7E342" w14:textId="01336187" w:rsidR="00037D0E" w:rsidRPr="007D3E30" w:rsidRDefault="00037D0E" w:rsidP="008C27D9">
            <w:pPr>
              <w:jc w:val="center"/>
              <w:rPr>
                <w:sz w:val="20"/>
              </w:rPr>
            </w:pPr>
            <w:r w:rsidRPr="007D3E30">
              <w:rPr>
                <w:sz w:val="20"/>
              </w:rPr>
              <w:t>Activity</w:t>
            </w:r>
          </w:p>
        </w:tc>
      </w:tr>
      <w:tr w:rsidR="00037D0E" w:rsidRPr="007D3E30" w14:paraId="4B759C43" w14:textId="4E8ECB48" w:rsidTr="00037D0E">
        <w:trPr>
          <w:jc w:val="center"/>
        </w:trPr>
        <w:tc>
          <w:tcPr>
            <w:tcW w:w="2633" w:type="dxa"/>
            <w:tcBorders>
              <w:top w:val="single" w:sz="4" w:space="0" w:color="auto"/>
              <w:left w:val="single" w:sz="4" w:space="0" w:color="auto"/>
              <w:bottom w:val="single" w:sz="4" w:space="0" w:color="auto"/>
              <w:right w:val="single" w:sz="4" w:space="0" w:color="auto"/>
            </w:tcBorders>
          </w:tcPr>
          <w:p w14:paraId="216D5658" w14:textId="184E1FC5" w:rsidR="00037D0E" w:rsidRPr="007D3E30" w:rsidRDefault="00037D0E" w:rsidP="008C27D9">
            <w:pPr>
              <w:jc w:val="both"/>
              <w:rPr>
                <w:sz w:val="20"/>
              </w:rPr>
            </w:pPr>
          </w:p>
        </w:tc>
        <w:tc>
          <w:tcPr>
            <w:tcW w:w="1750" w:type="dxa"/>
            <w:tcBorders>
              <w:top w:val="single" w:sz="4" w:space="0" w:color="auto"/>
              <w:left w:val="single" w:sz="4" w:space="0" w:color="auto"/>
              <w:bottom w:val="single" w:sz="4" w:space="0" w:color="auto"/>
              <w:right w:val="single" w:sz="4" w:space="0" w:color="auto"/>
            </w:tcBorders>
          </w:tcPr>
          <w:p w14:paraId="7A962A6F" w14:textId="08257976" w:rsidR="00037D0E" w:rsidRPr="007D3E30" w:rsidRDefault="00037D0E" w:rsidP="008C27D9">
            <w:pPr>
              <w:jc w:val="both"/>
              <w:rPr>
                <w:sz w:val="20"/>
              </w:rPr>
            </w:pPr>
          </w:p>
        </w:tc>
        <w:tc>
          <w:tcPr>
            <w:tcW w:w="5009" w:type="dxa"/>
            <w:tcBorders>
              <w:top w:val="single" w:sz="4" w:space="0" w:color="auto"/>
              <w:left w:val="single" w:sz="4" w:space="0" w:color="auto"/>
              <w:bottom w:val="single" w:sz="4" w:space="0" w:color="auto"/>
              <w:right w:val="single" w:sz="4" w:space="0" w:color="auto"/>
            </w:tcBorders>
          </w:tcPr>
          <w:p w14:paraId="6DE6D490" w14:textId="20B15822" w:rsidR="00037D0E" w:rsidRPr="007D3E30" w:rsidRDefault="00037D0E" w:rsidP="008C27D9">
            <w:pPr>
              <w:jc w:val="both"/>
              <w:rPr>
                <w:sz w:val="20"/>
              </w:rPr>
            </w:pPr>
          </w:p>
        </w:tc>
      </w:tr>
      <w:tr w:rsidR="00037D0E" w:rsidRPr="007D3E30" w14:paraId="0CE94F1F" w14:textId="42D364F0" w:rsidTr="00037D0E">
        <w:trPr>
          <w:jc w:val="center"/>
        </w:trPr>
        <w:tc>
          <w:tcPr>
            <w:tcW w:w="2633" w:type="dxa"/>
            <w:tcBorders>
              <w:top w:val="single" w:sz="4" w:space="0" w:color="auto"/>
              <w:left w:val="single" w:sz="4" w:space="0" w:color="auto"/>
              <w:bottom w:val="single" w:sz="4" w:space="0" w:color="auto"/>
              <w:right w:val="single" w:sz="4" w:space="0" w:color="auto"/>
            </w:tcBorders>
          </w:tcPr>
          <w:p w14:paraId="79F88B3B" w14:textId="571970D2" w:rsidR="00037D0E" w:rsidRPr="007D3E30" w:rsidRDefault="00037D0E" w:rsidP="008C27D9">
            <w:pPr>
              <w:jc w:val="both"/>
              <w:rPr>
                <w:sz w:val="20"/>
              </w:rPr>
            </w:pPr>
          </w:p>
        </w:tc>
        <w:tc>
          <w:tcPr>
            <w:tcW w:w="1750" w:type="dxa"/>
            <w:tcBorders>
              <w:top w:val="single" w:sz="4" w:space="0" w:color="auto"/>
              <w:left w:val="single" w:sz="4" w:space="0" w:color="auto"/>
              <w:bottom w:val="single" w:sz="4" w:space="0" w:color="auto"/>
              <w:right w:val="single" w:sz="4" w:space="0" w:color="auto"/>
            </w:tcBorders>
          </w:tcPr>
          <w:p w14:paraId="4F024EEB" w14:textId="0609FA7D" w:rsidR="00037D0E" w:rsidRPr="007D3E30" w:rsidRDefault="00037D0E" w:rsidP="008C27D9">
            <w:pPr>
              <w:jc w:val="both"/>
              <w:rPr>
                <w:sz w:val="20"/>
              </w:rPr>
            </w:pPr>
          </w:p>
        </w:tc>
        <w:tc>
          <w:tcPr>
            <w:tcW w:w="5009" w:type="dxa"/>
            <w:tcBorders>
              <w:top w:val="single" w:sz="4" w:space="0" w:color="auto"/>
              <w:left w:val="single" w:sz="4" w:space="0" w:color="auto"/>
              <w:bottom w:val="single" w:sz="4" w:space="0" w:color="auto"/>
              <w:right w:val="single" w:sz="4" w:space="0" w:color="auto"/>
            </w:tcBorders>
          </w:tcPr>
          <w:p w14:paraId="269A6A36" w14:textId="47DB4ADA" w:rsidR="00037D0E" w:rsidRPr="007D3E30" w:rsidRDefault="00037D0E" w:rsidP="008C27D9">
            <w:pPr>
              <w:jc w:val="both"/>
              <w:rPr>
                <w:sz w:val="20"/>
              </w:rPr>
            </w:pPr>
          </w:p>
        </w:tc>
      </w:tr>
      <w:tr w:rsidR="00037D0E" w:rsidRPr="007D3E30" w14:paraId="2AC79E42" w14:textId="41687DB7" w:rsidTr="00037D0E">
        <w:trPr>
          <w:jc w:val="center"/>
        </w:trPr>
        <w:tc>
          <w:tcPr>
            <w:tcW w:w="2633" w:type="dxa"/>
            <w:tcBorders>
              <w:top w:val="single" w:sz="4" w:space="0" w:color="auto"/>
              <w:left w:val="single" w:sz="4" w:space="0" w:color="auto"/>
              <w:bottom w:val="single" w:sz="4" w:space="0" w:color="auto"/>
              <w:right w:val="single" w:sz="4" w:space="0" w:color="auto"/>
            </w:tcBorders>
          </w:tcPr>
          <w:p w14:paraId="6D8CFFE5" w14:textId="42D41990" w:rsidR="00037D0E" w:rsidRPr="007D3E30" w:rsidRDefault="00037D0E" w:rsidP="008C27D9">
            <w:pPr>
              <w:jc w:val="both"/>
              <w:rPr>
                <w:sz w:val="20"/>
              </w:rPr>
            </w:pPr>
          </w:p>
        </w:tc>
        <w:tc>
          <w:tcPr>
            <w:tcW w:w="1750" w:type="dxa"/>
            <w:tcBorders>
              <w:top w:val="single" w:sz="4" w:space="0" w:color="auto"/>
              <w:left w:val="single" w:sz="4" w:space="0" w:color="auto"/>
              <w:bottom w:val="single" w:sz="4" w:space="0" w:color="auto"/>
              <w:right w:val="single" w:sz="4" w:space="0" w:color="auto"/>
            </w:tcBorders>
          </w:tcPr>
          <w:p w14:paraId="5541F7C4" w14:textId="5DE58300" w:rsidR="00037D0E" w:rsidRPr="007D3E30" w:rsidRDefault="00037D0E" w:rsidP="008C27D9">
            <w:pPr>
              <w:jc w:val="both"/>
              <w:rPr>
                <w:sz w:val="20"/>
              </w:rPr>
            </w:pPr>
          </w:p>
        </w:tc>
        <w:tc>
          <w:tcPr>
            <w:tcW w:w="5009" w:type="dxa"/>
            <w:tcBorders>
              <w:top w:val="single" w:sz="4" w:space="0" w:color="auto"/>
              <w:left w:val="single" w:sz="4" w:space="0" w:color="auto"/>
              <w:bottom w:val="single" w:sz="4" w:space="0" w:color="auto"/>
              <w:right w:val="single" w:sz="4" w:space="0" w:color="auto"/>
            </w:tcBorders>
          </w:tcPr>
          <w:p w14:paraId="5ECAF28B" w14:textId="48DF8119" w:rsidR="00037D0E" w:rsidRPr="007D3E30" w:rsidRDefault="00037D0E" w:rsidP="008C27D9">
            <w:pPr>
              <w:jc w:val="both"/>
              <w:rPr>
                <w:sz w:val="20"/>
              </w:rPr>
            </w:pPr>
          </w:p>
        </w:tc>
      </w:tr>
    </w:tbl>
    <w:p w14:paraId="470F02B2" w14:textId="60ABA2F4" w:rsidR="00037D0E" w:rsidRPr="007D3E30" w:rsidRDefault="00037D0E" w:rsidP="008C27D9">
      <w:pPr>
        <w:rPr>
          <w:sz w:val="20"/>
        </w:rPr>
      </w:pPr>
    </w:p>
    <w:p w14:paraId="25E753C3" w14:textId="339763CD" w:rsidR="00037D0E" w:rsidRPr="007D3E30" w:rsidRDefault="00037D0E" w:rsidP="008C27D9">
      <w:pPr>
        <w:pStyle w:val="ExhibitD1"/>
        <w:numPr>
          <w:ilvl w:val="0"/>
          <w:numId w:val="0"/>
        </w:numPr>
        <w:tabs>
          <w:tab w:val="left" w:pos="720"/>
        </w:tabs>
        <w:rPr>
          <w:sz w:val="20"/>
          <w:u w:val="none"/>
        </w:rPr>
      </w:pPr>
      <w:r w:rsidRPr="007D3E30">
        <w:rPr>
          <w:sz w:val="20"/>
          <w:u w:val="none"/>
        </w:rPr>
        <w:t>Key Personnel to be Assigned to the Work:  (Also identify if Subcontractor personnel)</w:t>
      </w:r>
    </w:p>
    <w:tbl>
      <w:tblPr>
        <w:tblW w:w="0" w:type="auto"/>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812"/>
        <w:gridCol w:w="2122"/>
        <w:gridCol w:w="1802"/>
        <w:gridCol w:w="1471"/>
        <w:gridCol w:w="1752"/>
      </w:tblGrid>
      <w:tr w:rsidR="00037D0E" w:rsidRPr="007D3E30" w14:paraId="170CE03A" w14:textId="7D66D545" w:rsidTr="00037D0E">
        <w:trPr>
          <w:jc w:val="center"/>
        </w:trPr>
        <w:tc>
          <w:tcPr>
            <w:tcW w:w="1993" w:type="dxa"/>
            <w:tcBorders>
              <w:top w:val="single" w:sz="4" w:space="0" w:color="auto"/>
              <w:left w:val="single" w:sz="4" w:space="0" w:color="auto"/>
              <w:bottom w:val="single" w:sz="4" w:space="0" w:color="auto"/>
              <w:right w:val="single" w:sz="4" w:space="0" w:color="auto"/>
            </w:tcBorders>
            <w:hideMark/>
          </w:tcPr>
          <w:p w14:paraId="3685254D" w14:textId="51DC7E4C" w:rsidR="00037D0E" w:rsidRPr="007D3E30" w:rsidRDefault="00037D0E" w:rsidP="008C27D9">
            <w:pPr>
              <w:pStyle w:val="ExhibitD1"/>
              <w:numPr>
                <w:ilvl w:val="0"/>
                <w:numId w:val="0"/>
              </w:numPr>
              <w:tabs>
                <w:tab w:val="left" w:pos="720"/>
              </w:tabs>
              <w:jc w:val="center"/>
              <w:rPr>
                <w:sz w:val="20"/>
                <w:u w:val="none"/>
              </w:rPr>
            </w:pPr>
            <w:r w:rsidRPr="007D3E30">
              <w:rPr>
                <w:sz w:val="20"/>
                <w:u w:val="none"/>
              </w:rPr>
              <w:t>Name</w:t>
            </w:r>
          </w:p>
        </w:tc>
        <w:tc>
          <w:tcPr>
            <w:tcW w:w="1812" w:type="dxa"/>
            <w:tcBorders>
              <w:top w:val="single" w:sz="4" w:space="0" w:color="auto"/>
              <w:left w:val="single" w:sz="4" w:space="0" w:color="auto"/>
              <w:bottom w:val="single" w:sz="4" w:space="0" w:color="auto"/>
              <w:right w:val="single" w:sz="4" w:space="0" w:color="auto"/>
            </w:tcBorders>
            <w:hideMark/>
          </w:tcPr>
          <w:p w14:paraId="2CF4BD10" w14:textId="12E606C0" w:rsidR="00037D0E" w:rsidRPr="007D3E30" w:rsidRDefault="00037D0E" w:rsidP="008C27D9">
            <w:pPr>
              <w:pStyle w:val="ExhibitD1"/>
              <w:numPr>
                <w:ilvl w:val="0"/>
                <w:numId w:val="0"/>
              </w:numPr>
              <w:tabs>
                <w:tab w:val="left" w:pos="720"/>
              </w:tabs>
              <w:jc w:val="center"/>
              <w:rPr>
                <w:sz w:val="20"/>
                <w:u w:val="none"/>
              </w:rPr>
            </w:pPr>
            <w:r w:rsidRPr="007D3E30">
              <w:rPr>
                <w:sz w:val="20"/>
                <w:u w:val="none"/>
              </w:rPr>
              <w:t>Title</w:t>
            </w:r>
          </w:p>
        </w:tc>
        <w:tc>
          <w:tcPr>
            <w:tcW w:w="2122" w:type="dxa"/>
            <w:tcBorders>
              <w:top w:val="single" w:sz="4" w:space="0" w:color="auto"/>
              <w:left w:val="single" w:sz="4" w:space="0" w:color="auto"/>
              <w:bottom w:val="single" w:sz="4" w:space="0" w:color="auto"/>
              <w:right w:val="single" w:sz="4" w:space="0" w:color="auto"/>
            </w:tcBorders>
            <w:hideMark/>
          </w:tcPr>
          <w:p w14:paraId="4405CA3B" w14:textId="1D9D9EC3" w:rsidR="00037D0E" w:rsidRPr="007D3E30" w:rsidRDefault="00037D0E" w:rsidP="008C27D9">
            <w:pPr>
              <w:pStyle w:val="ExhibitD1"/>
              <w:numPr>
                <w:ilvl w:val="0"/>
                <w:numId w:val="0"/>
              </w:numPr>
              <w:tabs>
                <w:tab w:val="left" w:pos="720"/>
              </w:tabs>
              <w:jc w:val="center"/>
              <w:rPr>
                <w:sz w:val="20"/>
                <w:u w:val="none"/>
              </w:rPr>
            </w:pPr>
            <w:r w:rsidRPr="007D3E30">
              <w:rPr>
                <w:sz w:val="20"/>
                <w:u w:val="none"/>
              </w:rPr>
              <w:t>Subcontractor Company Name</w:t>
            </w:r>
          </w:p>
        </w:tc>
        <w:tc>
          <w:tcPr>
            <w:tcW w:w="1802" w:type="dxa"/>
            <w:tcBorders>
              <w:top w:val="single" w:sz="4" w:space="0" w:color="auto"/>
              <w:left w:val="single" w:sz="4" w:space="0" w:color="auto"/>
              <w:bottom w:val="single" w:sz="4" w:space="0" w:color="auto"/>
              <w:right w:val="single" w:sz="4" w:space="0" w:color="auto"/>
            </w:tcBorders>
            <w:hideMark/>
          </w:tcPr>
          <w:p w14:paraId="2D2C14D9" w14:textId="3443EDC5" w:rsidR="00037D0E" w:rsidRPr="007D3E30" w:rsidRDefault="00037D0E" w:rsidP="008C27D9">
            <w:pPr>
              <w:pStyle w:val="ExhibitD1"/>
              <w:numPr>
                <w:ilvl w:val="0"/>
                <w:numId w:val="0"/>
              </w:numPr>
              <w:tabs>
                <w:tab w:val="left" w:pos="720"/>
              </w:tabs>
              <w:jc w:val="center"/>
              <w:rPr>
                <w:sz w:val="20"/>
                <w:u w:val="none"/>
              </w:rPr>
            </w:pPr>
            <w:r w:rsidRPr="007D3E30">
              <w:rPr>
                <w:sz w:val="20"/>
                <w:u w:val="none"/>
              </w:rPr>
              <w:t>Trade</w:t>
            </w:r>
          </w:p>
        </w:tc>
        <w:tc>
          <w:tcPr>
            <w:tcW w:w="1471" w:type="dxa"/>
            <w:tcBorders>
              <w:top w:val="single" w:sz="4" w:space="0" w:color="auto"/>
              <w:left w:val="single" w:sz="4" w:space="0" w:color="auto"/>
              <w:bottom w:val="single" w:sz="4" w:space="0" w:color="auto"/>
              <w:right w:val="single" w:sz="4" w:space="0" w:color="auto"/>
            </w:tcBorders>
            <w:hideMark/>
          </w:tcPr>
          <w:p w14:paraId="0F289364" w14:textId="2D0568D2" w:rsidR="00037D0E" w:rsidRPr="007D3E30" w:rsidRDefault="00037D0E" w:rsidP="008C27D9">
            <w:pPr>
              <w:pStyle w:val="ExhibitD1"/>
              <w:numPr>
                <w:ilvl w:val="0"/>
                <w:numId w:val="0"/>
              </w:numPr>
              <w:tabs>
                <w:tab w:val="left" w:pos="720"/>
              </w:tabs>
              <w:jc w:val="center"/>
              <w:rPr>
                <w:sz w:val="20"/>
                <w:u w:val="none"/>
              </w:rPr>
            </w:pPr>
            <w:r w:rsidRPr="007D3E30">
              <w:rPr>
                <w:sz w:val="20"/>
                <w:u w:val="none"/>
              </w:rPr>
              <w:t>Contact Number</w:t>
            </w:r>
          </w:p>
        </w:tc>
        <w:tc>
          <w:tcPr>
            <w:tcW w:w="1752" w:type="dxa"/>
            <w:tcBorders>
              <w:top w:val="single" w:sz="4" w:space="0" w:color="auto"/>
              <w:left w:val="single" w:sz="4" w:space="0" w:color="auto"/>
              <w:bottom w:val="single" w:sz="4" w:space="0" w:color="auto"/>
              <w:right w:val="single" w:sz="4" w:space="0" w:color="auto"/>
            </w:tcBorders>
            <w:hideMark/>
          </w:tcPr>
          <w:p w14:paraId="22AB0C8A" w14:textId="43931A5A" w:rsidR="00037D0E" w:rsidRPr="007D3E30" w:rsidRDefault="00037D0E" w:rsidP="008C27D9">
            <w:pPr>
              <w:pStyle w:val="ExhibitD1"/>
              <w:numPr>
                <w:ilvl w:val="0"/>
                <w:numId w:val="0"/>
              </w:numPr>
              <w:tabs>
                <w:tab w:val="left" w:pos="720"/>
              </w:tabs>
              <w:jc w:val="center"/>
              <w:rPr>
                <w:sz w:val="20"/>
                <w:u w:val="none"/>
              </w:rPr>
            </w:pPr>
            <w:r w:rsidRPr="007D3E30">
              <w:rPr>
                <w:sz w:val="20"/>
                <w:u w:val="none"/>
              </w:rPr>
              <w:t>Email Address</w:t>
            </w:r>
          </w:p>
        </w:tc>
      </w:tr>
      <w:tr w:rsidR="00037D0E" w:rsidRPr="007D3E30" w14:paraId="6CC8F1AD" w14:textId="6FCD73CF" w:rsidTr="00037D0E">
        <w:trPr>
          <w:jc w:val="center"/>
        </w:trPr>
        <w:tc>
          <w:tcPr>
            <w:tcW w:w="1993" w:type="dxa"/>
            <w:tcBorders>
              <w:top w:val="single" w:sz="4" w:space="0" w:color="auto"/>
              <w:left w:val="single" w:sz="4" w:space="0" w:color="auto"/>
              <w:bottom w:val="single" w:sz="4" w:space="0" w:color="auto"/>
              <w:right w:val="single" w:sz="4" w:space="0" w:color="auto"/>
            </w:tcBorders>
          </w:tcPr>
          <w:p w14:paraId="6402DF98" w14:textId="6D10AB74" w:rsidR="00037D0E" w:rsidRPr="007D3E30" w:rsidRDefault="00037D0E" w:rsidP="008C27D9">
            <w:pPr>
              <w:pStyle w:val="ExhibitD1"/>
              <w:numPr>
                <w:ilvl w:val="0"/>
                <w:numId w:val="0"/>
              </w:numPr>
              <w:tabs>
                <w:tab w:val="left" w:pos="720"/>
              </w:tabs>
              <w:rPr>
                <w:sz w:val="20"/>
                <w:u w:val="none"/>
              </w:rPr>
            </w:pPr>
          </w:p>
        </w:tc>
        <w:tc>
          <w:tcPr>
            <w:tcW w:w="1812" w:type="dxa"/>
            <w:tcBorders>
              <w:top w:val="single" w:sz="4" w:space="0" w:color="auto"/>
              <w:left w:val="single" w:sz="4" w:space="0" w:color="auto"/>
              <w:bottom w:val="single" w:sz="4" w:space="0" w:color="auto"/>
              <w:right w:val="single" w:sz="4" w:space="0" w:color="auto"/>
            </w:tcBorders>
          </w:tcPr>
          <w:p w14:paraId="5D48B1D8" w14:textId="338E76DB" w:rsidR="00037D0E" w:rsidRPr="007D3E30" w:rsidRDefault="00037D0E" w:rsidP="008C27D9">
            <w:pPr>
              <w:pStyle w:val="ExhibitD1"/>
              <w:numPr>
                <w:ilvl w:val="0"/>
                <w:numId w:val="0"/>
              </w:numPr>
              <w:tabs>
                <w:tab w:val="left" w:pos="720"/>
              </w:tabs>
              <w:rPr>
                <w:sz w:val="20"/>
                <w:u w:val="none"/>
              </w:rPr>
            </w:pPr>
          </w:p>
        </w:tc>
        <w:tc>
          <w:tcPr>
            <w:tcW w:w="2122" w:type="dxa"/>
            <w:tcBorders>
              <w:top w:val="single" w:sz="4" w:space="0" w:color="auto"/>
              <w:left w:val="single" w:sz="4" w:space="0" w:color="auto"/>
              <w:bottom w:val="single" w:sz="4" w:space="0" w:color="auto"/>
              <w:right w:val="single" w:sz="4" w:space="0" w:color="auto"/>
            </w:tcBorders>
          </w:tcPr>
          <w:p w14:paraId="48DB8D53" w14:textId="7B7270D1" w:rsidR="00037D0E" w:rsidRPr="007D3E30" w:rsidRDefault="00037D0E" w:rsidP="008C27D9">
            <w:pPr>
              <w:pStyle w:val="ExhibitD1"/>
              <w:numPr>
                <w:ilvl w:val="0"/>
                <w:numId w:val="0"/>
              </w:numPr>
              <w:tabs>
                <w:tab w:val="left" w:pos="720"/>
              </w:tabs>
              <w:rPr>
                <w:sz w:val="20"/>
                <w:u w:val="none"/>
              </w:rPr>
            </w:pPr>
          </w:p>
        </w:tc>
        <w:tc>
          <w:tcPr>
            <w:tcW w:w="1802" w:type="dxa"/>
            <w:tcBorders>
              <w:top w:val="single" w:sz="4" w:space="0" w:color="auto"/>
              <w:left w:val="single" w:sz="4" w:space="0" w:color="auto"/>
              <w:bottom w:val="single" w:sz="4" w:space="0" w:color="auto"/>
              <w:right w:val="single" w:sz="4" w:space="0" w:color="auto"/>
            </w:tcBorders>
          </w:tcPr>
          <w:p w14:paraId="29C98B89" w14:textId="705F0A25" w:rsidR="00037D0E" w:rsidRPr="007D3E30" w:rsidRDefault="00037D0E" w:rsidP="008C27D9">
            <w:pPr>
              <w:pStyle w:val="ExhibitD1"/>
              <w:numPr>
                <w:ilvl w:val="0"/>
                <w:numId w:val="0"/>
              </w:numPr>
              <w:tabs>
                <w:tab w:val="left" w:pos="720"/>
              </w:tabs>
              <w:rPr>
                <w:sz w:val="20"/>
                <w:u w:val="none"/>
              </w:rPr>
            </w:pPr>
          </w:p>
        </w:tc>
        <w:tc>
          <w:tcPr>
            <w:tcW w:w="1471" w:type="dxa"/>
            <w:tcBorders>
              <w:top w:val="single" w:sz="4" w:space="0" w:color="auto"/>
              <w:left w:val="single" w:sz="4" w:space="0" w:color="auto"/>
              <w:bottom w:val="single" w:sz="4" w:space="0" w:color="auto"/>
              <w:right w:val="single" w:sz="4" w:space="0" w:color="auto"/>
            </w:tcBorders>
          </w:tcPr>
          <w:p w14:paraId="33FACD34" w14:textId="09150FD3" w:rsidR="00037D0E" w:rsidRPr="007D3E30" w:rsidRDefault="00037D0E" w:rsidP="008C27D9">
            <w:pPr>
              <w:pStyle w:val="ExhibitD1"/>
              <w:numPr>
                <w:ilvl w:val="0"/>
                <w:numId w:val="0"/>
              </w:numPr>
              <w:tabs>
                <w:tab w:val="left" w:pos="720"/>
              </w:tabs>
              <w:rPr>
                <w:sz w:val="20"/>
                <w:u w:val="none"/>
              </w:rPr>
            </w:pPr>
          </w:p>
        </w:tc>
        <w:tc>
          <w:tcPr>
            <w:tcW w:w="1752" w:type="dxa"/>
            <w:tcBorders>
              <w:top w:val="single" w:sz="4" w:space="0" w:color="auto"/>
              <w:left w:val="single" w:sz="4" w:space="0" w:color="auto"/>
              <w:bottom w:val="single" w:sz="4" w:space="0" w:color="auto"/>
              <w:right w:val="single" w:sz="4" w:space="0" w:color="auto"/>
            </w:tcBorders>
          </w:tcPr>
          <w:p w14:paraId="379F13D7" w14:textId="080CD82A" w:rsidR="00037D0E" w:rsidRPr="007D3E30" w:rsidRDefault="00037D0E" w:rsidP="008C27D9">
            <w:pPr>
              <w:pStyle w:val="ExhibitD1"/>
              <w:numPr>
                <w:ilvl w:val="0"/>
                <w:numId w:val="0"/>
              </w:numPr>
              <w:tabs>
                <w:tab w:val="left" w:pos="720"/>
              </w:tabs>
              <w:rPr>
                <w:sz w:val="20"/>
                <w:u w:val="none"/>
              </w:rPr>
            </w:pPr>
          </w:p>
        </w:tc>
      </w:tr>
      <w:tr w:rsidR="00037D0E" w:rsidRPr="007D3E30" w14:paraId="6458BBDC" w14:textId="4071D9BC" w:rsidTr="00037D0E">
        <w:trPr>
          <w:jc w:val="center"/>
        </w:trPr>
        <w:tc>
          <w:tcPr>
            <w:tcW w:w="1993" w:type="dxa"/>
            <w:tcBorders>
              <w:top w:val="single" w:sz="4" w:space="0" w:color="auto"/>
              <w:left w:val="single" w:sz="4" w:space="0" w:color="auto"/>
              <w:bottom w:val="single" w:sz="4" w:space="0" w:color="auto"/>
              <w:right w:val="single" w:sz="4" w:space="0" w:color="auto"/>
            </w:tcBorders>
          </w:tcPr>
          <w:p w14:paraId="73EC5A21" w14:textId="37E0C103" w:rsidR="00037D0E" w:rsidRPr="007D3E30" w:rsidRDefault="00037D0E" w:rsidP="008C27D9">
            <w:pPr>
              <w:pStyle w:val="ExhibitD1"/>
              <w:numPr>
                <w:ilvl w:val="0"/>
                <w:numId w:val="0"/>
              </w:numPr>
              <w:tabs>
                <w:tab w:val="left" w:pos="720"/>
              </w:tabs>
              <w:rPr>
                <w:sz w:val="20"/>
                <w:u w:val="none"/>
              </w:rPr>
            </w:pPr>
          </w:p>
        </w:tc>
        <w:tc>
          <w:tcPr>
            <w:tcW w:w="1812" w:type="dxa"/>
            <w:tcBorders>
              <w:top w:val="single" w:sz="4" w:space="0" w:color="auto"/>
              <w:left w:val="single" w:sz="4" w:space="0" w:color="auto"/>
              <w:bottom w:val="single" w:sz="4" w:space="0" w:color="auto"/>
              <w:right w:val="single" w:sz="4" w:space="0" w:color="auto"/>
            </w:tcBorders>
          </w:tcPr>
          <w:p w14:paraId="4D4A8D90" w14:textId="445970D3" w:rsidR="00037D0E" w:rsidRPr="007D3E30" w:rsidRDefault="00037D0E" w:rsidP="008C27D9">
            <w:pPr>
              <w:pStyle w:val="ExhibitD1"/>
              <w:numPr>
                <w:ilvl w:val="0"/>
                <w:numId w:val="0"/>
              </w:numPr>
              <w:tabs>
                <w:tab w:val="left" w:pos="720"/>
              </w:tabs>
              <w:rPr>
                <w:sz w:val="20"/>
                <w:u w:val="none"/>
              </w:rPr>
            </w:pPr>
          </w:p>
        </w:tc>
        <w:tc>
          <w:tcPr>
            <w:tcW w:w="2122" w:type="dxa"/>
            <w:tcBorders>
              <w:top w:val="single" w:sz="4" w:space="0" w:color="auto"/>
              <w:left w:val="single" w:sz="4" w:space="0" w:color="auto"/>
              <w:bottom w:val="single" w:sz="4" w:space="0" w:color="auto"/>
              <w:right w:val="single" w:sz="4" w:space="0" w:color="auto"/>
            </w:tcBorders>
          </w:tcPr>
          <w:p w14:paraId="4025A49B" w14:textId="364A153C" w:rsidR="00037D0E" w:rsidRPr="007D3E30" w:rsidRDefault="00037D0E" w:rsidP="008C27D9">
            <w:pPr>
              <w:pStyle w:val="ExhibitD1"/>
              <w:numPr>
                <w:ilvl w:val="0"/>
                <w:numId w:val="0"/>
              </w:numPr>
              <w:tabs>
                <w:tab w:val="left" w:pos="720"/>
              </w:tabs>
              <w:rPr>
                <w:sz w:val="20"/>
                <w:u w:val="none"/>
              </w:rPr>
            </w:pPr>
          </w:p>
        </w:tc>
        <w:tc>
          <w:tcPr>
            <w:tcW w:w="1802" w:type="dxa"/>
            <w:tcBorders>
              <w:top w:val="single" w:sz="4" w:space="0" w:color="auto"/>
              <w:left w:val="single" w:sz="4" w:space="0" w:color="auto"/>
              <w:bottom w:val="single" w:sz="4" w:space="0" w:color="auto"/>
              <w:right w:val="single" w:sz="4" w:space="0" w:color="auto"/>
            </w:tcBorders>
          </w:tcPr>
          <w:p w14:paraId="7F28993C" w14:textId="531D7CAE" w:rsidR="00037D0E" w:rsidRPr="007D3E30" w:rsidRDefault="00037D0E" w:rsidP="008C27D9">
            <w:pPr>
              <w:pStyle w:val="ExhibitD1"/>
              <w:numPr>
                <w:ilvl w:val="0"/>
                <w:numId w:val="0"/>
              </w:numPr>
              <w:tabs>
                <w:tab w:val="left" w:pos="720"/>
              </w:tabs>
              <w:rPr>
                <w:sz w:val="20"/>
                <w:u w:val="none"/>
              </w:rPr>
            </w:pPr>
          </w:p>
        </w:tc>
        <w:tc>
          <w:tcPr>
            <w:tcW w:w="1471" w:type="dxa"/>
            <w:tcBorders>
              <w:top w:val="single" w:sz="4" w:space="0" w:color="auto"/>
              <w:left w:val="single" w:sz="4" w:space="0" w:color="auto"/>
              <w:bottom w:val="single" w:sz="4" w:space="0" w:color="auto"/>
              <w:right w:val="single" w:sz="4" w:space="0" w:color="auto"/>
            </w:tcBorders>
          </w:tcPr>
          <w:p w14:paraId="538B8536" w14:textId="2D450FE8" w:rsidR="00037D0E" w:rsidRPr="007D3E30" w:rsidRDefault="00037D0E" w:rsidP="008C27D9">
            <w:pPr>
              <w:pStyle w:val="ExhibitD1"/>
              <w:numPr>
                <w:ilvl w:val="0"/>
                <w:numId w:val="0"/>
              </w:numPr>
              <w:tabs>
                <w:tab w:val="left" w:pos="720"/>
              </w:tabs>
              <w:rPr>
                <w:sz w:val="20"/>
                <w:u w:val="none"/>
              </w:rPr>
            </w:pPr>
          </w:p>
        </w:tc>
        <w:tc>
          <w:tcPr>
            <w:tcW w:w="1752" w:type="dxa"/>
            <w:tcBorders>
              <w:top w:val="single" w:sz="4" w:space="0" w:color="auto"/>
              <w:left w:val="single" w:sz="4" w:space="0" w:color="auto"/>
              <w:bottom w:val="single" w:sz="4" w:space="0" w:color="auto"/>
              <w:right w:val="single" w:sz="4" w:space="0" w:color="auto"/>
            </w:tcBorders>
          </w:tcPr>
          <w:p w14:paraId="2A82508B" w14:textId="4D7FF1F3" w:rsidR="00037D0E" w:rsidRPr="007D3E30" w:rsidRDefault="00037D0E" w:rsidP="008C27D9">
            <w:pPr>
              <w:pStyle w:val="ExhibitD1"/>
              <w:numPr>
                <w:ilvl w:val="0"/>
                <w:numId w:val="0"/>
              </w:numPr>
              <w:tabs>
                <w:tab w:val="left" w:pos="720"/>
              </w:tabs>
              <w:rPr>
                <w:sz w:val="20"/>
                <w:u w:val="none"/>
              </w:rPr>
            </w:pPr>
          </w:p>
        </w:tc>
      </w:tr>
    </w:tbl>
    <w:p w14:paraId="3B2BDF2F" w14:textId="6ABACEB2" w:rsidR="00037D0E" w:rsidRPr="007D3E30" w:rsidRDefault="00037D0E" w:rsidP="008C27D9">
      <w:pPr>
        <w:rPr>
          <w:sz w:val="20"/>
        </w:rPr>
      </w:pPr>
    </w:p>
    <w:p w14:paraId="1D1DD602" w14:textId="5CD8AF0E" w:rsidR="00037D0E" w:rsidRPr="007D3E30" w:rsidRDefault="00037D0E" w:rsidP="008C27D9">
      <w:pPr>
        <w:spacing w:after="120"/>
        <w:rPr>
          <w:sz w:val="20"/>
        </w:rPr>
      </w:pPr>
      <w:r w:rsidRPr="007D3E30">
        <w:rPr>
          <w:sz w:val="20"/>
          <w:u w:val="single"/>
        </w:rPr>
        <w:t xml:space="preserve">Price: </w:t>
      </w:r>
      <w:r w:rsidRPr="007D3E30">
        <w:rPr>
          <w:sz w:val="20"/>
        </w:rPr>
        <w:t>(Contractor to indicate pricing type. Court’s Project Manager may request pricing type to be used.)</w:t>
      </w:r>
    </w:p>
    <w:p w14:paraId="1CA7CC97" w14:textId="4AC5F139" w:rsidR="00037D0E" w:rsidRPr="007D3E30" w:rsidRDefault="00037D0E" w:rsidP="008C27D9">
      <w:pPr>
        <w:spacing w:after="120"/>
        <w:jc w:val="center"/>
        <w:rPr>
          <w:sz w:val="20"/>
        </w:rPr>
      </w:pPr>
      <w:r w:rsidRPr="007D3E30">
        <w:rPr>
          <w:sz w:val="20"/>
        </w:rPr>
        <w:fldChar w:fldCharType="begin">
          <w:ffData>
            <w:name w:val="Check1"/>
            <w:enabled/>
            <w:calcOnExit w:val="0"/>
            <w:checkBox>
              <w:sizeAuto/>
              <w:default w:val="0"/>
            </w:checkBox>
          </w:ffData>
        </w:fldChar>
      </w:r>
      <w:r w:rsidRPr="007D3E30">
        <w:rPr>
          <w:sz w:val="20"/>
        </w:rPr>
        <w:instrText xml:space="preserve"> FORMCHECKBOX </w:instrText>
      </w:r>
      <w:r w:rsidR="001D3C82">
        <w:rPr>
          <w:sz w:val="20"/>
        </w:rPr>
      </w:r>
      <w:r w:rsidR="001D3C82">
        <w:rPr>
          <w:sz w:val="20"/>
        </w:rPr>
        <w:fldChar w:fldCharType="separate"/>
      </w:r>
      <w:r w:rsidRPr="007D3E30">
        <w:rPr>
          <w:sz w:val="20"/>
        </w:rPr>
        <w:fldChar w:fldCharType="end"/>
      </w:r>
      <w:r w:rsidRPr="007D3E30">
        <w:rPr>
          <w:sz w:val="20"/>
        </w:rPr>
        <w:t xml:space="preserve"> Time &amp; Materials / </w:t>
      </w:r>
      <w:r w:rsidRPr="007D3E30">
        <w:rPr>
          <w:sz w:val="20"/>
        </w:rPr>
        <w:fldChar w:fldCharType="begin">
          <w:ffData>
            <w:name w:val="Check1"/>
            <w:enabled/>
            <w:calcOnExit w:val="0"/>
            <w:checkBox>
              <w:sizeAuto/>
              <w:default w:val="0"/>
            </w:checkBox>
          </w:ffData>
        </w:fldChar>
      </w:r>
      <w:r w:rsidRPr="007D3E30">
        <w:rPr>
          <w:sz w:val="20"/>
        </w:rPr>
        <w:instrText xml:space="preserve"> FORMCHECKBOX </w:instrText>
      </w:r>
      <w:r w:rsidR="001D3C82">
        <w:rPr>
          <w:sz w:val="20"/>
        </w:rPr>
      </w:r>
      <w:r w:rsidR="001D3C82">
        <w:rPr>
          <w:sz w:val="20"/>
        </w:rPr>
        <w:fldChar w:fldCharType="separate"/>
      </w:r>
      <w:r w:rsidRPr="007D3E30">
        <w:rPr>
          <w:sz w:val="20"/>
        </w:rPr>
        <w:fldChar w:fldCharType="end"/>
      </w:r>
      <w:r w:rsidRPr="007D3E30">
        <w:rPr>
          <w:sz w:val="20"/>
        </w:rPr>
        <w:t xml:space="preserve"> Fixed Price Lump Sum / </w:t>
      </w:r>
      <w:r w:rsidRPr="007D3E30">
        <w:rPr>
          <w:sz w:val="20"/>
        </w:rPr>
        <w:fldChar w:fldCharType="begin">
          <w:ffData>
            <w:name w:val="Check1"/>
            <w:enabled/>
            <w:calcOnExit w:val="0"/>
            <w:checkBox>
              <w:sizeAuto/>
              <w:default w:val="0"/>
            </w:checkBox>
          </w:ffData>
        </w:fldChar>
      </w:r>
      <w:r w:rsidRPr="007D3E30">
        <w:rPr>
          <w:sz w:val="20"/>
        </w:rPr>
        <w:instrText xml:space="preserve"> FORMCHECKBOX </w:instrText>
      </w:r>
      <w:r w:rsidR="001D3C82">
        <w:rPr>
          <w:sz w:val="20"/>
        </w:rPr>
      </w:r>
      <w:r w:rsidR="001D3C82">
        <w:rPr>
          <w:sz w:val="20"/>
        </w:rPr>
        <w:fldChar w:fldCharType="separate"/>
      </w:r>
      <w:r w:rsidRPr="007D3E30">
        <w:rPr>
          <w:sz w:val="20"/>
        </w:rPr>
        <w:fldChar w:fldCharType="end"/>
      </w:r>
      <w:r w:rsidRPr="007D3E30">
        <w:rPr>
          <w:sz w:val="20"/>
        </w:rPr>
        <w:t xml:space="preserve"> Reimbursable Not to Exceed</w:t>
      </w:r>
    </w:p>
    <w:tbl>
      <w:tblPr>
        <w:tblW w:w="0" w:type="auto"/>
        <w:jc w:val="center"/>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4860"/>
        <w:gridCol w:w="1732"/>
      </w:tblGrid>
      <w:tr w:rsidR="00037D0E" w:rsidRPr="007D3E30" w14:paraId="3BF1E9DF" w14:textId="2A6963D6" w:rsidTr="00037D0E">
        <w:trPr>
          <w:jc w:val="center"/>
        </w:trPr>
        <w:tc>
          <w:tcPr>
            <w:tcW w:w="2959" w:type="dxa"/>
            <w:tcBorders>
              <w:top w:val="single" w:sz="4" w:space="0" w:color="auto"/>
              <w:left w:val="single" w:sz="4" w:space="0" w:color="auto"/>
              <w:bottom w:val="single" w:sz="4" w:space="0" w:color="auto"/>
              <w:right w:val="single" w:sz="4" w:space="0" w:color="auto"/>
            </w:tcBorders>
            <w:hideMark/>
          </w:tcPr>
          <w:p w14:paraId="6C6089BB" w14:textId="44FCA635" w:rsidR="00037D0E" w:rsidRPr="007D3E30" w:rsidRDefault="00037D0E" w:rsidP="008C27D9">
            <w:pPr>
              <w:pStyle w:val="ExhibitD1"/>
              <w:numPr>
                <w:ilvl w:val="0"/>
                <w:numId w:val="0"/>
              </w:numPr>
              <w:tabs>
                <w:tab w:val="left" w:pos="720"/>
              </w:tabs>
              <w:rPr>
                <w:b/>
                <w:sz w:val="20"/>
                <w:u w:val="none"/>
              </w:rPr>
            </w:pPr>
            <w:r w:rsidRPr="007D3E30">
              <w:rPr>
                <w:sz w:val="20"/>
                <w:u w:val="none"/>
              </w:rPr>
              <w:t>Item</w:t>
            </w:r>
          </w:p>
        </w:tc>
        <w:tc>
          <w:tcPr>
            <w:tcW w:w="4860" w:type="dxa"/>
            <w:tcBorders>
              <w:top w:val="single" w:sz="4" w:space="0" w:color="auto"/>
              <w:left w:val="single" w:sz="4" w:space="0" w:color="auto"/>
              <w:bottom w:val="single" w:sz="4" w:space="0" w:color="auto"/>
              <w:right w:val="single" w:sz="4" w:space="0" w:color="auto"/>
            </w:tcBorders>
            <w:hideMark/>
          </w:tcPr>
          <w:p w14:paraId="4E90B2B5" w14:textId="2B810683" w:rsidR="00037D0E" w:rsidRPr="007D3E30" w:rsidRDefault="00037D0E" w:rsidP="008C27D9">
            <w:pPr>
              <w:pStyle w:val="ExhibitD1"/>
              <w:numPr>
                <w:ilvl w:val="0"/>
                <w:numId w:val="0"/>
              </w:numPr>
              <w:tabs>
                <w:tab w:val="left" w:pos="720"/>
              </w:tabs>
              <w:rPr>
                <w:b/>
                <w:sz w:val="20"/>
                <w:u w:val="none"/>
              </w:rPr>
            </w:pPr>
            <w:r w:rsidRPr="007D3E30">
              <w:rPr>
                <w:b/>
                <w:sz w:val="20"/>
                <w:u w:val="none"/>
              </w:rPr>
              <w:t>Description</w:t>
            </w:r>
          </w:p>
        </w:tc>
        <w:tc>
          <w:tcPr>
            <w:tcW w:w="1732" w:type="dxa"/>
            <w:tcBorders>
              <w:top w:val="single" w:sz="4" w:space="0" w:color="auto"/>
              <w:left w:val="single" w:sz="4" w:space="0" w:color="auto"/>
              <w:bottom w:val="single" w:sz="4" w:space="0" w:color="auto"/>
              <w:right w:val="single" w:sz="4" w:space="0" w:color="auto"/>
            </w:tcBorders>
            <w:hideMark/>
          </w:tcPr>
          <w:p w14:paraId="2024B9A0" w14:textId="0FE39F77" w:rsidR="00037D0E" w:rsidRPr="007D3E30" w:rsidRDefault="00037D0E" w:rsidP="008C27D9">
            <w:pPr>
              <w:pStyle w:val="ExhibitD1"/>
              <w:numPr>
                <w:ilvl w:val="0"/>
                <w:numId w:val="0"/>
              </w:numPr>
              <w:tabs>
                <w:tab w:val="left" w:pos="720"/>
              </w:tabs>
              <w:rPr>
                <w:b/>
                <w:sz w:val="20"/>
                <w:u w:val="none"/>
              </w:rPr>
            </w:pPr>
            <w:r w:rsidRPr="007D3E30">
              <w:rPr>
                <w:b/>
                <w:sz w:val="20"/>
                <w:u w:val="none"/>
              </w:rPr>
              <w:t>Amount</w:t>
            </w:r>
          </w:p>
        </w:tc>
      </w:tr>
      <w:tr w:rsidR="00037D0E" w:rsidRPr="007D3E30" w14:paraId="762BDF37" w14:textId="3D2FD549" w:rsidTr="00037D0E">
        <w:trPr>
          <w:jc w:val="center"/>
        </w:trPr>
        <w:tc>
          <w:tcPr>
            <w:tcW w:w="2959" w:type="dxa"/>
            <w:tcBorders>
              <w:top w:val="single" w:sz="4" w:space="0" w:color="auto"/>
              <w:left w:val="single" w:sz="4" w:space="0" w:color="auto"/>
              <w:bottom w:val="single" w:sz="4" w:space="0" w:color="auto"/>
              <w:right w:val="single" w:sz="4" w:space="0" w:color="auto"/>
            </w:tcBorders>
          </w:tcPr>
          <w:p w14:paraId="4AA5D312" w14:textId="2827C6C9" w:rsidR="00037D0E" w:rsidRPr="007D3E30" w:rsidRDefault="00037D0E" w:rsidP="008C27D9">
            <w:pPr>
              <w:pStyle w:val="ExhibitD1"/>
              <w:numPr>
                <w:ilvl w:val="0"/>
                <w:numId w:val="0"/>
              </w:numPr>
              <w:tabs>
                <w:tab w:val="left" w:pos="720"/>
              </w:tabs>
              <w:rPr>
                <w:sz w:val="20"/>
                <w:u w:val="none"/>
              </w:rPr>
            </w:pPr>
          </w:p>
        </w:tc>
        <w:tc>
          <w:tcPr>
            <w:tcW w:w="4860" w:type="dxa"/>
            <w:tcBorders>
              <w:top w:val="single" w:sz="4" w:space="0" w:color="auto"/>
              <w:left w:val="single" w:sz="4" w:space="0" w:color="auto"/>
              <w:bottom w:val="single" w:sz="4" w:space="0" w:color="auto"/>
              <w:right w:val="single" w:sz="4" w:space="0" w:color="auto"/>
            </w:tcBorders>
          </w:tcPr>
          <w:p w14:paraId="569F492E" w14:textId="1901CFC9"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4" w:space="0" w:color="auto"/>
              <w:right w:val="single" w:sz="4" w:space="0" w:color="auto"/>
            </w:tcBorders>
            <w:hideMark/>
          </w:tcPr>
          <w:p w14:paraId="37C75C47" w14:textId="758CFF6C"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4F5FB38E" w14:textId="5736745C" w:rsidTr="00037D0E">
        <w:trPr>
          <w:jc w:val="center"/>
        </w:trPr>
        <w:tc>
          <w:tcPr>
            <w:tcW w:w="2959" w:type="dxa"/>
            <w:tcBorders>
              <w:top w:val="single" w:sz="4" w:space="0" w:color="auto"/>
              <w:left w:val="single" w:sz="4" w:space="0" w:color="auto"/>
              <w:bottom w:val="single" w:sz="4" w:space="0" w:color="auto"/>
              <w:right w:val="single" w:sz="4" w:space="0" w:color="auto"/>
            </w:tcBorders>
          </w:tcPr>
          <w:p w14:paraId="0C1F2F81" w14:textId="6F161F84" w:rsidR="00037D0E" w:rsidRPr="007D3E30" w:rsidRDefault="00037D0E" w:rsidP="008C27D9">
            <w:pPr>
              <w:pStyle w:val="ExhibitD1"/>
              <w:numPr>
                <w:ilvl w:val="0"/>
                <w:numId w:val="0"/>
              </w:numPr>
              <w:tabs>
                <w:tab w:val="left" w:pos="720"/>
              </w:tabs>
              <w:rPr>
                <w:sz w:val="20"/>
                <w:u w:val="none"/>
              </w:rPr>
            </w:pPr>
          </w:p>
        </w:tc>
        <w:tc>
          <w:tcPr>
            <w:tcW w:w="4860" w:type="dxa"/>
            <w:tcBorders>
              <w:top w:val="single" w:sz="4" w:space="0" w:color="auto"/>
              <w:left w:val="single" w:sz="4" w:space="0" w:color="auto"/>
              <w:bottom w:val="single" w:sz="4" w:space="0" w:color="auto"/>
              <w:right w:val="single" w:sz="4" w:space="0" w:color="auto"/>
            </w:tcBorders>
          </w:tcPr>
          <w:p w14:paraId="236E1858" w14:textId="3EC40E87"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4" w:space="0" w:color="auto"/>
              <w:right w:val="single" w:sz="4" w:space="0" w:color="auto"/>
            </w:tcBorders>
            <w:hideMark/>
          </w:tcPr>
          <w:p w14:paraId="51A8AF73" w14:textId="026E2963"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64BF5D90" w14:textId="22E7628A" w:rsidTr="00037D0E">
        <w:trPr>
          <w:jc w:val="center"/>
        </w:trPr>
        <w:tc>
          <w:tcPr>
            <w:tcW w:w="2959" w:type="dxa"/>
            <w:tcBorders>
              <w:top w:val="single" w:sz="4" w:space="0" w:color="auto"/>
              <w:left w:val="single" w:sz="4" w:space="0" w:color="auto"/>
              <w:bottom w:val="single" w:sz="4" w:space="0" w:color="auto"/>
              <w:right w:val="single" w:sz="4" w:space="0" w:color="auto"/>
            </w:tcBorders>
          </w:tcPr>
          <w:p w14:paraId="25783431" w14:textId="5F1ACC82" w:rsidR="00037D0E" w:rsidRPr="007D3E30" w:rsidRDefault="00037D0E" w:rsidP="008C27D9">
            <w:pPr>
              <w:pStyle w:val="ExhibitD1"/>
              <w:numPr>
                <w:ilvl w:val="0"/>
                <w:numId w:val="0"/>
              </w:numPr>
              <w:tabs>
                <w:tab w:val="left" w:pos="720"/>
              </w:tabs>
              <w:rPr>
                <w:sz w:val="20"/>
                <w:u w:val="none"/>
              </w:rPr>
            </w:pPr>
          </w:p>
        </w:tc>
        <w:tc>
          <w:tcPr>
            <w:tcW w:w="4860" w:type="dxa"/>
            <w:tcBorders>
              <w:top w:val="single" w:sz="4" w:space="0" w:color="auto"/>
              <w:left w:val="single" w:sz="4" w:space="0" w:color="auto"/>
              <w:bottom w:val="single" w:sz="4" w:space="0" w:color="auto"/>
              <w:right w:val="single" w:sz="4" w:space="0" w:color="auto"/>
            </w:tcBorders>
          </w:tcPr>
          <w:p w14:paraId="0F76FAF8" w14:textId="222474F7"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4" w:space="0" w:color="auto"/>
              <w:right w:val="single" w:sz="4" w:space="0" w:color="auto"/>
            </w:tcBorders>
            <w:hideMark/>
          </w:tcPr>
          <w:p w14:paraId="6286B44A" w14:textId="6BA7E41F"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35622E47" w14:textId="6A983B23" w:rsidTr="00037D0E">
        <w:trPr>
          <w:jc w:val="center"/>
        </w:trPr>
        <w:tc>
          <w:tcPr>
            <w:tcW w:w="2959" w:type="dxa"/>
            <w:tcBorders>
              <w:top w:val="single" w:sz="4" w:space="0" w:color="auto"/>
              <w:left w:val="single" w:sz="4" w:space="0" w:color="auto"/>
              <w:bottom w:val="single" w:sz="4" w:space="0" w:color="auto"/>
              <w:right w:val="single" w:sz="4" w:space="0" w:color="auto"/>
            </w:tcBorders>
            <w:hideMark/>
          </w:tcPr>
          <w:p w14:paraId="1C753F9F" w14:textId="21BC038E" w:rsidR="00037D0E" w:rsidRPr="007D3E30" w:rsidRDefault="00037D0E" w:rsidP="008C27D9">
            <w:pPr>
              <w:pStyle w:val="ExhibitD1"/>
              <w:numPr>
                <w:ilvl w:val="0"/>
                <w:numId w:val="0"/>
              </w:numPr>
              <w:tabs>
                <w:tab w:val="left" w:pos="720"/>
              </w:tabs>
              <w:rPr>
                <w:sz w:val="20"/>
                <w:u w:val="none"/>
              </w:rPr>
            </w:pPr>
            <w:r w:rsidRPr="007D3E30">
              <w:rPr>
                <w:sz w:val="20"/>
                <w:u w:val="none"/>
              </w:rPr>
              <w:t>General Conditions</w:t>
            </w:r>
          </w:p>
        </w:tc>
        <w:tc>
          <w:tcPr>
            <w:tcW w:w="4860" w:type="dxa"/>
            <w:tcBorders>
              <w:top w:val="single" w:sz="4" w:space="0" w:color="auto"/>
              <w:left w:val="single" w:sz="4" w:space="0" w:color="auto"/>
              <w:bottom w:val="single" w:sz="4" w:space="0" w:color="auto"/>
              <w:right w:val="single" w:sz="4" w:space="0" w:color="auto"/>
            </w:tcBorders>
          </w:tcPr>
          <w:p w14:paraId="5916763A" w14:textId="44E113A3"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4" w:space="0" w:color="auto"/>
              <w:right w:val="single" w:sz="4" w:space="0" w:color="auto"/>
            </w:tcBorders>
            <w:hideMark/>
          </w:tcPr>
          <w:p w14:paraId="4DC26324" w14:textId="09BB1EC6"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4FFE10EA" w14:textId="7F7E8F0C" w:rsidTr="00037D0E">
        <w:trPr>
          <w:jc w:val="center"/>
        </w:trPr>
        <w:tc>
          <w:tcPr>
            <w:tcW w:w="2959" w:type="dxa"/>
            <w:tcBorders>
              <w:top w:val="single" w:sz="4" w:space="0" w:color="auto"/>
              <w:left w:val="single" w:sz="4" w:space="0" w:color="auto"/>
              <w:bottom w:val="single" w:sz="4" w:space="0" w:color="auto"/>
              <w:right w:val="single" w:sz="4" w:space="0" w:color="auto"/>
            </w:tcBorders>
            <w:hideMark/>
          </w:tcPr>
          <w:p w14:paraId="1296173D" w14:textId="6D21AA2B" w:rsidR="00037D0E" w:rsidRPr="007D3E30" w:rsidRDefault="00037D0E" w:rsidP="008C27D9">
            <w:pPr>
              <w:pStyle w:val="ExhibitD1"/>
              <w:numPr>
                <w:ilvl w:val="0"/>
                <w:numId w:val="0"/>
              </w:numPr>
              <w:tabs>
                <w:tab w:val="left" w:pos="720"/>
              </w:tabs>
              <w:rPr>
                <w:sz w:val="20"/>
                <w:u w:val="none"/>
              </w:rPr>
            </w:pPr>
            <w:r w:rsidRPr="007D3E30">
              <w:rPr>
                <w:sz w:val="20"/>
                <w:u w:val="none"/>
              </w:rPr>
              <w:t>Fees</w:t>
            </w:r>
          </w:p>
        </w:tc>
        <w:tc>
          <w:tcPr>
            <w:tcW w:w="4860" w:type="dxa"/>
            <w:tcBorders>
              <w:top w:val="single" w:sz="4" w:space="0" w:color="auto"/>
              <w:left w:val="single" w:sz="4" w:space="0" w:color="auto"/>
              <w:bottom w:val="single" w:sz="4" w:space="0" w:color="auto"/>
              <w:right w:val="single" w:sz="4" w:space="0" w:color="auto"/>
            </w:tcBorders>
          </w:tcPr>
          <w:p w14:paraId="2306308A" w14:textId="3F8A2882"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4" w:space="0" w:color="auto"/>
              <w:right w:val="single" w:sz="4" w:space="0" w:color="auto"/>
            </w:tcBorders>
            <w:hideMark/>
          </w:tcPr>
          <w:p w14:paraId="3F80EC82" w14:textId="3240EADB"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5CFC65D6" w14:textId="10159A6C" w:rsidTr="00037D0E">
        <w:trPr>
          <w:jc w:val="center"/>
        </w:trPr>
        <w:tc>
          <w:tcPr>
            <w:tcW w:w="2959" w:type="dxa"/>
            <w:tcBorders>
              <w:top w:val="single" w:sz="4" w:space="0" w:color="auto"/>
              <w:left w:val="single" w:sz="4" w:space="0" w:color="auto"/>
              <w:bottom w:val="single" w:sz="18" w:space="0" w:color="auto"/>
              <w:right w:val="single" w:sz="4" w:space="0" w:color="auto"/>
            </w:tcBorders>
            <w:hideMark/>
          </w:tcPr>
          <w:p w14:paraId="60DBCB1B" w14:textId="3542C81B" w:rsidR="00037D0E" w:rsidRPr="007D3E30" w:rsidRDefault="00037D0E" w:rsidP="008C27D9">
            <w:pPr>
              <w:pStyle w:val="ExhibitD1"/>
              <w:numPr>
                <w:ilvl w:val="0"/>
                <w:numId w:val="0"/>
              </w:numPr>
              <w:tabs>
                <w:tab w:val="left" w:pos="720"/>
              </w:tabs>
              <w:rPr>
                <w:sz w:val="20"/>
                <w:u w:val="none"/>
              </w:rPr>
            </w:pPr>
            <w:r w:rsidRPr="007D3E30">
              <w:rPr>
                <w:sz w:val="20"/>
                <w:u w:val="none"/>
              </w:rPr>
              <w:t>Tax</w:t>
            </w:r>
          </w:p>
        </w:tc>
        <w:tc>
          <w:tcPr>
            <w:tcW w:w="4860" w:type="dxa"/>
            <w:tcBorders>
              <w:top w:val="single" w:sz="4" w:space="0" w:color="auto"/>
              <w:left w:val="single" w:sz="4" w:space="0" w:color="auto"/>
              <w:bottom w:val="single" w:sz="18" w:space="0" w:color="auto"/>
              <w:right w:val="single" w:sz="4" w:space="0" w:color="auto"/>
            </w:tcBorders>
          </w:tcPr>
          <w:p w14:paraId="6B0BAC70" w14:textId="5E037A51" w:rsidR="00037D0E" w:rsidRPr="007D3E30" w:rsidRDefault="00037D0E" w:rsidP="008C27D9">
            <w:pPr>
              <w:pStyle w:val="ExhibitD1"/>
              <w:numPr>
                <w:ilvl w:val="0"/>
                <w:numId w:val="0"/>
              </w:numPr>
              <w:tabs>
                <w:tab w:val="left" w:pos="720"/>
              </w:tabs>
              <w:rPr>
                <w:sz w:val="20"/>
                <w:u w:val="none"/>
              </w:rPr>
            </w:pPr>
          </w:p>
        </w:tc>
        <w:tc>
          <w:tcPr>
            <w:tcW w:w="1732" w:type="dxa"/>
            <w:tcBorders>
              <w:top w:val="single" w:sz="4" w:space="0" w:color="auto"/>
              <w:left w:val="single" w:sz="4" w:space="0" w:color="auto"/>
              <w:bottom w:val="single" w:sz="18" w:space="0" w:color="auto"/>
              <w:right w:val="single" w:sz="4" w:space="0" w:color="auto"/>
            </w:tcBorders>
            <w:hideMark/>
          </w:tcPr>
          <w:p w14:paraId="39E33887" w14:textId="46784C58" w:rsidR="00037D0E" w:rsidRPr="007D3E30" w:rsidRDefault="00037D0E" w:rsidP="008C27D9">
            <w:pPr>
              <w:pStyle w:val="ExhibitD1"/>
              <w:numPr>
                <w:ilvl w:val="0"/>
                <w:numId w:val="0"/>
              </w:numPr>
              <w:tabs>
                <w:tab w:val="left" w:pos="720"/>
              </w:tabs>
              <w:rPr>
                <w:sz w:val="20"/>
                <w:u w:val="none"/>
              </w:rPr>
            </w:pPr>
            <w:r w:rsidRPr="007D3E30">
              <w:rPr>
                <w:sz w:val="20"/>
                <w:u w:val="none"/>
              </w:rPr>
              <w:t>$</w:t>
            </w:r>
          </w:p>
        </w:tc>
      </w:tr>
      <w:tr w:rsidR="00037D0E" w:rsidRPr="007D3E30" w14:paraId="7C6C78F3" w14:textId="787091D2" w:rsidTr="00037D0E">
        <w:trPr>
          <w:jc w:val="center"/>
        </w:trPr>
        <w:tc>
          <w:tcPr>
            <w:tcW w:w="7819" w:type="dxa"/>
            <w:gridSpan w:val="2"/>
            <w:tcBorders>
              <w:top w:val="single" w:sz="18" w:space="0" w:color="auto"/>
              <w:left w:val="single" w:sz="18" w:space="0" w:color="auto"/>
              <w:bottom w:val="single" w:sz="18" w:space="0" w:color="auto"/>
              <w:right w:val="single" w:sz="18" w:space="0" w:color="auto"/>
            </w:tcBorders>
            <w:hideMark/>
          </w:tcPr>
          <w:p w14:paraId="59DBB7EE" w14:textId="27D1DB88" w:rsidR="00037D0E" w:rsidRPr="007D3E30" w:rsidRDefault="00037D0E" w:rsidP="008C27D9">
            <w:pPr>
              <w:pStyle w:val="ExhibitD1"/>
              <w:numPr>
                <w:ilvl w:val="0"/>
                <w:numId w:val="0"/>
              </w:numPr>
              <w:tabs>
                <w:tab w:val="left" w:pos="720"/>
              </w:tabs>
              <w:rPr>
                <w:b/>
                <w:sz w:val="20"/>
                <w:u w:val="none"/>
              </w:rPr>
            </w:pPr>
            <w:r w:rsidRPr="007D3E30">
              <w:rPr>
                <w:b/>
                <w:sz w:val="20"/>
                <w:u w:val="none"/>
              </w:rPr>
              <w:t>Grand Total</w:t>
            </w:r>
          </w:p>
        </w:tc>
        <w:tc>
          <w:tcPr>
            <w:tcW w:w="1732" w:type="dxa"/>
            <w:tcBorders>
              <w:top w:val="single" w:sz="18" w:space="0" w:color="auto"/>
              <w:left w:val="single" w:sz="18" w:space="0" w:color="auto"/>
              <w:bottom w:val="single" w:sz="18" w:space="0" w:color="auto"/>
              <w:right w:val="single" w:sz="18" w:space="0" w:color="auto"/>
            </w:tcBorders>
            <w:hideMark/>
          </w:tcPr>
          <w:p w14:paraId="5D2C0298" w14:textId="38DFB005" w:rsidR="00037D0E" w:rsidRPr="007D3E30" w:rsidRDefault="00037D0E" w:rsidP="008C27D9">
            <w:pPr>
              <w:pStyle w:val="ExhibitD1"/>
              <w:numPr>
                <w:ilvl w:val="0"/>
                <w:numId w:val="0"/>
              </w:numPr>
              <w:tabs>
                <w:tab w:val="left" w:pos="720"/>
              </w:tabs>
              <w:rPr>
                <w:b/>
                <w:sz w:val="20"/>
                <w:u w:val="none"/>
              </w:rPr>
            </w:pPr>
            <w:r w:rsidRPr="007D3E30">
              <w:rPr>
                <w:b/>
                <w:sz w:val="20"/>
                <w:u w:val="none"/>
              </w:rPr>
              <w:t>$</w:t>
            </w:r>
          </w:p>
        </w:tc>
      </w:tr>
    </w:tbl>
    <w:p w14:paraId="68690C85" w14:textId="1197159C" w:rsidR="00037D0E" w:rsidRPr="007D3E30" w:rsidRDefault="00037D0E" w:rsidP="008C27D9">
      <w:pPr>
        <w:rPr>
          <w:sz w:val="20"/>
        </w:rPr>
      </w:pPr>
    </w:p>
    <w:p w14:paraId="2112291A" w14:textId="6C24BFEF" w:rsidR="00037D0E" w:rsidRPr="007D3E30" w:rsidRDefault="00037D0E" w:rsidP="008C27D9">
      <w:pPr>
        <w:pStyle w:val="ExhibitD1"/>
        <w:numPr>
          <w:ilvl w:val="0"/>
          <w:numId w:val="0"/>
        </w:numPr>
        <w:tabs>
          <w:tab w:val="left" w:pos="720"/>
        </w:tabs>
        <w:rPr>
          <w:sz w:val="20"/>
          <w:u w:val="none"/>
        </w:rPr>
      </w:pPr>
      <w:r w:rsidRPr="007D3E30">
        <w:rPr>
          <w:sz w:val="20"/>
          <w:u w:val="none"/>
        </w:rPr>
        <w:t>Designated Subcontractor(s): (Include Company Name, Address, Contact and Services/Equipment provided.)</w:t>
      </w:r>
    </w:p>
    <w:tbl>
      <w:tblPr>
        <w:tblW w:w="0" w:type="auto"/>
        <w:tblBorders>
          <w:bottom w:val="single" w:sz="4" w:space="0" w:color="auto"/>
        </w:tblBorders>
        <w:tblLook w:val="04A0" w:firstRow="1" w:lastRow="0" w:firstColumn="1" w:lastColumn="0" w:noHBand="0" w:noVBand="1"/>
      </w:tblPr>
      <w:tblGrid>
        <w:gridCol w:w="11016"/>
      </w:tblGrid>
      <w:tr w:rsidR="00037D0E" w:rsidRPr="007D3E30" w14:paraId="61C3C510" w14:textId="455965F7" w:rsidTr="00037D0E">
        <w:tc>
          <w:tcPr>
            <w:tcW w:w="11016" w:type="dxa"/>
            <w:tcBorders>
              <w:top w:val="nil"/>
              <w:left w:val="nil"/>
              <w:bottom w:val="single" w:sz="4" w:space="0" w:color="auto"/>
              <w:right w:val="nil"/>
            </w:tcBorders>
          </w:tcPr>
          <w:p w14:paraId="50BF9BAB" w14:textId="58E431DA" w:rsidR="00037D0E" w:rsidRPr="007D3E30" w:rsidRDefault="00037D0E" w:rsidP="008C27D9">
            <w:pPr>
              <w:jc w:val="both"/>
              <w:rPr>
                <w:sz w:val="20"/>
              </w:rPr>
            </w:pPr>
          </w:p>
        </w:tc>
      </w:tr>
      <w:tr w:rsidR="00037D0E" w:rsidRPr="007D3E30" w14:paraId="7B2771B4" w14:textId="3167A1DC" w:rsidTr="00037D0E">
        <w:tc>
          <w:tcPr>
            <w:tcW w:w="11016" w:type="dxa"/>
            <w:tcBorders>
              <w:top w:val="single" w:sz="4" w:space="0" w:color="auto"/>
              <w:left w:val="nil"/>
              <w:bottom w:val="single" w:sz="4" w:space="0" w:color="auto"/>
              <w:right w:val="nil"/>
            </w:tcBorders>
          </w:tcPr>
          <w:p w14:paraId="2E6BDDC4" w14:textId="11A9928B" w:rsidR="00037D0E" w:rsidRPr="007D3E30" w:rsidRDefault="00037D0E" w:rsidP="008C27D9">
            <w:pPr>
              <w:jc w:val="both"/>
              <w:rPr>
                <w:sz w:val="20"/>
              </w:rPr>
            </w:pPr>
          </w:p>
        </w:tc>
      </w:tr>
    </w:tbl>
    <w:p w14:paraId="33420DDD" w14:textId="6FB933B6" w:rsidR="00037D0E" w:rsidRPr="007D3E30" w:rsidRDefault="00037D0E" w:rsidP="008C27D9">
      <w:pPr>
        <w:rPr>
          <w:sz w:val="20"/>
        </w:rPr>
      </w:pPr>
    </w:p>
    <w:p w14:paraId="081A9A5A" w14:textId="6EAB0886" w:rsidR="00037D0E" w:rsidRPr="007D3E30" w:rsidRDefault="00037D0E" w:rsidP="008C27D9">
      <w:pPr>
        <w:rPr>
          <w:sz w:val="20"/>
        </w:rPr>
      </w:pPr>
      <w:r w:rsidRPr="007D3E30">
        <w:rPr>
          <w:sz w:val="20"/>
        </w:rPr>
        <w:t>Date of Contractor’s Proposal: ____/____/__________</w:t>
      </w:r>
    </w:p>
    <w:p w14:paraId="7FA0119C" w14:textId="3272E415" w:rsidR="00037D0E" w:rsidRPr="00677756" w:rsidRDefault="00037D0E" w:rsidP="008C27D9">
      <w:pPr>
        <w:rPr>
          <w:sz w:val="22"/>
          <w:szCs w:val="22"/>
        </w:rPr>
      </w:pPr>
    </w:p>
    <w:p w14:paraId="3AD0803D" w14:textId="7CA4C694" w:rsidR="00037D0E" w:rsidRPr="00677756" w:rsidRDefault="00037D0E" w:rsidP="008C27D9">
      <w:pPr>
        <w:jc w:val="center"/>
        <w:rPr>
          <w:b/>
          <w:i/>
          <w:sz w:val="22"/>
          <w:szCs w:val="22"/>
          <w:u w:val="single"/>
        </w:rPr>
      </w:pPr>
      <w:r w:rsidRPr="00677756">
        <w:rPr>
          <w:b/>
          <w:i/>
          <w:sz w:val="22"/>
          <w:szCs w:val="22"/>
          <w:u w:val="single"/>
        </w:rPr>
        <w:t>END OF EXHIBIT D-2</w:t>
      </w:r>
    </w:p>
    <w:p w14:paraId="6BD473A8" w14:textId="58630A82" w:rsidR="00037D0E" w:rsidRPr="00677756" w:rsidRDefault="00037D0E" w:rsidP="008C27D9">
      <w:pPr>
        <w:rPr>
          <w:sz w:val="22"/>
          <w:szCs w:val="22"/>
        </w:rPr>
      </w:pPr>
      <w:r w:rsidRPr="00677756">
        <w:rPr>
          <w:sz w:val="22"/>
          <w:szCs w:val="22"/>
        </w:rPr>
        <w:br w:type="page"/>
      </w:r>
      <w:bookmarkStart w:id="350" w:name="_Toc357694902"/>
    </w:p>
    <w:p w14:paraId="5065E985" w14:textId="2AE98833" w:rsidR="00037D0E" w:rsidRPr="007A4F6A" w:rsidRDefault="00037D0E" w:rsidP="008C27D9">
      <w:pPr>
        <w:pStyle w:val="Heading1"/>
        <w:rPr>
          <w:szCs w:val="22"/>
        </w:rPr>
      </w:pPr>
      <w:bookmarkStart w:id="351" w:name="_Toc367107383"/>
      <w:bookmarkStart w:id="352" w:name="_Toc378337992"/>
      <w:r w:rsidRPr="007A4F6A">
        <w:rPr>
          <w:szCs w:val="22"/>
        </w:rPr>
        <w:lastRenderedPageBreak/>
        <w:t>EXHIBIT D-3: WORK ORDER</w:t>
      </w:r>
      <w:bookmarkEnd w:id="350"/>
      <w:r w:rsidRPr="007A4F6A">
        <w:rPr>
          <w:szCs w:val="22"/>
        </w:rPr>
        <w:t xml:space="preserve"> FORM</w:t>
      </w:r>
      <w:bookmarkEnd w:id="351"/>
      <w:bookmarkEnd w:id="352"/>
    </w:p>
    <w:p w14:paraId="70BC65F6" w14:textId="5C1AE730" w:rsidR="00037D0E" w:rsidRPr="00677756" w:rsidRDefault="00037D0E" w:rsidP="008C27D9">
      <w:pPr>
        <w:rPr>
          <w:sz w:val="22"/>
          <w:szCs w:val="22"/>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072"/>
      </w:tblGrid>
      <w:tr w:rsidR="00037D0E" w:rsidRPr="00677756" w14:paraId="4ECD4C04" w14:textId="2F34D38D" w:rsidTr="00E429AC">
        <w:trPr>
          <w:trHeight w:val="445"/>
        </w:trPr>
        <w:tc>
          <w:tcPr>
            <w:tcW w:w="2863" w:type="dxa"/>
            <w:tcBorders>
              <w:top w:val="single" w:sz="4" w:space="0" w:color="auto"/>
              <w:left w:val="single" w:sz="4" w:space="0" w:color="auto"/>
              <w:bottom w:val="single" w:sz="4" w:space="0" w:color="auto"/>
              <w:right w:val="single" w:sz="4" w:space="0" w:color="auto"/>
            </w:tcBorders>
            <w:hideMark/>
          </w:tcPr>
          <w:p w14:paraId="06A0759F" w14:textId="0F241467" w:rsidR="00037D0E" w:rsidRPr="007D3E30" w:rsidRDefault="00037D0E" w:rsidP="008C27D9">
            <w:pPr>
              <w:rPr>
                <w:sz w:val="18"/>
                <w:szCs w:val="18"/>
              </w:rPr>
            </w:pPr>
            <w:r w:rsidRPr="007D3E30">
              <w:rPr>
                <w:sz w:val="18"/>
                <w:szCs w:val="18"/>
              </w:rPr>
              <w:t>Work Order Number</w:t>
            </w:r>
          </w:p>
          <w:p w14:paraId="54CD13C7" w14:textId="4B71A6E7" w:rsidR="00037D0E" w:rsidRPr="007D3E30" w:rsidRDefault="00037D0E" w:rsidP="008C27D9">
            <w:pPr>
              <w:jc w:val="center"/>
              <w:rPr>
                <w:sz w:val="18"/>
                <w:szCs w:val="18"/>
              </w:rPr>
            </w:pPr>
            <w:r w:rsidRPr="007D3E30">
              <w:rPr>
                <w:sz w:val="18"/>
                <w:szCs w:val="18"/>
              </w:rPr>
              <w:t>TBD</w:t>
            </w:r>
          </w:p>
        </w:tc>
        <w:tc>
          <w:tcPr>
            <w:tcW w:w="2072" w:type="dxa"/>
            <w:tcBorders>
              <w:top w:val="single" w:sz="4" w:space="0" w:color="auto"/>
              <w:left w:val="single" w:sz="4" w:space="0" w:color="auto"/>
              <w:bottom w:val="single" w:sz="4" w:space="0" w:color="auto"/>
              <w:right w:val="single" w:sz="4" w:space="0" w:color="auto"/>
            </w:tcBorders>
          </w:tcPr>
          <w:p w14:paraId="5A7C89EA" w14:textId="71BC01DE" w:rsidR="00037D0E" w:rsidRPr="007D3E30" w:rsidRDefault="00037D0E" w:rsidP="008C27D9">
            <w:pPr>
              <w:rPr>
                <w:sz w:val="18"/>
                <w:szCs w:val="18"/>
              </w:rPr>
            </w:pPr>
            <w:r w:rsidRPr="007D3E30">
              <w:rPr>
                <w:sz w:val="18"/>
                <w:szCs w:val="18"/>
              </w:rPr>
              <w:t>Amendment Number</w:t>
            </w:r>
          </w:p>
          <w:p w14:paraId="76C3C0ED" w14:textId="54A09304" w:rsidR="00037D0E" w:rsidRPr="007D3E30" w:rsidRDefault="00037D0E" w:rsidP="008C27D9">
            <w:pPr>
              <w:jc w:val="both"/>
              <w:rPr>
                <w:sz w:val="18"/>
                <w:szCs w:val="18"/>
              </w:rPr>
            </w:pPr>
          </w:p>
        </w:tc>
      </w:tr>
      <w:tr w:rsidR="00037D0E" w:rsidRPr="00677756" w14:paraId="78B6FDFC" w14:textId="53BCE4D1" w:rsidTr="00E429AC">
        <w:trPr>
          <w:trHeight w:val="445"/>
        </w:trPr>
        <w:tc>
          <w:tcPr>
            <w:tcW w:w="4935" w:type="dxa"/>
            <w:gridSpan w:val="2"/>
            <w:tcBorders>
              <w:top w:val="single" w:sz="4" w:space="0" w:color="auto"/>
              <w:left w:val="single" w:sz="4" w:space="0" w:color="auto"/>
              <w:bottom w:val="single" w:sz="4" w:space="0" w:color="auto"/>
              <w:right w:val="single" w:sz="4" w:space="0" w:color="auto"/>
            </w:tcBorders>
            <w:vAlign w:val="center"/>
            <w:hideMark/>
          </w:tcPr>
          <w:p w14:paraId="34EA2253" w14:textId="18A48C8F" w:rsidR="00037D0E" w:rsidRPr="00E429AC" w:rsidRDefault="00037D0E" w:rsidP="008C27D9">
            <w:pPr>
              <w:jc w:val="center"/>
              <w:rPr>
                <w:sz w:val="16"/>
                <w:szCs w:val="16"/>
              </w:rPr>
            </w:pPr>
            <w:r w:rsidRPr="00E429AC">
              <w:rPr>
                <w:sz w:val="16"/>
                <w:szCs w:val="16"/>
              </w:rPr>
              <w:t>TAXPAYER’S FEDERAL EMPLOYER IDENTIFICATION NUMBER</w:t>
            </w:r>
          </w:p>
          <w:p w14:paraId="1533A112" w14:textId="621CD185" w:rsidR="00037D0E" w:rsidRPr="007D3E30" w:rsidRDefault="00E429AC" w:rsidP="008C27D9">
            <w:pPr>
              <w:jc w:val="center"/>
              <w:rPr>
                <w:sz w:val="18"/>
                <w:szCs w:val="18"/>
              </w:rPr>
            </w:pPr>
            <w:r>
              <w:rPr>
                <w:sz w:val="18"/>
                <w:szCs w:val="18"/>
              </w:rPr>
              <w:t>xxxxxxxxx</w:t>
            </w:r>
          </w:p>
        </w:tc>
      </w:tr>
    </w:tbl>
    <w:p w14:paraId="1F3AB392" w14:textId="579F9ADC" w:rsidR="00037D0E" w:rsidRPr="007A4F6A" w:rsidRDefault="00037D0E" w:rsidP="008C27D9">
      <w:pPr>
        <w:rPr>
          <w:sz w:val="22"/>
          <w:szCs w:val="22"/>
        </w:rPr>
      </w:pPr>
      <w:r w:rsidRPr="00677756">
        <w:rPr>
          <w:sz w:val="22"/>
          <w:szCs w:val="22"/>
        </w:rPr>
        <w:t>State of California</w:t>
      </w:r>
    </w:p>
    <w:p w14:paraId="2A07A7A8" w14:textId="4DA06F7A" w:rsidR="00037D0E" w:rsidRPr="00677756" w:rsidRDefault="00037D0E" w:rsidP="008C27D9">
      <w:pPr>
        <w:rPr>
          <w:sz w:val="22"/>
          <w:szCs w:val="22"/>
        </w:rPr>
      </w:pPr>
      <w:r w:rsidRPr="00677756">
        <w:rPr>
          <w:b/>
          <w:sz w:val="22"/>
          <w:szCs w:val="22"/>
        </w:rPr>
        <w:t>WORK ORDER</w:t>
      </w:r>
    </w:p>
    <w:p w14:paraId="02B793AE" w14:textId="1EE18BCA" w:rsidR="00037D0E" w:rsidRPr="00E429AC" w:rsidRDefault="00037D0E" w:rsidP="008C27D9">
      <w:pPr>
        <w:rPr>
          <w:sz w:val="18"/>
          <w:szCs w:val="18"/>
        </w:rPr>
      </w:pPr>
    </w:p>
    <w:p w14:paraId="57A91DCD" w14:textId="4DBC9082" w:rsidR="00037D0E" w:rsidRPr="00E429AC" w:rsidRDefault="00037D0E" w:rsidP="008C27D9">
      <w:pPr>
        <w:rPr>
          <w:b/>
          <w:sz w:val="18"/>
          <w:szCs w:val="18"/>
        </w:rPr>
      </w:pPr>
    </w:p>
    <w:p w14:paraId="687CAD59" w14:textId="79A075C7" w:rsidR="00037D0E" w:rsidRPr="00E429AC" w:rsidRDefault="00037D0E" w:rsidP="008C27D9">
      <w:pPr>
        <w:tabs>
          <w:tab w:val="left" w:pos="3780"/>
          <w:tab w:val="left" w:pos="4680"/>
          <w:tab w:val="left" w:pos="5580"/>
          <w:tab w:val="left" w:pos="6480"/>
          <w:tab w:val="left" w:pos="6768"/>
          <w:tab w:val="left" w:pos="7110"/>
        </w:tabs>
        <w:rPr>
          <w:sz w:val="18"/>
          <w:szCs w:val="18"/>
        </w:rPr>
      </w:pPr>
    </w:p>
    <w:p w14:paraId="12130D98" w14:textId="59ED487B" w:rsidR="00037D0E" w:rsidRPr="007D3E30" w:rsidRDefault="00037D0E" w:rsidP="008C27D9">
      <w:pPr>
        <w:pStyle w:val="BodyText"/>
        <w:rPr>
          <w:rFonts w:ascii="Times New Roman" w:hAnsi="Times New Roman"/>
          <w:sz w:val="18"/>
          <w:szCs w:val="18"/>
        </w:rPr>
      </w:pPr>
      <w:r w:rsidRPr="007D3E30">
        <w:rPr>
          <w:rFonts w:ascii="Times New Roman" w:hAnsi="Times New Roman"/>
          <w:sz w:val="18"/>
          <w:szCs w:val="18"/>
        </w:rPr>
        <w:t xml:space="preserve">THIS WORK ORDER is made and entered into, in the State of California, by and between the </w:t>
      </w:r>
      <w:r w:rsidR="00B95783">
        <w:rPr>
          <w:rFonts w:ascii="Times New Roman" w:hAnsi="Times New Roman"/>
          <w:sz w:val="18"/>
          <w:szCs w:val="18"/>
        </w:rPr>
        <w:t>Participating Agency</w:t>
      </w:r>
      <w:r w:rsidRPr="007D3E30">
        <w:rPr>
          <w:rFonts w:ascii="Times New Roman" w:hAnsi="Times New Roman"/>
          <w:sz w:val="18"/>
          <w:szCs w:val="18"/>
        </w:rPr>
        <w:t xml:space="preserve"> and Contractor Name.  </w:t>
      </w:r>
    </w:p>
    <w:p w14:paraId="7FFD4706" w14:textId="761DBC1D" w:rsidR="00037D0E" w:rsidRPr="007D3E30" w:rsidRDefault="00037D0E" w:rsidP="008C27D9">
      <w:pPr>
        <w:pStyle w:val="BodyText"/>
        <w:rPr>
          <w:rFonts w:ascii="Times New Roman" w:hAnsi="Times New Roman"/>
          <w:sz w:val="18"/>
          <w:szCs w:val="18"/>
        </w:rPr>
      </w:pPr>
    </w:p>
    <w:tbl>
      <w:tblPr>
        <w:tblW w:w="11430" w:type="dxa"/>
        <w:jc w:val="center"/>
        <w:tblInd w:w="108" w:type="dxa"/>
        <w:tblLayout w:type="fixed"/>
        <w:tblLook w:val="04A0" w:firstRow="1" w:lastRow="0" w:firstColumn="1" w:lastColumn="0" w:noHBand="0" w:noVBand="1"/>
      </w:tblPr>
      <w:tblGrid>
        <w:gridCol w:w="4590"/>
        <w:gridCol w:w="1710"/>
        <w:gridCol w:w="2520"/>
        <w:gridCol w:w="2610"/>
      </w:tblGrid>
      <w:tr w:rsidR="00037D0E" w:rsidRPr="007D3E30" w14:paraId="23F43C5A" w14:textId="6CDBBDF4" w:rsidTr="007D3E30">
        <w:trPr>
          <w:jc w:val="center"/>
        </w:trPr>
        <w:tc>
          <w:tcPr>
            <w:tcW w:w="4590" w:type="dxa"/>
            <w:tcBorders>
              <w:top w:val="single" w:sz="4" w:space="0" w:color="auto"/>
              <w:left w:val="nil"/>
              <w:bottom w:val="nil"/>
              <w:right w:val="single" w:sz="4" w:space="0" w:color="auto"/>
            </w:tcBorders>
          </w:tcPr>
          <w:p w14:paraId="329AA3F9" w14:textId="6DC6AABB" w:rsidR="00037D0E" w:rsidRPr="00E429AC" w:rsidRDefault="00037D0E" w:rsidP="008C27D9">
            <w:pPr>
              <w:pStyle w:val="BodyText"/>
              <w:spacing w:before="40"/>
              <w:rPr>
                <w:rFonts w:ascii="Times New Roman" w:hAnsi="Times New Roman"/>
                <w:sz w:val="18"/>
                <w:szCs w:val="18"/>
              </w:rPr>
            </w:pPr>
            <w:r w:rsidRPr="00E429AC">
              <w:rPr>
                <w:rFonts w:ascii="Times New Roman" w:hAnsi="Times New Roman"/>
                <w:sz w:val="18"/>
                <w:szCs w:val="18"/>
              </w:rPr>
              <w:t>COURT PROJECT MANAGER</w:t>
            </w:r>
          </w:p>
          <w:p w14:paraId="7191456C" w14:textId="7990AE0F" w:rsidR="00037D0E" w:rsidRPr="00E429AC" w:rsidRDefault="00037D0E" w:rsidP="008C27D9">
            <w:pPr>
              <w:pStyle w:val="BodyText"/>
              <w:rPr>
                <w:rFonts w:ascii="Times New Roman" w:hAnsi="Times New Roman"/>
                <w:bCs/>
                <w:sz w:val="18"/>
                <w:szCs w:val="18"/>
              </w:rPr>
            </w:pPr>
          </w:p>
        </w:tc>
        <w:tc>
          <w:tcPr>
            <w:tcW w:w="4230" w:type="dxa"/>
            <w:gridSpan w:val="2"/>
            <w:tcBorders>
              <w:top w:val="single" w:sz="4" w:space="0" w:color="auto"/>
              <w:left w:val="nil"/>
              <w:bottom w:val="nil"/>
              <w:right w:val="nil"/>
            </w:tcBorders>
            <w:hideMark/>
          </w:tcPr>
          <w:p w14:paraId="6D212263" w14:textId="3E726578" w:rsidR="00037D0E" w:rsidRPr="00E429AC" w:rsidRDefault="00037D0E" w:rsidP="008C27D9">
            <w:pPr>
              <w:pStyle w:val="BodyText"/>
              <w:spacing w:before="40"/>
              <w:rPr>
                <w:rFonts w:ascii="Times New Roman" w:hAnsi="Times New Roman"/>
                <w:sz w:val="18"/>
                <w:szCs w:val="18"/>
              </w:rPr>
            </w:pPr>
            <w:r w:rsidRPr="00E429AC">
              <w:rPr>
                <w:rFonts w:ascii="Times New Roman" w:hAnsi="Times New Roman"/>
                <w:sz w:val="18"/>
                <w:szCs w:val="18"/>
              </w:rPr>
              <w:t>ENTITY</w:t>
            </w:r>
          </w:p>
          <w:p w14:paraId="2B312E38" w14:textId="7F027AC9" w:rsidR="00037D0E" w:rsidRPr="007D3E30" w:rsidRDefault="00B95783" w:rsidP="008C27D9">
            <w:pPr>
              <w:pStyle w:val="BodyText"/>
              <w:rPr>
                <w:rFonts w:ascii="Times New Roman" w:hAnsi="Times New Roman"/>
                <w:b/>
                <w:sz w:val="18"/>
                <w:szCs w:val="18"/>
              </w:rPr>
            </w:pPr>
            <w:r>
              <w:rPr>
                <w:b/>
                <w:sz w:val="18"/>
                <w:szCs w:val="18"/>
              </w:rPr>
              <w:t>Participating Agency</w:t>
            </w:r>
          </w:p>
        </w:tc>
        <w:tc>
          <w:tcPr>
            <w:tcW w:w="2610" w:type="dxa"/>
            <w:vAlign w:val="bottom"/>
            <w:hideMark/>
          </w:tcPr>
          <w:p w14:paraId="18C6F6BC" w14:textId="1D2D64A3" w:rsidR="00037D0E" w:rsidRPr="007D3E30" w:rsidRDefault="00037D0E" w:rsidP="008C27D9">
            <w:pPr>
              <w:pStyle w:val="BodyText"/>
              <w:jc w:val="left"/>
              <w:rPr>
                <w:rFonts w:ascii="Times New Roman" w:hAnsi="Times New Roman"/>
                <w:sz w:val="16"/>
                <w:szCs w:val="16"/>
              </w:rPr>
            </w:pPr>
            <w:r w:rsidRPr="007D3E30">
              <w:rPr>
                <w:sz w:val="16"/>
                <w:szCs w:val="16"/>
              </w:rPr>
              <w:t xml:space="preserve">, hereafter called the </w:t>
            </w:r>
            <w:r w:rsidR="00B95783">
              <w:rPr>
                <w:sz w:val="16"/>
                <w:szCs w:val="16"/>
              </w:rPr>
              <w:t>”PA</w:t>
            </w:r>
            <w:r w:rsidRPr="007D3E30">
              <w:rPr>
                <w:sz w:val="16"/>
                <w:szCs w:val="16"/>
              </w:rPr>
              <w:t>”, and</w:t>
            </w:r>
          </w:p>
        </w:tc>
      </w:tr>
      <w:tr w:rsidR="00037D0E" w:rsidRPr="007D3E30" w14:paraId="66D39616" w14:textId="2408730C" w:rsidTr="007D3E30">
        <w:trPr>
          <w:jc w:val="center"/>
        </w:trPr>
        <w:tc>
          <w:tcPr>
            <w:tcW w:w="4590" w:type="dxa"/>
            <w:tcBorders>
              <w:top w:val="single" w:sz="2" w:space="0" w:color="auto"/>
              <w:left w:val="nil"/>
              <w:bottom w:val="single" w:sz="2" w:space="0" w:color="auto"/>
              <w:right w:val="single" w:sz="4" w:space="0" w:color="auto"/>
            </w:tcBorders>
          </w:tcPr>
          <w:p w14:paraId="6BBC090E" w14:textId="4513258A" w:rsidR="00037D0E" w:rsidRPr="00E429AC" w:rsidRDefault="00037D0E" w:rsidP="008C27D9">
            <w:pPr>
              <w:pStyle w:val="BodyText"/>
              <w:rPr>
                <w:rFonts w:ascii="Times New Roman" w:hAnsi="Times New Roman"/>
                <w:sz w:val="18"/>
                <w:szCs w:val="18"/>
              </w:rPr>
            </w:pPr>
            <w:r w:rsidRPr="00E429AC">
              <w:rPr>
                <w:rFonts w:ascii="Times New Roman" w:hAnsi="Times New Roman"/>
                <w:sz w:val="18"/>
                <w:szCs w:val="18"/>
              </w:rPr>
              <w:t xml:space="preserve">CONTRACTOR'S NAME </w:t>
            </w:r>
          </w:p>
          <w:p w14:paraId="27B45F6A" w14:textId="0A93E831" w:rsidR="00037D0E" w:rsidRPr="00E429AC" w:rsidRDefault="00037D0E" w:rsidP="008C27D9">
            <w:pPr>
              <w:pStyle w:val="BodyText"/>
              <w:rPr>
                <w:rFonts w:ascii="Times New Roman" w:hAnsi="Times New Roman"/>
                <w:sz w:val="18"/>
                <w:szCs w:val="18"/>
              </w:rPr>
            </w:pPr>
          </w:p>
        </w:tc>
        <w:tc>
          <w:tcPr>
            <w:tcW w:w="4230" w:type="dxa"/>
            <w:gridSpan w:val="2"/>
            <w:tcBorders>
              <w:top w:val="single" w:sz="2" w:space="0" w:color="auto"/>
              <w:left w:val="nil"/>
              <w:bottom w:val="single" w:sz="2" w:space="0" w:color="auto"/>
              <w:right w:val="nil"/>
            </w:tcBorders>
          </w:tcPr>
          <w:p w14:paraId="4DBD2C9D" w14:textId="673F5719" w:rsidR="00037D0E" w:rsidRPr="007D3E30" w:rsidRDefault="00037D0E" w:rsidP="008C27D9">
            <w:pPr>
              <w:pStyle w:val="BodyText"/>
              <w:tabs>
                <w:tab w:val="left" w:pos="582"/>
              </w:tabs>
              <w:rPr>
                <w:rFonts w:ascii="Times New Roman" w:hAnsi="Times New Roman"/>
                <w:b/>
                <w:sz w:val="18"/>
                <w:szCs w:val="18"/>
              </w:rPr>
            </w:pPr>
          </w:p>
        </w:tc>
        <w:tc>
          <w:tcPr>
            <w:tcW w:w="2610" w:type="dxa"/>
            <w:vAlign w:val="bottom"/>
            <w:hideMark/>
          </w:tcPr>
          <w:p w14:paraId="6D656B55" w14:textId="03FD35E0" w:rsidR="00037D0E" w:rsidRPr="007D3E30" w:rsidRDefault="00037D0E" w:rsidP="008C27D9">
            <w:pPr>
              <w:pStyle w:val="BodyText"/>
              <w:jc w:val="left"/>
              <w:rPr>
                <w:rFonts w:ascii="Times New Roman" w:hAnsi="Times New Roman"/>
                <w:sz w:val="16"/>
                <w:szCs w:val="16"/>
              </w:rPr>
            </w:pPr>
            <w:r w:rsidRPr="007D3E30">
              <w:rPr>
                <w:sz w:val="16"/>
                <w:szCs w:val="16"/>
              </w:rPr>
              <w:t>, hereafter called the Contractor.</w:t>
            </w:r>
          </w:p>
        </w:tc>
      </w:tr>
      <w:tr w:rsidR="00037D0E" w:rsidRPr="007D3E30" w14:paraId="32E262FB" w14:textId="6BF3C47B" w:rsidTr="00037D0E">
        <w:trPr>
          <w:cantSplit/>
          <w:trHeight w:val="499"/>
          <w:jc w:val="center"/>
        </w:trPr>
        <w:tc>
          <w:tcPr>
            <w:tcW w:w="11430" w:type="dxa"/>
            <w:gridSpan w:val="4"/>
            <w:hideMark/>
          </w:tcPr>
          <w:p w14:paraId="5E31ADB8" w14:textId="036DE9DF" w:rsidR="00037D0E" w:rsidRPr="007D3E30" w:rsidRDefault="00037D0E" w:rsidP="008C27D9">
            <w:pPr>
              <w:pStyle w:val="BodyText"/>
              <w:spacing w:before="120"/>
              <w:rPr>
                <w:rFonts w:ascii="Times New Roman" w:hAnsi="Times New Roman"/>
                <w:sz w:val="18"/>
                <w:szCs w:val="18"/>
              </w:rPr>
            </w:pPr>
            <w:r w:rsidRPr="007D3E30">
              <w:rPr>
                <w:rFonts w:ascii="Times New Roman" w:hAnsi="Times New Roman"/>
                <w:sz w:val="18"/>
                <w:szCs w:val="18"/>
              </w:rPr>
              <w:t xml:space="preserve">WITNESSETH: That the Contractor for and in consideration of the covenants, conditions, agreements, and stipulations of the </w:t>
            </w:r>
            <w:r w:rsidR="00B95783">
              <w:rPr>
                <w:rFonts w:ascii="Times New Roman" w:hAnsi="Times New Roman"/>
                <w:sz w:val="18"/>
                <w:szCs w:val="18"/>
              </w:rPr>
              <w:t>Participating Agency</w:t>
            </w:r>
            <w:r w:rsidRPr="007D3E30">
              <w:rPr>
                <w:rFonts w:ascii="Times New Roman" w:hAnsi="Times New Roman"/>
                <w:sz w:val="18"/>
                <w:szCs w:val="18"/>
              </w:rPr>
              <w:t xml:space="preserve"> hereinafter expressed, does agree to furnish to the </w:t>
            </w:r>
            <w:r w:rsidR="00B95783">
              <w:rPr>
                <w:rFonts w:ascii="Times New Roman" w:hAnsi="Times New Roman"/>
                <w:sz w:val="18"/>
                <w:szCs w:val="18"/>
              </w:rPr>
              <w:t>Participating Agency</w:t>
            </w:r>
            <w:r w:rsidRPr="007D3E30">
              <w:rPr>
                <w:rFonts w:ascii="Times New Roman" w:hAnsi="Times New Roman"/>
                <w:sz w:val="18"/>
                <w:szCs w:val="18"/>
              </w:rPr>
              <w:t xml:space="preserve"> services and materials as follows: </w:t>
            </w:r>
          </w:p>
        </w:tc>
      </w:tr>
      <w:tr w:rsidR="00037D0E" w:rsidRPr="007D3E30" w14:paraId="1B1B8D37" w14:textId="2F9D2D3B" w:rsidTr="00037D0E">
        <w:trPr>
          <w:cantSplit/>
          <w:trHeight w:val="2580"/>
          <w:jc w:val="center"/>
        </w:trPr>
        <w:tc>
          <w:tcPr>
            <w:tcW w:w="11430" w:type="dxa"/>
            <w:gridSpan w:val="4"/>
          </w:tcPr>
          <w:p w14:paraId="23330D02" w14:textId="77777777" w:rsidR="007D3E30" w:rsidRDefault="007D3E30" w:rsidP="008C27D9">
            <w:pPr>
              <w:tabs>
                <w:tab w:val="left" w:pos="720"/>
              </w:tabs>
              <w:rPr>
                <w:b/>
                <w:sz w:val="18"/>
                <w:szCs w:val="18"/>
              </w:rPr>
            </w:pPr>
          </w:p>
          <w:p w14:paraId="31FC09AE" w14:textId="30D691DD" w:rsidR="00037D0E" w:rsidRPr="007D3E30" w:rsidRDefault="00037D0E" w:rsidP="008C27D9">
            <w:pPr>
              <w:tabs>
                <w:tab w:val="left" w:pos="720"/>
              </w:tabs>
              <w:rPr>
                <w:sz w:val="18"/>
                <w:szCs w:val="18"/>
              </w:rPr>
            </w:pPr>
            <w:r w:rsidRPr="007D3E30">
              <w:rPr>
                <w:b/>
                <w:sz w:val="18"/>
                <w:szCs w:val="18"/>
              </w:rPr>
              <w:t>THIS WORK ORDER</w:t>
            </w:r>
            <w:r w:rsidRPr="007D3E30">
              <w:rPr>
                <w:sz w:val="18"/>
                <w:szCs w:val="18"/>
              </w:rPr>
              <w:t xml:space="preserve"> is issued pursuant to the terms of </w:t>
            </w:r>
            <w:r w:rsidRPr="00B54F9C">
              <w:rPr>
                <w:sz w:val="18"/>
                <w:szCs w:val="18"/>
              </w:rPr>
              <w:t xml:space="preserve">Agreement No. XXXXX, by and between the </w:t>
            </w:r>
            <w:r w:rsidR="00B95783" w:rsidRPr="00B54F9C">
              <w:rPr>
                <w:sz w:val="18"/>
                <w:szCs w:val="18"/>
              </w:rPr>
              <w:t>Participating Agency</w:t>
            </w:r>
            <w:r w:rsidRPr="00B54F9C">
              <w:rPr>
                <w:sz w:val="18"/>
                <w:szCs w:val="18"/>
              </w:rPr>
              <w:t xml:space="preserve"> and Contractor. By its execution hereof, Contractor agrees to perform for </w:t>
            </w:r>
            <w:r w:rsidR="00B95783" w:rsidRPr="00B54F9C">
              <w:rPr>
                <w:sz w:val="18"/>
                <w:szCs w:val="18"/>
              </w:rPr>
              <w:t>Participating Agency</w:t>
            </w:r>
            <w:r w:rsidRPr="00B54F9C">
              <w:rPr>
                <w:sz w:val="18"/>
                <w:szCs w:val="18"/>
              </w:rPr>
              <w:t>, pursuant to the terms, conditions, and provisions of the Agreement, the following described Work, and shall furnish all supervision, labor, materials, equipment, tools, transportation, methods of communication, miscellaneous services, and other facilities and items necessary or convenient to complete the following</w:t>
            </w:r>
            <w:r w:rsidRPr="007D3E30">
              <w:rPr>
                <w:sz w:val="18"/>
                <w:szCs w:val="18"/>
              </w:rPr>
              <w:t xml:space="preserve"> Work as further described and specified in Contractor’s Proposal attached hereto and by this reference made a part of this Work Order (“the Work”). Contractor’s additional or different terms and conditions are expressly excluded from this Agreement and the </w:t>
            </w:r>
            <w:r w:rsidR="00B95783">
              <w:rPr>
                <w:sz w:val="18"/>
                <w:szCs w:val="18"/>
              </w:rPr>
              <w:t>Participating Agency</w:t>
            </w:r>
            <w:r w:rsidRPr="007D3E30">
              <w:rPr>
                <w:sz w:val="18"/>
                <w:szCs w:val="18"/>
              </w:rPr>
              <w:t xml:space="preserve"> does not agree to such terms or conditions. The undersigned shall be solely responsible for the liabilities and obligations set forth in the Agreement under which this Work Order is being issued, as the same apply to the Work to be performed pursuant hereto.</w:t>
            </w:r>
          </w:p>
          <w:p w14:paraId="2D0C3187" w14:textId="3A2BAB39" w:rsidR="00037D0E" w:rsidRPr="007D3E30" w:rsidRDefault="00037D0E" w:rsidP="008C27D9">
            <w:pPr>
              <w:tabs>
                <w:tab w:val="left" w:pos="720"/>
              </w:tabs>
              <w:rPr>
                <w:sz w:val="18"/>
                <w:szCs w:val="18"/>
              </w:rPr>
            </w:pPr>
          </w:p>
          <w:p w14:paraId="47D4CF4D" w14:textId="0E1C9903" w:rsidR="00037D0E" w:rsidRPr="007D3E30" w:rsidRDefault="00037D0E" w:rsidP="008C27D9">
            <w:pPr>
              <w:tabs>
                <w:tab w:val="left" w:pos="720"/>
              </w:tabs>
              <w:rPr>
                <w:sz w:val="18"/>
                <w:szCs w:val="18"/>
              </w:rPr>
            </w:pPr>
            <w:r w:rsidRPr="007D3E30">
              <w:rPr>
                <w:sz w:val="18"/>
                <w:szCs w:val="18"/>
              </w:rPr>
              <w:t xml:space="preserve">The Work Order includes the following: </w:t>
            </w:r>
            <w:r w:rsidRPr="007D3E30">
              <w:rPr>
                <w:sz w:val="18"/>
                <w:szCs w:val="18"/>
              </w:rPr>
              <w:br w:type="textWrapping" w:clear="all"/>
              <w:t xml:space="preserve">(1) Attachment A, Services Request Form; </w:t>
            </w:r>
            <w:r w:rsidRPr="007D3E30">
              <w:rPr>
                <w:sz w:val="18"/>
                <w:szCs w:val="18"/>
              </w:rPr>
              <w:br w:type="textWrapping" w:clear="all"/>
              <w:t>(2) Attachment B, Contractor Proposal</w:t>
            </w:r>
          </w:p>
          <w:p w14:paraId="4A218CD9" w14:textId="7A26AF20" w:rsidR="00037D0E" w:rsidRPr="007D3E30" w:rsidRDefault="00037D0E" w:rsidP="008C27D9">
            <w:pPr>
              <w:tabs>
                <w:tab w:val="left" w:pos="720"/>
              </w:tabs>
              <w:rPr>
                <w:sz w:val="18"/>
                <w:szCs w:val="18"/>
              </w:rPr>
            </w:pPr>
          </w:p>
          <w:p w14:paraId="04252C70" w14:textId="391950D1" w:rsidR="00037D0E" w:rsidRPr="007D3E30" w:rsidRDefault="00037D0E" w:rsidP="008C27D9">
            <w:pPr>
              <w:rPr>
                <w:sz w:val="18"/>
                <w:szCs w:val="18"/>
              </w:rPr>
            </w:pPr>
            <w:r w:rsidRPr="007D3E30">
              <w:rPr>
                <w:sz w:val="18"/>
                <w:szCs w:val="18"/>
              </w:rPr>
              <w:t>The Contractor shall provide specified services for Project, as further specified in the Contract Documents.</w:t>
            </w:r>
          </w:p>
          <w:p w14:paraId="212682BB" w14:textId="1B3E34E0" w:rsidR="00037D0E" w:rsidRPr="007D3E30" w:rsidRDefault="00037D0E" w:rsidP="008C27D9">
            <w:pPr>
              <w:rPr>
                <w:sz w:val="18"/>
                <w:szCs w:val="18"/>
              </w:rPr>
            </w:pPr>
          </w:p>
          <w:p w14:paraId="5D7202B1" w14:textId="75BF1FD2" w:rsidR="00037D0E" w:rsidRPr="007D3E30" w:rsidRDefault="00037D0E" w:rsidP="008C27D9">
            <w:pPr>
              <w:rPr>
                <w:sz w:val="18"/>
                <w:szCs w:val="18"/>
              </w:rPr>
            </w:pPr>
            <w:r w:rsidRPr="007D3E30">
              <w:rPr>
                <w:sz w:val="18"/>
                <w:szCs w:val="18"/>
              </w:rPr>
              <w:t>Contractor shall commence the Work by ____/____/________, and shall complete the Work on or before ____/____/________.</w:t>
            </w:r>
          </w:p>
          <w:p w14:paraId="79DE3A6E" w14:textId="4034B3C6" w:rsidR="00037D0E" w:rsidRPr="007D3E30" w:rsidRDefault="00037D0E" w:rsidP="008C27D9">
            <w:pPr>
              <w:rPr>
                <w:sz w:val="18"/>
                <w:szCs w:val="18"/>
              </w:rPr>
            </w:pPr>
          </w:p>
          <w:p w14:paraId="5D749102" w14:textId="32A68FC6" w:rsidR="00037D0E" w:rsidRPr="007D3E30" w:rsidRDefault="00037D0E" w:rsidP="008C27D9">
            <w:pPr>
              <w:rPr>
                <w:sz w:val="18"/>
                <w:szCs w:val="18"/>
              </w:rPr>
            </w:pPr>
            <w:r w:rsidRPr="007D3E30">
              <w:rPr>
                <w:sz w:val="18"/>
                <w:szCs w:val="18"/>
              </w:rPr>
              <w:t xml:space="preserve">Contractor shall furnish the Work to the </w:t>
            </w:r>
            <w:r w:rsidR="00B95783">
              <w:rPr>
                <w:sz w:val="18"/>
                <w:szCs w:val="18"/>
              </w:rPr>
              <w:t>Participating Agency</w:t>
            </w:r>
            <w:r w:rsidRPr="007D3E30">
              <w:rPr>
                <w:sz w:val="18"/>
                <w:szCs w:val="18"/>
              </w:rPr>
              <w:t xml:space="preserve"> for a total Work Order amount of $____________.______. Payment shall be made in accordance with Exhibit B Payment Provisions and Exhibit D-1 Work Order Authorization Process of Agreement No. xxxxxx on a</w:t>
            </w:r>
            <w:r w:rsidRPr="007D3E30">
              <w:rPr>
                <w:sz w:val="18"/>
                <w:szCs w:val="18"/>
              </w:rPr>
              <w:br w:type="textWrapping" w:clear="all"/>
              <w:t xml:space="preserve"> </w:t>
            </w:r>
          </w:p>
          <w:p w14:paraId="5BEBEE17" w14:textId="2EBB0BB5" w:rsidR="00037D0E" w:rsidRPr="007D3E30" w:rsidRDefault="00037D0E" w:rsidP="008C27D9">
            <w:pPr>
              <w:rPr>
                <w:sz w:val="18"/>
                <w:szCs w:val="18"/>
              </w:rPr>
            </w:pPr>
            <w:r w:rsidRPr="007D3E30">
              <w:rPr>
                <w:sz w:val="18"/>
                <w:szCs w:val="18"/>
              </w:rPr>
              <w:fldChar w:fldCharType="begin">
                <w:ffData>
                  <w:name w:val="Check1"/>
                  <w:enabled/>
                  <w:calcOnExit w:val="0"/>
                  <w:checkBox>
                    <w:sizeAuto/>
                    <w:default w:val="0"/>
                  </w:checkBox>
                </w:ffData>
              </w:fldChar>
            </w:r>
            <w:r w:rsidRPr="007D3E30">
              <w:rPr>
                <w:sz w:val="18"/>
                <w:szCs w:val="18"/>
              </w:rPr>
              <w:instrText xml:space="preserve"> FORMCHECKBOX </w:instrText>
            </w:r>
            <w:r w:rsidR="001D3C82">
              <w:rPr>
                <w:sz w:val="18"/>
                <w:szCs w:val="18"/>
              </w:rPr>
            </w:r>
            <w:r w:rsidR="001D3C82">
              <w:rPr>
                <w:sz w:val="18"/>
                <w:szCs w:val="18"/>
              </w:rPr>
              <w:fldChar w:fldCharType="separate"/>
            </w:r>
            <w:r w:rsidRPr="007D3E30">
              <w:rPr>
                <w:sz w:val="18"/>
                <w:szCs w:val="18"/>
              </w:rPr>
              <w:fldChar w:fldCharType="end"/>
            </w:r>
            <w:r w:rsidRPr="007D3E30">
              <w:rPr>
                <w:sz w:val="18"/>
                <w:szCs w:val="18"/>
              </w:rPr>
              <w:t xml:space="preserve"> </w:t>
            </w:r>
            <w:r w:rsidRPr="007D3E30">
              <w:rPr>
                <w:b/>
                <w:sz w:val="18"/>
                <w:szCs w:val="18"/>
              </w:rPr>
              <w:t>Time &amp; Materials Not To Exceed</w:t>
            </w:r>
            <w:r w:rsidRPr="007D3E30">
              <w:rPr>
                <w:sz w:val="18"/>
                <w:szCs w:val="18"/>
              </w:rPr>
              <w:t xml:space="preserve"> / </w:t>
            </w:r>
            <w:r w:rsidRPr="007D3E30">
              <w:rPr>
                <w:sz w:val="18"/>
                <w:szCs w:val="18"/>
              </w:rPr>
              <w:fldChar w:fldCharType="begin">
                <w:ffData>
                  <w:name w:val="Check1"/>
                  <w:enabled/>
                  <w:calcOnExit w:val="0"/>
                  <w:checkBox>
                    <w:sizeAuto/>
                    <w:default w:val="0"/>
                  </w:checkBox>
                </w:ffData>
              </w:fldChar>
            </w:r>
            <w:r w:rsidRPr="007D3E30">
              <w:rPr>
                <w:sz w:val="18"/>
                <w:szCs w:val="18"/>
              </w:rPr>
              <w:instrText xml:space="preserve"> FORMCHECKBOX </w:instrText>
            </w:r>
            <w:r w:rsidR="001D3C82">
              <w:rPr>
                <w:sz w:val="18"/>
                <w:szCs w:val="18"/>
              </w:rPr>
            </w:r>
            <w:r w:rsidR="001D3C82">
              <w:rPr>
                <w:sz w:val="18"/>
                <w:szCs w:val="18"/>
              </w:rPr>
              <w:fldChar w:fldCharType="separate"/>
            </w:r>
            <w:r w:rsidRPr="007D3E30">
              <w:rPr>
                <w:sz w:val="18"/>
                <w:szCs w:val="18"/>
              </w:rPr>
              <w:fldChar w:fldCharType="end"/>
            </w:r>
            <w:r w:rsidRPr="007D3E30">
              <w:rPr>
                <w:sz w:val="18"/>
                <w:szCs w:val="18"/>
              </w:rPr>
              <w:t xml:space="preserve"> </w:t>
            </w:r>
            <w:r w:rsidRPr="007D3E30">
              <w:rPr>
                <w:b/>
                <w:sz w:val="18"/>
                <w:szCs w:val="18"/>
              </w:rPr>
              <w:t>Fixed Price Lump Sum</w:t>
            </w:r>
            <w:r w:rsidRPr="007D3E30">
              <w:rPr>
                <w:sz w:val="18"/>
                <w:szCs w:val="18"/>
              </w:rPr>
              <w:t xml:space="preserve"> </w:t>
            </w:r>
          </w:p>
          <w:p w14:paraId="0519C592" w14:textId="58BCECE7" w:rsidR="00037D0E" w:rsidRPr="007D3E30" w:rsidRDefault="00037D0E" w:rsidP="008C27D9">
            <w:pPr>
              <w:rPr>
                <w:sz w:val="18"/>
                <w:szCs w:val="18"/>
              </w:rPr>
            </w:pPr>
          </w:p>
          <w:p w14:paraId="48BD2404" w14:textId="3AE6618B" w:rsidR="00037D0E" w:rsidRPr="007D3E30" w:rsidRDefault="00037D0E" w:rsidP="008C27D9">
            <w:pPr>
              <w:jc w:val="both"/>
              <w:rPr>
                <w:b/>
                <w:bCs/>
                <w:i/>
                <w:sz w:val="18"/>
                <w:szCs w:val="18"/>
              </w:rPr>
            </w:pPr>
            <w:r w:rsidRPr="007D3E30">
              <w:rPr>
                <w:sz w:val="18"/>
                <w:szCs w:val="18"/>
              </w:rPr>
              <w:t xml:space="preserve">The term of this Agreement begins on the date executed by the </w:t>
            </w:r>
            <w:r w:rsidR="00B95783">
              <w:rPr>
                <w:sz w:val="18"/>
                <w:szCs w:val="18"/>
              </w:rPr>
              <w:t>Participating Agency</w:t>
            </w:r>
            <w:r w:rsidRPr="007D3E30">
              <w:rPr>
                <w:sz w:val="18"/>
                <w:szCs w:val="18"/>
              </w:rPr>
              <w:t xml:space="preserve"> and is complete upon written final acceptance by the Court’s Project Manager via Exhibit E, Acceptance and Sign-Off Form.</w:t>
            </w:r>
          </w:p>
        </w:tc>
      </w:tr>
      <w:tr w:rsidR="00037D0E" w:rsidRPr="007D3E30" w14:paraId="6103D31F" w14:textId="2695B6FF" w:rsidTr="00037D0E">
        <w:trPr>
          <w:cantSplit/>
          <w:jc w:val="center"/>
        </w:trPr>
        <w:tc>
          <w:tcPr>
            <w:tcW w:w="11430" w:type="dxa"/>
            <w:gridSpan w:val="4"/>
            <w:tcBorders>
              <w:top w:val="double" w:sz="4" w:space="0" w:color="auto"/>
              <w:left w:val="nil"/>
              <w:bottom w:val="double" w:sz="4" w:space="0" w:color="auto"/>
              <w:right w:val="nil"/>
            </w:tcBorders>
            <w:hideMark/>
          </w:tcPr>
          <w:p w14:paraId="0B052FB4" w14:textId="3BDCF452" w:rsidR="00037D0E" w:rsidRPr="007D3E30" w:rsidRDefault="00037D0E" w:rsidP="008C27D9">
            <w:pPr>
              <w:pStyle w:val="BodyText"/>
              <w:spacing w:before="120"/>
              <w:rPr>
                <w:rFonts w:ascii="Times New Roman" w:hAnsi="Times New Roman"/>
                <w:sz w:val="18"/>
                <w:szCs w:val="18"/>
              </w:rPr>
            </w:pPr>
            <w:r w:rsidRPr="007D3E30">
              <w:rPr>
                <w:rFonts w:ascii="Times New Roman" w:hAnsi="Times New Roman"/>
                <w:sz w:val="18"/>
                <w:szCs w:val="18"/>
              </w:rPr>
              <w:t>IN WITNESS WHEREOF, this Work Order is hereby agreed to and notice to proceed is given.</w:t>
            </w:r>
          </w:p>
        </w:tc>
      </w:tr>
      <w:tr w:rsidR="00037D0E" w:rsidRPr="007D3E30" w14:paraId="04BBEF0D" w14:textId="54955CBB" w:rsidTr="00037D0E">
        <w:trPr>
          <w:trHeight w:val="411"/>
          <w:jc w:val="center"/>
        </w:trPr>
        <w:tc>
          <w:tcPr>
            <w:tcW w:w="6300" w:type="dxa"/>
            <w:gridSpan w:val="2"/>
            <w:tcBorders>
              <w:top w:val="single" w:sz="4" w:space="0" w:color="auto"/>
              <w:left w:val="nil"/>
              <w:bottom w:val="single" w:sz="18" w:space="0" w:color="auto"/>
              <w:right w:val="single" w:sz="18" w:space="0" w:color="auto"/>
            </w:tcBorders>
            <w:hideMark/>
          </w:tcPr>
          <w:p w14:paraId="6AC73815" w14:textId="589A19DF" w:rsidR="00037D0E" w:rsidRPr="007D3E30" w:rsidRDefault="00037D0E" w:rsidP="008C27D9">
            <w:pPr>
              <w:pStyle w:val="BodyText"/>
              <w:spacing w:before="60" w:after="60"/>
              <w:jc w:val="center"/>
              <w:rPr>
                <w:rFonts w:ascii="Times New Roman" w:hAnsi="Times New Roman"/>
                <w:b/>
                <w:sz w:val="18"/>
                <w:szCs w:val="18"/>
              </w:rPr>
            </w:pPr>
            <w:r w:rsidRPr="007D3E30">
              <w:rPr>
                <w:rFonts w:ascii="Times New Roman" w:hAnsi="Times New Roman"/>
                <w:b/>
                <w:sz w:val="18"/>
                <w:szCs w:val="18"/>
              </w:rPr>
              <w:t>COURT</w:t>
            </w:r>
          </w:p>
        </w:tc>
        <w:tc>
          <w:tcPr>
            <w:tcW w:w="5130" w:type="dxa"/>
            <w:gridSpan w:val="2"/>
            <w:tcBorders>
              <w:top w:val="single" w:sz="4" w:space="0" w:color="auto"/>
              <w:left w:val="nil"/>
              <w:bottom w:val="single" w:sz="18" w:space="0" w:color="auto"/>
              <w:right w:val="nil"/>
            </w:tcBorders>
            <w:hideMark/>
          </w:tcPr>
          <w:p w14:paraId="77BF6613" w14:textId="2ADF538F" w:rsidR="00037D0E" w:rsidRPr="007D3E30" w:rsidRDefault="00037D0E" w:rsidP="008C27D9">
            <w:pPr>
              <w:pStyle w:val="BodyText"/>
              <w:spacing w:before="60"/>
              <w:jc w:val="center"/>
              <w:rPr>
                <w:rFonts w:ascii="Times New Roman" w:hAnsi="Times New Roman"/>
                <w:b/>
                <w:sz w:val="18"/>
                <w:szCs w:val="18"/>
              </w:rPr>
            </w:pPr>
            <w:r w:rsidRPr="007D3E30">
              <w:rPr>
                <w:rFonts w:ascii="Times New Roman" w:hAnsi="Times New Roman"/>
                <w:b/>
                <w:sz w:val="18"/>
                <w:szCs w:val="18"/>
              </w:rPr>
              <w:t>CONTRACTOR</w:t>
            </w:r>
          </w:p>
        </w:tc>
      </w:tr>
      <w:tr w:rsidR="00037D0E" w:rsidRPr="007D3E30" w14:paraId="2D5B4874" w14:textId="68ED5E04" w:rsidTr="00037D0E">
        <w:trPr>
          <w:jc w:val="center"/>
        </w:trPr>
        <w:tc>
          <w:tcPr>
            <w:tcW w:w="6300" w:type="dxa"/>
            <w:gridSpan w:val="2"/>
            <w:tcBorders>
              <w:top w:val="single" w:sz="18" w:space="0" w:color="auto"/>
              <w:left w:val="nil"/>
              <w:bottom w:val="single" w:sz="4" w:space="0" w:color="auto"/>
              <w:right w:val="single" w:sz="18" w:space="0" w:color="auto"/>
            </w:tcBorders>
            <w:hideMark/>
          </w:tcPr>
          <w:p w14:paraId="38CE7AD9" w14:textId="01134C3A" w:rsidR="00037D0E" w:rsidRPr="007D3E30" w:rsidRDefault="00037D0E" w:rsidP="008C27D9">
            <w:pPr>
              <w:pStyle w:val="BodyText"/>
              <w:rPr>
                <w:rFonts w:ascii="Times New Roman" w:hAnsi="Times New Roman"/>
                <w:sz w:val="18"/>
                <w:szCs w:val="18"/>
              </w:rPr>
            </w:pPr>
            <w:r w:rsidRPr="007D3E30">
              <w:rPr>
                <w:rFonts w:ascii="Times New Roman" w:hAnsi="Times New Roman"/>
                <w:sz w:val="18"/>
                <w:szCs w:val="18"/>
              </w:rPr>
              <w:t>ENTITY</w:t>
            </w:r>
          </w:p>
          <w:p w14:paraId="644BA85A" w14:textId="3338D755" w:rsidR="00037D0E" w:rsidRPr="007D3E30" w:rsidRDefault="00B95783" w:rsidP="008C27D9">
            <w:pPr>
              <w:pStyle w:val="BodyText"/>
              <w:rPr>
                <w:rFonts w:ascii="Times New Roman" w:hAnsi="Times New Roman"/>
                <w:sz w:val="18"/>
                <w:szCs w:val="18"/>
              </w:rPr>
            </w:pPr>
            <w:r>
              <w:rPr>
                <w:rFonts w:ascii="Times New Roman" w:hAnsi="Times New Roman"/>
                <w:sz w:val="18"/>
                <w:szCs w:val="18"/>
              </w:rPr>
              <w:t>Participating Agency</w:t>
            </w:r>
          </w:p>
        </w:tc>
        <w:tc>
          <w:tcPr>
            <w:tcW w:w="5130" w:type="dxa"/>
            <w:gridSpan w:val="2"/>
            <w:tcBorders>
              <w:top w:val="single" w:sz="18" w:space="0" w:color="auto"/>
              <w:left w:val="nil"/>
              <w:bottom w:val="single" w:sz="4" w:space="0" w:color="auto"/>
              <w:right w:val="nil"/>
            </w:tcBorders>
            <w:hideMark/>
          </w:tcPr>
          <w:p w14:paraId="45867683" w14:textId="3EBC5326" w:rsidR="00037D0E" w:rsidRPr="007D3E30" w:rsidRDefault="00037D0E" w:rsidP="008C27D9">
            <w:pPr>
              <w:pStyle w:val="BodyText"/>
              <w:rPr>
                <w:rFonts w:ascii="Times New Roman" w:hAnsi="Times New Roman"/>
                <w:sz w:val="18"/>
                <w:szCs w:val="18"/>
              </w:rPr>
            </w:pPr>
            <w:r w:rsidRPr="007D3E30">
              <w:rPr>
                <w:rFonts w:ascii="Times New Roman" w:hAnsi="Times New Roman"/>
                <w:sz w:val="18"/>
                <w:szCs w:val="18"/>
              </w:rPr>
              <w:t xml:space="preserve"> CONTRACTOR (if other than an individual, state whether a corporation, partnership, etc.) </w:t>
            </w:r>
          </w:p>
          <w:p w14:paraId="527D560E" w14:textId="59CEADC6" w:rsidR="00037D0E" w:rsidRPr="007D3E30" w:rsidRDefault="00037D0E" w:rsidP="008C27D9">
            <w:pPr>
              <w:pStyle w:val="BodyText"/>
              <w:rPr>
                <w:rFonts w:ascii="Times New Roman" w:hAnsi="Times New Roman"/>
                <w:sz w:val="18"/>
                <w:szCs w:val="18"/>
              </w:rPr>
            </w:pPr>
            <w:r w:rsidRPr="007D3E30">
              <w:rPr>
                <w:rFonts w:ascii="Times New Roman" w:hAnsi="Times New Roman"/>
                <w:sz w:val="18"/>
                <w:szCs w:val="18"/>
              </w:rPr>
              <w:t xml:space="preserve"> </w:t>
            </w:r>
          </w:p>
        </w:tc>
      </w:tr>
      <w:tr w:rsidR="00037D0E" w:rsidRPr="007D3E30" w14:paraId="782B08F5" w14:textId="49B9819D" w:rsidTr="00037D0E">
        <w:trPr>
          <w:trHeight w:val="539"/>
          <w:jc w:val="center"/>
        </w:trPr>
        <w:tc>
          <w:tcPr>
            <w:tcW w:w="6300" w:type="dxa"/>
            <w:gridSpan w:val="2"/>
            <w:tcBorders>
              <w:top w:val="single" w:sz="4" w:space="0" w:color="auto"/>
              <w:left w:val="nil"/>
              <w:bottom w:val="single" w:sz="4" w:space="0" w:color="auto"/>
              <w:right w:val="single" w:sz="18" w:space="0" w:color="auto"/>
            </w:tcBorders>
            <w:vAlign w:val="center"/>
          </w:tcPr>
          <w:p w14:paraId="21F75D2A" w14:textId="366643A5" w:rsidR="00037D0E" w:rsidRPr="007D3E30" w:rsidRDefault="00037D0E" w:rsidP="008C27D9">
            <w:pPr>
              <w:tabs>
                <w:tab w:val="left" w:pos="3600"/>
              </w:tabs>
              <w:rPr>
                <w:sz w:val="18"/>
                <w:szCs w:val="18"/>
              </w:rPr>
            </w:pPr>
            <w:r w:rsidRPr="007D3E30">
              <w:rPr>
                <w:sz w:val="18"/>
                <w:szCs w:val="18"/>
              </w:rPr>
              <w:t>BY (AUTHORIZED SIGNATURE)     /     DATE</w:t>
            </w:r>
          </w:p>
          <w:p w14:paraId="29BDD1A0" w14:textId="0C3DDB80" w:rsidR="00037D0E" w:rsidRPr="007D3E30" w:rsidRDefault="00037D0E" w:rsidP="008C27D9">
            <w:pPr>
              <w:tabs>
                <w:tab w:val="left" w:pos="3600"/>
              </w:tabs>
              <w:rPr>
                <w:sz w:val="18"/>
                <w:szCs w:val="18"/>
              </w:rPr>
            </w:pPr>
          </w:p>
          <w:p w14:paraId="721FB7E5" w14:textId="3C1A66B6" w:rsidR="00037D0E" w:rsidRPr="007D3E30" w:rsidRDefault="00037D0E" w:rsidP="008C27D9">
            <w:pPr>
              <w:tabs>
                <w:tab w:val="left" w:pos="3600"/>
              </w:tabs>
              <w:rPr>
                <w:sz w:val="18"/>
                <w:szCs w:val="18"/>
              </w:rPr>
            </w:pPr>
          </w:p>
          <w:p w14:paraId="45DEC50D" w14:textId="5BE32A35" w:rsidR="00037D0E" w:rsidRPr="007D3E30" w:rsidRDefault="00037D0E" w:rsidP="008C27D9">
            <w:pPr>
              <w:tabs>
                <w:tab w:val="left" w:pos="3600"/>
              </w:tabs>
              <w:rPr>
                <w:sz w:val="18"/>
                <w:szCs w:val="18"/>
              </w:rPr>
            </w:pPr>
          </w:p>
          <w:p w14:paraId="0E3A5D1E" w14:textId="34D72825" w:rsidR="00037D0E" w:rsidRPr="007D3E30" w:rsidRDefault="00037D0E" w:rsidP="008C27D9">
            <w:pPr>
              <w:tabs>
                <w:tab w:val="left" w:pos="3600"/>
              </w:tabs>
              <w:jc w:val="both"/>
              <w:rPr>
                <w:sz w:val="18"/>
                <w:szCs w:val="18"/>
              </w:rPr>
            </w:pPr>
          </w:p>
        </w:tc>
        <w:tc>
          <w:tcPr>
            <w:tcW w:w="5130" w:type="dxa"/>
            <w:gridSpan w:val="2"/>
            <w:tcBorders>
              <w:top w:val="single" w:sz="4" w:space="0" w:color="auto"/>
              <w:left w:val="nil"/>
              <w:bottom w:val="single" w:sz="4" w:space="0" w:color="auto"/>
              <w:right w:val="nil"/>
            </w:tcBorders>
            <w:vAlign w:val="center"/>
          </w:tcPr>
          <w:p w14:paraId="7012EFC2" w14:textId="558BDF3F" w:rsidR="00037D0E" w:rsidRPr="007D3E30" w:rsidRDefault="00037D0E" w:rsidP="008C27D9">
            <w:pPr>
              <w:tabs>
                <w:tab w:val="left" w:pos="3600"/>
              </w:tabs>
              <w:rPr>
                <w:sz w:val="18"/>
                <w:szCs w:val="18"/>
              </w:rPr>
            </w:pPr>
            <w:r w:rsidRPr="007D3E30">
              <w:rPr>
                <w:sz w:val="18"/>
                <w:szCs w:val="18"/>
              </w:rPr>
              <w:t xml:space="preserve">  BY (AUTHORIZED SIGNATURE)     /     DATE</w:t>
            </w:r>
          </w:p>
          <w:p w14:paraId="2184D798" w14:textId="72005644" w:rsidR="00037D0E" w:rsidRPr="007D3E30" w:rsidRDefault="00037D0E" w:rsidP="008C27D9">
            <w:pPr>
              <w:tabs>
                <w:tab w:val="left" w:pos="3600"/>
              </w:tabs>
              <w:rPr>
                <w:sz w:val="18"/>
                <w:szCs w:val="18"/>
              </w:rPr>
            </w:pPr>
          </w:p>
          <w:p w14:paraId="004FAE46" w14:textId="11FA5B81" w:rsidR="00037D0E" w:rsidRPr="007D3E30" w:rsidRDefault="00037D0E" w:rsidP="008C27D9">
            <w:pPr>
              <w:tabs>
                <w:tab w:val="left" w:pos="3600"/>
              </w:tabs>
              <w:rPr>
                <w:sz w:val="18"/>
                <w:szCs w:val="18"/>
              </w:rPr>
            </w:pPr>
          </w:p>
          <w:p w14:paraId="0BDD74EC" w14:textId="4C950D73" w:rsidR="00037D0E" w:rsidRPr="007D3E30" w:rsidRDefault="00037D0E" w:rsidP="008C27D9">
            <w:pPr>
              <w:tabs>
                <w:tab w:val="left" w:pos="3600"/>
              </w:tabs>
              <w:rPr>
                <w:sz w:val="18"/>
                <w:szCs w:val="18"/>
              </w:rPr>
            </w:pPr>
          </w:p>
          <w:p w14:paraId="49DB2BC5" w14:textId="0D31C75A" w:rsidR="00037D0E" w:rsidRPr="007D3E30" w:rsidRDefault="00037D0E" w:rsidP="008C27D9">
            <w:pPr>
              <w:tabs>
                <w:tab w:val="left" w:pos="3600"/>
              </w:tabs>
              <w:jc w:val="both"/>
              <w:rPr>
                <w:sz w:val="18"/>
                <w:szCs w:val="18"/>
              </w:rPr>
            </w:pPr>
          </w:p>
        </w:tc>
      </w:tr>
      <w:tr w:rsidR="00037D0E" w:rsidRPr="007D3E30" w14:paraId="1AC3EC2C" w14:textId="79131073" w:rsidTr="00037D0E">
        <w:trPr>
          <w:jc w:val="center"/>
        </w:trPr>
        <w:tc>
          <w:tcPr>
            <w:tcW w:w="6300" w:type="dxa"/>
            <w:gridSpan w:val="2"/>
            <w:tcBorders>
              <w:top w:val="single" w:sz="4" w:space="0" w:color="auto"/>
              <w:left w:val="nil"/>
              <w:bottom w:val="nil"/>
              <w:right w:val="single" w:sz="18" w:space="0" w:color="auto"/>
            </w:tcBorders>
          </w:tcPr>
          <w:p w14:paraId="26039F35" w14:textId="6CAE4D88" w:rsidR="00037D0E" w:rsidRPr="007D3E30" w:rsidRDefault="00037D0E" w:rsidP="008C27D9">
            <w:pPr>
              <w:pStyle w:val="BodyText"/>
              <w:spacing w:before="60"/>
              <w:rPr>
                <w:rFonts w:ascii="Times New Roman" w:hAnsi="Times New Roman"/>
                <w:sz w:val="18"/>
                <w:szCs w:val="18"/>
              </w:rPr>
            </w:pPr>
            <w:r w:rsidRPr="007D3E30">
              <w:rPr>
                <w:rFonts w:ascii="Times New Roman" w:hAnsi="Times New Roman"/>
                <w:sz w:val="18"/>
                <w:szCs w:val="18"/>
              </w:rPr>
              <w:t>PRINTED NAME</w:t>
            </w:r>
          </w:p>
          <w:p w14:paraId="73FF85FF" w14:textId="75E15104" w:rsidR="00037D0E" w:rsidRPr="007D3E30" w:rsidRDefault="00037D0E" w:rsidP="008C27D9">
            <w:pPr>
              <w:pStyle w:val="BodyText"/>
              <w:rPr>
                <w:rFonts w:ascii="Times New Roman" w:hAnsi="Times New Roman"/>
                <w:sz w:val="18"/>
                <w:szCs w:val="18"/>
              </w:rPr>
            </w:pPr>
          </w:p>
        </w:tc>
        <w:tc>
          <w:tcPr>
            <w:tcW w:w="5130" w:type="dxa"/>
            <w:gridSpan w:val="2"/>
            <w:tcBorders>
              <w:top w:val="single" w:sz="4" w:space="0" w:color="auto"/>
              <w:left w:val="nil"/>
              <w:bottom w:val="single" w:sz="4" w:space="0" w:color="auto"/>
              <w:right w:val="nil"/>
            </w:tcBorders>
          </w:tcPr>
          <w:p w14:paraId="2CC48E5C" w14:textId="5FEDF4F9" w:rsidR="00037D0E" w:rsidRPr="007D3E30" w:rsidRDefault="00037D0E" w:rsidP="008C27D9">
            <w:pPr>
              <w:pStyle w:val="BodyText"/>
              <w:spacing w:before="60"/>
              <w:rPr>
                <w:rFonts w:ascii="Times New Roman" w:hAnsi="Times New Roman"/>
                <w:sz w:val="18"/>
                <w:szCs w:val="18"/>
              </w:rPr>
            </w:pPr>
            <w:r w:rsidRPr="007D3E30">
              <w:rPr>
                <w:rFonts w:ascii="Times New Roman" w:hAnsi="Times New Roman"/>
                <w:sz w:val="18"/>
                <w:szCs w:val="18"/>
              </w:rPr>
              <w:t xml:space="preserve">PRINTED NAME </w:t>
            </w:r>
          </w:p>
          <w:p w14:paraId="0B962988" w14:textId="46DBCB4D" w:rsidR="00037D0E" w:rsidRPr="007D3E30" w:rsidRDefault="00037D0E" w:rsidP="008C27D9">
            <w:pPr>
              <w:pStyle w:val="BodyText"/>
              <w:spacing w:before="60"/>
              <w:rPr>
                <w:rFonts w:ascii="Times New Roman" w:hAnsi="Times New Roman"/>
                <w:sz w:val="18"/>
                <w:szCs w:val="18"/>
              </w:rPr>
            </w:pPr>
          </w:p>
        </w:tc>
      </w:tr>
      <w:tr w:rsidR="00037D0E" w:rsidRPr="007D3E30" w14:paraId="08CE6F5B" w14:textId="201BB04A" w:rsidTr="00037D0E">
        <w:trPr>
          <w:jc w:val="center"/>
        </w:trPr>
        <w:tc>
          <w:tcPr>
            <w:tcW w:w="6300" w:type="dxa"/>
            <w:gridSpan w:val="2"/>
            <w:tcBorders>
              <w:top w:val="single" w:sz="4" w:space="0" w:color="auto"/>
              <w:left w:val="nil"/>
              <w:bottom w:val="double" w:sz="4" w:space="0" w:color="auto"/>
              <w:right w:val="single" w:sz="18" w:space="0" w:color="auto"/>
            </w:tcBorders>
          </w:tcPr>
          <w:p w14:paraId="69481C70" w14:textId="26A99672" w:rsidR="00037D0E" w:rsidRPr="007D3E30" w:rsidRDefault="00037D0E" w:rsidP="008C27D9">
            <w:pPr>
              <w:pStyle w:val="BodyText"/>
              <w:spacing w:before="60"/>
              <w:rPr>
                <w:rFonts w:ascii="Times New Roman" w:hAnsi="Times New Roman"/>
                <w:sz w:val="18"/>
                <w:szCs w:val="18"/>
              </w:rPr>
            </w:pPr>
            <w:r w:rsidRPr="007D3E30">
              <w:rPr>
                <w:rFonts w:ascii="Times New Roman" w:hAnsi="Times New Roman"/>
                <w:sz w:val="18"/>
                <w:szCs w:val="18"/>
              </w:rPr>
              <w:t>Project Manager</w:t>
            </w:r>
          </w:p>
          <w:p w14:paraId="0E77E755" w14:textId="065B1B0D" w:rsidR="00037D0E" w:rsidRPr="007D3E30" w:rsidRDefault="00037D0E" w:rsidP="008C27D9">
            <w:pPr>
              <w:pStyle w:val="BodyText"/>
              <w:rPr>
                <w:rFonts w:ascii="Times New Roman" w:hAnsi="Times New Roman"/>
                <w:sz w:val="18"/>
                <w:szCs w:val="18"/>
              </w:rPr>
            </w:pPr>
          </w:p>
        </w:tc>
        <w:tc>
          <w:tcPr>
            <w:tcW w:w="5130" w:type="dxa"/>
            <w:gridSpan w:val="2"/>
            <w:tcBorders>
              <w:top w:val="single" w:sz="4" w:space="0" w:color="auto"/>
              <w:left w:val="nil"/>
              <w:bottom w:val="double" w:sz="4" w:space="0" w:color="auto"/>
              <w:right w:val="nil"/>
            </w:tcBorders>
            <w:vAlign w:val="center"/>
          </w:tcPr>
          <w:p w14:paraId="28F257E9" w14:textId="045096DF" w:rsidR="00037D0E" w:rsidRPr="007D3E30" w:rsidRDefault="00037D0E" w:rsidP="008C27D9">
            <w:pPr>
              <w:tabs>
                <w:tab w:val="left" w:pos="3600"/>
              </w:tabs>
              <w:rPr>
                <w:sz w:val="18"/>
                <w:szCs w:val="18"/>
              </w:rPr>
            </w:pPr>
            <w:r w:rsidRPr="007D3E30">
              <w:rPr>
                <w:sz w:val="18"/>
                <w:szCs w:val="18"/>
              </w:rPr>
              <w:t>TITLE</w:t>
            </w:r>
          </w:p>
          <w:p w14:paraId="742349AD" w14:textId="22B8A196" w:rsidR="00037D0E" w:rsidRPr="007D3E30" w:rsidRDefault="00037D0E" w:rsidP="008C27D9">
            <w:pPr>
              <w:tabs>
                <w:tab w:val="left" w:pos="3600"/>
              </w:tabs>
              <w:jc w:val="both"/>
              <w:rPr>
                <w:sz w:val="18"/>
                <w:szCs w:val="18"/>
              </w:rPr>
            </w:pPr>
          </w:p>
        </w:tc>
      </w:tr>
    </w:tbl>
    <w:p w14:paraId="7292B31F" w14:textId="6146D495" w:rsidR="00037D0E" w:rsidRPr="007A4F6A" w:rsidRDefault="00037D0E" w:rsidP="008C27D9">
      <w:pPr>
        <w:rPr>
          <w:b/>
          <w:sz w:val="22"/>
          <w:szCs w:val="22"/>
        </w:rPr>
      </w:pPr>
    </w:p>
    <w:p w14:paraId="00EEADE4" w14:textId="08DB90D8" w:rsidR="00037D0E" w:rsidRPr="00677756" w:rsidRDefault="00037D0E" w:rsidP="008C27D9">
      <w:pPr>
        <w:jc w:val="center"/>
        <w:rPr>
          <w:b/>
          <w:i/>
          <w:sz w:val="22"/>
          <w:szCs w:val="22"/>
          <w:u w:val="single"/>
        </w:rPr>
      </w:pPr>
      <w:r w:rsidRPr="00677756">
        <w:rPr>
          <w:b/>
          <w:i/>
          <w:sz w:val="22"/>
          <w:szCs w:val="22"/>
          <w:u w:val="single"/>
        </w:rPr>
        <w:t xml:space="preserve">END OF EXHIBIT D-3 </w:t>
      </w:r>
    </w:p>
    <w:p w14:paraId="5F91C072" w14:textId="2976CAD4" w:rsidR="00037D0E" w:rsidRPr="00677756" w:rsidRDefault="00037D0E" w:rsidP="008C27D9">
      <w:pPr>
        <w:rPr>
          <w:b/>
          <w:sz w:val="22"/>
          <w:szCs w:val="22"/>
        </w:rPr>
      </w:pPr>
      <w:r w:rsidRPr="00677756">
        <w:rPr>
          <w:sz w:val="22"/>
          <w:szCs w:val="22"/>
        </w:rPr>
        <w:br w:type="page"/>
      </w:r>
    </w:p>
    <w:p w14:paraId="7590AD3A" w14:textId="4D4FEF52" w:rsidR="00037D0E" w:rsidRPr="007A4F6A" w:rsidRDefault="00037D0E" w:rsidP="008C27D9">
      <w:pPr>
        <w:pStyle w:val="Heading1"/>
        <w:rPr>
          <w:szCs w:val="22"/>
        </w:rPr>
      </w:pPr>
      <w:bookmarkStart w:id="353" w:name="_Toc378337993"/>
      <w:r w:rsidRPr="007A4F6A">
        <w:rPr>
          <w:szCs w:val="22"/>
        </w:rPr>
        <w:lastRenderedPageBreak/>
        <w:t>EXHIBIT E: ACCEPTANCE AND SIGN-OFF FORM</w:t>
      </w:r>
      <w:bookmarkEnd w:id="353"/>
    </w:p>
    <w:p w14:paraId="4A52913E" w14:textId="0E9D017F" w:rsidR="00037D0E" w:rsidRPr="00677756" w:rsidRDefault="00037D0E" w:rsidP="008C27D9">
      <w:pPr>
        <w:jc w:val="center"/>
        <w:rPr>
          <w:sz w:val="22"/>
          <w:szCs w:val="22"/>
        </w:rPr>
      </w:pPr>
    </w:p>
    <w:tbl>
      <w:tblPr>
        <w:tblStyle w:val="TableGrid"/>
        <w:tblW w:w="0" w:type="auto"/>
        <w:jc w:val="center"/>
        <w:tblInd w:w="738" w:type="dxa"/>
        <w:tblLook w:val="04A0" w:firstRow="1" w:lastRow="0" w:firstColumn="1" w:lastColumn="0" w:noHBand="0" w:noVBand="1"/>
      </w:tblPr>
      <w:tblGrid>
        <w:gridCol w:w="2430"/>
        <w:gridCol w:w="1170"/>
        <w:gridCol w:w="1440"/>
      </w:tblGrid>
      <w:tr w:rsidR="00037D0E" w:rsidRPr="00677756" w14:paraId="67879929" w14:textId="1870E05E" w:rsidTr="00037D0E">
        <w:trPr>
          <w:jc w:val="center"/>
        </w:trPr>
        <w:tc>
          <w:tcPr>
            <w:tcW w:w="2430" w:type="dxa"/>
            <w:tcBorders>
              <w:top w:val="nil"/>
              <w:left w:val="nil"/>
              <w:bottom w:val="nil"/>
              <w:right w:val="nil"/>
            </w:tcBorders>
            <w:hideMark/>
          </w:tcPr>
          <w:p w14:paraId="5C9AC513" w14:textId="4E28086E" w:rsidR="00037D0E" w:rsidRPr="00677756" w:rsidRDefault="00037D0E" w:rsidP="008C27D9">
            <w:pPr>
              <w:jc w:val="center"/>
              <w:rPr>
                <w:b/>
                <w:bCs/>
                <w:sz w:val="22"/>
                <w:szCs w:val="22"/>
              </w:rPr>
            </w:pPr>
            <w:r w:rsidRPr="00677756">
              <w:rPr>
                <w:b/>
                <w:bCs/>
                <w:sz w:val="22"/>
                <w:szCs w:val="22"/>
              </w:rPr>
              <w:t>For Work Order No.</w:t>
            </w:r>
          </w:p>
        </w:tc>
        <w:tc>
          <w:tcPr>
            <w:tcW w:w="1170" w:type="dxa"/>
            <w:tcBorders>
              <w:top w:val="nil"/>
              <w:left w:val="nil"/>
              <w:bottom w:val="nil"/>
              <w:right w:val="nil"/>
            </w:tcBorders>
            <w:hideMark/>
          </w:tcPr>
          <w:p w14:paraId="388743AB" w14:textId="3DA95EEB" w:rsidR="00037D0E" w:rsidRPr="00E429AC" w:rsidRDefault="00E429AC" w:rsidP="008C27D9">
            <w:pPr>
              <w:jc w:val="center"/>
              <w:rPr>
                <w:b/>
                <w:bCs/>
                <w:sz w:val="22"/>
                <w:szCs w:val="22"/>
              </w:rPr>
            </w:pPr>
            <w:r w:rsidRPr="00E429AC">
              <w:rPr>
                <w:b/>
                <w:bCs/>
                <w:sz w:val="22"/>
                <w:szCs w:val="22"/>
              </w:rPr>
              <w:t>x</w:t>
            </w:r>
            <w:r w:rsidR="00037D0E" w:rsidRPr="00E429AC">
              <w:rPr>
                <w:b/>
                <w:bCs/>
                <w:sz w:val="22"/>
                <w:szCs w:val="22"/>
              </w:rPr>
              <w:t xml:space="preserve">xx - </w:t>
            </w:r>
          </w:p>
        </w:tc>
        <w:tc>
          <w:tcPr>
            <w:tcW w:w="1440" w:type="dxa"/>
            <w:tcBorders>
              <w:top w:val="nil"/>
              <w:left w:val="nil"/>
              <w:bottom w:val="single" w:sz="4" w:space="0" w:color="auto"/>
              <w:right w:val="nil"/>
            </w:tcBorders>
          </w:tcPr>
          <w:p w14:paraId="383BC1D3" w14:textId="1A4D0977" w:rsidR="00037D0E" w:rsidRPr="00E429AC" w:rsidRDefault="00037D0E" w:rsidP="008C27D9">
            <w:pPr>
              <w:jc w:val="center"/>
              <w:rPr>
                <w:b/>
                <w:bCs/>
                <w:sz w:val="22"/>
                <w:szCs w:val="22"/>
              </w:rPr>
            </w:pPr>
          </w:p>
        </w:tc>
      </w:tr>
    </w:tbl>
    <w:p w14:paraId="580BAE1B" w14:textId="3D5C2A39" w:rsidR="00037D0E" w:rsidRPr="007A4F6A" w:rsidRDefault="00037D0E" w:rsidP="008C27D9">
      <w:pPr>
        <w:jc w:val="center"/>
        <w:rPr>
          <w:b/>
          <w:bCs/>
          <w:sz w:val="22"/>
          <w:szCs w:val="22"/>
        </w:rPr>
      </w:pPr>
    </w:p>
    <w:p w14:paraId="53233772" w14:textId="13CCAFC4" w:rsidR="00037D0E" w:rsidRPr="00677756" w:rsidRDefault="00037D0E" w:rsidP="008C27D9">
      <w:pPr>
        <w:jc w:val="center"/>
        <w:rPr>
          <w:sz w:val="22"/>
          <w:szCs w:val="22"/>
        </w:rPr>
      </w:pPr>
    </w:p>
    <w:p w14:paraId="0912F100" w14:textId="2E7FAAA0" w:rsidR="00037D0E" w:rsidRPr="00E429AC" w:rsidRDefault="00037D0E" w:rsidP="008C27D9">
      <w:pPr>
        <w:tabs>
          <w:tab w:val="left" w:pos="9360"/>
        </w:tabs>
        <w:spacing w:before="240"/>
        <w:rPr>
          <w:sz w:val="22"/>
          <w:szCs w:val="22"/>
        </w:rPr>
      </w:pPr>
      <w:r w:rsidRPr="00E429AC">
        <w:rPr>
          <w:sz w:val="22"/>
          <w:szCs w:val="22"/>
        </w:rPr>
        <w:t>Description of Work provided by Contractor:</w:t>
      </w:r>
    </w:p>
    <w:p w14:paraId="36B445A6" w14:textId="66F370A2" w:rsidR="00037D0E" w:rsidRPr="00E429AC" w:rsidRDefault="001D3C82" w:rsidP="008C27D9">
      <w:pPr>
        <w:tabs>
          <w:tab w:val="left" w:pos="9360"/>
        </w:tabs>
        <w:spacing w:after="120"/>
        <w:rPr>
          <w:sz w:val="22"/>
          <w:szCs w:val="22"/>
          <w:u w:val="single"/>
        </w:rPr>
      </w:pPr>
      <w:sdt>
        <w:sdtPr>
          <w:rPr>
            <w:sz w:val="22"/>
            <w:szCs w:val="22"/>
            <w:u w:val="single"/>
          </w:rPr>
          <w:id w:val="-1345789589"/>
        </w:sdtPr>
        <w:sdtEndPr/>
        <w:sdtContent/>
      </w:sdt>
      <w:r w:rsidR="00037D0E" w:rsidRPr="00E429AC">
        <w:rPr>
          <w:sz w:val="22"/>
          <w:szCs w:val="22"/>
          <w:u w:val="single"/>
        </w:rPr>
        <w:tab/>
      </w:r>
    </w:p>
    <w:p w14:paraId="3CE0B112" w14:textId="66475F37" w:rsidR="00037D0E" w:rsidRPr="00E429AC" w:rsidRDefault="00037D0E" w:rsidP="008C27D9">
      <w:pPr>
        <w:tabs>
          <w:tab w:val="left" w:pos="9360"/>
        </w:tabs>
        <w:spacing w:before="240"/>
        <w:rPr>
          <w:sz w:val="22"/>
          <w:szCs w:val="22"/>
          <w:u w:val="single"/>
        </w:rPr>
      </w:pPr>
      <w:r w:rsidRPr="00E429AC">
        <w:rPr>
          <w:bCs/>
          <w:iCs/>
          <w:sz w:val="22"/>
          <w:szCs w:val="22"/>
        </w:rPr>
        <w:t xml:space="preserve">Date submitted: </w:t>
      </w:r>
      <w:sdt>
        <w:sdtPr>
          <w:rPr>
            <w:sz w:val="22"/>
            <w:szCs w:val="22"/>
            <w:u w:val="single"/>
          </w:rPr>
          <w:id w:val="-2107564733"/>
        </w:sdtPr>
        <w:sdtEndPr/>
        <w:sdtContent/>
      </w:sdt>
      <w:r w:rsidRPr="00E429AC">
        <w:rPr>
          <w:sz w:val="22"/>
          <w:szCs w:val="22"/>
          <w:u w:val="single"/>
        </w:rPr>
        <w:tab/>
      </w:r>
    </w:p>
    <w:p w14:paraId="12F5C91F" w14:textId="5B1CBC3C" w:rsidR="00037D0E" w:rsidRPr="00E429AC" w:rsidRDefault="00037D0E" w:rsidP="008C27D9">
      <w:pPr>
        <w:rPr>
          <w:bCs/>
          <w:iCs/>
          <w:sz w:val="22"/>
          <w:szCs w:val="22"/>
        </w:rPr>
      </w:pPr>
    </w:p>
    <w:p w14:paraId="7A316BF8" w14:textId="786E4247" w:rsidR="00037D0E" w:rsidRPr="00E429AC" w:rsidRDefault="00037D0E" w:rsidP="008C27D9">
      <w:pPr>
        <w:rPr>
          <w:sz w:val="22"/>
          <w:szCs w:val="22"/>
        </w:rPr>
      </w:pPr>
    </w:p>
    <w:p w14:paraId="550814C2" w14:textId="52FD6097" w:rsidR="00037D0E" w:rsidRPr="00E429AC" w:rsidRDefault="00037D0E" w:rsidP="008C27D9">
      <w:pPr>
        <w:pBdr>
          <w:top w:val="double" w:sz="4" w:space="1" w:color="auto"/>
        </w:pBdr>
        <w:rPr>
          <w:i/>
          <w:sz w:val="22"/>
          <w:szCs w:val="22"/>
        </w:rPr>
      </w:pPr>
      <w:r w:rsidRPr="00E429AC">
        <w:rPr>
          <w:i/>
          <w:sz w:val="22"/>
          <w:szCs w:val="22"/>
        </w:rPr>
        <w:t xml:space="preserve">To be completed by the </w:t>
      </w:r>
      <w:r w:rsidR="00B95783" w:rsidRPr="00E429AC">
        <w:rPr>
          <w:i/>
          <w:sz w:val="22"/>
          <w:szCs w:val="22"/>
        </w:rPr>
        <w:t>Participating Agency</w:t>
      </w:r>
    </w:p>
    <w:p w14:paraId="3211467F" w14:textId="28BA0C36" w:rsidR="00037D0E" w:rsidRPr="00E429AC" w:rsidRDefault="00037D0E" w:rsidP="008C27D9">
      <w:pPr>
        <w:rPr>
          <w:sz w:val="22"/>
          <w:szCs w:val="22"/>
        </w:rPr>
      </w:pPr>
      <w:r w:rsidRPr="00E429AC">
        <w:rPr>
          <w:sz w:val="22"/>
          <w:szCs w:val="22"/>
        </w:rPr>
        <w:t>Work is:</w:t>
      </w:r>
    </w:p>
    <w:p w14:paraId="5BCA3ED1" w14:textId="0E5B77A4" w:rsidR="00037D0E" w:rsidRPr="00E429AC" w:rsidRDefault="00037D0E" w:rsidP="008C27D9">
      <w:pPr>
        <w:spacing w:before="240"/>
        <w:rPr>
          <w:sz w:val="22"/>
          <w:szCs w:val="22"/>
        </w:rPr>
      </w:pPr>
      <w:r w:rsidRPr="00E429AC">
        <w:rPr>
          <w:sz w:val="22"/>
          <w:szCs w:val="22"/>
        </w:rPr>
        <w:t xml:space="preserve">1) Submitted on time: </w:t>
      </w:r>
      <w:sdt>
        <w:sdtPr>
          <w:rPr>
            <w:sz w:val="22"/>
            <w:szCs w:val="22"/>
          </w:rPr>
          <w:id w:val="-949466088"/>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yes     </w:t>
      </w:r>
      <w:sdt>
        <w:sdtPr>
          <w:rPr>
            <w:sz w:val="22"/>
            <w:szCs w:val="22"/>
          </w:rPr>
          <w:id w:val="495537082"/>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no.  If no, please note length of delay and reasons.</w:t>
      </w:r>
    </w:p>
    <w:p w14:paraId="78D8B91B" w14:textId="7F154C30" w:rsidR="00037D0E" w:rsidRPr="00E429AC" w:rsidRDefault="001D3C82" w:rsidP="008C27D9">
      <w:pPr>
        <w:tabs>
          <w:tab w:val="left" w:pos="9360"/>
        </w:tabs>
        <w:spacing w:after="120"/>
        <w:rPr>
          <w:sz w:val="22"/>
          <w:szCs w:val="22"/>
          <w:u w:val="single"/>
        </w:rPr>
      </w:pPr>
      <w:sdt>
        <w:sdtPr>
          <w:rPr>
            <w:sz w:val="22"/>
            <w:szCs w:val="22"/>
            <w:u w:val="single"/>
          </w:rPr>
          <w:id w:val="-1813167049"/>
        </w:sdtPr>
        <w:sdtEndPr/>
        <w:sdtContent/>
      </w:sdt>
      <w:r w:rsidR="00037D0E" w:rsidRPr="00E429AC">
        <w:rPr>
          <w:sz w:val="22"/>
          <w:szCs w:val="22"/>
          <w:u w:val="single"/>
        </w:rPr>
        <w:tab/>
      </w:r>
    </w:p>
    <w:p w14:paraId="2D423134" w14:textId="045C8FFE" w:rsidR="00037D0E" w:rsidRPr="00E429AC" w:rsidRDefault="00037D0E" w:rsidP="008C27D9">
      <w:pPr>
        <w:spacing w:before="240"/>
        <w:rPr>
          <w:sz w:val="22"/>
          <w:szCs w:val="22"/>
        </w:rPr>
      </w:pPr>
      <w:r w:rsidRPr="00E429AC">
        <w:rPr>
          <w:sz w:val="22"/>
          <w:szCs w:val="22"/>
        </w:rPr>
        <w:t xml:space="preserve">2) Complete: </w:t>
      </w:r>
      <w:sdt>
        <w:sdtPr>
          <w:rPr>
            <w:sz w:val="22"/>
            <w:szCs w:val="22"/>
          </w:rPr>
          <w:id w:val="-344246970"/>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yes     </w:t>
      </w:r>
      <w:sdt>
        <w:sdtPr>
          <w:rPr>
            <w:sz w:val="22"/>
            <w:szCs w:val="22"/>
          </w:rPr>
          <w:id w:val="2070453512"/>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no.  If no, please identify incomplete aspects of the Work.</w:t>
      </w:r>
    </w:p>
    <w:p w14:paraId="5F665D0C" w14:textId="420EB14A" w:rsidR="00037D0E" w:rsidRPr="00E429AC" w:rsidRDefault="001D3C82" w:rsidP="008C27D9">
      <w:pPr>
        <w:tabs>
          <w:tab w:val="left" w:pos="9360"/>
        </w:tabs>
        <w:spacing w:after="120"/>
        <w:rPr>
          <w:sz w:val="22"/>
          <w:szCs w:val="22"/>
          <w:u w:val="single"/>
        </w:rPr>
      </w:pPr>
      <w:sdt>
        <w:sdtPr>
          <w:rPr>
            <w:sz w:val="22"/>
            <w:szCs w:val="22"/>
            <w:u w:val="single"/>
          </w:rPr>
          <w:id w:val="810213917"/>
        </w:sdtPr>
        <w:sdtEndPr/>
        <w:sdtContent/>
      </w:sdt>
      <w:r w:rsidR="00037D0E" w:rsidRPr="00E429AC">
        <w:rPr>
          <w:sz w:val="22"/>
          <w:szCs w:val="22"/>
          <w:u w:val="single"/>
        </w:rPr>
        <w:tab/>
      </w:r>
    </w:p>
    <w:p w14:paraId="750C884C" w14:textId="65689006" w:rsidR="00037D0E" w:rsidRPr="00E429AC" w:rsidRDefault="00037D0E" w:rsidP="008C27D9">
      <w:pPr>
        <w:spacing w:before="240"/>
        <w:rPr>
          <w:sz w:val="22"/>
          <w:szCs w:val="22"/>
        </w:rPr>
      </w:pPr>
      <w:r w:rsidRPr="00E429AC">
        <w:rPr>
          <w:sz w:val="22"/>
          <w:szCs w:val="22"/>
        </w:rPr>
        <w:t xml:space="preserve">3) Technically accurate: </w:t>
      </w:r>
      <w:sdt>
        <w:sdtPr>
          <w:rPr>
            <w:sz w:val="22"/>
            <w:szCs w:val="22"/>
          </w:rPr>
          <w:id w:val="647939260"/>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yes     </w:t>
      </w:r>
      <w:sdt>
        <w:sdtPr>
          <w:rPr>
            <w:sz w:val="22"/>
            <w:szCs w:val="22"/>
          </w:rPr>
          <w:id w:val="-365530408"/>
          <w14:checkbox>
            <w14:checked w14:val="0"/>
            <w14:checkedState w14:val="2612" w14:font="MS Gothic"/>
            <w14:uncheckedState w14:val="2610" w14:font="MS Gothic"/>
          </w14:checkbox>
        </w:sdtPr>
        <w:sdtEndPr/>
        <w:sdtContent>
          <w:r w:rsidRPr="00E429AC">
            <w:rPr>
              <w:rFonts w:ascii="MS Mincho" w:eastAsia="MS Mincho" w:hAnsi="MS Mincho" w:cs="MS Mincho" w:hint="eastAsia"/>
              <w:sz w:val="22"/>
              <w:szCs w:val="22"/>
            </w:rPr>
            <w:t>☐</w:t>
          </w:r>
        </w:sdtContent>
      </w:sdt>
      <w:r w:rsidRPr="00E429AC">
        <w:rPr>
          <w:sz w:val="22"/>
          <w:szCs w:val="22"/>
        </w:rPr>
        <w:t xml:space="preserve"> no.  If no, please note corrections required.</w:t>
      </w:r>
    </w:p>
    <w:p w14:paraId="7CD5BDDF" w14:textId="27F00E35" w:rsidR="00037D0E" w:rsidRPr="00E429AC" w:rsidRDefault="001D3C82" w:rsidP="008C27D9">
      <w:pPr>
        <w:tabs>
          <w:tab w:val="left" w:pos="9360"/>
        </w:tabs>
        <w:spacing w:after="120"/>
        <w:rPr>
          <w:sz w:val="22"/>
          <w:szCs w:val="22"/>
          <w:u w:val="single"/>
        </w:rPr>
      </w:pPr>
      <w:sdt>
        <w:sdtPr>
          <w:rPr>
            <w:sz w:val="22"/>
            <w:szCs w:val="22"/>
            <w:u w:val="single"/>
          </w:rPr>
          <w:id w:val="-1968421348"/>
        </w:sdtPr>
        <w:sdtEndPr/>
        <w:sdtContent/>
      </w:sdt>
      <w:r w:rsidR="00037D0E" w:rsidRPr="00E429AC">
        <w:rPr>
          <w:sz w:val="22"/>
          <w:szCs w:val="22"/>
          <w:u w:val="single"/>
        </w:rPr>
        <w:tab/>
      </w:r>
    </w:p>
    <w:p w14:paraId="2EE2145E" w14:textId="3F5DD4F4" w:rsidR="00037D0E" w:rsidRPr="00E429AC" w:rsidRDefault="00037D0E" w:rsidP="008C27D9">
      <w:pPr>
        <w:spacing w:before="240"/>
        <w:rPr>
          <w:sz w:val="22"/>
          <w:szCs w:val="22"/>
        </w:rPr>
      </w:pPr>
      <w:r w:rsidRPr="00E429AC">
        <w:rPr>
          <w:sz w:val="22"/>
          <w:szCs w:val="22"/>
        </w:rPr>
        <w:t xml:space="preserve"> Please note level of satisfaction: </w:t>
      </w:r>
    </w:p>
    <w:p w14:paraId="32341378" w14:textId="0AD7B7A9" w:rsidR="00037D0E" w:rsidRPr="00E429AC" w:rsidRDefault="001D3C82" w:rsidP="008C27D9">
      <w:pPr>
        <w:rPr>
          <w:sz w:val="22"/>
          <w:szCs w:val="22"/>
        </w:rPr>
      </w:pPr>
      <w:sdt>
        <w:sdtPr>
          <w:rPr>
            <w:sz w:val="22"/>
            <w:szCs w:val="22"/>
          </w:rPr>
          <w:id w:val="-385481368"/>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Poor     </w:t>
      </w:r>
      <w:sdt>
        <w:sdtPr>
          <w:rPr>
            <w:sz w:val="22"/>
            <w:szCs w:val="22"/>
          </w:rPr>
          <w:id w:val="-105577712"/>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Fair     </w:t>
      </w:r>
      <w:sdt>
        <w:sdtPr>
          <w:rPr>
            <w:sz w:val="22"/>
            <w:szCs w:val="22"/>
          </w:rPr>
          <w:id w:val="234830815"/>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Good     </w:t>
      </w:r>
      <w:sdt>
        <w:sdtPr>
          <w:rPr>
            <w:sz w:val="22"/>
            <w:szCs w:val="22"/>
          </w:rPr>
          <w:id w:val="2105142272"/>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Very Good     </w:t>
      </w:r>
      <w:sdt>
        <w:sdtPr>
          <w:rPr>
            <w:sz w:val="22"/>
            <w:szCs w:val="22"/>
          </w:rPr>
          <w:id w:val="2116008795"/>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Excellent</w:t>
      </w:r>
    </w:p>
    <w:p w14:paraId="12DBBAB6" w14:textId="10AD871E" w:rsidR="00037D0E" w:rsidRPr="00E429AC" w:rsidRDefault="00037D0E" w:rsidP="008C27D9">
      <w:pPr>
        <w:spacing w:before="240"/>
        <w:rPr>
          <w:sz w:val="22"/>
          <w:szCs w:val="22"/>
        </w:rPr>
      </w:pPr>
      <w:r w:rsidRPr="00E429AC">
        <w:rPr>
          <w:sz w:val="22"/>
          <w:szCs w:val="22"/>
        </w:rPr>
        <w:t>Comments, if any:</w:t>
      </w:r>
    </w:p>
    <w:p w14:paraId="1296A2F9" w14:textId="0C642BEF" w:rsidR="00037D0E" w:rsidRPr="00E429AC" w:rsidRDefault="001D3C82" w:rsidP="008C27D9">
      <w:pPr>
        <w:tabs>
          <w:tab w:val="left" w:pos="9360"/>
        </w:tabs>
        <w:spacing w:after="120"/>
        <w:rPr>
          <w:sz w:val="22"/>
          <w:szCs w:val="22"/>
          <w:u w:val="single"/>
        </w:rPr>
      </w:pPr>
      <w:sdt>
        <w:sdtPr>
          <w:rPr>
            <w:sz w:val="22"/>
            <w:szCs w:val="22"/>
            <w:u w:val="single"/>
          </w:rPr>
          <w:id w:val="-1688826664"/>
        </w:sdtPr>
        <w:sdtEndPr/>
        <w:sdtContent/>
      </w:sdt>
      <w:r w:rsidR="00037D0E" w:rsidRPr="00E429AC">
        <w:rPr>
          <w:sz w:val="22"/>
          <w:szCs w:val="22"/>
          <w:u w:val="single"/>
        </w:rPr>
        <w:tab/>
      </w:r>
    </w:p>
    <w:p w14:paraId="37F6EF8B" w14:textId="658F2121" w:rsidR="00037D0E" w:rsidRPr="00E429AC" w:rsidRDefault="001D3C82" w:rsidP="008C27D9">
      <w:pPr>
        <w:spacing w:before="240"/>
        <w:rPr>
          <w:sz w:val="22"/>
          <w:szCs w:val="22"/>
        </w:rPr>
      </w:pPr>
      <w:sdt>
        <w:sdtPr>
          <w:rPr>
            <w:sz w:val="22"/>
            <w:szCs w:val="22"/>
          </w:rPr>
          <w:id w:val="585198641"/>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Work is accepted.</w:t>
      </w:r>
    </w:p>
    <w:p w14:paraId="17506D1B" w14:textId="094DEAF7" w:rsidR="00037D0E" w:rsidRPr="00E429AC" w:rsidRDefault="001D3C82" w:rsidP="008C27D9">
      <w:pPr>
        <w:spacing w:before="240"/>
        <w:rPr>
          <w:sz w:val="22"/>
          <w:szCs w:val="22"/>
        </w:rPr>
      </w:pPr>
      <w:sdt>
        <w:sdtPr>
          <w:rPr>
            <w:sz w:val="22"/>
            <w:szCs w:val="22"/>
          </w:rPr>
          <w:id w:val="-1969732734"/>
          <w14:checkbox>
            <w14:checked w14:val="0"/>
            <w14:checkedState w14:val="2612" w14:font="MS Gothic"/>
            <w14:uncheckedState w14:val="2610" w14:font="MS Gothic"/>
          </w14:checkbox>
        </w:sdtPr>
        <w:sdtEndPr/>
        <w:sdtContent>
          <w:r w:rsidR="00037D0E" w:rsidRPr="00E429AC">
            <w:rPr>
              <w:rFonts w:ascii="MS Mincho" w:eastAsia="MS Mincho" w:hAnsi="MS Mincho" w:cs="MS Mincho" w:hint="eastAsia"/>
              <w:sz w:val="22"/>
              <w:szCs w:val="22"/>
            </w:rPr>
            <w:t>☐</w:t>
          </w:r>
        </w:sdtContent>
      </w:sdt>
      <w:r w:rsidR="00037D0E" w:rsidRPr="00E429AC">
        <w:rPr>
          <w:sz w:val="22"/>
          <w:szCs w:val="22"/>
        </w:rPr>
        <w:t xml:space="preserve"> Work is unacceptable as noted above.</w:t>
      </w:r>
    </w:p>
    <w:p w14:paraId="037674D6" w14:textId="0D3BC187" w:rsidR="00037D0E" w:rsidRPr="00E429AC" w:rsidRDefault="00037D0E" w:rsidP="008C27D9">
      <w:pPr>
        <w:rPr>
          <w:sz w:val="22"/>
          <w:szCs w:val="22"/>
        </w:rPr>
      </w:pPr>
    </w:p>
    <w:p w14:paraId="726CE8EA" w14:textId="69ACEB8A" w:rsidR="00037D0E" w:rsidRPr="00E429AC" w:rsidRDefault="00037D0E" w:rsidP="008C27D9">
      <w:pPr>
        <w:tabs>
          <w:tab w:val="left" w:pos="5670"/>
        </w:tabs>
        <w:spacing w:before="240"/>
        <w:rPr>
          <w:sz w:val="22"/>
          <w:szCs w:val="22"/>
        </w:rPr>
      </w:pPr>
      <w:r w:rsidRPr="00E429AC">
        <w:rPr>
          <w:sz w:val="22"/>
          <w:szCs w:val="22"/>
        </w:rPr>
        <w:t xml:space="preserve">Name: </w:t>
      </w:r>
      <w:sdt>
        <w:sdtPr>
          <w:rPr>
            <w:sz w:val="22"/>
            <w:szCs w:val="22"/>
            <w:u w:val="single"/>
          </w:rPr>
          <w:id w:val="-1911526304"/>
        </w:sdtPr>
        <w:sdtEndPr/>
        <w:sdtContent/>
      </w:sdt>
      <w:r w:rsidRPr="00E429AC">
        <w:rPr>
          <w:sz w:val="22"/>
          <w:szCs w:val="22"/>
          <w:u w:val="single"/>
        </w:rPr>
        <w:tab/>
      </w:r>
    </w:p>
    <w:p w14:paraId="57305B88" w14:textId="0E96316A" w:rsidR="00037D0E" w:rsidRPr="00E429AC" w:rsidRDefault="00037D0E" w:rsidP="008C27D9">
      <w:pPr>
        <w:tabs>
          <w:tab w:val="left" w:pos="5670"/>
        </w:tabs>
        <w:spacing w:before="240"/>
        <w:rPr>
          <w:bCs/>
          <w:sz w:val="22"/>
          <w:szCs w:val="22"/>
        </w:rPr>
      </w:pPr>
      <w:r w:rsidRPr="00E429AC">
        <w:rPr>
          <w:bCs/>
          <w:sz w:val="22"/>
          <w:szCs w:val="22"/>
        </w:rPr>
        <w:t>Title:</w:t>
      </w:r>
      <w:r w:rsidRPr="00E429AC">
        <w:rPr>
          <w:sz w:val="22"/>
          <w:szCs w:val="22"/>
          <w:u w:val="single"/>
        </w:rPr>
        <w:t xml:space="preserve"> </w:t>
      </w:r>
      <w:sdt>
        <w:sdtPr>
          <w:rPr>
            <w:sz w:val="22"/>
            <w:szCs w:val="22"/>
            <w:u w:val="single"/>
          </w:rPr>
          <w:id w:val="677540945"/>
        </w:sdtPr>
        <w:sdtEndPr/>
        <w:sdtContent/>
      </w:sdt>
      <w:r w:rsidRPr="00E429AC">
        <w:rPr>
          <w:bCs/>
          <w:sz w:val="22"/>
          <w:szCs w:val="22"/>
          <w:u w:val="single"/>
        </w:rPr>
        <w:tab/>
      </w:r>
    </w:p>
    <w:p w14:paraId="75345A47" w14:textId="3FACBC64" w:rsidR="00037D0E" w:rsidRPr="00E429AC" w:rsidRDefault="00037D0E" w:rsidP="008C27D9">
      <w:pPr>
        <w:tabs>
          <w:tab w:val="left" w:pos="5670"/>
        </w:tabs>
        <w:spacing w:before="240"/>
        <w:rPr>
          <w:bCs/>
          <w:sz w:val="22"/>
          <w:szCs w:val="22"/>
        </w:rPr>
      </w:pPr>
      <w:r w:rsidRPr="00E429AC">
        <w:rPr>
          <w:bCs/>
          <w:sz w:val="22"/>
          <w:szCs w:val="22"/>
        </w:rPr>
        <w:t xml:space="preserve">Date: </w:t>
      </w:r>
      <w:sdt>
        <w:sdtPr>
          <w:rPr>
            <w:sz w:val="22"/>
            <w:szCs w:val="22"/>
            <w:u w:val="single"/>
          </w:rPr>
          <w:id w:val="1413662704"/>
        </w:sdtPr>
        <w:sdtEndPr/>
        <w:sdtContent/>
      </w:sdt>
      <w:r w:rsidRPr="00E429AC">
        <w:rPr>
          <w:bCs/>
          <w:sz w:val="22"/>
          <w:szCs w:val="22"/>
          <w:u w:val="single"/>
        </w:rPr>
        <w:tab/>
      </w:r>
    </w:p>
    <w:p w14:paraId="747848E1" w14:textId="5D93B1FC" w:rsidR="00037D0E" w:rsidRPr="00E429AC" w:rsidRDefault="00037D0E" w:rsidP="008C27D9">
      <w:pPr>
        <w:tabs>
          <w:tab w:val="left" w:pos="5670"/>
        </w:tabs>
        <w:spacing w:before="240"/>
        <w:rPr>
          <w:bCs/>
          <w:sz w:val="22"/>
          <w:szCs w:val="22"/>
          <w:u w:val="single"/>
        </w:rPr>
      </w:pPr>
      <w:r w:rsidRPr="00E429AC">
        <w:rPr>
          <w:bCs/>
          <w:sz w:val="22"/>
          <w:szCs w:val="22"/>
        </w:rPr>
        <w:t>Signature:</w:t>
      </w:r>
      <w:r w:rsidRPr="00E429AC">
        <w:rPr>
          <w:bCs/>
          <w:sz w:val="22"/>
          <w:szCs w:val="22"/>
          <w:u w:val="single"/>
        </w:rPr>
        <w:tab/>
      </w:r>
    </w:p>
    <w:p w14:paraId="4590DFF1" w14:textId="061FF122" w:rsidR="00037D0E" w:rsidRPr="00E429AC" w:rsidRDefault="00037D0E" w:rsidP="008C27D9">
      <w:pPr>
        <w:tabs>
          <w:tab w:val="left" w:pos="5670"/>
        </w:tabs>
        <w:spacing w:before="240"/>
        <w:rPr>
          <w:bCs/>
          <w:sz w:val="22"/>
          <w:szCs w:val="22"/>
          <w:u w:val="single"/>
        </w:rPr>
      </w:pPr>
    </w:p>
    <w:p w14:paraId="61EBF24C" w14:textId="12725E00" w:rsidR="00037D0E" w:rsidRPr="00E429AC" w:rsidRDefault="00037D0E" w:rsidP="008C27D9">
      <w:pPr>
        <w:rPr>
          <w:sz w:val="22"/>
          <w:szCs w:val="22"/>
        </w:rPr>
      </w:pPr>
    </w:p>
    <w:p w14:paraId="33BB2DF8" w14:textId="488CE5C4" w:rsidR="00037D0E" w:rsidRPr="00677756" w:rsidRDefault="00037D0E" w:rsidP="008C27D9">
      <w:pPr>
        <w:jc w:val="center"/>
        <w:rPr>
          <w:b/>
          <w:i/>
          <w:sz w:val="22"/>
          <w:szCs w:val="22"/>
          <w:u w:val="single"/>
        </w:rPr>
      </w:pPr>
      <w:r w:rsidRPr="00677756">
        <w:rPr>
          <w:b/>
          <w:i/>
          <w:sz w:val="22"/>
          <w:szCs w:val="22"/>
          <w:u w:val="single"/>
        </w:rPr>
        <w:t>END OF EXHIBIT E</w:t>
      </w:r>
    </w:p>
    <w:p w14:paraId="2EDF4D33" w14:textId="605759C8" w:rsidR="00037D0E" w:rsidRPr="00677756" w:rsidRDefault="00037D0E" w:rsidP="008C27D9">
      <w:pPr>
        <w:rPr>
          <w:sz w:val="22"/>
          <w:szCs w:val="22"/>
        </w:rPr>
      </w:pPr>
    </w:p>
    <w:p w14:paraId="47A169A8" w14:textId="5F462C3C" w:rsidR="00037D0E" w:rsidRPr="00677756" w:rsidRDefault="00037D0E" w:rsidP="008C27D9">
      <w:pPr>
        <w:rPr>
          <w:sz w:val="22"/>
          <w:szCs w:val="22"/>
        </w:rPr>
      </w:pPr>
      <w:r w:rsidRPr="00677756">
        <w:rPr>
          <w:sz w:val="22"/>
          <w:szCs w:val="22"/>
        </w:rPr>
        <w:br w:type="page"/>
      </w:r>
    </w:p>
    <w:p w14:paraId="165F1A7D" w14:textId="1162E377" w:rsidR="00037D0E" w:rsidRPr="007A4F6A" w:rsidRDefault="00037D0E" w:rsidP="008C27D9">
      <w:pPr>
        <w:pStyle w:val="Heading1"/>
        <w:rPr>
          <w:szCs w:val="22"/>
        </w:rPr>
      </w:pPr>
      <w:bookmarkStart w:id="354" w:name="_Toc378337994"/>
      <w:r w:rsidRPr="007A4F6A">
        <w:rPr>
          <w:szCs w:val="22"/>
        </w:rPr>
        <w:lastRenderedPageBreak/>
        <w:t>EXHIBIT F: TRAVEL GUIDELINES</w:t>
      </w:r>
      <w:r w:rsidR="00B95783">
        <w:rPr>
          <w:szCs w:val="22"/>
        </w:rPr>
        <w:t xml:space="preserve"> FOR JBE</w:t>
      </w:r>
      <w:bookmarkEnd w:id="354"/>
    </w:p>
    <w:p w14:paraId="5987F9B0" w14:textId="71AF0DE8" w:rsidR="00037D0E" w:rsidRPr="00677756" w:rsidRDefault="00037D0E" w:rsidP="008C27D9">
      <w:pPr>
        <w:tabs>
          <w:tab w:val="left" w:pos="3195"/>
        </w:tabs>
        <w:rPr>
          <w:sz w:val="22"/>
          <w:szCs w:val="22"/>
        </w:rPr>
      </w:pPr>
    </w:p>
    <w:p w14:paraId="5082AB54" w14:textId="21457BD9" w:rsidR="00037D0E" w:rsidRPr="00677756" w:rsidRDefault="00037D0E" w:rsidP="008C27D9">
      <w:pPr>
        <w:jc w:val="both"/>
        <w:rPr>
          <w:sz w:val="22"/>
          <w:szCs w:val="22"/>
        </w:rPr>
      </w:pPr>
      <w:r w:rsidRPr="00677756">
        <w:rPr>
          <w:sz w:val="22"/>
          <w:szCs w:val="22"/>
        </w:rPr>
        <w:t>The Court’s policy and limits on reimbursable travel-related expenses are listed below.  To be eligible for lodging and/or meal reimbursement, expenses must be incurred in excess of 25 miles from headquarters; must be pre-approved in advance by Court designated project manager and is provided herein for Work performed on a time and material or reimbursable not-to-exceed basis.  Lodging, incidentals, and travel meal costs reimbursed within 50 miles from headquarters are taxable and reportable income. All Work performed on a fixed price lump-sum basis is inclusive of travel expenses.</w:t>
      </w:r>
    </w:p>
    <w:p w14:paraId="3FF39FEA" w14:textId="52CFB016" w:rsidR="00037D0E" w:rsidRPr="00677756" w:rsidRDefault="00037D0E" w:rsidP="008C27D9">
      <w:pPr>
        <w:jc w:val="both"/>
        <w:rPr>
          <w:sz w:val="22"/>
          <w:szCs w:val="22"/>
        </w:rPr>
      </w:pPr>
    </w:p>
    <w:p w14:paraId="004AAB27" w14:textId="04A31F6D" w:rsidR="00037D0E" w:rsidRPr="00E429AC" w:rsidRDefault="00037D0E" w:rsidP="008C27D9">
      <w:pPr>
        <w:pStyle w:val="Heading2"/>
        <w:numPr>
          <w:ilvl w:val="0"/>
          <w:numId w:val="69"/>
        </w:numPr>
        <w:rPr>
          <w:rFonts w:ascii="Times New Roman" w:hAnsi="Times New Roman"/>
          <w:szCs w:val="22"/>
        </w:rPr>
      </w:pPr>
      <w:bookmarkStart w:id="355" w:name="_Toc374089545"/>
      <w:bookmarkStart w:id="356" w:name="_Toc374090319"/>
      <w:bookmarkStart w:id="357" w:name="_Toc378337995"/>
      <w:r w:rsidRPr="00E429AC">
        <w:rPr>
          <w:rFonts w:ascii="Times New Roman" w:hAnsi="Times New Roman"/>
          <w:szCs w:val="22"/>
        </w:rPr>
        <w:t>Lodging.</w:t>
      </w:r>
      <w:bookmarkEnd w:id="355"/>
      <w:bookmarkEnd w:id="356"/>
      <w:bookmarkEnd w:id="357"/>
    </w:p>
    <w:p w14:paraId="4B94B429" w14:textId="77222AB6" w:rsidR="00037D0E" w:rsidRPr="00677756" w:rsidRDefault="00037D0E" w:rsidP="008C27D9">
      <w:pPr>
        <w:ind w:left="720"/>
        <w:jc w:val="both"/>
        <w:rPr>
          <w:sz w:val="22"/>
          <w:szCs w:val="22"/>
        </w:rPr>
      </w:pPr>
      <w:r w:rsidRPr="00677756">
        <w:rPr>
          <w:sz w:val="22"/>
          <w:szCs w:val="22"/>
        </w:rPr>
        <w:t xml:space="preserve">Receipts are required and each day of lodging claimed must be listed separately on the reimbursement claim form.  Maximum rates are listed below.  Exceptions may be considered on a case-by-case basis, and for centrally booked conferences or meetings. Receipts for hotel lodging charges must be on a pre-printed bill head with a zero balance shown. The hotel express check-out or receipts from a third-party provider for lodging booked via the internet are not valid receipts. In some instances, a hotel may decline to issue a receipt on their pre-printed billing head for lodging booked via the internet. </w:t>
      </w:r>
    </w:p>
    <w:p w14:paraId="2E93EFED" w14:textId="0D01B762" w:rsidR="00037D0E" w:rsidRPr="00B54F9C" w:rsidRDefault="00037D0E" w:rsidP="008C27D9">
      <w:pPr>
        <w:pStyle w:val="Heading3"/>
        <w:tabs>
          <w:tab w:val="num" w:pos="1728"/>
        </w:tabs>
        <w:rPr>
          <w:b/>
          <w:szCs w:val="22"/>
        </w:rPr>
      </w:pPr>
      <w:r w:rsidRPr="00B54F9C">
        <w:rPr>
          <w:b/>
          <w:szCs w:val="22"/>
        </w:rPr>
        <w:t>In-state.</w:t>
      </w:r>
    </w:p>
    <w:p w14:paraId="7C6829BD" w14:textId="0895B207" w:rsidR="00037D0E" w:rsidRPr="00677756" w:rsidRDefault="00037D0E" w:rsidP="008C27D9">
      <w:pPr>
        <w:ind w:left="1440"/>
        <w:jc w:val="both"/>
        <w:rPr>
          <w:sz w:val="22"/>
          <w:szCs w:val="22"/>
        </w:rPr>
      </w:pPr>
      <w:r w:rsidRPr="00677756">
        <w:rPr>
          <w:sz w:val="22"/>
          <w:szCs w:val="22"/>
        </w:rPr>
        <w:t xml:space="preserve">Actual costs are reimbursable up to the maximum amount indicated below, plus any applicable taxes and surcharges or fees: </w:t>
      </w:r>
    </w:p>
    <w:p w14:paraId="43164546" w14:textId="71DB666B" w:rsidR="00037D0E" w:rsidRPr="00677756" w:rsidRDefault="00037D0E" w:rsidP="008C27D9">
      <w:pPr>
        <w:pStyle w:val="ListParagraph"/>
        <w:numPr>
          <w:ilvl w:val="0"/>
          <w:numId w:val="61"/>
        </w:numPr>
        <w:ind w:left="1800"/>
        <w:contextualSpacing w:val="0"/>
        <w:jc w:val="both"/>
        <w:rPr>
          <w:sz w:val="22"/>
          <w:szCs w:val="22"/>
        </w:rPr>
      </w:pPr>
      <w:r w:rsidRPr="00677756">
        <w:rPr>
          <w:sz w:val="22"/>
          <w:szCs w:val="22"/>
        </w:rPr>
        <w:t>Los Angeles, Orange and Ventura Counties - $120 per day</w:t>
      </w:r>
    </w:p>
    <w:p w14:paraId="486C73CF" w14:textId="08F519B3" w:rsidR="00037D0E" w:rsidRPr="00677756" w:rsidRDefault="00037D0E" w:rsidP="008C27D9">
      <w:pPr>
        <w:pStyle w:val="ListParagraph"/>
        <w:numPr>
          <w:ilvl w:val="0"/>
          <w:numId w:val="61"/>
        </w:numPr>
        <w:ind w:left="1800"/>
        <w:contextualSpacing w:val="0"/>
        <w:jc w:val="both"/>
        <w:rPr>
          <w:sz w:val="22"/>
          <w:szCs w:val="22"/>
        </w:rPr>
      </w:pPr>
      <w:r w:rsidRPr="00677756">
        <w:rPr>
          <w:sz w:val="22"/>
          <w:szCs w:val="22"/>
        </w:rPr>
        <w:t>San Francisco County - $150 per day</w:t>
      </w:r>
    </w:p>
    <w:p w14:paraId="03A39CD3" w14:textId="3DE7A10C" w:rsidR="00037D0E" w:rsidRPr="00677756" w:rsidRDefault="00037D0E" w:rsidP="008C27D9">
      <w:pPr>
        <w:pStyle w:val="ListParagraph"/>
        <w:numPr>
          <w:ilvl w:val="0"/>
          <w:numId w:val="61"/>
        </w:numPr>
        <w:ind w:left="1800"/>
        <w:contextualSpacing w:val="0"/>
        <w:jc w:val="both"/>
        <w:rPr>
          <w:sz w:val="22"/>
          <w:szCs w:val="22"/>
        </w:rPr>
      </w:pPr>
      <w:r w:rsidRPr="00677756">
        <w:rPr>
          <w:sz w:val="22"/>
          <w:szCs w:val="22"/>
        </w:rPr>
        <w:t>Monterey and San Diego Counties - $125</w:t>
      </w:r>
    </w:p>
    <w:p w14:paraId="36C40F36" w14:textId="7A1A2BF6" w:rsidR="00037D0E" w:rsidRPr="00677756" w:rsidRDefault="00037D0E" w:rsidP="008C27D9">
      <w:pPr>
        <w:pStyle w:val="ListParagraph"/>
        <w:numPr>
          <w:ilvl w:val="0"/>
          <w:numId w:val="61"/>
        </w:numPr>
        <w:ind w:left="1800"/>
        <w:contextualSpacing w:val="0"/>
        <w:jc w:val="both"/>
        <w:rPr>
          <w:sz w:val="22"/>
          <w:szCs w:val="22"/>
        </w:rPr>
      </w:pPr>
      <w:r w:rsidRPr="00677756">
        <w:rPr>
          <w:sz w:val="22"/>
          <w:szCs w:val="22"/>
        </w:rPr>
        <w:t>Alameda, San Mateo and Santa Clara Counties - $140 per day</w:t>
      </w:r>
    </w:p>
    <w:p w14:paraId="1A886C2D" w14:textId="59157E11" w:rsidR="00037D0E" w:rsidRPr="00677756" w:rsidRDefault="00037D0E" w:rsidP="008C27D9">
      <w:pPr>
        <w:pStyle w:val="ListParagraph"/>
        <w:numPr>
          <w:ilvl w:val="0"/>
          <w:numId w:val="61"/>
        </w:numPr>
        <w:ind w:left="1800"/>
        <w:contextualSpacing w:val="0"/>
        <w:jc w:val="both"/>
        <w:rPr>
          <w:sz w:val="22"/>
          <w:szCs w:val="22"/>
        </w:rPr>
      </w:pPr>
      <w:r w:rsidRPr="00677756">
        <w:rPr>
          <w:sz w:val="22"/>
          <w:szCs w:val="22"/>
        </w:rPr>
        <w:t>All other counties - $110 per day</w:t>
      </w:r>
    </w:p>
    <w:p w14:paraId="7EAAC0DA" w14:textId="28923C33" w:rsidR="00037D0E" w:rsidRPr="00B54F9C" w:rsidRDefault="00037D0E" w:rsidP="008C27D9">
      <w:pPr>
        <w:pStyle w:val="Heading3"/>
        <w:tabs>
          <w:tab w:val="num" w:pos="1728"/>
        </w:tabs>
        <w:rPr>
          <w:b/>
          <w:szCs w:val="22"/>
        </w:rPr>
      </w:pPr>
      <w:r w:rsidRPr="00B54F9C">
        <w:rPr>
          <w:b/>
          <w:szCs w:val="22"/>
        </w:rPr>
        <w:t>Out-of-state.</w:t>
      </w:r>
    </w:p>
    <w:p w14:paraId="77B56879" w14:textId="117D6867" w:rsidR="00037D0E" w:rsidRPr="00677756" w:rsidRDefault="00037D0E" w:rsidP="008C27D9">
      <w:pPr>
        <w:ind w:left="1440"/>
        <w:jc w:val="both"/>
        <w:rPr>
          <w:sz w:val="22"/>
          <w:szCs w:val="22"/>
        </w:rPr>
      </w:pPr>
      <w:r w:rsidRPr="00677756">
        <w:rPr>
          <w:sz w:val="22"/>
          <w:szCs w:val="22"/>
        </w:rPr>
        <w:t>Actual costs are reimbursable with appropriate prior approval.</w:t>
      </w:r>
    </w:p>
    <w:p w14:paraId="0575DEC6" w14:textId="131AE37B" w:rsidR="00037D0E" w:rsidRPr="009E1DEB" w:rsidRDefault="00037D0E" w:rsidP="008C27D9">
      <w:pPr>
        <w:pStyle w:val="Heading2"/>
        <w:rPr>
          <w:rFonts w:ascii="Times New Roman" w:hAnsi="Times New Roman"/>
          <w:szCs w:val="22"/>
        </w:rPr>
      </w:pPr>
      <w:bookmarkStart w:id="358" w:name="_Toc362595936"/>
      <w:bookmarkStart w:id="359" w:name="_Toc357589478"/>
      <w:bookmarkStart w:id="360" w:name="_Toc357523684"/>
      <w:bookmarkStart w:id="361" w:name="_Toc374089546"/>
      <w:bookmarkStart w:id="362" w:name="_Toc374090320"/>
      <w:bookmarkStart w:id="363" w:name="_Toc378337996"/>
      <w:r w:rsidRPr="009E1DEB">
        <w:rPr>
          <w:rFonts w:ascii="Times New Roman" w:hAnsi="Times New Roman"/>
          <w:szCs w:val="22"/>
        </w:rPr>
        <w:t>Meals.</w:t>
      </w:r>
      <w:bookmarkEnd w:id="358"/>
      <w:bookmarkEnd w:id="359"/>
      <w:bookmarkEnd w:id="360"/>
      <w:bookmarkEnd w:id="361"/>
      <w:bookmarkEnd w:id="362"/>
      <w:bookmarkEnd w:id="363"/>
    </w:p>
    <w:p w14:paraId="15F00C4D" w14:textId="099591AC" w:rsidR="00037D0E" w:rsidRPr="00677756" w:rsidRDefault="00037D0E" w:rsidP="00FE5D8E">
      <w:pPr>
        <w:pStyle w:val="Heading3"/>
      </w:pPr>
      <w:r w:rsidRPr="00FE5D8E">
        <w:t>Actual</w:t>
      </w:r>
      <w:r w:rsidRPr="00677756">
        <w:t xml:space="preserve"> costs are reimbursable up to the limits stated below for continuous travel of more than 24 hours.</w:t>
      </w:r>
    </w:p>
    <w:p w14:paraId="3514AC8E" w14:textId="4A021880" w:rsidR="00037D0E" w:rsidRPr="00677756" w:rsidRDefault="00037D0E" w:rsidP="008C27D9">
      <w:pPr>
        <w:pStyle w:val="ListParagraph"/>
        <w:numPr>
          <w:ilvl w:val="0"/>
          <w:numId w:val="63"/>
        </w:numPr>
        <w:ind w:left="1800"/>
        <w:contextualSpacing w:val="0"/>
        <w:jc w:val="both"/>
        <w:rPr>
          <w:sz w:val="22"/>
          <w:szCs w:val="22"/>
        </w:rPr>
      </w:pPr>
      <w:r w:rsidRPr="00677756">
        <w:rPr>
          <w:sz w:val="22"/>
          <w:szCs w:val="22"/>
        </w:rPr>
        <w:t>Breakfast. - Up to eight dollars ($8.00).</w:t>
      </w:r>
    </w:p>
    <w:p w14:paraId="752CA178" w14:textId="4D72B600" w:rsidR="00037D0E" w:rsidRPr="00677756" w:rsidRDefault="00037D0E" w:rsidP="008C27D9">
      <w:pPr>
        <w:pStyle w:val="ListParagraph"/>
        <w:numPr>
          <w:ilvl w:val="0"/>
          <w:numId w:val="63"/>
        </w:numPr>
        <w:ind w:left="1800"/>
        <w:contextualSpacing w:val="0"/>
        <w:jc w:val="both"/>
        <w:rPr>
          <w:sz w:val="22"/>
          <w:szCs w:val="22"/>
        </w:rPr>
      </w:pPr>
      <w:r w:rsidRPr="00677756">
        <w:rPr>
          <w:sz w:val="22"/>
          <w:szCs w:val="22"/>
        </w:rPr>
        <w:t>Lunch. - Up to twelve dollars ($12.00).</w:t>
      </w:r>
    </w:p>
    <w:p w14:paraId="4C3B6949" w14:textId="1EE1B746" w:rsidR="00037D0E" w:rsidRPr="00677756" w:rsidRDefault="00037D0E" w:rsidP="008C27D9">
      <w:pPr>
        <w:pStyle w:val="ListParagraph"/>
        <w:numPr>
          <w:ilvl w:val="0"/>
          <w:numId w:val="63"/>
        </w:numPr>
        <w:ind w:left="1800"/>
        <w:contextualSpacing w:val="0"/>
        <w:jc w:val="both"/>
        <w:rPr>
          <w:sz w:val="22"/>
          <w:szCs w:val="22"/>
        </w:rPr>
      </w:pPr>
      <w:r w:rsidRPr="00677756">
        <w:rPr>
          <w:sz w:val="22"/>
          <w:szCs w:val="22"/>
        </w:rPr>
        <w:t>Dinner. - Up to twenty dollars ($20.00).</w:t>
      </w:r>
    </w:p>
    <w:p w14:paraId="1E42F68E" w14:textId="52123DCE" w:rsidR="00037D0E" w:rsidRPr="00677756" w:rsidRDefault="00037D0E" w:rsidP="00FE5D8E">
      <w:pPr>
        <w:pStyle w:val="Heading3"/>
      </w:pPr>
      <w:r w:rsidRPr="00677756">
        <w:t xml:space="preserve">Meal reimbursement for one-day trips is taxable and reportable income unless travel included an </w:t>
      </w:r>
      <w:r w:rsidRPr="00FE5D8E">
        <w:t>overnight</w:t>
      </w:r>
      <w:r w:rsidRPr="00677756">
        <w:t xml:space="preserve"> stay.  For continuous travel of less than 24 hours, actual expenses up to the above limits may be reimbursable if:</w:t>
      </w:r>
    </w:p>
    <w:p w14:paraId="09F961AF" w14:textId="20D9D876" w:rsidR="00037D0E" w:rsidRPr="00677756" w:rsidRDefault="00037D0E" w:rsidP="008C27D9">
      <w:pPr>
        <w:pStyle w:val="Heading4"/>
        <w:rPr>
          <w:szCs w:val="22"/>
        </w:rPr>
      </w:pPr>
      <w:r w:rsidRPr="00677756">
        <w:rPr>
          <w:szCs w:val="22"/>
        </w:rPr>
        <w:t>Travel begins one (1) hour before normal work hours, breakfast may be claimed.</w:t>
      </w:r>
    </w:p>
    <w:p w14:paraId="3F251D9D" w14:textId="6051EB6D" w:rsidR="00037D0E" w:rsidRPr="00677756" w:rsidRDefault="00037D0E" w:rsidP="008C27D9">
      <w:pPr>
        <w:pStyle w:val="Heading4"/>
        <w:rPr>
          <w:szCs w:val="22"/>
        </w:rPr>
      </w:pPr>
      <w:r w:rsidRPr="00677756">
        <w:rPr>
          <w:szCs w:val="22"/>
        </w:rPr>
        <w:t>Travel ends one (1) hour after normal work hours, dinner may be claimed.</w:t>
      </w:r>
    </w:p>
    <w:p w14:paraId="0DEDDBDE" w14:textId="41C19628" w:rsidR="00037D0E" w:rsidRPr="00677756" w:rsidRDefault="00037D0E" w:rsidP="008C27D9">
      <w:pPr>
        <w:pStyle w:val="Heading4"/>
        <w:rPr>
          <w:szCs w:val="22"/>
        </w:rPr>
      </w:pPr>
      <w:r w:rsidRPr="00677756">
        <w:rPr>
          <w:szCs w:val="22"/>
        </w:rPr>
        <w:t>Lunch may not be claimed on trips of less than 24 hours.</w:t>
      </w:r>
    </w:p>
    <w:p w14:paraId="7918803A" w14:textId="30DAAD8D" w:rsidR="00037D0E" w:rsidRPr="00677756" w:rsidRDefault="00037D0E" w:rsidP="00FE5D8E">
      <w:pPr>
        <w:pStyle w:val="Heading3"/>
      </w:pPr>
      <w:r w:rsidRPr="00677756">
        <w:t xml:space="preserve">In </w:t>
      </w:r>
      <w:r w:rsidRPr="00FE5D8E">
        <w:t>accordance</w:t>
      </w:r>
      <w:r w:rsidRPr="00677756">
        <w:t xml:space="preserve"> with agency policy, judges, commissioners, and those non-represented personnel who earn more than $100,000 per year are not reimbursed for travel-related lunch meal expenses, effective October 1, 2003.</w:t>
      </w:r>
    </w:p>
    <w:p w14:paraId="3BFC3432" w14:textId="5040C8AC" w:rsidR="00037D0E" w:rsidRPr="009E1DEB" w:rsidRDefault="00037D0E" w:rsidP="008C27D9">
      <w:pPr>
        <w:pStyle w:val="Heading2"/>
        <w:rPr>
          <w:rFonts w:ascii="Times New Roman" w:hAnsi="Times New Roman"/>
          <w:szCs w:val="22"/>
        </w:rPr>
      </w:pPr>
      <w:bookmarkStart w:id="364" w:name="_Toc374089547"/>
      <w:bookmarkStart w:id="365" w:name="_Toc374090321"/>
      <w:bookmarkStart w:id="366" w:name="_Toc378337997"/>
      <w:r w:rsidRPr="009E1DEB">
        <w:rPr>
          <w:rFonts w:ascii="Times New Roman" w:hAnsi="Times New Roman"/>
          <w:szCs w:val="22"/>
        </w:rPr>
        <w:t>Incidental Expenses.</w:t>
      </w:r>
      <w:bookmarkEnd w:id="364"/>
      <w:bookmarkEnd w:id="365"/>
      <w:bookmarkEnd w:id="366"/>
    </w:p>
    <w:p w14:paraId="556B370F" w14:textId="5513FFAC" w:rsidR="00037D0E" w:rsidRPr="00677756" w:rsidRDefault="00037D0E" w:rsidP="008C27D9">
      <w:pPr>
        <w:keepNext/>
        <w:ind w:left="720"/>
        <w:jc w:val="both"/>
        <w:rPr>
          <w:sz w:val="22"/>
          <w:szCs w:val="22"/>
        </w:rPr>
      </w:pPr>
      <w:r w:rsidRPr="00677756">
        <w:rPr>
          <w:sz w:val="22"/>
          <w:szCs w:val="22"/>
        </w:rPr>
        <w:t xml:space="preserve">Up to six dollars </w:t>
      </w:r>
      <w:r w:rsidRPr="00677756">
        <w:rPr>
          <w:b/>
          <w:sz w:val="22"/>
          <w:szCs w:val="22"/>
        </w:rPr>
        <w:t>($6.00)</w:t>
      </w:r>
      <w:r w:rsidRPr="00677756">
        <w:rPr>
          <w:sz w:val="22"/>
          <w:szCs w:val="22"/>
        </w:rPr>
        <w:t xml:space="preserve"> per day.  Incidentals are not reimbursable for travel less than 24 hours. </w:t>
      </w:r>
    </w:p>
    <w:p w14:paraId="5957C7EF" w14:textId="77777777" w:rsidR="007A720C" w:rsidRDefault="007A720C">
      <w:pPr>
        <w:spacing w:after="200" w:line="276" w:lineRule="auto"/>
        <w:rPr>
          <w:rFonts w:eastAsia="Times New Roman"/>
          <w:b/>
          <w:sz w:val="22"/>
          <w:szCs w:val="22"/>
        </w:rPr>
      </w:pPr>
      <w:bookmarkStart w:id="367" w:name="_Toc362594488"/>
      <w:bookmarkStart w:id="368" w:name="_Toc357523686"/>
      <w:bookmarkStart w:id="369" w:name="_Toc374089548"/>
      <w:bookmarkStart w:id="370" w:name="_Toc374090322"/>
      <w:r>
        <w:rPr>
          <w:szCs w:val="22"/>
        </w:rPr>
        <w:br w:type="page"/>
      </w:r>
    </w:p>
    <w:p w14:paraId="0D2C0C93" w14:textId="269FBE64" w:rsidR="00037D0E" w:rsidRPr="009E1DEB" w:rsidRDefault="00037D0E" w:rsidP="008C27D9">
      <w:pPr>
        <w:pStyle w:val="Heading2"/>
        <w:rPr>
          <w:rFonts w:ascii="Times New Roman" w:hAnsi="Times New Roman"/>
          <w:szCs w:val="22"/>
        </w:rPr>
      </w:pPr>
      <w:bookmarkStart w:id="371" w:name="_Toc378337998"/>
      <w:r w:rsidRPr="009E1DEB">
        <w:rPr>
          <w:rFonts w:ascii="Times New Roman" w:hAnsi="Times New Roman"/>
          <w:szCs w:val="22"/>
        </w:rPr>
        <w:lastRenderedPageBreak/>
        <w:t>Transportation.</w:t>
      </w:r>
      <w:bookmarkEnd w:id="367"/>
      <w:bookmarkEnd w:id="368"/>
      <w:bookmarkEnd w:id="369"/>
      <w:bookmarkEnd w:id="370"/>
      <w:bookmarkEnd w:id="371"/>
    </w:p>
    <w:p w14:paraId="6DEB19DF" w14:textId="7763D67A" w:rsidR="00037D0E" w:rsidRPr="00677756" w:rsidRDefault="00037D0E" w:rsidP="008C27D9">
      <w:pPr>
        <w:ind w:left="720"/>
        <w:jc w:val="both"/>
        <w:rPr>
          <w:sz w:val="22"/>
          <w:szCs w:val="22"/>
        </w:rPr>
      </w:pPr>
      <w:r w:rsidRPr="00677756">
        <w:rPr>
          <w:sz w:val="22"/>
          <w:szCs w:val="22"/>
        </w:rPr>
        <w:t>The actual cost of tickets for air, rail, bus, rental car, or other forms of public transportation is reimbursable.  The lowest cost ticket available must be purchased.  Receipts are required for rental cars and air travel.  For ticketless travel, the traveler’s itinerary may be submitted in lieu of a receipt.</w:t>
      </w:r>
    </w:p>
    <w:p w14:paraId="6F4C823C" w14:textId="66D4ECAB" w:rsidR="00037D0E" w:rsidRPr="00FE5D8E" w:rsidRDefault="00037D0E" w:rsidP="00FE5D8E">
      <w:pPr>
        <w:pStyle w:val="Heading3"/>
      </w:pPr>
      <w:r w:rsidRPr="00677756">
        <w:t xml:space="preserve">The </w:t>
      </w:r>
      <w:r w:rsidRPr="00FE5D8E">
        <w:t>actual costs of cab fare, public parking, and tolls are reimbursable. Receipts are required for all expenses of three dollars and fifty cents ($3.50) or more.</w:t>
      </w:r>
    </w:p>
    <w:p w14:paraId="652D2C29" w14:textId="118838D0" w:rsidR="00037D0E" w:rsidRPr="00D61467" w:rsidRDefault="00037D0E" w:rsidP="00FE5D8E">
      <w:pPr>
        <w:pStyle w:val="Heading3"/>
      </w:pPr>
      <w:r w:rsidRPr="00FE5D8E">
        <w:t>Personal vehicle mileage is reimbursable at the current federal mileage reimbursement rate that corresponds to the date/s o</w:t>
      </w:r>
      <w:r w:rsidRPr="00D61467">
        <w:t>f travel.</w:t>
      </w:r>
    </w:p>
    <w:p w14:paraId="1103FE2F" w14:textId="03DE4E8F" w:rsidR="00037D0E" w:rsidRPr="00677756" w:rsidRDefault="00037D0E" w:rsidP="00D61467">
      <w:pPr>
        <w:pStyle w:val="Heading3"/>
      </w:pPr>
      <w:r w:rsidRPr="00D61467">
        <w:t>Privately owned aircraft is reimbursable at the rate of fifty cents ($.50) per statute mile.  This reimbursement</w:t>
      </w:r>
      <w:r w:rsidRPr="00677756">
        <w:t xml:space="preserve"> is taxable and reportable income.</w:t>
      </w:r>
    </w:p>
    <w:p w14:paraId="613B0A05" w14:textId="02788032" w:rsidR="00037D0E" w:rsidRPr="009E1DEB" w:rsidRDefault="00037D0E" w:rsidP="008C27D9">
      <w:pPr>
        <w:pStyle w:val="Heading2"/>
        <w:rPr>
          <w:rFonts w:ascii="Times New Roman" w:hAnsi="Times New Roman"/>
          <w:szCs w:val="22"/>
        </w:rPr>
      </w:pPr>
      <w:bookmarkStart w:id="372" w:name="_Toc362594489"/>
      <w:bookmarkStart w:id="373" w:name="_Toc357523687"/>
      <w:bookmarkStart w:id="374" w:name="_Toc374089549"/>
      <w:bookmarkStart w:id="375" w:name="_Toc374090323"/>
      <w:bookmarkStart w:id="376" w:name="_Toc378337999"/>
      <w:r w:rsidRPr="009E1DEB">
        <w:rPr>
          <w:rFonts w:ascii="Times New Roman" w:hAnsi="Times New Roman"/>
          <w:szCs w:val="22"/>
        </w:rPr>
        <w:t>Other Business Expenses.</w:t>
      </w:r>
      <w:bookmarkEnd w:id="372"/>
      <w:bookmarkEnd w:id="373"/>
      <w:bookmarkEnd w:id="374"/>
      <w:bookmarkEnd w:id="375"/>
      <w:bookmarkEnd w:id="376"/>
    </w:p>
    <w:p w14:paraId="30FC3D74" w14:textId="63DAB323" w:rsidR="00037D0E" w:rsidRPr="00677756" w:rsidRDefault="00037D0E" w:rsidP="008C27D9">
      <w:pPr>
        <w:ind w:left="720"/>
        <w:jc w:val="both"/>
        <w:rPr>
          <w:sz w:val="22"/>
          <w:szCs w:val="22"/>
        </w:rPr>
      </w:pPr>
      <w:r w:rsidRPr="00677756">
        <w:rPr>
          <w:sz w:val="22"/>
          <w:szCs w:val="22"/>
        </w:rPr>
        <w:t>Actual cost is reimbursable.  Receipts are required for all other business expenses, regardless of the amount claimed.</w:t>
      </w:r>
    </w:p>
    <w:p w14:paraId="57CE6A99" w14:textId="03CF9029" w:rsidR="00037D0E" w:rsidRPr="00677756" w:rsidRDefault="00037D0E" w:rsidP="008C27D9">
      <w:pPr>
        <w:spacing w:before="120"/>
        <w:ind w:left="720"/>
        <w:jc w:val="both"/>
        <w:rPr>
          <w:sz w:val="22"/>
          <w:szCs w:val="22"/>
        </w:rPr>
      </w:pPr>
      <w:r w:rsidRPr="00677756">
        <w:rPr>
          <w:sz w:val="22"/>
          <w:szCs w:val="22"/>
        </w:rPr>
        <w:t>In the event receipts cannot be obtained or have been lost, a statement to that effect and the reason provided shall be noted in the expense account.  In the absence of a satisfactory explanation, the amount involved shall not be allowed.  Further, a statement explaining that a receipt has been lost shall not be accepted for lodging, airfare, rental car, or business expenses.</w:t>
      </w:r>
    </w:p>
    <w:p w14:paraId="24DC5928" w14:textId="4D8E1A99" w:rsidR="00037D0E" w:rsidRPr="00677756" w:rsidRDefault="00037D0E" w:rsidP="008C27D9">
      <w:pPr>
        <w:spacing w:before="120"/>
        <w:ind w:left="720"/>
        <w:jc w:val="both"/>
        <w:rPr>
          <w:sz w:val="22"/>
          <w:szCs w:val="22"/>
        </w:rPr>
      </w:pPr>
      <w:r w:rsidRPr="00677756">
        <w:rPr>
          <w:sz w:val="22"/>
          <w:szCs w:val="22"/>
        </w:rPr>
        <w:t xml:space="preserve">Receipts for telephone or telegraph charges related to court business of two dollars and fifty cents </w:t>
      </w:r>
      <w:r w:rsidRPr="00677756">
        <w:rPr>
          <w:b/>
          <w:sz w:val="22"/>
          <w:szCs w:val="22"/>
        </w:rPr>
        <w:t>($2.50)</w:t>
      </w:r>
      <w:r w:rsidRPr="00677756">
        <w:rPr>
          <w:sz w:val="22"/>
          <w:szCs w:val="22"/>
        </w:rPr>
        <w:t xml:space="preserve"> or less are not required.  However, claims for phone calls must include the place and party called.</w:t>
      </w:r>
    </w:p>
    <w:p w14:paraId="34552AC0" w14:textId="5F9F3FF0" w:rsidR="00037D0E" w:rsidRPr="00677756" w:rsidRDefault="00037D0E" w:rsidP="008C27D9">
      <w:pPr>
        <w:rPr>
          <w:sz w:val="22"/>
          <w:szCs w:val="22"/>
        </w:rPr>
      </w:pPr>
    </w:p>
    <w:p w14:paraId="4255CBB6" w14:textId="7B64CAA7" w:rsidR="00037D0E" w:rsidRPr="00677756" w:rsidRDefault="00037D0E" w:rsidP="008C27D9">
      <w:pPr>
        <w:jc w:val="center"/>
        <w:rPr>
          <w:b/>
          <w:i/>
          <w:sz w:val="22"/>
          <w:szCs w:val="22"/>
          <w:u w:val="single"/>
        </w:rPr>
      </w:pPr>
      <w:r w:rsidRPr="00677756">
        <w:rPr>
          <w:b/>
          <w:i/>
          <w:sz w:val="22"/>
          <w:szCs w:val="22"/>
          <w:u w:val="single"/>
        </w:rPr>
        <w:t>END OF EXHIBIT F</w:t>
      </w:r>
    </w:p>
    <w:p w14:paraId="7074D54A" w14:textId="64BF5B28" w:rsidR="00037D0E" w:rsidRPr="00677756" w:rsidRDefault="00037D0E" w:rsidP="008C27D9">
      <w:pPr>
        <w:jc w:val="center"/>
        <w:rPr>
          <w:b/>
          <w:i/>
          <w:sz w:val="22"/>
          <w:szCs w:val="22"/>
          <w:u w:val="single"/>
        </w:rPr>
      </w:pPr>
    </w:p>
    <w:p w14:paraId="4D275F5C" w14:textId="0BB30CBE" w:rsidR="00037D0E" w:rsidRPr="00677756" w:rsidRDefault="00037D0E" w:rsidP="008C27D9">
      <w:pPr>
        <w:jc w:val="center"/>
        <w:rPr>
          <w:b/>
          <w:i/>
          <w:sz w:val="22"/>
          <w:szCs w:val="22"/>
          <w:u w:val="single"/>
        </w:rPr>
      </w:pPr>
    </w:p>
    <w:p w14:paraId="7A82206A" w14:textId="6B7D2C1B" w:rsidR="00037D0E" w:rsidRPr="00677756" w:rsidRDefault="00037D0E" w:rsidP="008C27D9">
      <w:pPr>
        <w:rPr>
          <w:sz w:val="22"/>
          <w:szCs w:val="22"/>
        </w:rPr>
      </w:pPr>
      <w:r w:rsidRPr="00677756">
        <w:rPr>
          <w:sz w:val="22"/>
          <w:szCs w:val="22"/>
        </w:rPr>
        <w:br w:type="page"/>
      </w:r>
    </w:p>
    <w:p w14:paraId="6ED02282" w14:textId="16C2648B" w:rsidR="00037D0E" w:rsidRPr="007A4F6A" w:rsidRDefault="00037D0E" w:rsidP="008C27D9">
      <w:pPr>
        <w:pStyle w:val="Heading1"/>
        <w:rPr>
          <w:szCs w:val="22"/>
        </w:rPr>
      </w:pPr>
      <w:bookmarkStart w:id="377" w:name="_Toc362594490"/>
      <w:bookmarkStart w:id="378" w:name="_Toc378338000"/>
      <w:r w:rsidRPr="007A4F6A">
        <w:rPr>
          <w:szCs w:val="22"/>
        </w:rPr>
        <w:lastRenderedPageBreak/>
        <w:t xml:space="preserve">EXHIBIT </w:t>
      </w:r>
      <w:r w:rsidR="00002FE4">
        <w:rPr>
          <w:szCs w:val="22"/>
        </w:rPr>
        <w:t>G</w:t>
      </w:r>
      <w:r w:rsidRPr="007A4F6A">
        <w:rPr>
          <w:szCs w:val="22"/>
        </w:rPr>
        <w:t>: APPLICATION AND CONSENT TO PERFORM BACKGROUND CHECK</w:t>
      </w:r>
      <w:bookmarkEnd w:id="377"/>
      <w:bookmarkEnd w:id="378"/>
    </w:p>
    <w:p w14:paraId="41C8B8A8" w14:textId="6866D801" w:rsidR="00037D0E" w:rsidRPr="007D3E30" w:rsidRDefault="00037D0E" w:rsidP="008C27D9">
      <w:pPr>
        <w:rPr>
          <w:sz w:val="20"/>
        </w:rPr>
      </w:pPr>
    </w:p>
    <w:p w14:paraId="4C60E05E" w14:textId="5D6F5E24" w:rsidR="00037D0E" w:rsidRPr="007D3E30" w:rsidRDefault="00037D0E" w:rsidP="008C27D9">
      <w:pPr>
        <w:ind w:left="720"/>
        <w:rPr>
          <w:sz w:val="20"/>
        </w:rPr>
      </w:pPr>
      <w:r w:rsidRPr="007D3E30">
        <w:rPr>
          <w:sz w:val="20"/>
        </w:rPr>
        <w:t xml:space="preserve">Application must be completed, signed and returned to the </w:t>
      </w:r>
      <w:r w:rsidR="00B95783">
        <w:rPr>
          <w:sz w:val="20"/>
        </w:rPr>
        <w:t>Participating Agency</w:t>
      </w:r>
      <w:r w:rsidRPr="007D3E30">
        <w:rPr>
          <w:sz w:val="20"/>
        </w:rPr>
        <w:t xml:space="preserve"> within 48 hours of receipt.</w:t>
      </w:r>
    </w:p>
    <w:p w14:paraId="3B8C6019" w14:textId="6FC7FDBA" w:rsidR="00037D0E" w:rsidRPr="007D3E30" w:rsidRDefault="00037D0E" w:rsidP="008C27D9">
      <w:pPr>
        <w:ind w:left="720"/>
        <w:rPr>
          <w:sz w:val="20"/>
        </w:rPr>
      </w:pPr>
    </w:p>
    <w:p w14:paraId="134F72C8" w14:textId="58A17A67" w:rsidR="00037D0E" w:rsidRPr="007D3E30" w:rsidRDefault="00037D0E" w:rsidP="008C27D9">
      <w:pPr>
        <w:ind w:left="720"/>
        <w:rPr>
          <w:sz w:val="20"/>
        </w:rPr>
      </w:pPr>
      <w:r w:rsidRPr="007D3E30">
        <w:rPr>
          <w:sz w:val="20"/>
        </w:rPr>
        <w:t xml:space="preserve">I, _________________________________, do hereby authorize the </w:t>
      </w:r>
      <w:r w:rsidR="00B95783">
        <w:rPr>
          <w:sz w:val="20"/>
        </w:rPr>
        <w:t xml:space="preserve">Participating Agency </w:t>
      </w:r>
      <w:r w:rsidRPr="007D3E30">
        <w:rPr>
          <w:sz w:val="20"/>
        </w:rPr>
        <w:t xml:space="preserve"> to perform a background check prior to the commencement of my services.</w:t>
      </w:r>
    </w:p>
    <w:p w14:paraId="69F31202" w14:textId="69C3F179" w:rsidR="00037D0E" w:rsidRPr="007D3E30" w:rsidRDefault="00037D0E" w:rsidP="008C27D9">
      <w:pPr>
        <w:ind w:left="720"/>
        <w:rPr>
          <w:sz w:val="20"/>
        </w:rPr>
      </w:pPr>
    </w:p>
    <w:p w14:paraId="2D06CF23" w14:textId="45E1AAFE" w:rsidR="00037D0E" w:rsidRPr="007D3E30" w:rsidRDefault="00037D0E" w:rsidP="008C27D9">
      <w:pPr>
        <w:ind w:left="720"/>
        <w:rPr>
          <w:sz w:val="20"/>
        </w:rPr>
      </w:pPr>
      <w:r w:rsidRPr="007D3E30">
        <w:rPr>
          <w:sz w:val="20"/>
        </w:rPr>
        <w:t>I understand that this background check may include fingerprinting, a review of DMV records, records, Sheriff records, other law enforcement records, and Department of Justice records.</w:t>
      </w:r>
    </w:p>
    <w:p w14:paraId="79454794" w14:textId="16089705" w:rsidR="00037D0E" w:rsidRPr="007D3E30" w:rsidRDefault="00037D0E" w:rsidP="008C27D9">
      <w:pPr>
        <w:ind w:left="720"/>
        <w:rPr>
          <w:sz w:val="20"/>
        </w:rPr>
      </w:pPr>
    </w:p>
    <w:p w14:paraId="71D7FF1C" w14:textId="7D69A97D" w:rsidR="00037D0E" w:rsidRPr="007D3E30" w:rsidRDefault="00037D0E" w:rsidP="008C27D9">
      <w:pPr>
        <w:ind w:left="720"/>
        <w:rPr>
          <w:sz w:val="20"/>
        </w:rPr>
      </w:pPr>
      <w:r w:rsidRPr="007D3E30">
        <w:rPr>
          <w:sz w:val="20"/>
        </w:rPr>
        <w:t xml:space="preserve">I hereby provide the following information and attest to its accuracy. I will immediately notify the Court of any arrests or citations subsequent to this application until the work has been completed and accepted by the </w:t>
      </w:r>
      <w:r w:rsidR="00B95783">
        <w:rPr>
          <w:sz w:val="20"/>
        </w:rPr>
        <w:t>Participating Agency</w:t>
      </w:r>
      <w:r w:rsidRPr="007D3E30">
        <w:rPr>
          <w:sz w:val="20"/>
        </w:rPr>
        <w:t>.</w:t>
      </w:r>
    </w:p>
    <w:p w14:paraId="0662C93D" w14:textId="69284FCB" w:rsidR="00037D0E" w:rsidRPr="007D3E30" w:rsidRDefault="00037D0E" w:rsidP="008C27D9">
      <w:pPr>
        <w:autoSpaceDE w:val="0"/>
        <w:autoSpaceDN w:val="0"/>
        <w:adjustRightInd w:val="0"/>
        <w:ind w:left="720"/>
        <w:rPr>
          <w:sz w:val="20"/>
        </w:rPr>
      </w:pPr>
    </w:p>
    <w:tbl>
      <w:tblPr>
        <w:tblStyle w:val="TableGrid"/>
        <w:tblW w:w="10098" w:type="dxa"/>
        <w:tblInd w:w="720" w:type="dxa"/>
        <w:tblLook w:val="04A0" w:firstRow="1" w:lastRow="0" w:firstColumn="1" w:lastColumn="0" w:noHBand="0" w:noVBand="1"/>
      </w:tblPr>
      <w:tblGrid>
        <w:gridCol w:w="3348"/>
        <w:gridCol w:w="2559"/>
        <w:gridCol w:w="1851"/>
        <w:gridCol w:w="2340"/>
      </w:tblGrid>
      <w:tr w:rsidR="00037D0E" w:rsidRPr="007D3E30" w14:paraId="78B87F67" w14:textId="4326002C" w:rsidTr="00037D0E">
        <w:tc>
          <w:tcPr>
            <w:tcW w:w="3348" w:type="dxa"/>
            <w:tcBorders>
              <w:top w:val="nil"/>
              <w:left w:val="nil"/>
              <w:bottom w:val="nil"/>
              <w:right w:val="nil"/>
            </w:tcBorders>
            <w:hideMark/>
          </w:tcPr>
          <w:p w14:paraId="16CEEA93" w14:textId="2CEF6330" w:rsidR="00037D0E" w:rsidRPr="007D3E30" w:rsidRDefault="00037D0E" w:rsidP="008C27D9">
            <w:pPr>
              <w:autoSpaceDE w:val="0"/>
              <w:autoSpaceDN w:val="0"/>
              <w:adjustRightInd w:val="0"/>
              <w:jc w:val="both"/>
              <w:rPr>
                <w:sz w:val="20"/>
              </w:rPr>
            </w:pPr>
            <w:r w:rsidRPr="007D3E30">
              <w:rPr>
                <w:sz w:val="20"/>
              </w:rPr>
              <w:t>CA Driver’s License or ID No.:</w:t>
            </w:r>
          </w:p>
        </w:tc>
        <w:tc>
          <w:tcPr>
            <w:tcW w:w="2559" w:type="dxa"/>
            <w:tcBorders>
              <w:top w:val="nil"/>
              <w:left w:val="nil"/>
              <w:bottom w:val="single" w:sz="4" w:space="0" w:color="auto"/>
              <w:right w:val="nil"/>
            </w:tcBorders>
          </w:tcPr>
          <w:p w14:paraId="1B09D2D6" w14:textId="76BCF2C3" w:rsidR="00037D0E" w:rsidRPr="007D3E30" w:rsidRDefault="00037D0E" w:rsidP="008C27D9">
            <w:pPr>
              <w:autoSpaceDE w:val="0"/>
              <w:autoSpaceDN w:val="0"/>
              <w:adjustRightInd w:val="0"/>
              <w:jc w:val="both"/>
              <w:rPr>
                <w:sz w:val="20"/>
              </w:rPr>
            </w:pPr>
          </w:p>
        </w:tc>
        <w:tc>
          <w:tcPr>
            <w:tcW w:w="1851" w:type="dxa"/>
            <w:tcBorders>
              <w:top w:val="nil"/>
              <w:left w:val="nil"/>
              <w:bottom w:val="nil"/>
              <w:right w:val="nil"/>
            </w:tcBorders>
            <w:hideMark/>
          </w:tcPr>
          <w:p w14:paraId="62EA0F84" w14:textId="05F32255" w:rsidR="00037D0E" w:rsidRPr="007D3E30" w:rsidRDefault="00037D0E" w:rsidP="008C27D9">
            <w:pPr>
              <w:autoSpaceDE w:val="0"/>
              <w:autoSpaceDN w:val="0"/>
              <w:adjustRightInd w:val="0"/>
              <w:jc w:val="both"/>
              <w:rPr>
                <w:sz w:val="20"/>
              </w:rPr>
            </w:pPr>
            <w:r w:rsidRPr="007D3E30">
              <w:rPr>
                <w:sz w:val="20"/>
              </w:rPr>
              <w:t>Expiration Date:</w:t>
            </w:r>
          </w:p>
        </w:tc>
        <w:tc>
          <w:tcPr>
            <w:tcW w:w="2340" w:type="dxa"/>
            <w:tcBorders>
              <w:top w:val="nil"/>
              <w:left w:val="nil"/>
              <w:bottom w:val="single" w:sz="4" w:space="0" w:color="auto"/>
              <w:right w:val="nil"/>
            </w:tcBorders>
          </w:tcPr>
          <w:p w14:paraId="48622880" w14:textId="5B78C4E2" w:rsidR="00037D0E" w:rsidRPr="007D3E30" w:rsidRDefault="00037D0E" w:rsidP="008C27D9">
            <w:pPr>
              <w:autoSpaceDE w:val="0"/>
              <w:autoSpaceDN w:val="0"/>
              <w:adjustRightInd w:val="0"/>
              <w:jc w:val="both"/>
              <w:rPr>
                <w:sz w:val="20"/>
              </w:rPr>
            </w:pPr>
          </w:p>
        </w:tc>
      </w:tr>
    </w:tbl>
    <w:p w14:paraId="58FC8881" w14:textId="23E16B4F" w:rsidR="00037D0E" w:rsidRPr="007D3E30" w:rsidRDefault="00037D0E" w:rsidP="008C27D9">
      <w:pPr>
        <w:autoSpaceDE w:val="0"/>
        <w:autoSpaceDN w:val="0"/>
        <w:adjustRightInd w:val="0"/>
        <w:ind w:left="720"/>
        <w:rPr>
          <w:sz w:val="20"/>
        </w:rPr>
      </w:pPr>
    </w:p>
    <w:p w14:paraId="6B0DA0E4" w14:textId="4B64EFDB" w:rsidR="00037D0E" w:rsidRPr="007D3E30" w:rsidRDefault="00037D0E" w:rsidP="008C27D9">
      <w:pPr>
        <w:autoSpaceDE w:val="0"/>
        <w:autoSpaceDN w:val="0"/>
        <w:adjustRightInd w:val="0"/>
        <w:ind w:left="720"/>
        <w:rPr>
          <w:sz w:val="20"/>
        </w:rPr>
      </w:pPr>
      <w:r w:rsidRPr="007D3E30">
        <w:rPr>
          <w:sz w:val="20"/>
        </w:rPr>
        <w:t xml:space="preserve">A photocopy of a current Driver’s License or California Identification Card </w:t>
      </w:r>
      <w:r w:rsidRPr="007D3E30">
        <w:rPr>
          <w:sz w:val="20"/>
          <w:u w:val="single"/>
        </w:rPr>
        <w:t>MUST BE</w:t>
      </w:r>
      <w:r w:rsidRPr="007D3E30">
        <w:rPr>
          <w:sz w:val="20"/>
        </w:rPr>
        <w:t xml:space="preserve"> attached.</w:t>
      </w:r>
    </w:p>
    <w:p w14:paraId="04E2377A" w14:textId="7A528C7B" w:rsidR="00037D0E" w:rsidRPr="007D3E30" w:rsidRDefault="00037D0E" w:rsidP="008C27D9">
      <w:pPr>
        <w:autoSpaceDE w:val="0"/>
        <w:autoSpaceDN w:val="0"/>
        <w:adjustRightInd w:val="0"/>
        <w:ind w:left="720"/>
        <w:rPr>
          <w:sz w:val="20"/>
        </w:rPr>
      </w:pPr>
    </w:p>
    <w:tbl>
      <w:tblPr>
        <w:tblStyle w:val="TableGrid"/>
        <w:tblW w:w="101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533"/>
        <w:gridCol w:w="2533"/>
        <w:gridCol w:w="2224"/>
      </w:tblGrid>
      <w:tr w:rsidR="00037D0E" w:rsidRPr="007D3E30" w14:paraId="4925F4B3" w14:textId="00390352" w:rsidTr="00037D0E">
        <w:tc>
          <w:tcPr>
            <w:tcW w:w="2898" w:type="dxa"/>
            <w:hideMark/>
          </w:tcPr>
          <w:p w14:paraId="75770554" w14:textId="0FBADC68" w:rsidR="00037D0E" w:rsidRPr="007D3E30" w:rsidRDefault="00037D0E" w:rsidP="008C27D9">
            <w:pPr>
              <w:autoSpaceDE w:val="0"/>
              <w:autoSpaceDN w:val="0"/>
              <w:adjustRightInd w:val="0"/>
              <w:jc w:val="right"/>
              <w:rPr>
                <w:sz w:val="20"/>
              </w:rPr>
            </w:pPr>
            <w:r w:rsidRPr="007D3E30">
              <w:rPr>
                <w:sz w:val="20"/>
              </w:rPr>
              <w:t>Date of Birth:</w:t>
            </w:r>
          </w:p>
        </w:tc>
        <w:tc>
          <w:tcPr>
            <w:tcW w:w="2533" w:type="dxa"/>
            <w:tcBorders>
              <w:top w:val="nil"/>
              <w:left w:val="nil"/>
              <w:bottom w:val="single" w:sz="4" w:space="0" w:color="auto"/>
              <w:right w:val="nil"/>
            </w:tcBorders>
          </w:tcPr>
          <w:p w14:paraId="721468B0" w14:textId="0EA649B7" w:rsidR="00037D0E" w:rsidRPr="007D3E30" w:rsidRDefault="00037D0E" w:rsidP="008C27D9">
            <w:pPr>
              <w:autoSpaceDE w:val="0"/>
              <w:autoSpaceDN w:val="0"/>
              <w:adjustRightInd w:val="0"/>
              <w:jc w:val="both"/>
              <w:rPr>
                <w:sz w:val="20"/>
              </w:rPr>
            </w:pPr>
          </w:p>
        </w:tc>
        <w:tc>
          <w:tcPr>
            <w:tcW w:w="2533" w:type="dxa"/>
            <w:hideMark/>
          </w:tcPr>
          <w:p w14:paraId="14012DD6" w14:textId="2AFB03D9" w:rsidR="00037D0E" w:rsidRPr="007D3E30" w:rsidRDefault="00037D0E" w:rsidP="008C27D9">
            <w:pPr>
              <w:autoSpaceDE w:val="0"/>
              <w:autoSpaceDN w:val="0"/>
              <w:adjustRightInd w:val="0"/>
              <w:jc w:val="right"/>
              <w:rPr>
                <w:sz w:val="20"/>
              </w:rPr>
            </w:pPr>
            <w:r w:rsidRPr="007D3E30">
              <w:rPr>
                <w:sz w:val="20"/>
              </w:rPr>
              <w:t>Home Phone Number:</w:t>
            </w:r>
          </w:p>
        </w:tc>
        <w:tc>
          <w:tcPr>
            <w:tcW w:w="2224" w:type="dxa"/>
            <w:tcBorders>
              <w:top w:val="nil"/>
              <w:left w:val="nil"/>
              <w:bottom w:val="single" w:sz="4" w:space="0" w:color="auto"/>
              <w:right w:val="nil"/>
            </w:tcBorders>
          </w:tcPr>
          <w:p w14:paraId="0C483500" w14:textId="7ACF5D3E" w:rsidR="00037D0E" w:rsidRPr="007D3E30" w:rsidRDefault="00037D0E" w:rsidP="008C27D9">
            <w:pPr>
              <w:autoSpaceDE w:val="0"/>
              <w:autoSpaceDN w:val="0"/>
              <w:adjustRightInd w:val="0"/>
              <w:jc w:val="both"/>
              <w:rPr>
                <w:sz w:val="20"/>
              </w:rPr>
            </w:pPr>
          </w:p>
        </w:tc>
      </w:tr>
      <w:tr w:rsidR="00037D0E" w:rsidRPr="007D3E30" w14:paraId="5DF8D055" w14:textId="29BEC5DC" w:rsidTr="00037D0E">
        <w:tc>
          <w:tcPr>
            <w:tcW w:w="10188" w:type="dxa"/>
            <w:gridSpan w:val="4"/>
          </w:tcPr>
          <w:p w14:paraId="50295D9A" w14:textId="26411491" w:rsidR="00037D0E" w:rsidRPr="007D3E30" w:rsidRDefault="00037D0E" w:rsidP="008C27D9">
            <w:pPr>
              <w:autoSpaceDE w:val="0"/>
              <w:autoSpaceDN w:val="0"/>
              <w:adjustRightInd w:val="0"/>
              <w:jc w:val="both"/>
              <w:rPr>
                <w:sz w:val="20"/>
              </w:rPr>
            </w:pPr>
          </w:p>
        </w:tc>
      </w:tr>
      <w:tr w:rsidR="00037D0E" w:rsidRPr="007D3E30" w14:paraId="7327AAAB" w14:textId="378ADA84" w:rsidTr="00037D0E">
        <w:tc>
          <w:tcPr>
            <w:tcW w:w="2898" w:type="dxa"/>
            <w:hideMark/>
          </w:tcPr>
          <w:p w14:paraId="2D5D4298" w14:textId="60ACE8E8" w:rsidR="00037D0E" w:rsidRPr="007D3E30" w:rsidRDefault="00037D0E" w:rsidP="008C27D9">
            <w:pPr>
              <w:autoSpaceDE w:val="0"/>
              <w:autoSpaceDN w:val="0"/>
              <w:adjustRightInd w:val="0"/>
              <w:jc w:val="right"/>
              <w:rPr>
                <w:sz w:val="20"/>
              </w:rPr>
            </w:pPr>
            <w:r w:rsidRPr="007D3E30">
              <w:rPr>
                <w:sz w:val="20"/>
              </w:rPr>
              <w:t>Home Address:</w:t>
            </w:r>
          </w:p>
        </w:tc>
        <w:tc>
          <w:tcPr>
            <w:tcW w:w="7290" w:type="dxa"/>
            <w:gridSpan w:val="3"/>
            <w:tcBorders>
              <w:top w:val="nil"/>
              <w:left w:val="nil"/>
              <w:bottom w:val="single" w:sz="4" w:space="0" w:color="auto"/>
              <w:right w:val="nil"/>
            </w:tcBorders>
          </w:tcPr>
          <w:p w14:paraId="6DD08267" w14:textId="646FFEB2" w:rsidR="00037D0E" w:rsidRPr="007D3E30" w:rsidRDefault="00037D0E" w:rsidP="008C27D9">
            <w:pPr>
              <w:autoSpaceDE w:val="0"/>
              <w:autoSpaceDN w:val="0"/>
              <w:adjustRightInd w:val="0"/>
              <w:jc w:val="both"/>
              <w:rPr>
                <w:sz w:val="20"/>
              </w:rPr>
            </w:pPr>
          </w:p>
        </w:tc>
      </w:tr>
      <w:tr w:rsidR="00037D0E" w:rsidRPr="007D3E30" w14:paraId="38B0C821" w14:textId="1178B4B7" w:rsidTr="00037D0E">
        <w:tc>
          <w:tcPr>
            <w:tcW w:w="10188" w:type="dxa"/>
            <w:gridSpan w:val="4"/>
          </w:tcPr>
          <w:p w14:paraId="53CB48B2" w14:textId="64EDCA59" w:rsidR="00037D0E" w:rsidRPr="007D3E30" w:rsidRDefault="00037D0E" w:rsidP="008C27D9">
            <w:pPr>
              <w:autoSpaceDE w:val="0"/>
              <w:autoSpaceDN w:val="0"/>
              <w:adjustRightInd w:val="0"/>
              <w:jc w:val="both"/>
              <w:rPr>
                <w:sz w:val="20"/>
              </w:rPr>
            </w:pPr>
          </w:p>
        </w:tc>
      </w:tr>
      <w:tr w:rsidR="00037D0E" w:rsidRPr="007D3E30" w14:paraId="423B918A" w14:textId="51B72DBA" w:rsidTr="00037D0E">
        <w:tc>
          <w:tcPr>
            <w:tcW w:w="2898" w:type="dxa"/>
            <w:hideMark/>
          </w:tcPr>
          <w:p w14:paraId="70FA704E" w14:textId="110A7D05" w:rsidR="00037D0E" w:rsidRPr="007D3E30" w:rsidRDefault="00037D0E" w:rsidP="008C27D9">
            <w:pPr>
              <w:autoSpaceDE w:val="0"/>
              <w:autoSpaceDN w:val="0"/>
              <w:adjustRightInd w:val="0"/>
              <w:jc w:val="right"/>
              <w:rPr>
                <w:sz w:val="20"/>
              </w:rPr>
            </w:pPr>
            <w:r w:rsidRPr="007D3E30">
              <w:rPr>
                <w:sz w:val="20"/>
              </w:rPr>
              <w:t>Employer/Business Name:</w:t>
            </w:r>
          </w:p>
        </w:tc>
        <w:tc>
          <w:tcPr>
            <w:tcW w:w="7290" w:type="dxa"/>
            <w:gridSpan w:val="3"/>
            <w:tcBorders>
              <w:top w:val="nil"/>
              <w:left w:val="nil"/>
              <w:bottom w:val="single" w:sz="4" w:space="0" w:color="auto"/>
              <w:right w:val="nil"/>
            </w:tcBorders>
          </w:tcPr>
          <w:p w14:paraId="52B343C4" w14:textId="5A6AE3EF" w:rsidR="00037D0E" w:rsidRPr="007D3E30" w:rsidRDefault="00037D0E" w:rsidP="008C27D9">
            <w:pPr>
              <w:autoSpaceDE w:val="0"/>
              <w:autoSpaceDN w:val="0"/>
              <w:adjustRightInd w:val="0"/>
              <w:jc w:val="both"/>
              <w:rPr>
                <w:sz w:val="20"/>
              </w:rPr>
            </w:pPr>
          </w:p>
        </w:tc>
      </w:tr>
      <w:tr w:rsidR="00037D0E" w:rsidRPr="007D3E30" w14:paraId="1CA60A54" w14:textId="7C9715BE" w:rsidTr="00037D0E">
        <w:tc>
          <w:tcPr>
            <w:tcW w:w="10188" w:type="dxa"/>
            <w:gridSpan w:val="4"/>
          </w:tcPr>
          <w:p w14:paraId="024B4516" w14:textId="7B62139B" w:rsidR="00037D0E" w:rsidRPr="007D3E30" w:rsidRDefault="00037D0E" w:rsidP="008C27D9">
            <w:pPr>
              <w:autoSpaceDE w:val="0"/>
              <w:autoSpaceDN w:val="0"/>
              <w:adjustRightInd w:val="0"/>
              <w:jc w:val="both"/>
              <w:rPr>
                <w:sz w:val="20"/>
              </w:rPr>
            </w:pPr>
          </w:p>
        </w:tc>
      </w:tr>
      <w:tr w:rsidR="00037D0E" w:rsidRPr="007D3E30" w14:paraId="44841405" w14:textId="31F69022" w:rsidTr="00037D0E">
        <w:tc>
          <w:tcPr>
            <w:tcW w:w="2898" w:type="dxa"/>
            <w:hideMark/>
          </w:tcPr>
          <w:p w14:paraId="28E6E7E0" w14:textId="2AC9A2F9" w:rsidR="00037D0E" w:rsidRPr="007D3E30" w:rsidRDefault="00037D0E" w:rsidP="008C27D9">
            <w:pPr>
              <w:autoSpaceDE w:val="0"/>
              <w:autoSpaceDN w:val="0"/>
              <w:adjustRightInd w:val="0"/>
              <w:jc w:val="right"/>
              <w:rPr>
                <w:sz w:val="20"/>
              </w:rPr>
            </w:pPr>
            <w:r w:rsidRPr="007D3E30">
              <w:rPr>
                <w:sz w:val="20"/>
              </w:rPr>
              <w:t>Employer Phone Number:</w:t>
            </w:r>
          </w:p>
        </w:tc>
        <w:tc>
          <w:tcPr>
            <w:tcW w:w="2533" w:type="dxa"/>
            <w:tcBorders>
              <w:top w:val="nil"/>
              <w:left w:val="nil"/>
              <w:bottom w:val="single" w:sz="4" w:space="0" w:color="auto"/>
              <w:right w:val="nil"/>
            </w:tcBorders>
          </w:tcPr>
          <w:p w14:paraId="3D5A3F10" w14:textId="147DEB33" w:rsidR="00037D0E" w:rsidRPr="007D3E30" w:rsidRDefault="00037D0E" w:rsidP="008C27D9">
            <w:pPr>
              <w:autoSpaceDE w:val="0"/>
              <w:autoSpaceDN w:val="0"/>
              <w:adjustRightInd w:val="0"/>
              <w:jc w:val="both"/>
              <w:rPr>
                <w:sz w:val="20"/>
              </w:rPr>
            </w:pPr>
          </w:p>
        </w:tc>
        <w:tc>
          <w:tcPr>
            <w:tcW w:w="2533" w:type="dxa"/>
            <w:hideMark/>
          </w:tcPr>
          <w:p w14:paraId="4A32159D" w14:textId="5881772C" w:rsidR="00037D0E" w:rsidRPr="007D3E30" w:rsidRDefault="00037D0E" w:rsidP="008C27D9">
            <w:pPr>
              <w:autoSpaceDE w:val="0"/>
              <w:autoSpaceDN w:val="0"/>
              <w:adjustRightInd w:val="0"/>
              <w:jc w:val="right"/>
              <w:rPr>
                <w:sz w:val="20"/>
              </w:rPr>
            </w:pPr>
            <w:r w:rsidRPr="007D3E30">
              <w:rPr>
                <w:sz w:val="20"/>
              </w:rPr>
              <w:t>Fax Number:</w:t>
            </w:r>
          </w:p>
        </w:tc>
        <w:tc>
          <w:tcPr>
            <w:tcW w:w="2224" w:type="dxa"/>
            <w:tcBorders>
              <w:top w:val="nil"/>
              <w:left w:val="nil"/>
              <w:bottom w:val="single" w:sz="4" w:space="0" w:color="auto"/>
              <w:right w:val="nil"/>
            </w:tcBorders>
          </w:tcPr>
          <w:p w14:paraId="7E7408D7" w14:textId="79C5BD28" w:rsidR="00037D0E" w:rsidRPr="007D3E30" w:rsidRDefault="00037D0E" w:rsidP="008C27D9">
            <w:pPr>
              <w:autoSpaceDE w:val="0"/>
              <w:autoSpaceDN w:val="0"/>
              <w:adjustRightInd w:val="0"/>
              <w:jc w:val="both"/>
              <w:rPr>
                <w:sz w:val="20"/>
              </w:rPr>
            </w:pPr>
          </w:p>
        </w:tc>
      </w:tr>
    </w:tbl>
    <w:p w14:paraId="1A00DDA8" w14:textId="5B0431B4" w:rsidR="00037D0E" w:rsidRPr="007D3E30" w:rsidRDefault="00037D0E" w:rsidP="008C27D9">
      <w:pPr>
        <w:autoSpaceDE w:val="0"/>
        <w:autoSpaceDN w:val="0"/>
        <w:adjustRightInd w:val="0"/>
        <w:ind w:left="720"/>
        <w:rPr>
          <w:sz w:val="20"/>
        </w:rPr>
      </w:pPr>
    </w:p>
    <w:p w14:paraId="2E4447B4" w14:textId="0416B268" w:rsidR="00037D0E" w:rsidRPr="007D3E30" w:rsidRDefault="00037D0E" w:rsidP="008C27D9">
      <w:pPr>
        <w:autoSpaceDE w:val="0"/>
        <w:autoSpaceDN w:val="0"/>
        <w:adjustRightInd w:val="0"/>
        <w:ind w:left="720"/>
        <w:rPr>
          <w:sz w:val="20"/>
        </w:rPr>
      </w:pPr>
      <w:r w:rsidRPr="007D3E30">
        <w:rPr>
          <w:sz w:val="20"/>
        </w:rPr>
        <w:t>As an adult, have you ever been convicted of a crime by any court? (Omit minor traffic violations).</w:t>
      </w:r>
    </w:p>
    <w:p w14:paraId="0C7F9DC9" w14:textId="75C6E1F2" w:rsidR="00037D0E" w:rsidRPr="007D3E30" w:rsidRDefault="00037D0E" w:rsidP="008C27D9">
      <w:pPr>
        <w:autoSpaceDE w:val="0"/>
        <w:autoSpaceDN w:val="0"/>
        <w:adjustRightInd w:val="0"/>
        <w:ind w:left="720"/>
        <w:rPr>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92"/>
        <w:gridCol w:w="583"/>
        <w:gridCol w:w="947"/>
      </w:tblGrid>
      <w:tr w:rsidR="00037D0E" w:rsidRPr="007D3E30" w14:paraId="7C69342F" w14:textId="2894C75A" w:rsidTr="00037D0E">
        <w:tc>
          <w:tcPr>
            <w:tcW w:w="656" w:type="dxa"/>
            <w:hideMark/>
          </w:tcPr>
          <w:p w14:paraId="16D4CFE2" w14:textId="7755B906" w:rsidR="00037D0E" w:rsidRPr="007D3E30" w:rsidRDefault="00037D0E" w:rsidP="008C27D9">
            <w:pPr>
              <w:autoSpaceDE w:val="0"/>
              <w:autoSpaceDN w:val="0"/>
              <w:adjustRightInd w:val="0"/>
              <w:jc w:val="both"/>
              <w:rPr>
                <w:sz w:val="20"/>
              </w:rPr>
            </w:pPr>
            <w:r w:rsidRPr="007D3E30">
              <w:rPr>
                <w:sz w:val="20"/>
              </w:rPr>
              <w:t>Yes:</w:t>
            </w:r>
          </w:p>
        </w:tc>
        <w:tc>
          <w:tcPr>
            <w:tcW w:w="892" w:type="dxa"/>
            <w:tcBorders>
              <w:top w:val="nil"/>
              <w:left w:val="nil"/>
              <w:bottom w:val="single" w:sz="4" w:space="0" w:color="auto"/>
              <w:right w:val="nil"/>
            </w:tcBorders>
          </w:tcPr>
          <w:p w14:paraId="7D37DCDA" w14:textId="2EA80CEC" w:rsidR="00037D0E" w:rsidRPr="007D3E30" w:rsidRDefault="00037D0E" w:rsidP="008C27D9">
            <w:pPr>
              <w:autoSpaceDE w:val="0"/>
              <w:autoSpaceDN w:val="0"/>
              <w:adjustRightInd w:val="0"/>
              <w:jc w:val="both"/>
              <w:rPr>
                <w:sz w:val="20"/>
              </w:rPr>
            </w:pPr>
          </w:p>
        </w:tc>
        <w:tc>
          <w:tcPr>
            <w:tcW w:w="583" w:type="dxa"/>
            <w:hideMark/>
          </w:tcPr>
          <w:p w14:paraId="63208989" w14:textId="491191EC" w:rsidR="00037D0E" w:rsidRPr="007D3E30" w:rsidRDefault="00037D0E" w:rsidP="008C27D9">
            <w:pPr>
              <w:autoSpaceDE w:val="0"/>
              <w:autoSpaceDN w:val="0"/>
              <w:adjustRightInd w:val="0"/>
              <w:jc w:val="both"/>
              <w:rPr>
                <w:sz w:val="20"/>
              </w:rPr>
            </w:pPr>
            <w:r w:rsidRPr="007D3E30">
              <w:rPr>
                <w:sz w:val="20"/>
              </w:rPr>
              <w:t>No:</w:t>
            </w:r>
          </w:p>
        </w:tc>
        <w:tc>
          <w:tcPr>
            <w:tcW w:w="947" w:type="dxa"/>
            <w:tcBorders>
              <w:top w:val="nil"/>
              <w:left w:val="nil"/>
              <w:bottom w:val="single" w:sz="4" w:space="0" w:color="auto"/>
              <w:right w:val="nil"/>
            </w:tcBorders>
          </w:tcPr>
          <w:p w14:paraId="72492DA6" w14:textId="4217DD62" w:rsidR="00037D0E" w:rsidRPr="007D3E30" w:rsidRDefault="00037D0E" w:rsidP="008C27D9">
            <w:pPr>
              <w:autoSpaceDE w:val="0"/>
              <w:autoSpaceDN w:val="0"/>
              <w:adjustRightInd w:val="0"/>
              <w:jc w:val="both"/>
              <w:rPr>
                <w:sz w:val="20"/>
              </w:rPr>
            </w:pPr>
          </w:p>
        </w:tc>
      </w:tr>
    </w:tbl>
    <w:p w14:paraId="6B03EB14" w14:textId="6EB09DDC" w:rsidR="00037D0E" w:rsidRPr="007D3E30" w:rsidRDefault="00037D0E" w:rsidP="008C27D9">
      <w:pPr>
        <w:rPr>
          <w:sz w:val="20"/>
        </w:rPr>
      </w:pPr>
    </w:p>
    <w:p w14:paraId="105E4FC9" w14:textId="08A4FCC8" w:rsidR="00037D0E" w:rsidRPr="007D3E30" w:rsidRDefault="00037D0E" w:rsidP="008C27D9">
      <w:pPr>
        <w:autoSpaceDE w:val="0"/>
        <w:autoSpaceDN w:val="0"/>
        <w:adjustRightInd w:val="0"/>
        <w:ind w:left="720"/>
        <w:rPr>
          <w:sz w:val="20"/>
        </w:rPr>
      </w:pPr>
      <w:r w:rsidRPr="007D3E30">
        <w:rPr>
          <w:sz w:val="20"/>
        </w:rPr>
        <w:t>If “yes”, provide details below. If more space is needed, please attach a second sheet.</w:t>
      </w:r>
    </w:p>
    <w:p w14:paraId="0D278CB1" w14:textId="3C8241E0" w:rsidR="00037D0E" w:rsidRPr="007D3E30" w:rsidRDefault="00037D0E" w:rsidP="008C27D9">
      <w:pPr>
        <w:rPr>
          <w:sz w:val="20"/>
        </w:rPr>
      </w:pPr>
    </w:p>
    <w:tbl>
      <w:tblPr>
        <w:tblStyle w:val="TableGrid"/>
        <w:tblW w:w="10170" w:type="dxa"/>
        <w:tblInd w:w="738" w:type="dxa"/>
        <w:tblLook w:val="04A0" w:firstRow="1" w:lastRow="0" w:firstColumn="1" w:lastColumn="0" w:noHBand="0" w:noVBand="1"/>
      </w:tblPr>
      <w:tblGrid>
        <w:gridCol w:w="2552"/>
        <w:gridCol w:w="2593"/>
        <w:gridCol w:w="2235"/>
        <w:gridCol w:w="2790"/>
      </w:tblGrid>
      <w:tr w:rsidR="00037D0E" w:rsidRPr="007D3E30" w14:paraId="32A6E699" w14:textId="50B0833C" w:rsidTr="00677756">
        <w:tc>
          <w:tcPr>
            <w:tcW w:w="2552" w:type="dxa"/>
            <w:tcBorders>
              <w:top w:val="single" w:sz="4" w:space="0" w:color="auto"/>
              <w:left w:val="single" w:sz="4" w:space="0" w:color="auto"/>
              <w:bottom w:val="single" w:sz="4" w:space="0" w:color="auto"/>
              <w:right w:val="single" w:sz="4" w:space="0" w:color="auto"/>
            </w:tcBorders>
          </w:tcPr>
          <w:p w14:paraId="414D1E65" w14:textId="06A37F5C" w:rsidR="00037D0E" w:rsidRPr="007D3E30" w:rsidRDefault="00037D0E" w:rsidP="008C27D9">
            <w:pPr>
              <w:autoSpaceDE w:val="0"/>
              <w:autoSpaceDN w:val="0"/>
              <w:adjustRightInd w:val="0"/>
              <w:jc w:val="center"/>
              <w:rPr>
                <w:sz w:val="20"/>
              </w:rPr>
            </w:pPr>
            <w:r w:rsidRPr="007D3E30">
              <w:rPr>
                <w:sz w:val="20"/>
              </w:rPr>
              <w:t>Offense</w:t>
            </w:r>
          </w:p>
        </w:tc>
        <w:tc>
          <w:tcPr>
            <w:tcW w:w="2593" w:type="dxa"/>
            <w:tcBorders>
              <w:top w:val="single" w:sz="4" w:space="0" w:color="auto"/>
              <w:left w:val="single" w:sz="4" w:space="0" w:color="auto"/>
              <w:bottom w:val="single" w:sz="4" w:space="0" w:color="auto"/>
              <w:right w:val="single" w:sz="4" w:space="0" w:color="auto"/>
            </w:tcBorders>
          </w:tcPr>
          <w:p w14:paraId="4693D618" w14:textId="56A3F243" w:rsidR="00037D0E" w:rsidRPr="007D3E30" w:rsidRDefault="00037D0E" w:rsidP="008C27D9">
            <w:pPr>
              <w:autoSpaceDE w:val="0"/>
              <w:autoSpaceDN w:val="0"/>
              <w:adjustRightInd w:val="0"/>
              <w:jc w:val="center"/>
              <w:rPr>
                <w:sz w:val="20"/>
              </w:rPr>
            </w:pPr>
            <w:r w:rsidRPr="007D3E30">
              <w:rPr>
                <w:sz w:val="20"/>
              </w:rPr>
              <w:t>Court / Jurisdiction</w:t>
            </w:r>
          </w:p>
        </w:tc>
        <w:tc>
          <w:tcPr>
            <w:tcW w:w="2235" w:type="dxa"/>
            <w:tcBorders>
              <w:top w:val="single" w:sz="4" w:space="0" w:color="auto"/>
              <w:left w:val="single" w:sz="4" w:space="0" w:color="auto"/>
              <w:bottom w:val="single" w:sz="4" w:space="0" w:color="auto"/>
              <w:right w:val="single" w:sz="4" w:space="0" w:color="auto"/>
            </w:tcBorders>
          </w:tcPr>
          <w:p w14:paraId="3089228C" w14:textId="27A607DA" w:rsidR="00037D0E" w:rsidRPr="007D3E30" w:rsidRDefault="00037D0E" w:rsidP="008C27D9">
            <w:pPr>
              <w:autoSpaceDE w:val="0"/>
              <w:autoSpaceDN w:val="0"/>
              <w:adjustRightInd w:val="0"/>
              <w:jc w:val="center"/>
              <w:rPr>
                <w:sz w:val="20"/>
              </w:rPr>
            </w:pPr>
            <w:r w:rsidRPr="007D3E30">
              <w:rPr>
                <w:sz w:val="20"/>
              </w:rPr>
              <w:t>Date of Conviction</w:t>
            </w:r>
          </w:p>
        </w:tc>
        <w:tc>
          <w:tcPr>
            <w:tcW w:w="2790" w:type="dxa"/>
            <w:tcBorders>
              <w:top w:val="single" w:sz="4" w:space="0" w:color="auto"/>
              <w:left w:val="single" w:sz="4" w:space="0" w:color="auto"/>
              <w:bottom w:val="single" w:sz="4" w:space="0" w:color="auto"/>
              <w:right w:val="single" w:sz="4" w:space="0" w:color="auto"/>
            </w:tcBorders>
          </w:tcPr>
          <w:p w14:paraId="17FF27CF" w14:textId="24B1B66F" w:rsidR="00037D0E" w:rsidRPr="007D3E30" w:rsidRDefault="00037D0E" w:rsidP="008C27D9">
            <w:pPr>
              <w:autoSpaceDE w:val="0"/>
              <w:autoSpaceDN w:val="0"/>
              <w:adjustRightInd w:val="0"/>
              <w:jc w:val="center"/>
              <w:rPr>
                <w:sz w:val="20"/>
              </w:rPr>
            </w:pPr>
            <w:r w:rsidRPr="007D3E30">
              <w:rPr>
                <w:sz w:val="20"/>
              </w:rPr>
              <w:t>Penalties</w:t>
            </w:r>
          </w:p>
        </w:tc>
      </w:tr>
      <w:tr w:rsidR="00037D0E" w:rsidRPr="007D3E30" w14:paraId="1C261A2B" w14:textId="7B5B6707" w:rsidTr="00037D0E">
        <w:tc>
          <w:tcPr>
            <w:tcW w:w="2552" w:type="dxa"/>
            <w:tcBorders>
              <w:top w:val="single" w:sz="4" w:space="0" w:color="auto"/>
              <w:left w:val="single" w:sz="4" w:space="0" w:color="auto"/>
              <w:bottom w:val="single" w:sz="4" w:space="0" w:color="auto"/>
              <w:right w:val="single" w:sz="4" w:space="0" w:color="auto"/>
            </w:tcBorders>
          </w:tcPr>
          <w:p w14:paraId="47E9507A" w14:textId="1EA77681" w:rsidR="00037D0E" w:rsidRPr="007D3E30" w:rsidRDefault="00037D0E" w:rsidP="008C27D9">
            <w:pPr>
              <w:rPr>
                <w:sz w:val="20"/>
              </w:rPr>
            </w:pPr>
          </w:p>
          <w:p w14:paraId="5CC12A71" w14:textId="197A074F" w:rsidR="00037D0E" w:rsidRPr="007D3E30" w:rsidRDefault="00037D0E" w:rsidP="008C27D9">
            <w:pPr>
              <w:jc w:val="both"/>
              <w:rPr>
                <w:sz w:val="20"/>
              </w:rPr>
            </w:pPr>
          </w:p>
        </w:tc>
        <w:tc>
          <w:tcPr>
            <w:tcW w:w="2593" w:type="dxa"/>
            <w:tcBorders>
              <w:top w:val="single" w:sz="4" w:space="0" w:color="auto"/>
              <w:left w:val="single" w:sz="4" w:space="0" w:color="auto"/>
              <w:bottom w:val="single" w:sz="4" w:space="0" w:color="auto"/>
              <w:right w:val="single" w:sz="4" w:space="0" w:color="auto"/>
            </w:tcBorders>
          </w:tcPr>
          <w:p w14:paraId="79860DE2" w14:textId="7977305F" w:rsidR="00037D0E" w:rsidRPr="007D3E30" w:rsidRDefault="00037D0E" w:rsidP="008C27D9">
            <w:pPr>
              <w:autoSpaceDE w:val="0"/>
              <w:autoSpaceDN w:val="0"/>
              <w:adjustRightInd w:val="0"/>
              <w:jc w:val="both"/>
              <w:rPr>
                <w:sz w:val="20"/>
              </w:rPr>
            </w:pPr>
          </w:p>
        </w:tc>
        <w:tc>
          <w:tcPr>
            <w:tcW w:w="2235" w:type="dxa"/>
            <w:tcBorders>
              <w:top w:val="single" w:sz="4" w:space="0" w:color="auto"/>
              <w:left w:val="single" w:sz="4" w:space="0" w:color="auto"/>
              <w:bottom w:val="single" w:sz="4" w:space="0" w:color="auto"/>
              <w:right w:val="single" w:sz="4" w:space="0" w:color="auto"/>
            </w:tcBorders>
          </w:tcPr>
          <w:p w14:paraId="26CF9954" w14:textId="6C87A212" w:rsidR="00037D0E" w:rsidRPr="007D3E30" w:rsidRDefault="00037D0E" w:rsidP="008C27D9">
            <w:pPr>
              <w:autoSpaceDE w:val="0"/>
              <w:autoSpaceDN w:val="0"/>
              <w:adjustRightInd w:val="0"/>
              <w:jc w:val="both"/>
              <w:rPr>
                <w:sz w:val="20"/>
              </w:rPr>
            </w:pPr>
          </w:p>
        </w:tc>
        <w:tc>
          <w:tcPr>
            <w:tcW w:w="2790" w:type="dxa"/>
            <w:tcBorders>
              <w:top w:val="single" w:sz="4" w:space="0" w:color="auto"/>
              <w:left w:val="single" w:sz="4" w:space="0" w:color="auto"/>
              <w:bottom w:val="single" w:sz="4" w:space="0" w:color="auto"/>
              <w:right w:val="single" w:sz="4" w:space="0" w:color="auto"/>
            </w:tcBorders>
          </w:tcPr>
          <w:p w14:paraId="0539F985" w14:textId="2A618C98" w:rsidR="00037D0E" w:rsidRPr="007D3E30" w:rsidRDefault="00037D0E" w:rsidP="008C27D9">
            <w:pPr>
              <w:autoSpaceDE w:val="0"/>
              <w:autoSpaceDN w:val="0"/>
              <w:adjustRightInd w:val="0"/>
              <w:jc w:val="both"/>
              <w:rPr>
                <w:sz w:val="20"/>
              </w:rPr>
            </w:pPr>
          </w:p>
        </w:tc>
      </w:tr>
      <w:tr w:rsidR="00037D0E" w:rsidRPr="007D3E30" w14:paraId="1C2CF906" w14:textId="23A11181" w:rsidTr="00037D0E">
        <w:tc>
          <w:tcPr>
            <w:tcW w:w="2552" w:type="dxa"/>
            <w:tcBorders>
              <w:top w:val="single" w:sz="4" w:space="0" w:color="auto"/>
              <w:left w:val="single" w:sz="4" w:space="0" w:color="auto"/>
              <w:bottom w:val="single" w:sz="4" w:space="0" w:color="auto"/>
              <w:right w:val="single" w:sz="4" w:space="0" w:color="auto"/>
            </w:tcBorders>
          </w:tcPr>
          <w:p w14:paraId="7CC69598" w14:textId="7C8C6024" w:rsidR="00037D0E" w:rsidRPr="007D3E30" w:rsidRDefault="00037D0E" w:rsidP="008C27D9">
            <w:pPr>
              <w:rPr>
                <w:sz w:val="20"/>
              </w:rPr>
            </w:pPr>
          </w:p>
          <w:p w14:paraId="6965EE57" w14:textId="305134CC" w:rsidR="00037D0E" w:rsidRPr="007D3E30" w:rsidRDefault="00037D0E" w:rsidP="008C27D9">
            <w:pPr>
              <w:jc w:val="both"/>
              <w:rPr>
                <w:sz w:val="20"/>
              </w:rPr>
            </w:pPr>
          </w:p>
        </w:tc>
        <w:tc>
          <w:tcPr>
            <w:tcW w:w="2593" w:type="dxa"/>
            <w:tcBorders>
              <w:top w:val="single" w:sz="4" w:space="0" w:color="auto"/>
              <w:left w:val="single" w:sz="4" w:space="0" w:color="auto"/>
              <w:bottom w:val="single" w:sz="4" w:space="0" w:color="auto"/>
              <w:right w:val="single" w:sz="4" w:space="0" w:color="auto"/>
            </w:tcBorders>
          </w:tcPr>
          <w:p w14:paraId="06755EB1" w14:textId="3663495B" w:rsidR="00037D0E" w:rsidRPr="007D3E30" w:rsidRDefault="00037D0E" w:rsidP="008C27D9">
            <w:pPr>
              <w:autoSpaceDE w:val="0"/>
              <w:autoSpaceDN w:val="0"/>
              <w:adjustRightInd w:val="0"/>
              <w:jc w:val="both"/>
              <w:rPr>
                <w:sz w:val="20"/>
              </w:rPr>
            </w:pPr>
          </w:p>
        </w:tc>
        <w:tc>
          <w:tcPr>
            <w:tcW w:w="2235" w:type="dxa"/>
            <w:tcBorders>
              <w:top w:val="single" w:sz="4" w:space="0" w:color="auto"/>
              <w:left w:val="single" w:sz="4" w:space="0" w:color="auto"/>
              <w:bottom w:val="single" w:sz="4" w:space="0" w:color="auto"/>
              <w:right w:val="single" w:sz="4" w:space="0" w:color="auto"/>
            </w:tcBorders>
          </w:tcPr>
          <w:p w14:paraId="5FBE7308" w14:textId="1A01FA55" w:rsidR="00037D0E" w:rsidRPr="007D3E30" w:rsidRDefault="00037D0E" w:rsidP="008C27D9">
            <w:pPr>
              <w:autoSpaceDE w:val="0"/>
              <w:autoSpaceDN w:val="0"/>
              <w:adjustRightInd w:val="0"/>
              <w:jc w:val="both"/>
              <w:rPr>
                <w:sz w:val="20"/>
              </w:rPr>
            </w:pPr>
          </w:p>
        </w:tc>
        <w:tc>
          <w:tcPr>
            <w:tcW w:w="2790" w:type="dxa"/>
            <w:tcBorders>
              <w:top w:val="single" w:sz="4" w:space="0" w:color="auto"/>
              <w:left w:val="single" w:sz="4" w:space="0" w:color="auto"/>
              <w:bottom w:val="single" w:sz="4" w:space="0" w:color="auto"/>
              <w:right w:val="single" w:sz="4" w:space="0" w:color="auto"/>
            </w:tcBorders>
          </w:tcPr>
          <w:p w14:paraId="284FE5BB" w14:textId="58ED534A" w:rsidR="00037D0E" w:rsidRPr="007D3E30" w:rsidRDefault="00037D0E" w:rsidP="008C27D9">
            <w:pPr>
              <w:autoSpaceDE w:val="0"/>
              <w:autoSpaceDN w:val="0"/>
              <w:adjustRightInd w:val="0"/>
              <w:jc w:val="both"/>
              <w:rPr>
                <w:sz w:val="20"/>
              </w:rPr>
            </w:pPr>
          </w:p>
        </w:tc>
      </w:tr>
    </w:tbl>
    <w:p w14:paraId="045A169A" w14:textId="7529509C" w:rsidR="00037D0E" w:rsidRPr="007D3E30" w:rsidRDefault="00037D0E" w:rsidP="008C27D9">
      <w:pPr>
        <w:rPr>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990"/>
        <w:gridCol w:w="1370"/>
        <w:gridCol w:w="2994"/>
      </w:tblGrid>
      <w:tr w:rsidR="00037D0E" w:rsidRPr="007D3E30" w14:paraId="20069A9F" w14:textId="0291468E" w:rsidTr="00037D0E">
        <w:tc>
          <w:tcPr>
            <w:tcW w:w="950" w:type="dxa"/>
            <w:hideMark/>
          </w:tcPr>
          <w:p w14:paraId="0F21C6FF" w14:textId="0A983963" w:rsidR="00037D0E" w:rsidRPr="007D3E30" w:rsidRDefault="00037D0E" w:rsidP="008C27D9">
            <w:pPr>
              <w:autoSpaceDE w:val="0"/>
              <w:autoSpaceDN w:val="0"/>
              <w:adjustRightInd w:val="0"/>
              <w:jc w:val="both"/>
              <w:rPr>
                <w:sz w:val="20"/>
              </w:rPr>
            </w:pPr>
            <w:r w:rsidRPr="007D3E30">
              <w:rPr>
                <w:sz w:val="20"/>
              </w:rPr>
              <w:t>Signed:</w:t>
            </w:r>
          </w:p>
        </w:tc>
        <w:tc>
          <w:tcPr>
            <w:tcW w:w="5318" w:type="dxa"/>
            <w:tcBorders>
              <w:top w:val="nil"/>
              <w:left w:val="nil"/>
              <w:bottom w:val="single" w:sz="4" w:space="0" w:color="auto"/>
              <w:right w:val="nil"/>
            </w:tcBorders>
          </w:tcPr>
          <w:p w14:paraId="1DDBEF31" w14:textId="0CDE481C" w:rsidR="00037D0E" w:rsidRPr="007D3E30" w:rsidRDefault="00037D0E" w:rsidP="008C27D9">
            <w:pPr>
              <w:autoSpaceDE w:val="0"/>
              <w:autoSpaceDN w:val="0"/>
              <w:adjustRightInd w:val="0"/>
              <w:ind w:left="720"/>
              <w:jc w:val="both"/>
              <w:rPr>
                <w:sz w:val="20"/>
              </w:rPr>
            </w:pPr>
          </w:p>
        </w:tc>
        <w:tc>
          <w:tcPr>
            <w:tcW w:w="736" w:type="dxa"/>
            <w:hideMark/>
          </w:tcPr>
          <w:p w14:paraId="1973FA61" w14:textId="61375C7E" w:rsidR="00037D0E" w:rsidRPr="007D3E30" w:rsidRDefault="00037D0E" w:rsidP="008C27D9">
            <w:pPr>
              <w:autoSpaceDE w:val="0"/>
              <w:autoSpaceDN w:val="0"/>
              <w:adjustRightInd w:val="0"/>
              <w:ind w:left="720"/>
              <w:jc w:val="both"/>
              <w:rPr>
                <w:sz w:val="20"/>
              </w:rPr>
            </w:pPr>
            <w:r w:rsidRPr="007D3E30">
              <w:rPr>
                <w:sz w:val="20"/>
              </w:rPr>
              <w:t>Date:</w:t>
            </w:r>
          </w:p>
        </w:tc>
        <w:tc>
          <w:tcPr>
            <w:tcW w:w="3184" w:type="dxa"/>
            <w:tcBorders>
              <w:top w:val="nil"/>
              <w:left w:val="nil"/>
              <w:bottom w:val="single" w:sz="4" w:space="0" w:color="auto"/>
              <w:right w:val="nil"/>
            </w:tcBorders>
          </w:tcPr>
          <w:p w14:paraId="11590AF9" w14:textId="23E425F7" w:rsidR="00037D0E" w:rsidRPr="007D3E30" w:rsidRDefault="00037D0E" w:rsidP="008C27D9">
            <w:pPr>
              <w:autoSpaceDE w:val="0"/>
              <w:autoSpaceDN w:val="0"/>
              <w:adjustRightInd w:val="0"/>
              <w:ind w:left="720"/>
              <w:jc w:val="both"/>
              <w:rPr>
                <w:sz w:val="20"/>
              </w:rPr>
            </w:pPr>
          </w:p>
        </w:tc>
      </w:tr>
    </w:tbl>
    <w:p w14:paraId="38668706" w14:textId="1A4C768D" w:rsidR="00037D0E" w:rsidRPr="007D3E30" w:rsidRDefault="00037D0E" w:rsidP="008C27D9">
      <w:pPr>
        <w:rPr>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92"/>
        <w:gridCol w:w="1213"/>
        <w:gridCol w:w="947"/>
      </w:tblGrid>
      <w:tr w:rsidR="00037D0E" w:rsidRPr="007D3E30" w14:paraId="43391543" w14:textId="1564A0CD" w:rsidTr="00037D0E">
        <w:tc>
          <w:tcPr>
            <w:tcW w:w="1243" w:type="dxa"/>
            <w:hideMark/>
          </w:tcPr>
          <w:p w14:paraId="5056D309" w14:textId="390AA5B6" w:rsidR="00037D0E" w:rsidRPr="007D3E30" w:rsidRDefault="00037D0E" w:rsidP="008C27D9">
            <w:pPr>
              <w:autoSpaceDE w:val="0"/>
              <w:autoSpaceDN w:val="0"/>
              <w:adjustRightInd w:val="0"/>
              <w:jc w:val="both"/>
              <w:rPr>
                <w:sz w:val="20"/>
              </w:rPr>
            </w:pPr>
            <w:r w:rsidRPr="007D3E30">
              <w:rPr>
                <w:sz w:val="20"/>
              </w:rPr>
              <w:t>Approved:</w:t>
            </w:r>
          </w:p>
        </w:tc>
        <w:tc>
          <w:tcPr>
            <w:tcW w:w="892" w:type="dxa"/>
            <w:tcBorders>
              <w:top w:val="nil"/>
              <w:left w:val="nil"/>
              <w:bottom w:val="single" w:sz="4" w:space="0" w:color="auto"/>
              <w:right w:val="nil"/>
            </w:tcBorders>
          </w:tcPr>
          <w:p w14:paraId="2DEAE2A7" w14:textId="6884069D" w:rsidR="00037D0E" w:rsidRPr="007D3E30" w:rsidRDefault="00037D0E" w:rsidP="008C27D9">
            <w:pPr>
              <w:autoSpaceDE w:val="0"/>
              <w:autoSpaceDN w:val="0"/>
              <w:adjustRightInd w:val="0"/>
              <w:ind w:left="720"/>
              <w:jc w:val="both"/>
              <w:rPr>
                <w:sz w:val="20"/>
              </w:rPr>
            </w:pPr>
          </w:p>
        </w:tc>
        <w:tc>
          <w:tcPr>
            <w:tcW w:w="1213" w:type="dxa"/>
            <w:hideMark/>
          </w:tcPr>
          <w:p w14:paraId="2705E71A" w14:textId="63E0A953" w:rsidR="00037D0E" w:rsidRPr="007D3E30" w:rsidRDefault="00037D0E" w:rsidP="008C27D9">
            <w:pPr>
              <w:autoSpaceDE w:val="0"/>
              <w:autoSpaceDN w:val="0"/>
              <w:adjustRightInd w:val="0"/>
              <w:jc w:val="right"/>
              <w:rPr>
                <w:sz w:val="20"/>
              </w:rPr>
            </w:pPr>
            <w:r w:rsidRPr="007D3E30">
              <w:rPr>
                <w:sz w:val="20"/>
              </w:rPr>
              <w:t xml:space="preserve"> Denied:</w:t>
            </w:r>
          </w:p>
        </w:tc>
        <w:tc>
          <w:tcPr>
            <w:tcW w:w="947" w:type="dxa"/>
            <w:tcBorders>
              <w:top w:val="nil"/>
              <w:left w:val="nil"/>
              <w:bottom w:val="single" w:sz="4" w:space="0" w:color="auto"/>
              <w:right w:val="nil"/>
            </w:tcBorders>
          </w:tcPr>
          <w:p w14:paraId="287FA065" w14:textId="3CCCBC67" w:rsidR="00037D0E" w:rsidRPr="007D3E30" w:rsidRDefault="00037D0E" w:rsidP="008C27D9">
            <w:pPr>
              <w:autoSpaceDE w:val="0"/>
              <w:autoSpaceDN w:val="0"/>
              <w:adjustRightInd w:val="0"/>
              <w:ind w:left="720"/>
              <w:jc w:val="both"/>
              <w:rPr>
                <w:sz w:val="20"/>
              </w:rPr>
            </w:pPr>
          </w:p>
        </w:tc>
      </w:tr>
    </w:tbl>
    <w:p w14:paraId="7FF18B9E" w14:textId="507982BB" w:rsidR="00037D0E" w:rsidRPr="007D3E30" w:rsidRDefault="00037D0E" w:rsidP="008C27D9">
      <w:pPr>
        <w:rPr>
          <w:sz w:val="20"/>
        </w:rPr>
      </w:pPr>
    </w:p>
    <w:tbl>
      <w:tblPr>
        <w:tblStyle w:val="TableGrid"/>
        <w:tblW w:w="10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6"/>
        <w:gridCol w:w="4048"/>
        <w:gridCol w:w="990"/>
        <w:gridCol w:w="1966"/>
      </w:tblGrid>
      <w:tr w:rsidR="00037D0E" w:rsidRPr="007D3E30" w14:paraId="21A6EC70" w14:textId="4D5CE000" w:rsidTr="00037D0E">
        <w:tc>
          <w:tcPr>
            <w:tcW w:w="3348" w:type="dxa"/>
            <w:hideMark/>
          </w:tcPr>
          <w:p w14:paraId="70863C42" w14:textId="6F0DF51D" w:rsidR="00037D0E" w:rsidRPr="007D3E30" w:rsidRDefault="00037D0E" w:rsidP="008C27D9">
            <w:pPr>
              <w:autoSpaceDE w:val="0"/>
              <w:autoSpaceDN w:val="0"/>
              <w:adjustRightInd w:val="0"/>
              <w:jc w:val="both"/>
              <w:rPr>
                <w:sz w:val="20"/>
              </w:rPr>
            </w:pPr>
            <w:r w:rsidRPr="007D3E30">
              <w:rPr>
                <w:sz w:val="20"/>
              </w:rPr>
              <w:t>Authorized Signer’s Signature:</w:t>
            </w:r>
          </w:p>
        </w:tc>
        <w:tc>
          <w:tcPr>
            <w:tcW w:w="4050" w:type="dxa"/>
            <w:tcBorders>
              <w:top w:val="nil"/>
              <w:left w:val="nil"/>
              <w:bottom w:val="single" w:sz="4" w:space="0" w:color="auto"/>
              <w:right w:val="nil"/>
            </w:tcBorders>
          </w:tcPr>
          <w:p w14:paraId="68C2A696" w14:textId="05814669" w:rsidR="00037D0E" w:rsidRPr="007D3E30" w:rsidRDefault="00037D0E" w:rsidP="008C27D9">
            <w:pPr>
              <w:autoSpaceDE w:val="0"/>
              <w:autoSpaceDN w:val="0"/>
              <w:adjustRightInd w:val="0"/>
              <w:ind w:left="720"/>
              <w:jc w:val="both"/>
              <w:rPr>
                <w:sz w:val="20"/>
              </w:rPr>
            </w:pPr>
          </w:p>
        </w:tc>
        <w:tc>
          <w:tcPr>
            <w:tcW w:w="990" w:type="dxa"/>
            <w:hideMark/>
          </w:tcPr>
          <w:p w14:paraId="0E7DB704" w14:textId="29B3B35A" w:rsidR="00037D0E" w:rsidRPr="007D3E30" w:rsidRDefault="00037D0E" w:rsidP="008C27D9">
            <w:pPr>
              <w:autoSpaceDE w:val="0"/>
              <w:autoSpaceDN w:val="0"/>
              <w:adjustRightInd w:val="0"/>
              <w:jc w:val="both"/>
              <w:rPr>
                <w:sz w:val="20"/>
              </w:rPr>
            </w:pPr>
            <w:r w:rsidRPr="007D3E30">
              <w:rPr>
                <w:sz w:val="20"/>
              </w:rPr>
              <w:t>Date:</w:t>
            </w:r>
          </w:p>
        </w:tc>
        <w:tc>
          <w:tcPr>
            <w:tcW w:w="1967" w:type="dxa"/>
            <w:tcBorders>
              <w:top w:val="nil"/>
              <w:left w:val="nil"/>
              <w:bottom w:val="single" w:sz="4" w:space="0" w:color="auto"/>
              <w:right w:val="nil"/>
            </w:tcBorders>
          </w:tcPr>
          <w:p w14:paraId="07E2C4DC" w14:textId="6DF439DE" w:rsidR="00037D0E" w:rsidRPr="007D3E30" w:rsidRDefault="00037D0E" w:rsidP="008C27D9">
            <w:pPr>
              <w:autoSpaceDE w:val="0"/>
              <w:autoSpaceDN w:val="0"/>
              <w:adjustRightInd w:val="0"/>
              <w:ind w:left="720"/>
              <w:jc w:val="both"/>
              <w:rPr>
                <w:sz w:val="20"/>
              </w:rPr>
            </w:pPr>
          </w:p>
        </w:tc>
      </w:tr>
    </w:tbl>
    <w:p w14:paraId="1BC9473A" w14:textId="7F0A3E7B" w:rsidR="00037D0E" w:rsidRPr="007D3E30" w:rsidRDefault="00037D0E" w:rsidP="008C27D9">
      <w:pPr>
        <w:rPr>
          <w:sz w:val="20"/>
        </w:rPr>
      </w:pPr>
    </w:p>
    <w:tbl>
      <w:tblPr>
        <w:tblStyle w:val="TableGrid"/>
        <w:tblW w:w="6552" w:type="dxa"/>
        <w:tblInd w:w="828" w:type="dxa"/>
        <w:tblLook w:val="04A0" w:firstRow="1" w:lastRow="0" w:firstColumn="1" w:lastColumn="0" w:noHBand="0" w:noVBand="1"/>
      </w:tblPr>
      <w:tblGrid>
        <w:gridCol w:w="1980"/>
        <w:gridCol w:w="4572"/>
      </w:tblGrid>
      <w:tr w:rsidR="00037D0E" w:rsidRPr="007D3E30" w14:paraId="6E851D2D" w14:textId="5E47311A" w:rsidTr="00037D0E">
        <w:tc>
          <w:tcPr>
            <w:tcW w:w="1980" w:type="dxa"/>
            <w:tcBorders>
              <w:top w:val="nil"/>
              <w:left w:val="nil"/>
              <w:bottom w:val="nil"/>
              <w:right w:val="nil"/>
            </w:tcBorders>
            <w:hideMark/>
          </w:tcPr>
          <w:p w14:paraId="13BE3AF0" w14:textId="310656E8" w:rsidR="00037D0E" w:rsidRPr="007D3E30" w:rsidRDefault="00037D0E" w:rsidP="008C27D9">
            <w:pPr>
              <w:jc w:val="both"/>
              <w:rPr>
                <w:sz w:val="20"/>
              </w:rPr>
            </w:pPr>
            <w:r w:rsidRPr="007D3E30">
              <w:rPr>
                <w:sz w:val="20"/>
              </w:rPr>
              <w:t>Notification Sent:</w:t>
            </w:r>
          </w:p>
        </w:tc>
        <w:tc>
          <w:tcPr>
            <w:tcW w:w="4572" w:type="dxa"/>
            <w:tcBorders>
              <w:top w:val="nil"/>
              <w:left w:val="nil"/>
              <w:bottom w:val="single" w:sz="4" w:space="0" w:color="auto"/>
              <w:right w:val="nil"/>
            </w:tcBorders>
          </w:tcPr>
          <w:p w14:paraId="03E7CBE1" w14:textId="5B40C15F" w:rsidR="00037D0E" w:rsidRPr="007D3E30" w:rsidRDefault="00037D0E" w:rsidP="008C27D9">
            <w:pPr>
              <w:rPr>
                <w:sz w:val="20"/>
              </w:rPr>
            </w:pPr>
          </w:p>
        </w:tc>
      </w:tr>
    </w:tbl>
    <w:p w14:paraId="03BD2829" w14:textId="6C33993F" w:rsidR="00037D0E" w:rsidRPr="007D3E30" w:rsidRDefault="00037D0E" w:rsidP="008C27D9">
      <w:pPr>
        <w:jc w:val="center"/>
        <w:rPr>
          <w:b/>
          <w:i/>
          <w:sz w:val="20"/>
          <w:u w:val="single"/>
        </w:rPr>
      </w:pPr>
    </w:p>
    <w:p w14:paraId="0ABA5416" w14:textId="1F09B29C" w:rsidR="00037D0E" w:rsidRPr="007D3E30" w:rsidRDefault="00037D0E" w:rsidP="008C27D9">
      <w:pPr>
        <w:jc w:val="center"/>
        <w:rPr>
          <w:b/>
          <w:i/>
          <w:sz w:val="20"/>
          <w:u w:val="single"/>
        </w:rPr>
      </w:pPr>
      <w:r w:rsidRPr="007D3E30">
        <w:rPr>
          <w:b/>
          <w:i/>
          <w:sz w:val="20"/>
          <w:u w:val="single"/>
        </w:rPr>
        <w:t xml:space="preserve">END OF EXHIBIT </w:t>
      </w:r>
      <w:r w:rsidR="00002FE4">
        <w:rPr>
          <w:b/>
          <w:i/>
          <w:sz w:val="20"/>
          <w:u w:val="single"/>
        </w:rPr>
        <w:t>G</w:t>
      </w:r>
    </w:p>
    <w:p w14:paraId="29388365" w14:textId="75EC2659" w:rsidR="00037D0E" w:rsidRDefault="00037D0E" w:rsidP="008C27D9">
      <w:pPr>
        <w:jc w:val="center"/>
        <w:rPr>
          <w:b/>
          <w:i/>
          <w:sz w:val="20"/>
          <w:u w:val="single"/>
        </w:rPr>
      </w:pPr>
    </w:p>
    <w:p w14:paraId="4BBBF914" w14:textId="77777777" w:rsidR="00002FE4" w:rsidRDefault="00002FE4" w:rsidP="008C27D9">
      <w:pPr>
        <w:jc w:val="center"/>
        <w:rPr>
          <w:b/>
          <w:i/>
          <w:sz w:val="20"/>
          <w:u w:val="single"/>
        </w:rPr>
      </w:pPr>
    </w:p>
    <w:p w14:paraId="054F4711" w14:textId="4D65FFA3" w:rsidR="00002FE4" w:rsidRDefault="00002FE4">
      <w:pPr>
        <w:spacing w:after="200" w:line="276" w:lineRule="auto"/>
        <w:rPr>
          <w:b/>
          <w:i/>
          <w:sz w:val="20"/>
          <w:u w:val="single"/>
        </w:rPr>
      </w:pPr>
      <w:r>
        <w:rPr>
          <w:b/>
          <w:i/>
          <w:sz w:val="20"/>
          <w:u w:val="single"/>
        </w:rPr>
        <w:br w:type="page"/>
      </w:r>
    </w:p>
    <w:p w14:paraId="5D0CED59" w14:textId="51FB5D08" w:rsidR="00002FE4" w:rsidRDefault="00002FE4" w:rsidP="00B54F9C">
      <w:pPr>
        <w:pStyle w:val="Heading1"/>
      </w:pPr>
      <w:bookmarkStart w:id="379" w:name="_Toc378338001"/>
      <w:r>
        <w:lastRenderedPageBreak/>
        <w:t>EXHIBIT H: MASTER SERVICES AGREEMENT</w:t>
      </w:r>
      <w:bookmarkEnd w:id="379"/>
    </w:p>
    <w:p w14:paraId="197B4656" w14:textId="77777777" w:rsidR="00002FE4" w:rsidRDefault="00002FE4" w:rsidP="00B54F9C"/>
    <w:p w14:paraId="003DE0DA" w14:textId="77777777" w:rsidR="00002FE4" w:rsidRDefault="00002FE4" w:rsidP="00B54F9C"/>
    <w:p w14:paraId="5044E96E" w14:textId="77777777" w:rsidR="00002FE4" w:rsidRDefault="00002FE4" w:rsidP="00B54F9C"/>
    <w:p w14:paraId="7EBBF4E1" w14:textId="77777777" w:rsidR="00002FE4" w:rsidRDefault="00002FE4" w:rsidP="00B54F9C"/>
    <w:p w14:paraId="0BAE465D" w14:textId="77777777" w:rsidR="00002FE4" w:rsidRDefault="00002FE4" w:rsidP="00B54F9C"/>
    <w:p w14:paraId="75413255" w14:textId="77777777" w:rsidR="00002FE4" w:rsidRDefault="00002FE4">
      <w:pPr>
        <w:jc w:val="center"/>
      </w:pPr>
      <w:r>
        <w:t>The Master Services Agreement will be inserted upon execution.</w:t>
      </w:r>
    </w:p>
    <w:p w14:paraId="60E7CB55" w14:textId="6134ECB3" w:rsidR="00002FE4" w:rsidRDefault="00002FE4">
      <w:pPr>
        <w:jc w:val="center"/>
      </w:pPr>
      <w:r>
        <w:t xml:space="preserve"> For the purposes of RFP 1310-002, the Master Services Agreement is attached as Attachment G.</w:t>
      </w:r>
    </w:p>
    <w:p w14:paraId="3770684D" w14:textId="77777777" w:rsidR="00002FE4" w:rsidRDefault="00002FE4" w:rsidP="00B54F9C"/>
    <w:p w14:paraId="4669789A" w14:textId="77777777" w:rsidR="00002FE4" w:rsidRDefault="00002FE4" w:rsidP="00B54F9C"/>
    <w:p w14:paraId="57448329" w14:textId="77777777" w:rsidR="00002FE4" w:rsidRDefault="00002FE4" w:rsidP="00B54F9C"/>
    <w:p w14:paraId="7A68A637" w14:textId="77777777" w:rsidR="00002FE4" w:rsidRDefault="00002FE4" w:rsidP="00B54F9C"/>
    <w:p w14:paraId="1BBD8285" w14:textId="77777777" w:rsidR="00002FE4" w:rsidRDefault="00002FE4" w:rsidP="00B54F9C"/>
    <w:p w14:paraId="6E5E33D4" w14:textId="77777777" w:rsidR="00002FE4" w:rsidRDefault="00002FE4" w:rsidP="00B54F9C"/>
    <w:p w14:paraId="6B196797" w14:textId="70EC3851" w:rsidR="00002FE4" w:rsidRPr="007D3E30" w:rsidRDefault="00002FE4" w:rsidP="00002FE4">
      <w:pPr>
        <w:jc w:val="center"/>
        <w:rPr>
          <w:b/>
          <w:i/>
          <w:sz w:val="20"/>
          <w:u w:val="single"/>
        </w:rPr>
      </w:pPr>
      <w:r w:rsidRPr="007D3E30">
        <w:rPr>
          <w:b/>
          <w:i/>
          <w:sz w:val="20"/>
          <w:u w:val="single"/>
        </w:rPr>
        <w:t xml:space="preserve">END OF EXHIBIT </w:t>
      </w:r>
      <w:r>
        <w:rPr>
          <w:b/>
          <w:i/>
          <w:sz w:val="20"/>
          <w:u w:val="single"/>
        </w:rPr>
        <w:t>H</w:t>
      </w:r>
    </w:p>
    <w:p w14:paraId="2EF72E66" w14:textId="77777777" w:rsidR="00002FE4" w:rsidRPr="00B54F9C" w:rsidRDefault="00002FE4" w:rsidP="00B54F9C"/>
    <w:p w14:paraId="2081BE8D" w14:textId="65E4B6C5" w:rsidR="00E20E6C" w:rsidRPr="007D3E30" w:rsidRDefault="00037D0E" w:rsidP="008C27D9">
      <w:pPr>
        <w:jc w:val="center"/>
        <w:rPr>
          <w:sz w:val="20"/>
        </w:rPr>
      </w:pPr>
      <w:r w:rsidRPr="007D3E30">
        <w:rPr>
          <w:b/>
          <w:i/>
          <w:sz w:val="20"/>
          <w:u w:val="single"/>
        </w:rPr>
        <w:t>END OF AGREEMENT</w:t>
      </w:r>
    </w:p>
    <w:sectPr w:rsidR="00E20E6C" w:rsidRPr="007D3E30" w:rsidSect="00312669">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A3E6" w14:textId="77777777" w:rsidR="00B54F9C" w:rsidRDefault="00B54F9C">
      <w:r>
        <w:separator/>
      </w:r>
    </w:p>
  </w:endnote>
  <w:endnote w:type="continuationSeparator" w:id="0">
    <w:p w14:paraId="38694E9B" w14:textId="77777777" w:rsidR="00B54F9C" w:rsidRDefault="00B5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4EDDA" w14:textId="77777777" w:rsidR="00B54F9C" w:rsidRPr="003C180B" w:rsidRDefault="00B54F9C" w:rsidP="00312669">
    <w:pPr>
      <w:pStyle w:val="Footer"/>
      <w:jc w:val="right"/>
      <w:rPr>
        <w:rFonts w:asciiTheme="minorHAnsi" w:hAnsiTheme="minorHAnsi"/>
        <w:sz w:val="16"/>
        <w:szCs w:val="16"/>
      </w:rPr>
    </w:pPr>
    <w:r w:rsidRPr="003C180B">
      <w:rPr>
        <w:rFonts w:asciiTheme="minorHAnsi" w:hAnsiTheme="minorHAnsi"/>
        <w:sz w:val="16"/>
        <w:szCs w:val="16"/>
      </w:rPr>
      <w:t>Updated: 3/22/13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AD22" w14:textId="77777777" w:rsidR="00B54F9C" w:rsidRDefault="00B54F9C">
      <w:r>
        <w:separator/>
      </w:r>
    </w:p>
  </w:footnote>
  <w:footnote w:type="continuationSeparator" w:id="0">
    <w:p w14:paraId="22BF195C" w14:textId="77777777" w:rsidR="00B54F9C" w:rsidRDefault="00B5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CC0F" w14:textId="77777777" w:rsidR="00B54F9C" w:rsidRPr="00D815EE" w:rsidRDefault="00B54F9C" w:rsidP="00197EE6">
    <w:pPr>
      <w:pStyle w:val="Header"/>
      <w:jc w:val="right"/>
      <w:rPr>
        <w:rFonts w:ascii="Arial" w:hAnsi="Arial" w:cs="Arial"/>
        <w:sz w:val="20"/>
      </w:rPr>
    </w:pPr>
    <w:r w:rsidRPr="00D815EE">
      <w:rPr>
        <w:rFonts w:ascii="Arial" w:hAnsi="Arial" w:cs="Arial"/>
        <w:sz w:val="20"/>
      </w:rPr>
      <w:t>RFP 1310-002</w:t>
    </w:r>
  </w:p>
  <w:p w14:paraId="0D981E24" w14:textId="77777777" w:rsidR="00B54F9C" w:rsidRPr="00D815EE" w:rsidRDefault="00B54F9C" w:rsidP="00197EE6">
    <w:pPr>
      <w:pStyle w:val="Header"/>
      <w:jc w:val="right"/>
      <w:rPr>
        <w:rFonts w:ascii="Arial" w:hAnsi="Arial" w:cs="Arial"/>
        <w:sz w:val="20"/>
      </w:rPr>
    </w:pPr>
    <w:r w:rsidRPr="00D815EE">
      <w:rPr>
        <w:rFonts w:ascii="Arial" w:hAnsi="Arial" w:cs="Arial"/>
        <w:sz w:val="20"/>
      </w:rPr>
      <w:t>Attachment H – Sample Participation Agreement</w:t>
    </w:r>
  </w:p>
  <w:p w14:paraId="433CAF6C" w14:textId="77777777" w:rsidR="00B54F9C" w:rsidRPr="0041152D" w:rsidRDefault="00B54F9C" w:rsidP="00197EE6">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615"/>
    <w:multiLevelType w:val="hybridMultilevel"/>
    <w:tmpl w:val="C56A0C5A"/>
    <w:lvl w:ilvl="0" w:tplc="4F26E2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13D55"/>
    <w:multiLevelType w:val="hybridMultilevel"/>
    <w:tmpl w:val="6158F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62659"/>
    <w:multiLevelType w:val="multilevel"/>
    <w:tmpl w:val="ED9039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B572A2B"/>
    <w:multiLevelType w:val="hybridMultilevel"/>
    <w:tmpl w:val="E40E7012"/>
    <w:lvl w:ilvl="0" w:tplc="82B28E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01F95"/>
    <w:multiLevelType w:val="multilevel"/>
    <w:tmpl w:val="18641136"/>
    <w:lvl w:ilvl="0">
      <w:start w:val="1"/>
      <w:numFmt w:val="decimal"/>
      <w:pStyle w:val="ExhibitB1"/>
      <w:lvlText w:val="%1."/>
      <w:lvlJc w:val="left"/>
      <w:pPr>
        <w:tabs>
          <w:tab w:val="num" w:pos="7380"/>
        </w:tabs>
        <w:ind w:left="7380" w:hanging="720"/>
      </w:pPr>
      <w:rPr>
        <w:rFonts w:hint="default"/>
        <w:b w:val="0"/>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lowerLetter"/>
      <w:lvlText w:val="(%5)"/>
      <w:lvlJc w:val="left"/>
      <w:pPr>
        <w:tabs>
          <w:tab w:val="num" w:pos="5760"/>
        </w:tabs>
        <w:ind w:left="5472" w:hanging="792"/>
      </w:pPr>
      <w:rPr>
        <w:rFonts w:ascii="Times New Roman" w:eastAsia="Times New Roman" w:hAnsi="Times New Roman" w:cs="Times New Roman"/>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A974841"/>
    <w:multiLevelType w:val="hybridMultilevel"/>
    <w:tmpl w:val="40742CF6"/>
    <w:lvl w:ilvl="0" w:tplc="5F3E3394">
      <w:start w:val="5"/>
      <w:numFmt w:val="decimal"/>
      <w:lvlText w:val="%1."/>
      <w:lvlJc w:val="left"/>
      <w:pPr>
        <w:ind w:hanging="720"/>
      </w:pPr>
      <w:rPr>
        <w:rFonts w:ascii="Arial" w:eastAsia="Arial" w:hAnsi="Arial" w:hint="default"/>
        <w:b/>
        <w:bCs/>
        <w:spacing w:val="-1"/>
        <w:w w:val="99"/>
        <w:sz w:val="20"/>
        <w:szCs w:val="20"/>
      </w:rPr>
    </w:lvl>
    <w:lvl w:ilvl="1" w:tplc="12D4C2D6">
      <w:start w:val="1"/>
      <w:numFmt w:val="bullet"/>
      <w:lvlText w:val=""/>
      <w:lvlJc w:val="left"/>
      <w:pPr>
        <w:ind w:hanging="300"/>
      </w:pPr>
      <w:rPr>
        <w:rFonts w:ascii="Symbol" w:eastAsia="Symbol" w:hAnsi="Symbol" w:hint="default"/>
        <w:w w:val="99"/>
        <w:sz w:val="22"/>
        <w:szCs w:val="22"/>
      </w:rPr>
    </w:lvl>
    <w:lvl w:ilvl="2" w:tplc="3F26EBF8">
      <w:start w:val="1"/>
      <w:numFmt w:val="bullet"/>
      <w:lvlText w:val="•"/>
      <w:lvlJc w:val="left"/>
      <w:rPr>
        <w:rFonts w:hint="default"/>
      </w:rPr>
    </w:lvl>
    <w:lvl w:ilvl="3" w:tplc="1F7C4A56">
      <w:start w:val="1"/>
      <w:numFmt w:val="bullet"/>
      <w:lvlText w:val="•"/>
      <w:lvlJc w:val="left"/>
      <w:rPr>
        <w:rFonts w:hint="default"/>
      </w:rPr>
    </w:lvl>
    <w:lvl w:ilvl="4" w:tplc="343C5298">
      <w:start w:val="1"/>
      <w:numFmt w:val="bullet"/>
      <w:lvlText w:val="•"/>
      <w:lvlJc w:val="left"/>
      <w:rPr>
        <w:rFonts w:hint="default"/>
      </w:rPr>
    </w:lvl>
    <w:lvl w:ilvl="5" w:tplc="FE84A184">
      <w:start w:val="1"/>
      <w:numFmt w:val="bullet"/>
      <w:lvlText w:val="•"/>
      <w:lvlJc w:val="left"/>
      <w:rPr>
        <w:rFonts w:hint="default"/>
      </w:rPr>
    </w:lvl>
    <w:lvl w:ilvl="6" w:tplc="D94A8E40">
      <w:start w:val="1"/>
      <w:numFmt w:val="bullet"/>
      <w:lvlText w:val="•"/>
      <w:lvlJc w:val="left"/>
      <w:rPr>
        <w:rFonts w:hint="default"/>
      </w:rPr>
    </w:lvl>
    <w:lvl w:ilvl="7" w:tplc="9ABA3976">
      <w:start w:val="1"/>
      <w:numFmt w:val="bullet"/>
      <w:lvlText w:val="•"/>
      <w:lvlJc w:val="left"/>
      <w:rPr>
        <w:rFonts w:hint="default"/>
      </w:rPr>
    </w:lvl>
    <w:lvl w:ilvl="8" w:tplc="DE16832E">
      <w:start w:val="1"/>
      <w:numFmt w:val="bullet"/>
      <w:lvlText w:val="•"/>
      <w:lvlJc w:val="left"/>
      <w:rPr>
        <w:rFonts w:hint="default"/>
      </w:rPr>
    </w:lvl>
  </w:abstractNum>
  <w:abstractNum w:abstractNumId="11">
    <w:nsid w:val="1BB4052C"/>
    <w:multiLevelType w:val="multilevel"/>
    <w:tmpl w:val="B054F48A"/>
    <w:lvl w:ilvl="0">
      <w:start w:val="1"/>
      <w:numFmt w:val="decimal"/>
      <w:lvlText w:val="%1."/>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ascii="Times New Roman" w:hAnsi="Times New Roman" w:hint="default"/>
        <w:b w:val="0"/>
        <w:i w:val="0"/>
        <w:sz w:val="22"/>
        <w:szCs w:val="22"/>
      </w:rPr>
    </w:lvl>
    <w:lvl w:ilvl="3">
      <w:start w:val="1"/>
      <w:numFmt w:val="decimal"/>
      <w:isLgl/>
      <w:lvlText w:val="%1.%2.%3.%4."/>
      <w:lvlJc w:val="left"/>
      <w:pPr>
        <w:tabs>
          <w:tab w:val="num" w:pos="2880"/>
        </w:tabs>
        <w:ind w:left="2880" w:hanging="720"/>
      </w:pPr>
      <w:rPr>
        <w:rFonts w:ascii="Times New Roman" w:hAnsi="Times New Roman" w:hint="default"/>
        <w:b w:val="0"/>
        <w:i w:val="0"/>
        <w:color w:val="auto"/>
        <w:sz w:val="22"/>
        <w:szCs w:val="22"/>
      </w:rPr>
    </w:lvl>
    <w:lvl w:ilvl="4">
      <w:start w:val="1"/>
      <w:numFmt w:val="decimal"/>
      <w:isLgl/>
      <w:lvlText w:val="%1.%2.%3.%4.%5."/>
      <w:lvlJc w:val="left"/>
      <w:pPr>
        <w:tabs>
          <w:tab w:val="num" w:pos="3600"/>
        </w:tabs>
        <w:ind w:left="3600" w:hanging="720"/>
      </w:pPr>
      <w:rPr>
        <w:rFonts w:ascii="Times New Roman" w:hAnsi="Times New Roman" w:hint="default"/>
        <w:b w:val="0"/>
        <w:i w:val="0"/>
        <w:sz w:val="24"/>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
    <w:nsid w:val="1D062F09"/>
    <w:multiLevelType w:val="multilevel"/>
    <w:tmpl w:val="D09EE01C"/>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DF73AD"/>
    <w:multiLevelType w:val="hybridMultilevel"/>
    <w:tmpl w:val="FD204B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C8037F4"/>
    <w:multiLevelType w:val="hybridMultilevel"/>
    <w:tmpl w:val="D65899AC"/>
    <w:lvl w:ilvl="0" w:tplc="5538C4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404FB8"/>
    <w:multiLevelType w:val="hybridMultilevel"/>
    <w:tmpl w:val="6386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88612C7"/>
    <w:multiLevelType w:val="hybridMultilevel"/>
    <w:tmpl w:val="47CE0794"/>
    <w:lvl w:ilvl="0" w:tplc="26D647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5D1943F1"/>
    <w:multiLevelType w:val="multilevel"/>
    <w:tmpl w:val="1ECCE700"/>
    <w:lvl w:ilvl="0">
      <w:start w:val="1"/>
      <w:numFmt w:val="decimal"/>
      <w:pStyle w:val="Heading2"/>
      <w:lvlText w:val="%1."/>
      <w:lvlJc w:val="center"/>
      <w:pPr>
        <w:ind w:left="0" w:firstLine="0"/>
      </w:pPr>
      <w:rPr>
        <w:rFonts w:ascii="Times New Roman Bold" w:hAnsi="Times New Roman Bold" w:hint="default"/>
        <w:b/>
        <w:i w:val="0"/>
        <w:sz w:val="22"/>
        <w:szCs w:val="22"/>
      </w:rPr>
    </w:lvl>
    <w:lvl w:ilvl="1">
      <w:start w:val="1"/>
      <w:numFmt w:val="decimal"/>
      <w:pStyle w:val="Heading3"/>
      <w:lvlText w:val="%1.%2"/>
      <w:lvlJc w:val="left"/>
      <w:pPr>
        <w:tabs>
          <w:tab w:val="num" w:pos="1728"/>
        </w:tabs>
        <w:ind w:left="1440" w:hanging="720"/>
      </w:pPr>
      <w:rPr>
        <w:rFonts w:ascii="Times New Roman" w:hAnsi="Times New Roman" w:hint="default"/>
        <w:b w:val="0"/>
        <w:i w:val="0"/>
        <w:sz w:val="22"/>
        <w:szCs w:val="22"/>
      </w:rPr>
    </w:lvl>
    <w:lvl w:ilvl="2">
      <w:start w:val="1"/>
      <w:numFmt w:val="decimal"/>
      <w:pStyle w:val="Heading4"/>
      <w:lvlText w:val="%1.%2.%3."/>
      <w:lvlJc w:val="left"/>
      <w:pPr>
        <w:ind w:left="1440" w:hanging="720"/>
      </w:pPr>
      <w:rPr>
        <w:rFonts w:ascii="Times New Roman" w:hAnsi="Times New Roman" w:hint="default"/>
        <w:b w:val="0"/>
        <w:i w:val="0"/>
        <w:sz w:val="22"/>
        <w:szCs w:val="22"/>
      </w:rPr>
    </w:lvl>
    <w:lvl w:ilvl="3">
      <w:start w:val="1"/>
      <w:numFmt w:val="decimal"/>
      <w:pStyle w:val="Heading5"/>
      <w:lvlText w:val="%1.%2.%3.%4."/>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880" w:hanging="720"/>
      </w:pPr>
      <w:rPr>
        <w:rFonts w:ascii="Times New Roman" w:hAnsi="Times New Roman" w:hint="default"/>
        <w:b w:val="0"/>
        <w:i w:val="0"/>
        <w:sz w:val="24"/>
      </w:rPr>
    </w:lvl>
    <w:lvl w:ilvl="5">
      <w:start w:val="1"/>
      <w:numFmt w:val="lowerRoman"/>
      <w:lvlText w:val="(%6)"/>
      <w:lvlJc w:val="left"/>
      <w:pPr>
        <w:ind w:left="3600" w:hanging="720"/>
      </w:pPr>
      <w:rPr>
        <w:rFonts w:hint="default"/>
      </w:rPr>
    </w:lvl>
    <w:lvl w:ilvl="6">
      <w:start w:val="1"/>
      <w:numFmt w:val="decimal"/>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22">
    <w:nsid w:val="61B7728F"/>
    <w:multiLevelType w:val="hybridMultilevel"/>
    <w:tmpl w:val="4438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4">
    <w:nsid w:val="6B125324"/>
    <w:multiLevelType w:val="hybridMultilevel"/>
    <w:tmpl w:val="5C2EB718"/>
    <w:lvl w:ilvl="0" w:tplc="133067CC">
      <w:start w:val="1"/>
      <w:numFmt w:val="decimal"/>
      <w:lvlText w:val="%1."/>
      <w:lvlJc w:val="left"/>
      <w:pPr>
        <w:ind w:left="574" w:hanging="360"/>
      </w:pPr>
      <w:rPr>
        <w:rFonts w:hint="default"/>
        <w:sz w:val="20"/>
        <w:szCs w:val="20"/>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25">
    <w:nsid w:val="6C21015D"/>
    <w:multiLevelType w:val="hybridMultilevel"/>
    <w:tmpl w:val="97B68E06"/>
    <w:lvl w:ilvl="0" w:tplc="F0B0154A">
      <w:start w:val="1"/>
      <w:numFmt w:val="upperLetter"/>
      <w:lvlText w:val="%1."/>
      <w:lvlJc w:val="left"/>
      <w:pPr>
        <w:ind w:hanging="360"/>
      </w:pPr>
      <w:rPr>
        <w:rFonts w:ascii="Arial" w:eastAsia="Arial" w:hAnsi="Arial" w:hint="default"/>
        <w:w w:val="99"/>
        <w:sz w:val="22"/>
        <w:szCs w:val="22"/>
      </w:rPr>
    </w:lvl>
    <w:lvl w:ilvl="1" w:tplc="2452BBB4">
      <w:start w:val="1"/>
      <w:numFmt w:val="decimal"/>
      <w:lvlText w:val="%2."/>
      <w:lvlJc w:val="left"/>
      <w:pPr>
        <w:ind w:hanging="420"/>
      </w:pPr>
      <w:rPr>
        <w:rFonts w:ascii="Arial" w:eastAsia="Arial" w:hAnsi="Arial" w:hint="default"/>
        <w:w w:val="99"/>
        <w:sz w:val="22"/>
        <w:szCs w:val="22"/>
      </w:rPr>
    </w:lvl>
    <w:lvl w:ilvl="2" w:tplc="E69457D6">
      <w:start w:val="1"/>
      <w:numFmt w:val="lowerLetter"/>
      <w:lvlText w:val="%3."/>
      <w:lvlJc w:val="left"/>
      <w:pPr>
        <w:ind w:hanging="360"/>
      </w:pPr>
      <w:rPr>
        <w:rFonts w:ascii="Arial" w:eastAsia="Arial" w:hAnsi="Arial" w:hint="default"/>
        <w:i w:val="0"/>
        <w:w w:val="99"/>
        <w:sz w:val="22"/>
        <w:szCs w:val="22"/>
      </w:rPr>
    </w:lvl>
    <w:lvl w:ilvl="3" w:tplc="6A6293EC">
      <w:start w:val="1"/>
      <w:numFmt w:val="bullet"/>
      <w:lvlText w:val="•"/>
      <w:lvlJc w:val="left"/>
      <w:rPr>
        <w:rFonts w:hint="default"/>
      </w:rPr>
    </w:lvl>
    <w:lvl w:ilvl="4" w:tplc="3B7A28E4">
      <w:start w:val="1"/>
      <w:numFmt w:val="bullet"/>
      <w:lvlText w:val="•"/>
      <w:lvlJc w:val="left"/>
      <w:rPr>
        <w:rFonts w:hint="default"/>
      </w:rPr>
    </w:lvl>
    <w:lvl w:ilvl="5" w:tplc="239A28AE">
      <w:start w:val="1"/>
      <w:numFmt w:val="bullet"/>
      <w:lvlText w:val="•"/>
      <w:lvlJc w:val="left"/>
      <w:rPr>
        <w:rFonts w:hint="default"/>
      </w:rPr>
    </w:lvl>
    <w:lvl w:ilvl="6" w:tplc="00FC3842">
      <w:start w:val="1"/>
      <w:numFmt w:val="bullet"/>
      <w:lvlText w:val="•"/>
      <w:lvlJc w:val="left"/>
      <w:rPr>
        <w:rFonts w:hint="default"/>
      </w:rPr>
    </w:lvl>
    <w:lvl w:ilvl="7" w:tplc="C3148C08">
      <w:start w:val="1"/>
      <w:numFmt w:val="bullet"/>
      <w:lvlText w:val="•"/>
      <w:lvlJc w:val="left"/>
      <w:rPr>
        <w:rFonts w:hint="default"/>
      </w:rPr>
    </w:lvl>
    <w:lvl w:ilvl="8" w:tplc="A81486CE">
      <w:start w:val="1"/>
      <w:numFmt w:val="bullet"/>
      <w:lvlText w:val="•"/>
      <w:lvlJc w:val="left"/>
      <w:rPr>
        <w:rFonts w:hint="default"/>
      </w:rPr>
    </w:lvl>
  </w:abstractNum>
  <w:abstractNum w:abstractNumId="26">
    <w:nsid w:val="72FA330D"/>
    <w:multiLevelType w:val="multilevel"/>
    <w:tmpl w:val="A544C10A"/>
    <w:lvl w:ilvl="0">
      <w:start w:val="1"/>
      <w:numFmt w:val="decimal"/>
      <w:lvlText w:val="%1."/>
      <w:lvlJc w:val="left"/>
      <w:pPr>
        <w:ind w:left="432" w:hanging="432"/>
      </w:pPr>
      <w:rPr>
        <w:rFonts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lvlText w:val="%1.%2"/>
      <w:lvlJc w:val="left"/>
      <w:pPr>
        <w:ind w:left="576" w:hanging="576"/>
      </w:pPr>
      <w:rPr>
        <w:rFonts w:hint="default"/>
        <w:b w:val="0"/>
        <w:i w:val="0"/>
        <w:color w:val="auto"/>
        <w:sz w:val="24"/>
      </w:rPr>
    </w:lvl>
    <w:lvl w:ilvl="2">
      <w:start w:val="1"/>
      <w:numFmt w:val="decimal"/>
      <w:lvlText w:val="%1.%2.%3"/>
      <w:lvlJc w:val="left"/>
      <w:pPr>
        <w:ind w:left="720" w:hanging="720"/>
      </w:pPr>
      <w:rPr>
        <w:rFonts w:hint="default"/>
        <w:b w:val="0"/>
        <w:i w:val="0"/>
        <w:color w:val="auto"/>
        <w:sz w:val="24"/>
        <w:u w:val="none"/>
      </w:rPr>
    </w:lvl>
    <w:lvl w:ilvl="3">
      <w:start w:val="1"/>
      <w:numFmt w:val="decimal"/>
      <w:lvlText w:val="%1.%2.%3.%4"/>
      <w:lvlJc w:val="left"/>
      <w:pPr>
        <w:ind w:left="864" w:hanging="864"/>
      </w:pPr>
      <w:rPr>
        <w:rFonts w:hint="default"/>
        <w:b w:val="0"/>
        <w:i w:val="0"/>
        <w:color w:val="auto"/>
        <w:sz w:val="24"/>
      </w:rPr>
    </w:lvl>
    <w:lvl w:ilvl="4">
      <w:start w:val="1"/>
      <w:numFmt w:val="decimal"/>
      <w:lvlText w:val="%1.%2.%3.%4.%5"/>
      <w:lvlJc w:val="left"/>
      <w:pPr>
        <w:ind w:left="1008" w:hanging="1008"/>
      </w:pPr>
      <w:rPr>
        <w:rFonts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76B25A67"/>
    <w:multiLevelType w:val="hybridMultilevel"/>
    <w:tmpl w:val="EA8A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14298B"/>
    <w:multiLevelType w:val="hybridMultilevel"/>
    <w:tmpl w:val="D4B020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3"/>
  </w:num>
  <w:num w:numId="3">
    <w:abstractNumId w:val="23"/>
  </w:num>
  <w:num w:numId="4">
    <w:abstractNumId w:val="7"/>
  </w:num>
  <w:num w:numId="5">
    <w:abstractNumId w:val="4"/>
  </w:num>
  <w:num w:numId="6">
    <w:abstractNumId w:val="17"/>
  </w:num>
  <w:num w:numId="7">
    <w:abstractNumId w:val="9"/>
  </w:num>
  <w:num w:numId="8">
    <w:abstractNumId w:val="12"/>
  </w:num>
  <w:num w:numId="9">
    <w:abstractNumId w:val="20"/>
  </w:num>
  <w:num w:numId="10">
    <w:abstractNumId w:val="3"/>
  </w:num>
  <w:num w:numId="11">
    <w:abstractNumId w:val="19"/>
  </w:num>
  <w:num w:numId="12">
    <w:abstractNumId w:val="5"/>
  </w:num>
  <w:num w:numId="13">
    <w:abstractNumId w:val="8"/>
  </w:num>
  <w:num w:numId="14">
    <w:abstractNumId w:val="16"/>
  </w:num>
  <w:num w:numId="15">
    <w:abstractNumId w:val="26"/>
  </w:num>
  <w:num w:numId="16">
    <w:abstractNumId w:val="0"/>
  </w:num>
  <w:num w:numId="17">
    <w:abstractNumId w:val="1"/>
  </w:num>
  <w:num w:numId="18">
    <w:abstractNumId w:val="14"/>
  </w:num>
  <w:num w:numId="19">
    <w:abstractNumId w:val="27"/>
  </w:num>
  <w:num w:numId="20">
    <w:abstractNumId w:val="21"/>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num>
  <w:num w:numId="32">
    <w:abstractNumId w:val="18"/>
  </w:num>
  <w:num w:numId="33">
    <w:abstractNumId w:val="1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22"/>
  </w:num>
  <w:num w:numId="63">
    <w:abstractNumId w:val="22"/>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10"/>
  </w:num>
  <w:num w:numId="67">
    <w:abstractNumId w:val="25"/>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F8"/>
    <w:rsid w:val="000004DF"/>
    <w:rsid w:val="00002FE4"/>
    <w:rsid w:val="00037D0E"/>
    <w:rsid w:val="00057600"/>
    <w:rsid w:val="00082C15"/>
    <w:rsid w:val="000D4E08"/>
    <w:rsid w:val="00197EE6"/>
    <w:rsid w:val="001C3402"/>
    <w:rsid w:val="001C6A7B"/>
    <w:rsid w:val="001D06F8"/>
    <w:rsid w:val="001D08A6"/>
    <w:rsid w:val="001D3C82"/>
    <w:rsid w:val="001E06EF"/>
    <w:rsid w:val="001E2404"/>
    <w:rsid w:val="00220164"/>
    <w:rsid w:val="00220AD1"/>
    <w:rsid w:val="002317C6"/>
    <w:rsid w:val="002359F7"/>
    <w:rsid w:val="00252A89"/>
    <w:rsid w:val="00292264"/>
    <w:rsid w:val="002E2996"/>
    <w:rsid w:val="002F627D"/>
    <w:rsid w:val="002F785F"/>
    <w:rsid w:val="00312669"/>
    <w:rsid w:val="0036660A"/>
    <w:rsid w:val="00374FEC"/>
    <w:rsid w:val="003E1BCE"/>
    <w:rsid w:val="003E2869"/>
    <w:rsid w:val="0041152D"/>
    <w:rsid w:val="004123B4"/>
    <w:rsid w:val="00433568"/>
    <w:rsid w:val="004968A9"/>
    <w:rsid w:val="004E5E3E"/>
    <w:rsid w:val="0052047D"/>
    <w:rsid w:val="00540030"/>
    <w:rsid w:val="005569F8"/>
    <w:rsid w:val="005605CF"/>
    <w:rsid w:val="005E5D28"/>
    <w:rsid w:val="0060601D"/>
    <w:rsid w:val="006769E6"/>
    <w:rsid w:val="00677756"/>
    <w:rsid w:val="00686817"/>
    <w:rsid w:val="00687442"/>
    <w:rsid w:val="00690912"/>
    <w:rsid w:val="006A4D24"/>
    <w:rsid w:val="007038EA"/>
    <w:rsid w:val="007A4F6A"/>
    <w:rsid w:val="007A720C"/>
    <w:rsid w:val="007D3E30"/>
    <w:rsid w:val="007E5031"/>
    <w:rsid w:val="00815992"/>
    <w:rsid w:val="0089404E"/>
    <w:rsid w:val="008B102F"/>
    <w:rsid w:val="008B169E"/>
    <w:rsid w:val="008C27D9"/>
    <w:rsid w:val="00956EA1"/>
    <w:rsid w:val="009A14DC"/>
    <w:rsid w:val="009E1DEB"/>
    <w:rsid w:val="00A21AE8"/>
    <w:rsid w:val="00A312F3"/>
    <w:rsid w:val="00A34230"/>
    <w:rsid w:val="00A34D24"/>
    <w:rsid w:val="00A507F4"/>
    <w:rsid w:val="00A62125"/>
    <w:rsid w:val="00A83B48"/>
    <w:rsid w:val="00AC6062"/>
    <w:rsid w:val="00B13F51"/>
    <w:rsid w:val="00B24014"/>
    <w:rsid w:val="00B46F96"/>
    <w:rsid w:val="00B54F9C"/>
    <w:rsid w:val="00B95783"/>
    <w:rsid w:val="00B9737C"/>
    <w:rsid w:val="00CA0861"/>
    <w:rsid w:val="00D01AFB"/>
    <w:rsid w:val="00D446A1"/>
    <w:rsid w:val="00D61467"/>
    <w:rsid w:val="00D815EE"/>
    <w:rsid w:val="00E05D00"/>
    <w:rsid w:val="00E20E6C"/>
    <w:rsid w:val="00E429AC"/>
    <w:rsid w:val="00E52C5D"/>
    <w:rsid w:val="00E65DD7"/>
    <w:rsid w:val="00E97898"/>
    <w:rsid w:val="00FA00C6"/>
    <w:rsid w:val="00FE5D8E"/>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0C"/>
    <w:pPr>
      <w:spacing w:after="0" w:line="240" w:lineRule="auto"/>
    </w:pPr>
    <w:rPr>
      <w:rFonts w:ascii="Times New Roman" w:eastAsia="Times" w:hAnsi="Times New Roman" w:cs="Times New Roman"/>
      <w:sz w:val="24"/>
      <w:szCs w:val="20"/>
    </w:rPr>
  </w:style>
  <w:style w:type="paragraph" w:styleId="Heading1">
    <w:name w:val="heading 1"/>
    <w:basedOn w:val="Normal"/>
    <w:next w:val="Normal"/>
    <w:link w:val="Heading1Char"/>
    <w:qFormat/>
    <w:rsid w:val="00CA0861"/>
    <w:pPr>
      <w:jc w:val="center"/>
      <w:outlineLvl w:val="0"/>
    </w:pPr>
    <w:rPr>
      <w:rFonts w:eastAsia="Times New Roman"/>
      <w:b/>
      <w:sz w:val="22"/>
    </w:rPr>
  </w:style>
  <w:style w:type="paragraph" w:styleId="Heading2">
    <w:name w:val="heading 2"/>
    <w:basedOn w:val="Heading1"/>
    <w:next w:val="Normal"/>
    <w:link w:val="Heading2Char"/>
    <w:qFormat/>
    <w:rsid w:val="00CA0861"/>
    <w:pPr>
      <w:numPr>
        <w:numId w:val="21"/>
      </w:numPr>
      <w:spacing w:before="240"/>
      <w:jc w:val="both"/>
      <w:outlineLvl w:val="1"/>
    </w:pPr>
    <w:rPr>
      <w:rFonts w:ascii="Times New Roman Bold" w:hAnsi="Times New Roman Bold"/>
    </w:rPr>
  </w:style>
  <w:style w:type="paragraph" w:styleId="Heading3">
    <w:name w:val="heading 3"/>
    <w:next w:val="Normal"/>
    <w:link w:val="Heading3Char"/>
    <w:qFormat/>
    <w:rsid w:val="007A720C"/>
    <w:pPr>
      <w:numPr>
        <w:ilvl w:val="1"/>
        <w:numId w:val="21"/>
      </w:numPr>
      <w:tabs>
        <w:tab w:val="clear" w:pos="1728"/>
      </w:tabs>
      <w:spacing w:before="120" w:after="0" w:line="240" w:lineRule="auto"/>
      <w:jc w:val="both"/>
      <w:outlineLvl w:val="2"/>
    </w:pPr>
    <w:rPr>
      <w:rFonts w:ascii="Times New Roman" w:eastAsia="Times New Roman" w:hAnsi="Times New Roman" w:cs="Times New Roman"/>
      <w:szCs w:val="24"/>
    </w:rPr>
  </w:style>
  <w:style w:type="paragraph" w:styleId="Heading4">
    <w:name w:val="heading 4"/>
    <w:basedOn w:val="Heading3"/>
    <w:link w:val="Heading4Char"/>
    <w:qFormat/>
    <w:rsid w:val="007A720C"/>
    <w:pPr>
      <w:numPr>
        <w:ilvl w:val="2"/>
      </w:numPr>
      <w:ind w:left="2160"/>
      <w:outlineLvl w:val="3"/>
    </w:pPr>
  </w:style>
  <w:style w:type="paragraph" w:styleId="Heading5">
    <w:name w:val="heading 5"/>
    <w:basedOn w:val="Heading4"/>
    <w:next w:val="Normal"/>
    <w:link w:val="Heading5Char"/>
    <w:qFormat/>
    <w:rsid w:val="007A720C"/>
    <w:pPr>
      <w:numPr>
        <w:ilvl w:val="3"/>
      </w:numPr>
      <w:ind w:left="3168" w:hanging="1008"/>
      <w:outlineLvl w:val="4"/>
    </w:pPr>
    <w:rPr>
      <w:szCs w:val="22"/>
    </w:rPr>
  </w:style>
  <w:style w:type="paragraph" w:styleId="Heading6">
    <w:name w:val="heading 6"/>
    <w:basedOn w:val="Normal"/>
    <w:next w:val="Normal"/>
    <w:link w:val="Heading6Char"/>
    <w:qFormat/>
    <w:rsid w:val="00CA0861"/>
    <w:pPr>
      <w:keepNext/>
      <w:numPr>
        <w:ilvl w:val="5"/>
        <w:numId w:val="15"/>
      </w:numPr>
      <w:ind w:right="180"/>
      <w:jc w:val="both"/>
      <w:outlineLvl w:val="5"/>
    </w:pPr>
    <w:rPr>
      <w:rFonts w:eastAsia="Times New Roman"/>
      <w:sz w:val="22"/>
    </w:rPr>
  </w:style>
  <w:style w:type="paragraph" w:styleId="Heading7">
    <w:name w:val="heading 7"/>
    <w:basedOn w:val="Normal"/>
    <w:next w:val="Normal"/>
    <w:link w:val="Heading7Char"/>
    <w:qFormat/>
    <w:rsid w:val="00CA0861"/>
    <w:pPr>
      <w:keepNext/>
      <w:numPr>
        <w:ilvl w:val="6"/>
        <w:numId w:val="15"/>
      </w:numPr>
      <w:tabs>
        <w:tab w:val="left" w:pos="576"/>
        <w:tab w:val="left" w:pos="1296"/>
        <w:tab w:val="left" w:pos="10710"/>
      </w:tabs>
      <w:ind w:right="180"/>
      <w:jc w:val="center"/>
      <w:outlineLvl w:val="6"/>
    </w:pPr>
    <w:rPr>
      <w:rFonts w:eastAsia="Times New Roman"/>
      <w:i/>
      <w:sz w:val="22"/>
    </w:rPr>
  </w:style>
  <w:style w:type="paragraph" w:styleId="Heading8">
    <w:name w:val="heading 8"/>
    <w:basedOn w:val="Normal"/>
    <w:next w:val="Normal"/>
    <w:link w:val="Heading8Char"/>
    <w:qFormat/>
    <w:rsid w:val="00CA0861"/>
    <w:pPr>
      <w:keepNext/>
      <w:numPr>
        <w:ilvl w:val="7"/>
        <w:numId w:val="15"/>
      </w:numPr>
      <w:jc w:val="both"/>
      <w:outlineLvl w:val="7"/>
    </w:pPr>
    <w:rPr>
      <w:rFonts w:eastAsia="Times New Roman"/>
      <w:b/>
      <w:position w:val="-6"/>
      <w:sz w:val="17"/>
    </w:rPr>
  </w:style>
  <w:style w:type="paragraph" w:styleId="Heading9">
    <w:name w:val="heading 9"/>
    <w:basedOn w:val="Normal"/>
    <w:next w:val="Normal"/>
    <w:link w:val="Heading9Char"/>
    <w:qFormat/>
    <w:rsid w:val="00CA0861"/>
    <w:pPr>
      <w:keepNext/>
      <w:numPr>
        <w:ilvl w:val="8"/>
        <w:numId w:val="15"/>
      </w:numPr>
      <w:tabs>
        <w:tab w:val="left" w:pos="10710"/>
      </w:tabs>
      <w:ind w:right="180"/>
      <w:jc w:val="center"/>
      <w:outlineLvl w:val="8"/>
    </w:pPr>
    <w:rPr>
      <w:rFonts w:eastAsia="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6F8"/>
    <w:pPr>
      <w:tabs>
        <w:tab w:val="center" w:pos="4320"/>
        <w:tab w:val="right" w:pos="8640"/>
      </w:tabs>
    </w:pPr>
  </w:style>
  <w:style w:type="character" w:customStyle="1" w:styleId="HeaderChar">
    <w:name w:val="Header Char"/>
    <w:basedOn w:val="DefaultParagraphFont"/>
    <w:link w:val="Header"/>
    <w:uiPriority w:val="99"/>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6F8"/>
    <w:pPr>
      <w:ind w:left="720"/>
      <w:contextualSpacing/>
    </w:pPr>
  </w:style>
  <w:style w:type="paragraph" w:styleId="BalloonText">
    <w:name w:val="Balloon Text"/>
    <w:basedOn w:val="Normal"/>
    <w:link w:val="BalloonTextChar"/>
    <w:semiHidden/>
    <w:unhideWhenUsed/>
    <w:rsid w:val="001D06F8"/>
    <w:rPr>
      <w:rFonts w:ascii="Tahoma" w:hAnsi="Tahoma" w:cs="Tahoma"/>
      <w:sz w:val="16"/>
      <w:szCs w:val="16"/>
    </w:rPr>
  </w:style>
  <w:style w:type="character" w:customStyle="1" w:styleId="BalloonTextChar">
    <w:name w:val="Balloon Text Char"/>
    <w:basedOn w:val="DefaultParagraphFont"/>
    <w:link w:val="BalloonText"/>
    <w:semiHidden/>
    <w:rsid w:val="001D06F8"/>
    <w:rPr>
      <w:rFonts w:ascii="Tahoma" w:eastAsia="Times" w:hAnsi="Tahoma" w:cs="Tahoma"/>
      <w:sz w:val="16"/>
      <w:szCs w:val="16"/>
    </w:rPr>
  </w:style>
  <w:style w:type="character" w:customStyle="1" w:styleId="Heading1Char">
    <w:name w:val="Heading 1 Char"/>
    <w:basedOn w:val="DefaultParagraphFont"/>
    <w:link w:val="Heading1"/>
    <w:rsid w:val="00CA0861"/>
    <w:rPr>
      <w:rFonts w:ascii="Times New Roman" w:eastAsia="Times New Roman" w:hAnsi="Times New Roman" w:cs="Times New Roman"/>
      <w:b/>
      <w:szCs w:val="20"/>
    </w:rPr>
  </w:style>
  <w:style w:type="character" w:customStyle="1" w:styleId="Heading2Char">
    <w:name w:val="Heading 2 Char"/>
    <w:basedOn w:val="DefaultParagraphFont"/>
    <w:link w:val="Heading2"/>
    <w:rsid w:val="00CA0861"/>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7A720C"/>
    <w:rPr>
      <w:rFonts w:ascii="Times New Roman" w:eastAsia="Times New Roman" w:hAnsi="Times New Roman" w:cs="Times New Roman"/>
      <w:szCs w:val="24"/>
    </w:rPr>
  </w:style>
  <w:style w:type="character" w:customStyle="1" w:styleId="Heading4Char">
    <w:name w:val="Heading 4 Char"/>
    <w:basedOn w:val="DefaultParagraphFont"/>
    <w:link w:val="Heading4"/>
    <w:rsid w:val="007A720C"/>
    <w:rPr>
      <w:rFonts w:ascii="Times New Roman" w:eastAsia="Times New Roman" w:hAnsi="Times New Roman" w:cs="Times New Roman"/>
      <w:szCs w:val="24"/>
    </w:rPr>
  </w:style>
  <w:style w:type="character" w:customStyle="1" w:styleId="Heading5Char">
    <w:name w:val="Heading 5 Char"/>
    <w:basedOn w:val="DefaultParagraphFont"/>
    <w:link w:val="Heading5"/>
    <w:rsid w:val="007A720C"/>
    <w:rPr>
      <w:rFonts w:ascii="Times New Roman" w:eastAsia="Times New Roman" w:hAnsi="Times New Roman" w:cs="Times New Roman"/>
    </w:rPr>
  </w:style>
  <w:style w:type="character" w:customStyle="1" w:styleId="Heading6Char">
    <w:name w:val="Heading 6 Char"/>
    <w:basedOn w:val="DefaultParagraphFont"/>
    <w:link w:val="Heading6"/>
    <w:rsid w:val="00CA0861"/>
    <w:rPr>
      <w:rFonts w:ascii="Times New Roman" w:eastAsia="Times New Roman" w:hAnsi="Times New Roman" w:cs="Times New Roman"/>
      <w:szCs w:val="20"/>
    </w:rPr>
  </w:style>
  <w:style w:type="character" w:customStyle="1" w:styleId="Heading7Char">
    <w:name w:val="Heading 7 Char"/>
    <w:basedOn w:val="DefaultParagraphFont"/>
    <w:link w:val="Heading7"/>
    <w:rsid w:val="00CA0861"/>
    <w:rPr>
      <w:rFonts w:ascii="Times New Roman" w:eastAsia="Times New Roman" w:hAnsi="Times New Roman" w:cs="Times New Roman"/>
      <w:i/>
      <w:szCs w:val="20"/>
    </w:rPr>
  </w:style>
  <w:style w:type="character" w:customStyle="1" w:styleId="Heading8Char">
    <w:name w:val="Heading 8 Char"/>
    <w:basedOn w:val="DefaultParagraphFont"/>
    <w:link w:val="Heading8"/>
    <w:rsid w:val="00CA0861"/>
    <w:rPr>
      <w:rFonts w:ascii="Times New Roman" w:eastAsia="Times New Roman" w:hAnsi="Times New Roman" w:cs="Times New Roman"/>
      <w:b/>
      <w:position w:val="-6"/>
      <w:sz w:val="17"/>
      <w:szCs w:val="20"/>
    </w:rPr>
  </w:style>
  <w:style w:type="character" w:customStyle="1" w:styleId="Heading9Char">
    <w:name w:val="Heading 9 Char"/>
    <w:basedOn w:val="DefaultParagraphFont"/>
    <w:link w:val="Heading9"/>
    <w:rsid w:val="00CA0861"/>
    <w:rPr>
      <w:rFonts w:ascii="Times New Roman" w:eastAsia="Times New Roman" w:hAnsi="Times New Roman" w:cs="Times New Roman"/>
      <w:b/>
      <w:i/>
      <w:szCs w:val="20"/>
    </w:rPr>
  </w:style>
  <w:style w:type="paragraph" w:customStyle="1" w:styleId="Style6">
    <w:name w:val="Style6"/>
    <w:rsid w:val="00CA0861"/>
    <w:pPr>
      <w:spacing w:after="0" w:line="240" w:lineRule="auto"/>
    </w:pPr>
    <w:rPr>
      <w:rFonts w:ascii="Times New Roman" w:eastAsia="Times New Roman" w:hAnsi="Times New Roman" w:cs="Times New Roman"/>
      <w:noProof/>
      <w:sz w:val="24"/>
      <w:szCs w:val="20"/>
    </w:rPr>
  </w:style>
  <w:style w:type="paragraph" w:customStyle="1" w:styleId="Style7">
    <w:name w:val="Style7"/>
    <w:rsid w:val="00CA0861"/>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CA0861"/>
    <w:pPr>
      <w:keepNext/>
      <w:tabs>
        <w:tab w:val="left" w:pos="1296"/>
        <w:tab w:val="left" w:pos="2016"/>
        <w:tab w:val="left" w:pos="2592"/>
        <w:tab w:val="left" w:pos="4176"/>
        <w:tab w:val="left" w:pos="10710"/>
      </w:tabs>
      <w:jc w:val="both"/>
      <w:outlineLvl w:val="0"/>
    </w:pPr>
    <w:rPr>
      <w:rFonts w:eastAsia="Times New Roman"/>
      <w:sz w:val="22"/>
      <w:u w:val="single"/>
    </w:rPr>
  </w:style>
  <w:style w:type="paragraph" w:customStyle="1" w:styleId="Style3">
    <w:name w:val="Style3"/>
    <w:basedOn w:val="Normal"/>
    <w:autoRedefine/>
    <w:rsid w:val="00CA0861"/>
    <w:pPr>
      <w:keepNext/>
      <w:tabs>
        <w:tab w:val="left" w:pos="2016"/>
        <w:tab w:val="left" w:pos="2592"/>
        <w:tab w:val="left" w:pos="4176"/>
        <w:tab w:val="left" w:pos="10710"/>
      </w:tabs>
      <w:ind w:right="187"/>
      <w:jc w:val="both"/>
      <w:outlineLvl w:val="0"/>
    </w:pPr>
    <w:rPr>
      <w:rFonts w:eastAsia="Times New Roman"/>
      <w:sz w:val="22"/>
    </w:rPr>
  </w:style>
  <w:style w:type="paragraph" w:customStyle="1" w:styleId="Style1">
    <w:name w:val="Style1"/>
    <w:basedOn w:val="Heading1"/>
    <w:autoRedefine/>
    <w:rsid w:val="00CA0861"/>
  </w:style>
  <w:style w:type="paragraph" w:customStyle="1" w:styleId="Style4">
    <w:name w:val="Style4"/>
    <w:basedOn w:val="Heading1"/>
    <w:autoRedefine/>
    <w:rsid w:val="00CA0861"/>
  </w:style>
  <w:style w:type="paragraph" w:customStyle="1" w:styleId="Style5">
    <w:name w:val="Style5"/>
    <w:rsid w:val="00CA0861"/>
    <w:pPr>
      <w:numPr>
        <w:numId w:val="3"/>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CA0861"/>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CA0861"/>
    <w:pPr>
      <w:tabs>
        <w:tab w:val="left" w:pos="480"/>
        <w:tab w:val="left" w:pos="1080"/>
        <w:tab w:val="left" w:pos="8010"/>
        <w:tab w:val="left" w:pos="10710"/>
      </w:tabs>
      <w:ind w:right="180"/>
      <w:jc w:val="center"/>
    </w:pPr>
    <w:rPr>
      <w:rFonts w:eastAsia="Times New Roman"/>
      <w:sz w:val="22"/>
    </w:rPr>
  </w:style>
  <w:style w:type="character" w:customStyle="1" w:styleId="TitleChar">
    <w:name w:val="Title Char"/>
    <w:basedOn w:val="DefaultParagraphFont"/>
    <w:link w:val="Title"/>
    <w:rsid w:val="00CA0861"/>
    <w:rPr>
      <w:rFonts w:ascii="Times New Roman" w:eastAsia="Times New Roman" w:hAnsi="Times New Roman" w:cs="Times New Roman"/>
      <w:szCs w:val="20"/>
    </w:rPr>
  </w:style>
  <w:style w:type="paragraph" w:styleId="List">
    <w:name w:val="List"/>
    <w:basedOn w:val="Normal"/>
    <w:rsid w:val="00CA0861"/>
    <w:pPr>
      <w:ind w:left="360" w:hanging="360"/>
      <w:jc w:val="both"/>
    </w:pPr>
    <w:rPr>
      <w:rFonts w:ascii="Courier New" w:eastAsia="Times New Roman" w:hAnsi="Courier New"/>
      <w:sz w:val="22"/>
    </w:rPr>
  </w:style>
  <w:style w:type="paragraph" w:styleId="List2">
    <w:name w:val="List 2"/>
    <w:basedOn w:val="Normal"/>
    <w:rsid w:val="00CA0861"/>
    <w:pPr>
      <w:ind w:left="720" w:hanging="360"/>
      <w:jc w:val="both"/>
    </w:pPr>
    <w:rPr>
      <w:rFonts w:ascii="Courier New" w:eastAsia="Times New Roman" w:hAnsi="Courier New"/>
      <w:sz w:val="22"/>
    </w:rPr>
  </w:style>
  <w:style w:type="paragraph" w:styleId="ListContinue2">
    <w:name w:val="List Continue 2"/>
    <w:basedOn w:val="Normal"/>
    <w:rsid w:val="00CA0861"/>
    <w:pPr>
      <w:spacing w:after="120"/>
      <w:ind w:left="720"/>
      <w:jc w:val="both"/>
    </w:pPr>
    <w:rPr>
      <w:rFonts w:ascii="Courier New" w:eastAsia="Times New Roman" w:hAnsi="Courier New"/>
      <w:sz w:val="22"/>
    </w:rPr>
  </w:style>
  <w:style w:type="paragraph" w:styleId="PlainText">
    <w:name w:val="Plain Text"/>
    <w:basedOn w:val="Normal"/>
    <w:link w:val="PlainTextChar"/>
    <w:rsid w:val="00CA0861"/>
    <w:pPr>
      <w:ind w:left="720" w:hanging="720"/>
      <w:jc w:val="both"/>
    </w:pPr>
    <w:rPr>
      <w:rFonts w:ascii="Arial" w:eastAsia="Times New Roman" w:hAnsi="Arial"/>
      <w:sz w:val="22"/>
    </w:rPr>
  </w:style>
  <w:style w:type="character" w:customStyle="1" w:styleId="PlainTextChar">
    <w:name w:val="Plain Text Char"/>
    <w:basedOn w:val="DefaultParagraphFont"/>
    <w:link w:val="PlainText"/>
    <w:rsid w:val="00CA0861"/>
    <w:rPr>
      <w:rFonts w:ascii="Arial" w:eastAsia="Times New Roman" w:hAnsi="Arial" w:cs="Times New Roman"/>
      <w:szCs w:val="20"/>
    </w:rPr>
  </w:style>
  <w:style w:type="paragraph" w:styleId="CommentText">
    <w:name w:val="annotation text"/>
    <w:basedOn w:val="Normal"/>
    <w:link w:val="CommentTextChar"/>
    <w:rsid w:val="00CA0861"/>
    <w:pPr>
      <w:jc w:val="both"/>
    </w:pPr>
    <w:rPr>
      <w:rFonts w:eastAsia="Times New Roman"/>
      <w:sz w:val="22"/>
    </w:rPr>
  </w:style>
  <w:style w:type="character" w:customStyle="1" w:styleId="CommentTextChar">
    <w:name w:val="Comment Text Char"/>
    <w:basedOn w:val="DefaultParagraphFont"/>
    <w:link w:val="CommentText"/>
    <w:rsid w:val="00CA0861"/>
    <w:rPr>
      <w:rFonts w:ascii="Times New Roman" w:eastAsia="Times New Roman" w:hAnsi="Times New Roman" w:cs="Times New Roman"/>
      <w:szCs w:val="20"/>
    </w:rPr>
  </w:style>
  <w:style w:type="paragraph" w:styleId="BodyText">
    <w:name w:val="Body Text"/>
    <w:basedOn w:val="Normal"/>
    <w:link w:val="BodyTextChar"/>
    <w:rsid w:val="00CA0861"/>
    <w:pPr>
      <w:jc w:val="both"/>
    </w:pPr>
    <w:rPr>
      <w:rFonts w:ascii="Arial" w:eastAsia="Times New Roman" w:hAnsi="Arial"/>
      <w:sz w:val="22"/>
    </w:rPr>
  </w:style>
  <w:style w:type="character" w:customStyle="1" w:styleId="BodyTextChar">
    <w:name w:val="Body Text Char"/>
    <w:basedOn w:val="DefaultParagraphFont"/>
    <w:link w:val="BodyText"/>
    <w:rsid w:val="00CA0861"/>
    <w:rPr>
      <w:rFonts w:ascii="Arial" w:eastAsia="Times New Roman" w:hAnsi="Arial" w:cs="Times New Roman"/>
      <w:szCs w:val="20"/>
    </w:rPr>
  </w:style>
  <w:style w:type="paragraph" w:styleId="BodyTextIndent">
    <w:name w:val="Body Text Indent"/>
    <w:basedOn w:val="Normal"/>
    <w:link w:val="BodyTextIndentChar"/>
    <w:rsid w:val="00CA0861"/>
    <w:pPr>
      <w:ind w:left="540"/>
      <w:jc w:val="both"/>
    </w:pPr>
    <w:rPr>
      <w:rFonts w:eastAsia="Times New Roman"/>
      <w:sz w:val="22"/>
    </w:rPr>
  </w:style>
  <w:style w:type="character" w:customStyle="1" w:styleId="BodyTextIndentChar">
    <w:name w:val="Body Text Indent Char"/>
    <w:basedOn w:val="DefaultParagraphFont"/>
    <w:link w:val="BodyTextIndent"/>
    <w:rsid w:val="00CA0861"/>
    <w:rPr>
      <w:rFonts w:ascii="Times New Roman" w:eastAsia="Times New Roman" w:hAnsi="Times New Roman" w:cs="Times New Roman"/>
      <w:szCs w:val="20"/>
    </w:rPr>
  </w:style>
  <w:style w:type="paragraph" w:customStyle="1" w:styleId="s2">
    <w:name w:val="s2"/>
    <w:basedOn w:val="Normal"/>
    <w:rsid w:val="00CA0861"/>
    <w:pPr>
      <w:widowControl w:val="0"/>
      <w:spacing w:after="240"/>
      <w:ind w:left="1080" w:hanging="360"/>
      <w:jc w:val="both"/>
    </w:pPr>
    <w:rPr>
      <w:rFonts w:eastAsia="Times New Roman"/>
      <w:sz w:val="22"/>
    </w:rPr>
  </w:style>
  <w:style w:type="paragraph" w:styleId="BodyTextIndent2">
    <w:name w:val="Body Text Indent 2"/>
    <w:basedOn w:val="Normal"/>
    <w:link w:val="BodyTextIndent2Char"/>
    <w:rsid w:val="00CA0861"/>
    <w:pPr>
      <w:tabs>
        <w:tab w:val="left" w:pos="-720"/>
      </w:tabs>
      <w:suppressAutoHyphens/>
      <w:ind w:left="2160" w:hanging="720"/>
      <w:jc w:val="both"/>
    </w:pPr>
    <w:rPr>
      <w:rFonts w:eastAsia="Times New Roman"/>
      <w:spacing w:val="-3"/>
      <w:sz w:val="22"/>
    </w:rPr>
  </w:style>
  <w:style w:type="character" w:customStyle="1" w:styleId="BodyTextIndent2Char">
    <w:name w:val="Body Text Indent 2 Char"/>
    <w:basedOn w:val="DefaultParagraphFont"/>
    <w:link w:val="BodyTextIndent2"/>
    <w:rsid w:val="00CA0861"/>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A0861"/>
    <w:pPr>
      <w:tabs>
        <w:tab w:val="left" w:pos="-720"/>
      </w:tabs>
      <w:suppressAutoHyphens/>
      <w:ind w:left="1440" w:hanging="720"/>
      <w:jc w:val="both"/>
    </w:pPr>
    <w:rPr>
      <w:rFonts w:eastAsia="Times New Roman"/>
      <w:spacing w:val="-3"/>
      <w:sz w:val="22"/>
    </w:rPr>
  </w:style>
  <w:style w:type="character" w:customStyle="1" w:styleId="BodyTextIndent3Char">
    <w:name w:val="Body Text Indent 3 Char"/>
    <w:basedOn w:val="DefaultParagraphFont"/>
    <w:link w:val="BodyTextIndent3"/>
    <w:rsid w:val="00CA0861"/>
    <w:rPr>
      <w:rFonts w:ascii="Times New Roman" w:eastAsia="Times New Roman" w:hAnsi="Times New Roman" w:cs="Times New Roman"/>
      <w:spacing w:val="-3"/>
      <w:szCs w:val="20"/>
    </w:rPr>
  </w:style>
  <w:style w:type="paragraph" w:customStyle="1" w:styleId="1indspaft">
    <w:name w:val="¶ + 1&quot; ind + sp aft"/>
    <w:basedOn w:val="Normal"/>
    <w:rsid w:val="00CA0861"/>
    <w:pPr>
      <w:spacing w:after="120" w:line="240" w:lineRule="atLeast"/>
      <w:ind w:firstLine="1440"/>
      <w:jc w:val="both"/>
    </w:pPr>
    <w:rPr>
      <w:rFonts w:ascii="Palatino" w:eastAsia="Times New Roman" w:hAnsi="Palatino"/>
      <w:sz w:val="22"/>
    </w:rPr>
  </w:style>
  <w:style w:type="paragraph" w:styleId="BodyText3">
    <w:name w:val="Body Text 3"/>
    <w:basedOn w:val="Normal"/>
    <w:link w:val="BodyText3Char"/>
    <w:rsid w:val="00CA0861"/>
    <w:pPr>
      <w:ind w:right="-180"/>
      <w:jc w:val="both"/>
    </w:pPr>
    <w:rPr>
      <w:rFonts w:eastAsia="Times New Roman"/>
      <w:sz w:val="22"/>
    </w:rPr>
  </w:style>
  <w:style w:type="character" w:customStyle="1" w:styleId="BodyText3Char">
    <w:name w:val="Body Text 3 Char"/>
    <w:basedOn w:val="DefaultParagraphFont"/>
    <w:link w:val="BodyText3"/>
    <w:rsid w:val="00CA0861"/>
    <w:rPr>
      <w:rFonts w:ascii="Times New Roman" w:eastAsia="Times New Roman" w:hAnsi="Times New Roman" w:cs="Times New Roman"/>
      <w:szCs w:val="20"/>
    </w:rPr>
  </w:style>
  <w:style w:type="character" w:styleId="PageNumber">
    <w:name w:val="page number"/>
    <w:basedOn w:val="DefaultParagraphFont"/>
    <w:rsid w:val="00CA0861"/>
  </w:style>
  <w:style w:type="paragraph" w:styleId="BlockText">
    <w:name w:val="Block Text"/>
    <w:basedOn w:val="Normal"/>
    <w:rsid w:val="00CA0861"/>
    <w:pPr>
      <w:tabs>
        <w:tab w:val="left" w:pos="1296"/>
        <w:tab w:val="left" w:pos="10710"/>
      </w:tabs>
      <w:ind w:left="630" w:right="180"/>
      <w:jc w:val="both"/>
      <w:outlineLvl w:val="0"/>
    </w:pPr>
    <w:rPr>
      <w:rFonts w:eastAsia="Times New Roman"/>
      <w:vanish/>
      <w:color w:val="0000FF"/>
      <w:sz w:val="22"/>
    </w:rPr>
  </w:style>
  <w:style w:type="paragraph" w:customStyle="1" w:styleId="s1">
    <w:name w:val="s1"/>
    <w:basedOn w:val="Normal"/>
    <w:rsid w:val="00CA0861"/>
    <w:pPr>
      <w:keepNext/>
      <w:widowControl w:val="0"/>
      <w:tabs>
        <w:tab w:val="left" w:pos="720"/>
      </w:tabs>
      <w:spacing w:after="240"/>
      <w:ind w:left="720" w:hanging="720"/>
      <w:jc w:val="both"/>
    </w:pPr>
    <w:rPr>
      <w:rFonts w:eastAsia="Times New Roman"/>
      <w:b/>
      <w:sz w:val="22"/>
    </w:rPr>
  </w:style>
  <w:style w:type="paragraph" w:customStyle="1" w:styleId="s3">
    <w:name w:val="s3"/>
    <w:basedOn w:val="Normal"/>
    <w:rsid w:val="00CA0861"/>
    <w:pPr>
      <w:widowControl w:val="0"/>
      <w:tabs>
        <w:tab w:val="left" w:pos="1440"/>
      </w:tabs>
      <w:spacing w:after="240"/>
      <w:ind w:left="1440" w:hanging="360"/>
      <w:jc w:val="both"/>
    </w:pPr>
    <w:rPr>
      <w:rFonts w:eastAsia="Times New Roman"/>
      <w:sz w:val="22"/>
    </w:rPr>
  </w:style>
  <w:style w:type="character" w:styleId="Hyperlink">
    <w:name w:val="Hyperlink"/>
    <w:basedOn w:val="DefaultParagraphFont"/>
    <w:uiPriority w:val="99"/>
    <w:rsid w:val="00CA0861"/>
    <w:rPr>
      <w:color w:val="0000FF"/>
      <w:u w:val="single"/>
    </w:rPr>
  </w:style>
  <w:style w:type="character" w:styleId="FollowedHyperlink">
    <w:name w:val="FollowedHyperlink"/>
    <w:basedOn w:val="DefaultParagraphFont"/>
    <w:rsid w:val="00CA0861"/>
    <w:rPr>
      <w:color w:val="800080"/>
      <w:u w:val="single"/>
    </w:rPr>
  </w:style>
  <w:style w:type="paragraph" w:customStyle="1" w:styleId="ExhibitE1">
    <w:name w:val="ExhibitE1"/>
    <w:basedOn w:val="ExhibitA1"/>
    <w:rsid w:val="00CA0861"/>
  </w:style>
  <w:style w:type="paragraph" w:customStyle="1" w:styleId="ExhibitA1">
    <w:name w:val="ExhibitA1"/>
    <w:basedOn w:val="Style1"/>
    <w:rsid w:val="00CA0861"/>
    <w:pPr>
      <w:numPr>
        <w:numId w:val="5"/>
      </w:numPr>
    </w:pPr>
    <w:rPr>
      <w:u w:val="single"/>
    </w:rPr>
  </w:style>
  <w:style w:type="paragraph" w:customStyle="1" w:styleId="Standard1">
    <w:name w:val="Standard1"/>
    <w:basedOn w:val="Style1"/>
    <w:next w:val="Style1"/>
    <w:rsid w:val="00CA0861"/>
    <w:pPr>
      <w:numPr>
        <w:numId w:val="2"/>
      </w:numPr>
    </w:pPr>
  </w:style>
  <w:style w:type="paragraph" w:customStyle="1" w:styleId="ExhibitB1">
    <w:name w:val="ExhibitB1"/>
    <w:basedOn w:val="Style2"/>
    <w:rsid w:val="00CA0861"/>
    <w:pPr>
      <w:numPr>
        <w:numId w:val="4"/>
      </w:numPr>
    </w:pPr>
  </w:style>
  <w:style w:type="paragraph" w:customStyle="1" w:styleId="ExhibitB2">
    <w:name w:val="ExhibitB2"/>
    <w:basedOn w:val="Style3"/>
    <w:rsid w:val="00CA0861"/>
    <w:pPr>
      <w:numPr>
        <w:ilvl w:val="1"/>
        <w:numId w:val="4"/>
      </w:numPr>
    </w:pPr>
  </w:style>
  <w:style w:type="paragraph" w:customStyle="1" w:styleId="ExhibitB3">
    <w:name w:val="ExhibitB3"/>
    <w:basedOn w:val="Style4"/>
    <w:rsid w:val="00CA0861"/>
    <w:pPr>
      <w:ind w:left="1440"/>
    </w:pPr>
    <w:rPr>
      <w:color w:val="0000FF"/>
    </w:rPr>
  </w:style>
  <w:style w:type="paragraph" w:customStyle="1" w:styleId="ExhibitA2">
    <w:name w:val="ExhibitA2"/>
    <w:basedOn w:val="Style3"/>
    <w:rsid w:val="00CA0861"/>
    <w:pPr>
      <w:numPr>
        <w:ilvl w:val="1"/>
        <w:numId w:val="6"/>
      </w:numPr>
      <w:tabs>
        <w:tab w:val="left" w:pos="-720"/>
      </w:tabs>
      <w:suppressAutoHyphens/>
    </w:pPr>
    <w:rPr>
      <w:spacing w:val="-3"/>
    </w:rPr>
  </w:style>
  <w:style w:type="paragraph" w:customStyle="1" w:styleId="ExhibitA3">
    <w:name w:val="ExhibitA3"/>
    <w:basedOn w:val="Style3"/>
    <w:rsid w:val="00CA0861"/>
    <w:pPr>
      <w:numPr>
        <w:ilvl w:val="2"/>
        <w:numId w:val="6"/>
      </w:numPr>
    </w:pPr>
  </w:style>
  <w:style w:type="paragraph" w:customStyle="1" w:styleId="ExhibitC1">
    <w:name w:val="ExhibitC1"/>
    <w:basedOn w:val="Style6"/>
    <w:rsid w:val="00CA0861"/>
    <w:pPr>
      <w:numPr>
        <w:numId w:val="8"/>
      </w:numPr>
    </w:pPr>
    <w:rPr>
      <w:u w:val="single"/>
    </w:rPr>
  </w:style>
  <w:style w:type="paragraph" w:customStyle="1" w:styleId="ExhibitC2">
    <w:name w:val="ExhibitC2"/>
    <w:basedOn w:val="Style7"/>
    <w:rsid w:val="00CA0861"/>
    <w:pPr>
      <w:numPr>
        <w:ilvl w:val="1"/>
        <w:numId w:val="8"/>
      </w:numPr>
    </w:pPr>
  </w:style>
  <w:style w:type="paragraph" w:customStyle="1" w:styleId="ExhibitC3">
    <w:name w:val="ExhibitC3"/>
    <w:basedOn w:val="Style3"/>
    <w:rsid w:val="00CA0861"/>
    <w:pPr>
      <w:numPr>
        <w:ilvl w:val="2"/>
        <w:numId w:val="8"/>
      </w:numPr>
    </w:pPr>
  </w:style>
  <w:style w:type="paragraph" w:customStyle="1" w:styleId="ExhibitD1">
    <w:name w:val="ExhibitD1"/>
    <w:basedOn w:val="BodyText"/>
    <w:rsid w:val="00CA0861"/>
    <w:pPr>
      <w:numPr>
        <w:numId w:val="7"/>
      </w:numPr>
    </w:pPr>
    <w:rPr>
      <w:rFonts w:ascii="Times New Roman" w:hAnsi="Times New Roman"/>
      <w:u w:val="single"/>
    </w:rPr>
  </w:style>
  <w:style w:type="paragraph" w:customStyle="1" w:styleId="ExhibitD2">
    <w:name w:val="ExhibitD2"/>
    <w:basedOn w:val="Style3"/>
    <w:rsid w:val="00CA0861"/>
    <w:pPr>
      <w:numPr>
        <w:ilvl w:val="1"/>
        <w:numId w:val="13"/>
      </w:numPr>
    </w:pPr>
  </w:style>
  <w:style w:type="paragraph" w:customStyle="1" w:styleId="ExhibitD3">
    <w:name w:val="ExhibitD3"/>
    <w:basedOn w:val="Style3"/>
    <w:rsid w:val="00CA0861"/>
    <w:pPr>
      <w:numPr>
        <w:ilvl w:val="2"/>
        <w:numId w:val="13"/>
      </w:numPr>
    </w:pPr>
  </w:style>
  <w:style w:type="paragraph" w:customStyle="1" w:styleId="EAM2">
    <w:name w:val="EAM2"/>
    <w:basedOn w:val="Normal"/>
    <w:rsid w:val="00CA0861"/>
    <w:pPr>
      <w:spacing w:before="240" w:after="60"/>
      <w:jc w:val="both"/>
    </w:pPr>
    <w:rPr>
      <w:rFonts w:ascii="Arial" w:eastAsia="Times New Roman" w:hAnsi="Arial"/>
      <w:sz w:val="22"/>
    </w:rPr>
  </w:style>
  <w:style w:type="paragraph" w:styleId="BodyText2">
    <w:name w:val="Body Text 2"/>
    <w:basedOn w:val="Normal"/>
    <w:link w:val="BodyText2Char"/>
    <w:rsid w:val="00CA0861"/>
    <w:pPr>
      <w:jc w:val="both"/>
    </w:pPr>
    <w:rPr>
      <w:rFonts w:eastAsia="Times New Roman"/>
      <w:snapToGrid w:val="0"/>
      <w:sz w:val="22"/>
    </w:rPr>
  </w:style>
  <w:style w:type="character" w:customStyle="1" w:styleId="BodyText2Char">
    <w:name w:val="Body Text 2 Char"/>
    <w:basedOn w:val="DefaultParagraphFont"/>
    <w:link w:val="BodyText2"/>
    <w:rsid w:val="00CA0861"/>
    <w:rPr>
      <w:rFonts w:ascii="Times New Roman" w:eastAsia="Times New Roman" w:hAnsi="Times New Roman" w:cs="Times New Roman"/>
      <w:snapToGrid w:val="0"/>
      <w:szCs w:val="20"/>
    </w:rPr>
  </w:style>
  <w:style w:type="paragraph" w:styleId="Caption">
    <w:name w:val="caption"/>
    <w:basedOn w:val="Normal"/>
    <w:next w:val="Normal"/>
    <w:qFormat/>
    <w:rsid w:val="00CA0861"/>
    <w:pPr>
      <w:tabs>
        <w:tab w:val="center" w:pos="5400"/>
      </w:tabs>
      <w:spacing w:line="300" w:lineRule="exact"/>
      <w:ind w:right="-720"/>
      <w:jc w:val="both"/>
    </w:pPr>
    <w:rPr>
      <w:rFonts w:eastAsia="Times New Roman"/>
      <w:b/>
      <w:bCs/>
      <w:spacing w:val="-10"/>
      <w:sz w:val="18"/>
    </w:rPr>
  </w:style>
  <w:style w:type="paragraph" w:customStyle="1" w:styleId="JCCAddress">
    <w:name w:val="JCC Address"/>
    <w:aliases w:val="1st line"/>
    <w:basedOn w:val="Normal"/>
    <w:autoRedefine/>
    <w:rsid w:val="00CA0861"/>
    <w:pPr>
      <w:spacing w:before="360" w:line="280" w:lineRule="exact"/>
      <w:jc w:val="center"/>
    </w:pPr>
    <w:rPr>
      <w:rFonts w:ascii="Goudy Old Style" w:eastAsia="Times New Roman" w:hAnsi="Goudy Old Style"/>
      <w:sz w:val="17"/>
    </w:rPr>
  </w:style>
  <w:style w:type="paragraph" w:customStyle="1" w:styleId="JCCAddressblock">
    <w:name w:val="JCC Address block"/>
    <w:basedOn w:val="Normal"/>
    <w:rsid w:val="00CA0861"/>
    <w:pPr>
      <w:spacing w:line="220" w:lineRule="exact"/>
      <w:jc w:val="right"/>
    </w:pPr>
    <w:rPr>
      <w:rFonts w:ascii="Goudy Old Style" w:hAnsi="Goudy Old Style"/>
      <w:sz w:val="17"/>
    </w:rPr>
  </w:style>
  <w:style w:type="paragraph" w:customStyle="1" w:styleId="JCCName">
    <w:name w:val="JCC Name"/>
    <w:basedOn w:val="Normal"/>
    <w:rsid w:val="00CA0861"/>
    <w:pPr>
      <w:spacing w:line="160" w:lineRule="exact"/>
      <w:jc w:val="right"/>
    </w:pPr>
    <w:rPr>
      <w:rFonts w:ascii="Goudy Old Style" w:hAnsi="Goudy Old Style"/>
      <w:spacing w:val="20"/>
      <w:sz w:val="14"/>
    </w:rPr>
  </w:style>
  <w:style w:type="paragraph" w:customStyle="1" w:styleId="JCCTitle">
    <w:name w:val="JCC Title"/>
    <w:basedOn w:val="Normal"/>
    <w:rsid w:val="00CA0861"/>
    <w:pPr>
      <w:spacing w:line="210" w:lineRule="exact"/>
      <w:jc w:val="right"/>
    </w:pPr>
    <w:rPr>
      <w:rFonts w:ascii="Goudy Old Style" w:hAnsi="Goudy Old Style"/>
      <w:i/>
      <w:iCs/>
      <w:sz w:val="16"/>
    </w:rPr>
  </w:style>
  <w:style w:type="paragraph" w:customStyle="1" w:styleId="JCCText">
    <w:name w:val="JCC Text"/>
    <w:basedOn w:val="Normal"/>
    <w:rsid w:val="00CA0861"/>
    <w:pPr>
      <w:spacing w:line="300" w:lineRule="exact"/>
      <w:jc w:val="both"/>
    </w:pPr>
    <w:rPr>
      <w:sz w:val="22"/>
    </w:rPr>
  </w:style>
  <w:style w:type="paragraph" w:customStyle="1" w:styleId="JCCAddress2ndline">
    <w:name w:val="JCC Address 2nd line"/>
    <w:basedOn w:val="JCCAddress"/>
    <w:rsid w:val="00CA0861"/>
    <w:pPr>
      <w:spacing w:before="0"/>
    </w:pPr>
  </w:style>
  <w:style w:type="paragraph" w:customStyle="1" w:styleId="HeaderPageNumber">
    <w:name w:val="Header Page Number"/>
    <w:basedOn w:val="Header"/>
    <w:rsid w:val="00CA0861"/>
    <w:pPr>
      <w:spacing w:after="600"/>
      <w:jc w:val="both"/>
    </w:pPr>
    <w:rPr>
      <w:sz w:val="22"/>
    </w:rPr>
  </w:style>
  <w:style w:type="paragraph" w:customStyle="1" w:styleId="Default">
    <w:name w:val="Default"/>
    <w:rsid w:val="00CA08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CA0861"/>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CA0861"/>
    <w:pPr>
      <w:numPr>
        <w:numId w:val="9"/>
      </w:numPr>
      <w:jc w:val="both"/>
    </w:pPr>
    <w:rPr>
      <w:rFonts w:eastAsia="Times New Roman"/>
      <w:caps/>
      <w:sz w:val="22"/>
      <w:u w:val="single"/>
    </w:rPr>
  </w:style>
  <w:style w:type="paragraph" w:customStyle="1" w:styleId="RFPa0">
    <w:name w:val="RFP(a)"/>
    <w:basedOn w:val="Normal"/>
    <w:rsid w:val="00CA0861"/>
    <w:pPr>
      <w:numPr>
        <w:ilvl w:val="3"/>
        <w:numId w:val="9"/>
      </w:numPr>
      <w:tabs>
        <w:tab w:val="left" w:pos="1440"/>
      </w:tabs>
      <w:jc w:val="both"/>
    </w:pPr>
    <w:rPr>
      <w:rFonts w:eastAsia="Times New Roman"/>
      <w:sz w:val="22"/>
    </w:rPr>
  </w:style>
  <w:style w:type="paragraph" w:customStyle="1" w:styleId="ArticleL1">
    <w:name w:val="Article_L1"/>
    <w:basedOn w:val="Normal"/>
    <w:next w:val="Normal"/>
    <w:rsid w:val="00CA0861"/>
    <w:pPr>
      <w:keepNext/>
      <w:numPr>
        <w:numId w:val="10"/>
      </w:numPr>
      <w:spacing w:after="220"/>
      <w:jc w:val="center"/>
      <w:outlineLvl w:val="0"/>
    </w:pPr>
    <w:rPr>
      <w:rFonts w:eastAsia="Times New Roman"/>
      <w:b/>
      <w:caps/>
      <w:sz w:val="22"/>
    </w:rPr>
  </w:style>
  <w:style w:type="paragraph" w:customStyle="1" w:styleId="ArticleL2">
    <w:name w:val="Article_L2"/>
    <w:basedOn w:val="ArticleL1"/>
    <w:next w:val="Normal"/>
    <w:rsid w:val="00CA0861"/>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CA0861"/>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CA0861"/>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CA0861"/>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CA0861"/>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CA0861"/>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CA0861"/>
    <w:pPr>
      <w:numPr>
        <w:ilvl w:val="7"/>
        <w:numId w:val="10"/>
      </w:numPr>
      <w:jc w:val="both"/>
    </w:pPr>
    <w:rPr>
      <w:rFonts w:eastAsia="Times New Roman"/>
      <w:sz w:val="22"/>
      <w:szCs w:val="24"/>
    </w:rPr>
  </w:style>
  <w:style w:type="paragraph" w:customStyle="1" w:styleId="ArticleL9">
    <w:name w:val="Article_L9"/>
    <w:basedOn w:val="Normal"/>
    <w:rsid w:val="00CA0861"/>
    <w:pPr>
      <w:numPr>
        <w:ilvl w:val="8"/>
        <w:numId w:val="10"/>
      </w:numPr>
      <w:jc w:val="both"/>
    </w:pPr>
    <w:rPr>
      <w:rFonts w:eastAsia="Times New Roman"/>
      <w:sz w:val="22"/>
      <w:szCs w:val="24"/>
    </w:rPr>
  </w:style>
  <w:style w:type="paragraph" w:styleId="NormalWeb">
    <w:name w:val="Normal (Web)"/>
    <w:basedOn w:val="Normal"/>
    <w:rsid w:val="00CA0861"/>
    <w:pPr>
      <w:spacing w:before="100" w:beforeAutospacing="1" w:after="100" w:afterAutospacing="1"/>
      <w:jc w:val="both"/>
    </w:pPr>
    <w:rPr>
      <w:rFonts w:ascii="Arial Unicode MS" w:eastAsia="Arial Unicode MS" w:hAnsi="Arial Unicode MS" w:cs="Arial Unicode MS"/>
      <w:sz w:val="22"/>
      <w:szCs w:val="24"/>
    </w:rPr>
  </w:style>
  <w:style w:type="paragraph" w:customStyle="1" w:styleId="Tbl8left">
    <w:name w:val="Tbl8:left"/>
    <w:basedOn w:val="Normal"/>
    <w:rsid w:val="00CA0861"/>
    <w:pPr>
      <w:spacing w:before="40" w:after="40"/>
      <w:jc w:val="both"/>
    </w:pPr>
    <w:rPr>
      <w:rFonts w:eastAsia="Times New Roman"/>
      <w:sz w:val="16"/>
    </w:rPr>
  </w:style>
  <w:style w:type="character" w:customStyle="1" w:styleId="zzmpTrailerItem">
    <w:name w:val="zzmpTrailerItem"/>
    <w:basedOn w:val="DefaultParagraphFont"/>
    <w:rsid w:val="00CA0861"/>
    <w:rPr>
      <w:rFonts w:ascii="Times New Roman" w:hAnsi="Times New Roman"/>
      <w:b w:val="0"/>
      <w:i w:val="0"/>
      <w:caps w:val="0"/>
      <w:smallCaps w:val="0"/>
      <w:dstrike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CA0861"/>
    <w:pPr>
      <w:widowControl w:val="0"/>
      <w:numPr>
        <w:numId w:val="11"/>
      </w:numPr>
      <w:spacing w:after="240"/>
      <w:jc w:val="center"/>
      <w:outlineLvl w:val="0"/>
    </w:pPr>
    <w:rPr>
      <w:rFonts w:eastAsia="Times New Roman"/>
      <w:b/>
      <w:sz w:val="22"/>
    </w:rPr>
  </w:style>
  <w:style w:type="character" w:customStyle="1" w:styleId="PldCentrL1Char">
    <w:name w:val="PldCentr_L1 Char"/>
    <w:basedOn w:val="DefaultParagraphFont"/>
    <w:link w:val="PldCentrL1"/>
    <w:rsid w:val="00CA0861"/>
    <w:rPr>
      <w:rFonts w:ascii="Times New Roman" w:eastAsia="Times New Roman" w:hAnsi="Times New Roman" w:cs="Times New Roman"/>
      <w:b/>
      <w:szCs w:val="20"/>
    </w:rPr>
  </w:style>
  <w:style w:type="paragraph" w:customStyle="1" w:styleId="PldCentrL2">
    <w:name w:val="PldCentr_L2"/>
    <w:basedOn w:val="PldCentrL1"/>
    <w:next w:val="BodyText"/>
    <w:link w:val="PldCentrL2Char"/>
    <w:rsid w:val="00CA0861"/>
    <w:pPr>
      <w:numPr>
        <w:ilvl w:val="1"/>
      </w:numPr>
      <w:jc w:val="left"/>
      <w:outlineLvl w:val="1"/>
    </w:pPr>
  </w:style>
  <w:style w:type="paragraph" w:customStyle="1" w:styleId="PldCentrL3">
    <w:name w:val="PldCentr_L3"/>
    <w:basedOn w:val="PldCentrL2"/>
    <w:next w:val="BodyText"/>
    <w:link w:val="PldCentrL3Char"/>
    <w:rsid w:val="00CA0861"/>
    <w:pPr>
      <w:numPr>
        <w:ilvl w:val="4"/>
      </w:numPr>
      <w:outlineLvl w:val="2"/>
    </w:pPr>
    <w:rPr>
      <w:b w:val="0"/>
    </w:rPr>
  </w:style>
  <w:style w:type="character" w:customStyle="1" w:styleId="PldCentrL3Char">
    <w:name w:val="PldCentr_L3 Char"/>
    <w:basedOn w:val="DefaultParagraphFont"/>
    <w:link w:val="PldCentrL3"/>
    <w:rsid w:val="00CA0861"/>
    <w:rPr>
      <w:rFonts w:ascii="Times New Roman" w:eastAsia="Times New Roman" w:hAnsi="Times New Roman" w:cs="Times New Roman"/>
      <w:szCs w:val="20"/>
    </w:rPr>
  </w:style>
  <w:style w:type="paragraph" w:customStyle="1" w:styleId="PldCentrL4">
    <w:name w:val="PldCentr_L4"/>
    <w:basedOn w:val="PldCentrL3"/>
    <w:next w:val="BodyText"/>
    <w:link w:val="PldCentrL4Char"/>
    <w:rsid w:val="00CA0861"/>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A0861"/>
    <w:rPr>
      <w:rFonts w:ascii="Times New Roman" w:eastAsia="Times New Roman" w:hAnsi="Times New Roman" w:cs="Times New Roman"/>
      <w:szCs w:val="20"/>
    </w:rPr>
  </w:style>
  <w:style w:type="paragraph" w:customStyle="1" w:styleId="PldCentrL5">
    <w:name w:val="PldCentr_L5"/>
    <w:basedOn w:val="PldCentrL4"/>
    <w:next w:val="BodyText"/>
    <w:link w:val="PldCentrL5Char"/>
    <w:rsid w:val="00CA0861"/>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A0861"/>
    <w:rPr>
      <w:rFonts w:ascii="Times New Roman" w:eastAsia="Times New Roman" w:hAnsi="Times New Roman" w:cs="Times New Roman"/>
      <w:b/>
      <w:szCs w:val="20"/>
    </w:rPr>
  </w:style>
  <w:style w:type="paragraph" w:customStyle="1" w:styleId="StyleStylePldCentrL3UnderlineBlack1">
    <w:name w:val="Style Style PldCentr_L3 + Underline + Black1"/>
    <w:basedOn w:val="Normal"/>
    <w:link w:val="StyleStylePldCentrL3UnderlineBlack1Char"/>
    <w:rsid w:val="00CA0861"/>
    <w:pPr>
      <w:widowControl w:val="0"/>
      <w:numPr>
        <w:ilvl w:val="2"/>
        <w:numId w:val="2"/>
      </w:numPr>
      <w:spacing w:after="240"/>
      <w:jc w:val="both"/>
      <w:outlineLvl w:val="2"/>
    </w:pPr>
    <w:rPr>
      <w:rFonts w:eastAsia="Times New Roman"/>
      <w:color w:val="000000"/>
      <w:sz w:val="22"/>
      <w:szCs w:val="24"/>
    </w:rPr>
  </w:style>
  <w:style w:type="character" w:customStyle="1" w:styleId="StyleStylePldCentrL3UnderlineBlack1Char">
    <w:name w:val="Style Style PldCentr_L3 + Underline + Black1 Char"/>
    <w:basedOn w:val="DefaultParagraphFont"/>
    <w:link w:val="StyleStylePldCentrL3UnderlineBlack1"/>
    <w:rsid w:val="00CA0861"/>
    <w:rPr>
      <w:rFonts w:ascii="Times New Roman" w:eastAsia="Times New Roman" w:hAnsi="Times New Roman" w:cs="Times New Roman"/>
      <w:color w:val="000000"/>
      <w:szCs w:val="24"/>
    </w:rPr>
  </w:style>
  <w:style w:type="paragraph" w:customStyle="1" w:styleId="StylePldCentrL3Underline">
    <w:name w:val="Style PldCentr_L3 + Underline"/>
    <w:basedOn w:val="PldCentrL3"/>
    <w:link w:val="StylePldCentrL3UnderlineChar"/>
    <w:rsid w:val="00CA0861"/>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CA0861"/>
    <w:rPr>
      <w:rFonts w:ascii="Times New Roman" w:eastAsia="Times New Roman" w:hAnsi="Times New Roman" w:cs="Times New Roman"/>
      <w:szCs w:val="24"/>
    </w:rPr>
  </w:style>
  <w:style w:type="character" w:customStyle="1" w:styleId="PldCentrL5Char">
    <w:name w:val="PldCentr_L5 Char"/>
    <w:basedOn w:val="PldCentrL4Char"/>
    <w:link w:val="PldCentrL5"/>
    <w:rsid w:val="00CA0861"/>
    <w:rPr>
      <w:rFonts w:ascii="Times New Roman" w:eastAsia="Times New Roman" w:hAnsi="Times New Roman" w:cs="Times New Roman"/>
      <w:szCs w:val="20"/>
    </w:rPr>
  </w:style>
  <w:style w:type="paragraph" w:customStyle="1" w:styleId="PldCentrL7">
    <w:name w:val="PldCentr_L7"/>
    <w:basedOn w:val="Normal"/>
    <w:next w:val="BodyText"/>
    <w:rsid w:val="00CA0861"/>
    <w:pPr>
      <w:widowControl w:val="0"/>
      <w:tabs>
        <w:tab w:val="num" w:pos="4410"/>
      </w:tabs>
      <w:spacing w:before="120" w:after="120"/>
      <w:ind w:left="4410" w:hanging="720"/>
      <w:jc w:val="both"/>
      <w:outlineLvl w:val="6"/>
    </w:pPr>
    <w:rPr>
      <w:rFonts w:eastAsia="Times New Roman"/>
      <w:sz w:val="22"/>
    </w:rPr>
  </w:style>
  <w:style w:type="paragraph" w:customStyle="1" w:styleId="PldCentrL9">
    <w:name w:val="PldCentr_L9"/>
    <w:basedOn w:val="Normal"/>
    <w:next w:val="BodyText"/>
    <w:rsid w:val="00CA0861"/>
    <w:pPr>
      <w:widowControl w:val="0"/>
      <w:tabs>
        <w:tab w:val="num" w:pos="5760"/>
      </w:tabs>
      <w:spacing w:before="240"/>
      <w:ind w:left="5760" w:hanging="720"/>
      <w:jc w:val="both"/>
      <w:outlineLvl w:val="8"/>
    </w:pPr>
    <w:rPr>
      <w:rFonts w:eastAsia="Times New Roman"/>
      <w:sz w:val="22"/>
    </w:rPr>
  </w:style>
  <w:style w:type="character" w:styleId="CommentReference">
    <w:name w:val="annotation reference"/>
    <w:basedOn w:val="DefaultParagraphFont"/>
    <w:uiPriority w:val="99"/>
    <w:semiHidden/>
    <w:rsid w:val="00CA0861"/>
    <w:rPr>
      <w:sz w:val="16"/>
      <w:szCs w:val="16"/>
    </w:rPr>
  </w:style>
  <w:style w:type="paragraph" w:styleId="CommentSubject">
    <w:name w:val="annotation subject"/>
    <w:basedOn w:val="CommentText"/>
    <w:next w:val="CommentText"/>
    <w:link w:val="CommentSubjectChar"/>
    <w:semiHidden/>
    <w:rsid w:val="00CA0861"/>
    <w:rPr>
      <w:b/>
      <w:bCs/>
    </w:rPr>
  </w:style>
  <w:style w:type="character" w:customStyle="1" w:styleId="CommentSubjectChar">
    <w:name w:val="Comment Subject Char"/>
    <w:basedOn w:val="CommentTextChar"/>
    <w:link w:val="CommentSubject"/>
    <w:semiHidden/>
    <w:rsid w:val="00CA0861"/>
    <w:rPr>
      <w:rFonts w:ascii="Times New Roman" w:eastAsia="Times New Roman" w:hAnsi="Times New Roman" w:cs="Times New Roman"/>
      <w:b/>
      <w:bCs/>
      <w:szCs w:val="20"/>
    </w:rPr>
  </w:style>
  <w:style w:type="paragraph" w:customStyle="1" w:styleId="1AutoList6">
    <w:name w:val="1AutoList6"/>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6">
    <w:name w:val="2AutoList6"/>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6">
    <w:name w:val="3AutoList6"/>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6">
    <w:name w:val="4AutoList6"/>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6">
    <w:name w:val="5AutoList6"/>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6">
    <w:name w:val="6AutoList6"/>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6">
    <w:name w:val="7AutoList6"/>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6">
    <w:name w:val="8AutoList6"/>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5">
    <w:name w:val="1AutoList5"/>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5">
    <w:name w:val="2AutoList5"/>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5">
    <w:name w:val="3AutoList5"/>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5">
    <w:name w:val="4AutoList5"/>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5">
    <w:name w:val="5AutoList5"/>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5">
    <w:name w:val="6AutoList5"/>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5">
    <w:name w:val="7AutoList5"/>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5">
    <w:name w:val="8AutoList5"/>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1">
    <w:name w:val="1AutoList1"/>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1">
    <w:name w:val="2AutoList1"/>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1">
    <w:name w:val="3AutoList1"/>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1">
    <w:name w:val="4AutoList1"/>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1">
    <w:name w:val="5AutoList1"/>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1">
    <w:name w:val="6AutoList1"/>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1">
    <w:name w:val="7AutoList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1">
    <w:name w:val="8AutoList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3">
    <w:name w:val="1AutoList3"/>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3">
    <w:name w:val="2AutoList3"/>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3">
    <w:name w:val="3AutoList3"/>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3">
    <w:name w:val="4AutoList3"/>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3">
    <w:name w:val="5AutoList3"/>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3">
    <w:name w:val="6AutoList3"/>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3">
    <w:name w:val="7AutoList3"/>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3">
    <w:name w:val="8AutoList3"/>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2">
    <w:name w:val="1AutoList2"/>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2">
    <w:name w:val="2AutoList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2">
    <w:name w:val="3AutoList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2">
    <w:name w:val="4AutoList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2">
    <w:name w:val="5AutoList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2">
    <w:name w:val="6AutoList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2">
    <w:name w:val="7AutoList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2">
    <w:name w:val="8AutoList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4">
    <w:name w:val="1AutoList4"/>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4">
    <w:name w:val="2AutoList4"/>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4">
    <w:name w:val="3AutoList4"/>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4">
    <w:name w:val="4AutoList4"/>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4">
    <w:name w:val="5AutoList4"/>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4">
    <w:name w:val="6AutoList4"/>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4">
    <w:name w:val="7AutoList4"/>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4">
    <w:name w:val="8AutoList4"/>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
    <w:name w:val="1Paragraph"/>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Paragraph">
    <w:name w:val="2Paragraph"/>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Paragraph">
    <w:name w:val="3Paragraph"/>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Paragraph">
    <w:name w:val="4Paragraph"/>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Paragraph">
    <w:name w:val="5Paragraph"/>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Paragraph">
    <w:name w:val="6Paragraph"/>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Paragraph">
    <w:name w:val="7Paragraph"/>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Paragraph">
    <w:name w:val="8Paragraph"/>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Numbers2">
    <w:name w:val="1Numbers 2"/>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Numbers2">
    <w:name w:val="2Numbers 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Numbers2">
    <w:name w:val="3Numbers 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Numbers2">
    <w:name w:val="4Numbers 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Numbers2">
    <w:name w:val="5Numbers 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Numbers2">
    <w:name w:val="6Numbers 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Numbers2">
    <w:name w:val="7Numbers 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Numbers2">
    <w:name w:val="8Numbers 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1">
    <w:name w:val="1Paragraph1"/>
    <w:rsid w:val="00CA0861"/>
    <w:pPr>
      <w:widowControl w:val="0"/>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Paragraph1">
    <w:name w:val="2Paragraph1"/>
    <w:rsid w:val="00CA0861"/>
    <w:pPr>
      <w:widowControl w:val="0"/>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3Paragraph1">
    <w:name w:val="3Paragraph1"/>
    <w:rsid w:val="00CA0861"/>
    <w:pPr>
      <w:widowControl w:val="0"/>
      <w:tabs>
        <w:tab w:val="left" w:pos="720"/>
        <w:tab w:val="left" w:pos="1440"/>
        <w:tab w:val="left" w:pos="2160"/>
      </w:tabs>
      <w:spacing w:after="0" w:line="240" w:lineRule="auto"/>
      <w:ind w:left="2160" w:hanging="720"/>
    </w:pPr>
    <w:rPr>
      <w:rFonts w:ascii="Times New Roman" w:eastAsia="Times New Roman" w:hAnsi="Times New Roman" w:cs="Times New Roman"/>
      <w:snapToGrid w:val="0"/>
      <w:sz w:val="24"/>
      <w:szCs w:val="20"/>
    </w:rPr>
  </w:style>
  <w:style w:type="paragraph" w:customStyle="1" w:styleId="4Paragraph1">
    <w:name w:val="4Paragraph1"/>
    <w:rsid w:val="00CA0861"/>
    <w:pPr>
      <w:widowControl w:val="0"/>
      <w:tabs>
        <w:tab w:val="left" w:pos="720"/>
        <w:tab w:val="left" w:pos="1440"/>
        <w:tab w:val="left" w:pos="2160"/>
        <w:tab w:val="left" w:pos="2880"/>
      </w:tabs>
      <w:spacing w:after="0" w:line="240" w:lineRule="auto"/>
      <w:ind w:left="2880" w:hanging="720"/>
    </w:pPr>
    <w:rPr>
      <w:rFonts w:ascii="Times New Roman" w:eastAsia="Times New Roman" w:hAnsi="Times New Roman" w:cs="Times New Roman"/>
      <w:snapToGrid w:val="0"/>
      <w:sz w:val="24"/>
      <w:szCs w:val="20"/>
    </w:rPr>
  </w:style>
  <w:style w:type="paragraph" w:customStyle="1" w:styleId="5Paragraph1">
    <w:name w:val="5Paragraph1"/>
    <w:rsid w:val="00CA0861"/>
    <w:pPr>
      <w:widowControl w:val="0"/>
      <w:tabs>
        <w:tab w:val="left" w:pos="720"/>
        <w:tab w:val="left" w:pos="1440"/>
        <w:tab w:val="left" w:pos="2160"/>
        <w:tab w:val="left" w:pos="2880"/>
        <w:tab w:val="left" w:pos="3600"/>
      </w:tabs>
      <w:spacing w:after="0" w:line="240" w:lineRule="auto"/>
      <w:ind w:left="3600" w:hanging="720"/>
    </w:pPr>
    <w:rPr>
      <w:rFonts w:ascii="Times New Roman" w:eastAsia="Times New Roman" w:hAnsi="Times New Roman" w:cs="Times New Roman"/>
      <w:snapToGrid w:val="0"/>
      <w:sz w:val="24"/>
      <w:szCs w:val="20"/>
    </w:rPr>
  </w:style>
  <w:style w:type="paragraph" w:customStyle="1" w:styleId="6Paragraph1">
    <w:name w:val="6Paragraph1"/>
    <w:rsid w:val="00CA0861"/>
    <w:pPr>
      <w:widowControl w:val="0"/>
      <w:tabs>
        <w:tab w:val="left" w:pos="720"/>
        <w:tab w:val="left" w:pos="1440"/>
        <w:tab w:val="left" w:pos="2160"/>
        <w:tab w:val="left" w:pos="2880"/>
        <w:tab w:val="left" w:pos="3600"/>
        <w:tab w:val="left" w:pos="4320"/>
      </w:tabs>
      <w:spacing w:after="0" w:line="240" w:lineRule="auto"/>
      <w:ind w:left="4320" w:hanging="720"/>
    </w:pPr>
    <w:rPr>
      <w:rFonts w:ascii="Times New Roman" w:eastAsia="Times New Roman" w:hAnsi="Times New Roman" w:cs="Times New Roman"/>
      <w:snapToGrid w:val="0"/>
      <w:sz w:val="24"/>
      <w:szCs w:val="20"/>
    </w:rPr>
  </w:style>
  <w:style w:type="paragraph" w:customStyle="1" w:styleId="7Paragraph1">
    <w:name w:val="7Paragraph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pPr>
    <w:rPr>
      <w:rFonts w:ascii="Times New Roman" w:eastAsia="Times New Roman" w:hAnsi="Times New Roman" w:cs="Times New Roman"/>
      <w:snapToGrid w:val="0"/>
      <w:sz w:val="24"/>
      <w:szCs w:val="20"/>
    </w:rPr>
  </w:style>
  <w:style w:type="paragraph" w:customStyle="1" w:styleId="8Paragraph1">
    <w:name w:val="8Paragraph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pPr>
    <w:rPr>
      <w:rFonts w:ascii="Times New Roman" w:eastAsia="Times New Roman" w:hAnsi="Times New Roman" w:cs="Times New Roman"/>
      <w:snapToGrid w:val="0"/>
      <w:sz w:val="24"/>
      <w:szCs w:val="20"/>
    </w:rPr>
  </w:style>
  <w:style w:type="character" w:styleId="Strong">
    <w:name w:val="Strong"/>
    <w:basedOn w:val="DefaultParagraphFont"/>
    <w:qFormat/>
    <w:rsid w:val="00CA0861"/>
  </w:style>
  <w:style w:type="paragraph" w:customStyle="1" w:styleId="Body">
    <w:name w:val="Body"/>
    <w:rsid w:val="00CA0861"/>
    <w:pPr>
      <w:widowControl w:val="0"/>
      <w:spacing w:after="0" w:line="240" w:lineRule="auto"/>
    </w:pPr>
    <w:rPr>
      <w:rFonts w:ascii="Arial" w:eastAsia="Times New Roman" w:hAnsi="Arial" w:cs="Times New Roman"/>
      <w:snapToGrid w:val="0"/>
      <w:sz w:val="24"/>
      <w:szCs w:val="20"/>
    </w:rPr>
  </w:style>
  <w:style w:type="character" w:customStyle="1" w:styleId="Comment">
    <w:name w:val="Comment"/>
    <w:rsid w:val="00CA0861"/>
    <w:rPr>
      <w:vanish/>
    </w:rPr>
  </w:style>
  <w:style w:type="character" w:customStyle="1" w:styleId="HTMLMarkup">
    <w:name w:val="HTML Markup"/>
    <w:rsid w:val="00CA0861"/>
    <w:rPr>
      <w:color w:val="FF0000"/>
    </w:rPr>
  </w:style>
  <w:style w:type="character" w:customStyle="1" w:styleId="Variable">
    <w:name w:val="Variable"/>
    <w:rsid w:val="00CA0861"/>
  </w:style>
  <w:style w:type="character" w:customStyle="1" w:styleId="Typewriter">
    <w:name w:val="Typewriter"/>
    <w:rsid w:val="00CA0861"/>
    <w:rPr>
      <w:rFonts w:ascii="Courier New" w:hAnsi="Courier New"/>
      <w:sz w:val="20"/>
    </w:rPr>
  </w:style>
  <w:style w:type="character" w:customStyle="1" w:styleId="Sample">
    <w:name w:val="Sample"/>
    <w:rsid w:val="00CA0861"/>
    <w:rPr>
      <w:rFonts w:ascii="Courier New" w:hAnsi="Courier New"/>
    </w:rPr>
  </w:style>
  <w:style w:type="paragraph" w:customStyle="1" w:styleId="zTopofFor">
    <w:name w:val="zTop of For"/>
    <w:rsid w:val="00CA0861"/>
    <w:pPr>
      <w:widowControl w:val="0"/>
      <w:pBdr>
        <w:bottom w:val="double" w:sz="6" w:space="0" w:color="000000"/>
      </w:pBdr>
      <w:shd w:val="solid" w:color="000080" w:fill="000080"/>
      <w:spacing w:after="0" w:line="240" w:lineRule="auto"/>
      <w:jc w:val="center"/>
    </w:pPr>
    <w:rPr>
      <w:rFonts w:ascii="Arial" w:eastAsia="Times New Roman" w:hAnsi="Arial" w:cs="Times New Roman"/>
      <w:snapToGrid w:val="0"/>
      <w:vanish/>
      <w:color w:val="000080"/>
      <w:sz w:val="16"/>
      <w:szCs w:val="20"/>
    </w:rPr>
  </w:style>
  <w:style w:type="paragraph" w:customStyle="1" w:styleId="zBottomof">
    <w:name w:val="zBottom of"/>
    <w:rsid w:val="00CA0861"/>
    <w:pPr>
      <w:widowControl w:val="0"/>
      <w:pBdr>
        <w:top w:val="double" w:sz="6" w:space="0" w:color="000000"/>
      </w:pBdr>
      <w:shd w:val="solid" w:color="000080" w:fill="000080"/>
      <w:spacing w:after="0" w:line="240" w:lineRule="auto"/>
      <w:jc w:val="center"/>
    </w:pPr>
    <w:rPr>
      <w:rFonts w:ascii="Arial" w:eastAsia="Times New Roman" w:hAnsi="Arial" w:cs="Times New Roman"/>
      <w:snapToGrid w:val="0"/>
      <w:color w:val="000080"/>
      <w:sz w:val="16"/>
      <w:szCs w:val="20"/>
    </w:rPr>
  </w:style>
  <w:style w:type="character" w:customStyle="1" w:styleId="Keyboard">
    <w:name w:val="Keyboard"/>
    <w:rsid w:val="00CA0861"/>
    <w:rPr>
      <w:rFonts w:ascii="Courier New" w:hAnsi="Courier New"/>
      <w:sz w:val="20"/>
    </w:rPr>
  </w:style>
  <w:style w:type="character" w:customStyle="1" w:styleId="FollowedHype">
    <w:name w:val="FollowedHype"/>
    <w:rsid w:val="00CA0861"/>
    <w:rPr>
      <w:color w:val="800080"/>
    </w:rPr>
  </w:style>
  <w:style w:type="character" w:styleId="Emphasis">
    <w:name w:val="Emphasis"/>
    <w:basedOn w:val="DefaultParagraphFont"/>
    <w:qFormat/>
    <w:rsid w:val="00CA0861"/>
  </w:style>
  <w:style w:type="character" w:customStyle="1" w:styleId="CODE">
    <w:name w:val="CODE"/>
    <w:rsid w:val="00CA0861"/>
    <w:rPr>
      <w:rFonts w:ascii="Courier New" w:hAnsi="Courier New"/>
      <w:sz w:val="20"/>
    </w:rPr>
  </w:style>
  <w:style w:type="character" w:customStyle="1" w:styleId="CITE">
    <w:name w:val="CITE"/>
    <w:rsid w:val="00CA0861"/>
  </w:style>
  <w:style w:type="paragraph" w:customStyle="1" w:styleId="Blockquote">
    <w:name w:val="Blockquote"/>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360"/>
    </w:pPr>
    <w:rPr>
      <w:rFonts w:ascii="Times New Roman" w:eastAsia="Times New Roman" w:hAnsi="Times New Roman" w:cs="Times New Roman"/>
      <w:snapToGrid w:val="0"/>
      <w:sz w:val="24"/>
      <w:szCs w:val="20"/>
    </w:rPr>
  </w:style>
  <w:style w:type="paragraph" w:customStyle="1" w:styleId="Address">
    <w:name w:val="Address"/>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6">
    <w:name w:val="H6"/>
    <w:rsid w:val="00CA0861"/>
    <w:pPr>
      <w:widowControl w:val="0"/>
      <w:spacing w:after="0" w:line="240" w:lineRule="auto"/>
    </w:pPr>
    <w:rPr>
      <w:rFonts w:ascii="Times New Roman" w:eastAsia="Times New Roman" w:hAnsi="Times New Roman" w:cs="Times New Roman"/>
      <w:snapToGrid w:val="0"/>
      <w:sz w:val="16"/>
      <w:szCs w:val="20"/>
    </w:rPr>
  </w:style>
  <w:style w:type="paragraph" w:customStyle="1" w:styleId="H5">
    <w:name w:val="H5"/>
    <w:rsid w:val="00CA0861"/>
    <w:pPr>
      <w:widowControl w:val="0"/>
      <w:spacing w:after="0" w:line="240" w:lineRule="auto"/>
    </w:pPr>
    <w:rPr>
      <w:rFonts w:ascii="Times New Roman" w:eastAsia="Times New Roman" w:hAnsi="Times New Roman" w:cs="Times New Roman"/>
      <w:snapToGrid w:val="0"/>
      <w:sz w:val="20"/>
      <w:szCs w:val="20"/>
    </w:rPr>
  </w:style>
  <w:style w:type="paragraph" w:customStyle="1" w:styleId="H4">
    <w:name w:val="H4"/>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3">
    <w:name w:val="H3"/>
    <w:rsid w:val="00CA0861"/>
    <w:pPr>
      <w:widowControl w:val="0"/>
      <w:spacing w:after="0" w:line="240" w:lineRule="auto"/>
    </w:pPr>
    <w:rPr>
      <w:rFonts w:ascii="Times New Roman" w:eastAsia="Times New Roman" w:hAnsi="Times New Roman" w:cs="Times New Roman"/>
      <w:snapToGrid w:val="0"/>
      <w:sz w:val="28"/>
      <w:szCs w:val="20"/>
    </w:rPr>
  </w:style>
  <w:style w:type="paragraph" w:customStyle="1" w:styleId="H2">
    <w:name w:val="H2"/>
    <w:rsid w:val="00CA0861"/>
    <w:pPr>
      <w:widowControl w:val="0"/>
      <w:spacing w:after="0" w:line="240" w:lineRule="auto"/>
    </w:pPr>
    <w:rPr>
      <w:rFonts w:ascii="Times New Roman" w:eastAsia="Times New Roman" w:hAnsi="Times New Roman" w:cs="Times New Roman"/>
      <w:snapToGrid w:val="0"/>
      <w:sz w:val="36"/>
      <w:szCs w:val="20"/>
    </w:rPr>
  </w:style>
  <w:style w:type="paragraph" w:customStyle="1" w:styleId="H1">
    <w:name w:val="H1"/>
    <w:rsid w:val="00CA0861"/>
    <w:pPr>
      <w:widowControl w:val="0"/>
      <w:spacing w:after="0" w:line="240" w:lineRule="auto"/>
    </w:pPr>
    <w:rPr>
      <w:rFonts w:ascii="Times New Roman" w:eastAsia="Times New Roman" w:hAnsi="Times New Roman" w:cs="Times New Roman"/>
      <w:snapToGrid w:val="0"/>
      <w:sz w:val="48"/>
      <w:szCs w:val="20"/>
    </w:rPr>
  </w:style>
  <w:style w:type="character" w:customStyle="1" w:styleId="Definition">
    <w:name w:val="Definition"/>
    <w:rsid w:val="00CA0861"/>
  </w:style>
  <w:style w:type="paragraph" w:customStyle="1" w:styleId="DefinitionL">
    <w:name w:val="Definition L"/>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pPr>
    <w:rPr>
      <w:rFonts w:ascii="Times New Roman" w:eastAsia="Times New Roman" w:hAnsi="Times New Roman" w:cs="Times New Roman"/>
      <w:snapToGrid w:val="0"/>
      <w:sz w:val="24"/>
      <w:szCs w:val="20"/>
    </w:rPr>
  </w:style>
  <w:style w:type="paragraph" w:customStyle="1" w:styleId="DefinitionT">
    <w:name w:val="Definition T"/>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2">
    <w:name w:val="2"/>
    <w:rsid w:val="00CA0861"/>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spacing w:after="0" w:line="240" w:lineRule="auto"/>
      <w:ind w:left="823"/>
      <w:jc w:val="both"/>
    </w:pPr>
    <w:rPr>
      <w:rFonts w:ascii="Arial" w:eastAsia="Times New Roman" w:hAnsi="Arial" w:cs="Times New Roman"/>
      <w:snapToGrid w:val="0"/>
      <w:sz w:val="24"/>
      <w:szCs w:val="20"/>
    </w:rPr>
  </w:style>
  <w:style w:type="paragraph" w:customStyle="1" w:styleId="Preformatted">
    <w:name w:val="Preformatted"/>
    <w:rsid w:val="00CA0861"/>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spacing w:after="0" w:line="240" w:lineRule="auto"/>
    </w:pPr>
    <w:rPr>
      <w:rFonts w:ascii="Courier New" w:eastAsia="Times New Roman" w:hAnsi="Courier New" w:cs="Times New Roman"/>
      <w:snapToGrid w:val="0"/>
      <w:sz w:val="24"/>
      <w:szCs w:val="20"/>
    </w:rPr>
  </w:style>
  <w:style w:type="paragraph" w:customStyle="1" w:styleId="1">
    <w:name w:val="1"/>
    <w:rsid w:val="00CA0861"/>
    <w:pPr>
      <w:widowControl w:val="0"/>
      <w:tabs>
        <w:tab w:val="left" w:pos="-2160"/>
        <w:tab w:val="left" w:pos="0"/>
        <w:tab w:val="center" w:pos="1440"/>
        <w:tab w:val="left" w:pos="2160"/>
        <w:tab w:val="left" w:pos="3600"/>
        <w:tab w:val="left" w:pos="4320"/>
        <w:tab w:val="left" w:pos="5040"/>
        <w:tab w:val="left" w:pos="5760"/>
        <w:tab w:val="left" w:pos="6480"/>
      </w:tabs>
      <w:spacing w:after="0" w:line="240" w:lineRule="auto"/>
      <w:ind w:left="3600"/>
    </w:pPr>
    <w:rPr>
      <w:rFonts w:ascii="Arial" w:eastAsia="Times New Roman" w:hAnsi="Arial" w:cs="Times New Roman"/>
      <w:snapToGrid w:val="0"/>
      <w:sz w:val="24"/>
      <w:szCs w:val="20"/>
    </w:rPr>
  </w:style>
  <w:style w:type="paragraph" w:customStyle="1" w:styleId="BodyTextIn">
    <w:name w:val="Body Text In"/>
    <w:rsid w:val="00CA0861"/>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spacing w:after="0" w:line="240" w:lineRule="auto"/>
      <w:ind w:left="828"/>
      <w:jc w:val="both"/>
    </w:pPr>
    <w:rPr>
      <w:rFonts w:ascii="Arial" w:eastAsia="Times New Roman" w:hAnsi="Arial" w:cs="Times New Roman"/>
      <w:snapToGrid w:val="0"/>
      <w:sz w:val="24"/>
      <w:szCs w:val="20"/>
    </w:rPr>
  </w:style>
  <w:style w:type="character" w:customStyle="1" w:styleId="FootnoteRef">
    <w:name w:val="Footnote Ref"/>
    <w:rsid w:val="00CA0861"/>
  </w:style>
  <w:style w:type="character" w:customStyle="1" w:styleId="DefaultPara">
    <w:name w:val="Default Para"/>
    <w:rsid w:val="00CA0861"/>
  </w:style>
  <w:style w:type="paragraph" w:customStyle="1" w:styleId="Legal">
    <w:name w:val="Legal"/>
    <w:rsid w:val="00CA0861"/>
    <w:pPr>
      <w:widowControl w:val="0"/>
      <w:spacing w:after="0" w:line="240" w:lineRule="auto"/>
    </w:pPr>
    <w:rPr>
      <w:rFonts w:ascii="Times New Roman" w:eastAsia="Times New Roman" w:hAnsi="Times New Roman" w:cs="Times New Roman"/>
      <w:snapToGrid w:val="0"/>
      <w:sz w:val="18"/>
      <w:szCs w:val="20"/>
    </w:rPr>
  </w:style>
  <w:style w:type="paragraph" w:customStyle="1" w:styleId="SignatureLine2-col">
    <w:name w:val="Signature Line 2-col"/>
    <w:basedOn w:val="Normal"/>
    <w:rsid w:val="00CA0861"/>
    <w:pPr>
      <w:tabs>
        <w:tab w:val="left" w:pos="432"/>
        <w:tab w:val="left" w:pos="4320"/>
        <w:tab w:val="left" w:pos="5040"/>
        <w:tab w:val="left" w:pos="5472"/>
        <w:tab w:val="left" w:pos="9648"/>
      </w:tabs>
      <w:spacing w:before="240"/>
      <w:jc w:val="both"/>
    </w:pPr>
    <w:rPr>
      <w:rFonts w:eastAsia="Times New Roman"/>
      <w:sz w:val="22"/>
    </w:rPr>
  </w:style>
  <w:style w:type="paragraph" w:customStyle="1" w:styleId="Level2">
    <w:name w:val="Level 2"/>
    <w:basedOn w:val="Normal"/>
    <w:rsid w:val="00CA0861"/>
    <w:pPr>
      <w:numPr>
        <w:ilvl w:val="1"/>
        <w:numId w:val="12"/>
      </w:numPr>
      <w:spacing w:after="240"/>
      <w:jc w:val="both"/>
    </w:pPr>
    <w:rPr>
      <w:rFonts w:eastAsia="Times New Roman"/>
      <w:sz w:val="22"/>
    </w:rPr>
  </w:style>
  <w:style w:type="character" w:customStyle="1" w:styleId="DeltaViewInsertion">
    <w:name w:val="DeltaView Insertion"/>
    <w:rsid w:val="00CA0861"/>
    <w:rPr>
      <w:b/>
      <w:bCs/>
      <w:color w:val="0000FF"/>
      <w:spacing w:val="0"/>
      <w:u w:val="double"/>
    </w:rPr>
  </w:style>
  <w:style w:type="character" w:customStyle="1" w:styleId="wbBodyFirstIndentCharChar">
    <w:name w:val="wbBodyFirstIndent Char Char"/>
    <w:aliases w:val="bfi Char Char"/>
    <w:basedOn w:val="DefaultParagraphFont"/>
    <w:rsid w:val="00CA0861"/>
    <w:rPr>
      <w:sz w:val="26"/>
      <w:lang w:val="en-US" w:eastAsia="en-US" w:bidi="ar-SA"/>
    </w:rPr>
  </w:style>
  <w:style w:type="paragraph" w:customStyle="1" w:styleId="JCCBodyText">
    <w:name w:val="JCC Body Text"/>
    <w:basedOn w:val="Normal"/>
    <w:rsid w:val="00CA0861"/>
    <w:pPr>
      <w:tabs>
        <w:tab w:val="left" w:pos="360"/>
      </w:tabs>
      <w:spacing w:line="300" w:lineRule="atLeast"/>
      <w:jc w:val="both"/>
    </w:pPr>
    <w:rPr>
      <w:rFonts w:eastAsia="Times New Roman"/>
      <w:sz w:val="22"/>
    </w:rPr>
  </w:style>
  <w:style w:type="paragraph" w:customStyle="1" w:styleId="Char">
    <w:name w:val="Char"/>
    <w:basedOn w:val="Normal"/>
    <w:semiHidden/>
    <w:rsid w:val="00CA0861"/>
    <w:pPr>
      <w:widowControl w:val="0"/>
      <w:spacing w:after="160" w:line="240" w:lineRule="exact"/>
      <w:jc w:val="both"/>
    </w:pPr>
    <w:rPr>
      <w:rFonts w:ascii="Tahoma" w:eastAsia="Times New Roman" w:hAnsi="Tahoma"/>
      <w:sz w:val="22"/>
      <w:szCs w:val="24"/>
    </w:rPr>
  </w:style>
  <w:style w:type="table" w:customStyle="1" w:styleId="TableGrid1">
    <w:name w:val="Table Grid1"/>
    <w:basedOn w:val="TableNormal"/>
    <w:uiPriority w:val="59"/>
    <w:rsid w:val="00CA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0861"/>
    <w:pPr>
      <w:spacing w:after="0" w:line="240" w:lineRule="auto"/>
    </w:pPr>
    <w:rPr>
      <w:rFonts w:ascii="Times New Roman" w:eastAsia="Times New Roman" w:hAnsi="Times New Roman" w:cs="Times New Roman"/>
      <w:sz w:val="20"/>
      <w:szCs w:val="20"/>
    </w:rPr>
  </w:style>
  <w:style w:type="paragraph" w:customStyle="1" w:styleId="contractHeading1">
    <w:name w:val="contractHeading1"/>
    <w:basedOn w:val="Normal"/>
    <w:rsid w:val="00CA0861"/>
    <w:pPr>
      <w:jc w:val="both"/>
    </w:pPr>
    <w:rPr>
      <w:rFonts w:eastAsia="Times New Roman"/>
      <w:sz w:val="22"/>
    </w:rPr>
  </w:style>
  <w:style w:type="paragraph" w:customStyle="1" w:styleId="Contractheading2">
    <w:name w:val="Contractheading2"/>
    <w:basedOn w:val="Normal"/>
    <w:rsid w:val="00CA0861"/>
    <w:pPr>
      <w:jc w:val="both"/>
    </w:pPr>
    <w:rPr>
      <w:rFonts w:eastAsia="Times New Roman"/>
      <w:sz w:val="22"/>
    </w:rPr>
  </w:style>
  <w:style w:type="paragraph" w:customStyle="1" w:styleId="Contractheader3">
    <w:name w:val="Contractheader3"/>
    <w:basedOn w:val="Normal"/>
    <w:rsid w:val="00CA0861"/>
    <w:pPr>
      <w:jc w:val="both"/>
    </w:pPr>
    <w:rPr>
      <w:rFonts w:eastAsia="Times New Roman"/>
      <w:sz w:val="22"/>
    </w:rPr>
  </w:style>
  <w:style w:type="paragraph" w:customStyle="1" w:styleId="contractheader4">
    <w:name w:val="contractheader4"/>
    <w:basedOn w:val="Normal"/>
    <w:rsid w:val="00CA0861"/>
    <w:pPr>
      <w:spacing w:before="120"/>
      <w:jc w:val="both"/>
    </w:pPr>
    <w:rPr>
      <w:rFonts w:eastAsia="Times New Roman"/>
      <w:sz w:val="22"/>
    </w:rPr>
  </w:style>
  <w:style w:type="paragraph" w:customStyle="1" w:styleId="contractheader5">
    <w:name w:val="contractheader5"/>
    <w:basedOn w:val="Normal"/>
    <w:rsid w:val="00CA0861"/>
    <w:pPr>
      <w:jc w:val="both"/>
    </w:pPr>
    <w:rPr>
      <w:rFonts w:eastAsia="Times New Roman"/>
      <w:sz w:val="22"/>
    </w:rPr>
  </w:style>
  <w:style w:type="paragraph" w:styleId="TOC1">
    <w:name w:val="toc 1"/>
    <w:basedOn w:val="Normal"/>
    <w:next w:val="Normal"/>
    <w:autoRedefine/>
    <w:uiPriority w:val="39"/>
    <w:rsid w:val="00CA0861"/>
    <w:pPr>
      <w:spacing w:before="120"/>
      <w:jc w:val="both"/>
    </w:pPr>
    <w:rPr>
      <w:rFonts w:eastAsia="Times New Roman"/>
      <w:sz w:val="22"/>
    </w:rPr>
  </w:style>
  <w:style w:type="paragraph" w:styleId="TOC2">
    <w:name w:val="toc 2"/>
    <w:basedOn w:val="Normal"/>
    <w:next w:val="Normal"/>
    <w:autoRedefine/>
    <w:uiPriority w:val="39"/>
    <w:rsid w:val="00CA0861"/>
    <w:pPr>
      <w:tabs>
        <w:tab w:val="left" w:pos="720"/>
        <w:tab w:val="right" w:leader="dot" w:pos="10790"/>
      </w:tabs>
      <w:ind w:left="240"/>
      <w:jc w:val="both"/>
    </w:pPr>
    <w:rPr>
      <w:rFonts w:eastAsia="Times New Roman"/>
      <w:sz w:val="22"/>
    </w:rPr>
  </w:style>
  <w:style w:type="paragraph" w:styleId="TOC3">
    <w:name w:val="toc 3"/>
    <w:basedOn w:val="Normal"/>
    <w:next w:val="Normal"/>
    <w:autoRedefine/>
    <w:uiPriority w:val="39"/>
    <w:unhideWhenUsed/>
    <w:rsid w:val="00CA0861"/>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A086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A086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A086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A086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A086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A0861"/>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0C"/>
    <w:pPr>
      <w:spacing w:after="0" w:line="240" w:lineRule="auto"/>
    </w:pPr>
    <w:rPr>
      <w:rFonts w:ascii="Times New Roman" w:eastAsia="Times" w:hAnsi="Times New Roman" w:cs="Times New Roman"/>
      <w:sz w:val="24"/>
      <w:szCs w:val="20"/>
    </w:rPr>
  </w:style>
  <w:style w:type="paragraph" w:styleId="Heading1">
    <w:name w:val="heading 1"/>
    <w:basedOn w:val="Normal"/>
    <w:next w:val="Normal"/>
    <w:link w:val="Heading1Char"/>
    <w:qFormat/>
    <w:rsid w:val="00CA0861"/>
    <w:pPr>
      <w:jc w:val="center"/>
      <w:outlineLvl w:val="0"/>
    </w:pPr>
    <w:rPr>
      <w:rFonts w:eastAsia="Times New Roman"/>
      <w:b/>
      <w:sz w:val="22"/>
    </w:rPr>
  </w:style>
  <w:style w:type="paragraph" w:styleId="Heading2">
    <w:name w:val="heading 2"/>
    <w:basedOn w:val="Heading1"/>
    <w:next w:val="Normal"/>
    <w:link w:val="Heading2Char"/>
    <w:qFormat/>
    <w:rsid w:val="00CA0861"/>
    <w:pPr>
      <w:numPr>
        <w:numId w:val="21"/>
      </w:numPr>
      <w:spacing w:before="240"/>
      <w:jc w:val="both"/>
      <w:outlineLvl w:val="1"/>
    </w:pPr>
    <w:rPr>
      <w:rFonts w:ascii="Times New Roman Bold" w:hAnsi="Times New Roman Bold"/>
    </w:rPr>
  </w:style>
  <w:style w:type="paragraph" w:styleId="Heading3">
    <w:name w:val="heading 3"/>
    <w:next w:val="Normal"/>
    <w:link w:val="Heading3Char"/>
    <w:qFormat/>
    <w:rsid w:val="007A720C"/>
    <w:pPr>
      <w:numPr>
        <w:ilvl w:val="1"/>
        <w:numId w:val="21"/>
      </w:numPr>
      <w:tabs>
        <w:tab w:val="clear" w:pos="1728"/>
      </w:tabs>
      <w:spacing w:before="120" w:after="0" w:line="240" w:lineRule="auto"/>
      <w:jc w:val="both"/>
      <w:outlineLvl w:val="2"/>
    </w:pPr>
    <w:rPr>
      <w:rFonts w:ascii="Times New Roman" w:eastAsia="Times New Roman" w:hAnsi="Times New Roman" w:cs="Times New Roman"/>
      <w:szCs w:val="24"/>
    </w:rPr>
  </w:style>
  <w:style w:type="paragraph" w:styleId="Heading4">
    <w:name w:val="heading 4"/>
    <w:basedOn w:val="Heading3"/>
    <w:link w:val="Heading4Char"/>
    <w:qFormat/>
    <w:rsid w:val="007A720C"/>
    <w:pPr>
      <w:numPr>
        <w:ilvl w:val="2"/>
      </w:numPr>
      <w:ind w:left="2160"/>
      <w:outlineLvl w:val="3"/>
    </w:pPr>
  </w:style>
  <w:style w:type="paragraph" w:styleId="Heading5">
    <w:name w:val="heading 5"/>
    <w:basedOn w:val="Heading4"/>
    <w:next w:val="Normal"/>
    <w:link w:val="Heading5Char"/>
    <w:qFormat/>
    <w:rsid w:val="007A720C"/>
    <w:pPr>
      <w:numPr>
        <w:ilvl w:val="3"/>
      </w:numPr>
      <w:ind w:left="3168" w:hanging="1008"/>
      <w:outlineLvl w:val="4"/>
    </w:pPr>
    <w:rPr>
      <w:szCs w:val="22"/>
    </w:rPr>
  </w:style>
  <w:style w:type="paragraph" w:styleId="Heading6">
    <w:name w:val="heading 6"/>
    <w:basedOn w:val="Normal"/>
    <w:next w:val="Normal"/>
    <w:link w:val="Heading6Char"/>
    <w:qFormat/>
    <w:rsid w:val="00CA0861"/>
    <w:pPr>
      <w:keepNext/>
      <w:numPr>
        <w:ilvl w:val="5"/>
        <w:numId w:val="15"/>
      </w:numPr>
      <w:ind w:right="180"/>
      <w:jc w:val="both"/>
      <w:outlineLvl w:val="5"/>
    </w:pPr>
    <w:rPr>
      <w:rFonts w:eastAsia="Times New Roman"/>
      <w:sz w:val="22"/>
    </w:rPr>
  </w:style>
  <w:style w:type="paragraph" w:styleId="Heading7">
    <w:name w:val="heading 7"/>
    <w:basedOn w:val="Normal"/>
    <w:next w:val="Normal"/>
    <w:link w:val="Heading7Char"/>
    <w:qFormat/>
    <w:rsid w:val="00CA0861"/>
    <w:pPr>
      <w:keepNext/>
      <w:numPr>
        <w:ilvl w:val="6"/>
        <w:numId w:val="15"/>
      </w:numPr>
      <w:tabs>
        <w:tab w:val="left" w:pos="576"/>
        <w:tab w:val="left" w:pos="1296"/>
        <w:tab w:val="left" w:pos="10710"/>
      </w:tabs>
      <w:ind w:right="180"/>
      <w:jc w:val="center"/>
      <w:outlineLvl w:val="6"/>
    </w:pPr>
    <w:rPr>
      <w:rFonts w:eastAsia="Times New Roman"/>
      <w:i/>
      <w:sz w:val="22"/>
    </w:rPr>
  </w:style>
  <w:style w:type="paragraph" w:styleId="Heading8">
    <w:name w:val="heading 8"/>
    <w:basedOn w:val="Normal"/>
    <w:next w:val="Normal"/>
    <w:link w:val="Heading8Char"/>
    <w:qFormat/>
    <w:rsid w:val="00CA0861"/>
    <w:pPr>
      <w:keepNext/>
      <w:numPr>
        <w:ilvl w:val="7"/>
        <w:numId w:val="15"/>
      </w:numPr>
      <w:jc w:val="both"/>
      <w:outlineLvl w:val="7"/>
    </w:pPr>
    <w:rPr>
      <w:rFonts w:eastAsia="Times New Roman"/>
      <w:b/>
      <w:position w:val="-6"/>
      <w:sz w:val="17"/>
    </w:rPr>
  </w:style>
  <w:style w:type="paragraph" w:styleId="Heading9">
    <w:name w:val="heading 9"/>
    <w:basedOn w:val="Normal"/>
    <w:next w:val="Normal"/>
    <w:link w:val="Heading9Char"/>
    <w:qFormat/>
    <w:rsid w:val="00CA0861"/>
    <w:pPr>
      <w:keepNext/>
      <w:numPr>
        <w:ilvl w:val="8"/>
        <w:numId w:val="15"/>
      </w:numPr>
      <w:tabs>
        <w:tab w:val="left" w:pos="10710"/>
      </w:tabs>
      <w:ind w:right="180"/>
      <w:jc w:val="center"/>
      <w:outlineLvl w:val="8"/>
    </w:pPr>
    <w:rPr>
      <w:rFonts w:eastAsia="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6F8"/>
    <w:pPr>
      <w:tabs>
        <w:tab w:val="center" w:pos="4320"/>
        <w:tab w:val="right" w:pos="8640"/>
      </w:tabs>
    </w:pPr>
  </w:style>
  <w:style w:type="character" w:customStyle="1" w:styleId="HeaderChar">
    <w:name w:val="Header Char"/>
    <w:basedOn w:val="DefaultParagraphFont"/>
    <w:link w:val="Header"/>
    <w:uiPriority w:val="99"/>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6F8"/>
    <w:pPr>
      <w:ind w:left="720"/>
      <w:contextualSpacing/>
    </w:pPr>
  </w:style>
  <w:style w:type="paragraph" w:styleId="BalloonText">
    <w:name w:val="Balloon Text"/>
    <w:basedOn w:val="Normal"/>
    <w:link w:val="BalloonTextChar"/>
    <w:semiHidden/>
    <w:unhideWhenUsed/>
    <w:rsid w:val="001D06F8"/>
    <w:rPr>
      <w:rFonts w:ascii="Tahoma" w:hAnsi="Tahoma" w:cs="Tahoma"/>
      <w:sz w:val="16"/>
      <w:szCs w:val="16"/>
    </w:rPr>
  </w:style>
  <w:style w:type="character" w:customStyle="1" w:styleId="BalloonTextChar">
    <w:name w:val="Balloon Text Char"/>
    <w:basedOn w:val="DefaultParagraphFont"/>
    <w:link w:val="BalloonText"/>
    <w:semiHidden/>
    <w:rsid w:val="001D06F8"/>
    <w:rPr>
      <w:rFonts w:ascii="Tahoma" w:eastAsia="Times" w:hAnsi="Tahoma" w:cs="Tahoma"/>
      <w:sz w:val="16"/>
      <w:szCs w:val="16"/>
    </w:rPr>
  </w:style>
  <w:style w:type="character" w:customStyle="1" w:styleId="Heading1Char">
    <w:name w:val="Heading 1 Char"/>
    <w:basedOn w:val="DefaultParagraphFont"/>
    <w:link w:val="Heading1"/>
    <w:rsid w:val="00CA0861"/>
    <w:rPr>
      <w:rFonts w:ascii="Times New Roman" w:eastAsia="Times New Roman" w:hAnsi="Times New Roman" w:cs="Times New Roman"/>
      <w:b/>
      <w:szCs w:val="20"/>
    </w:rPr>
  </w:style>
  <w:style w:type="character" w:customStyle="1" w:styleId="Heading2Char">
    <w:name w:val="Heading 2 Char"/>
    <w:basedOn w:val="DefaultParagraphFont"/>
    <w:link w:val="Heading2"/>
    <w:rsid w:val="00CA0861"/>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7A720C"/>
    <w:rPr>
      <w:rFonts w:ascii="Times New Roman" w:eastAsia="Times New Roman" w:hAnsi="Times New Roman" w:cs="Times New Roman"/>
      <w:szCs w:val="24"/>
    </w:rPr>
  </w:style>
  <w:style w:type="character" w:customStyle="1" w:styleId="Heading4Char">
    <w:name w:val="Heading 4 Char"/>
    <w:basedOn w:val="DefaultParagraphFont"/>
    <w:link w:val="Heading4"/>
    <w:rsid w:val="007A720C"/>
    <w:rPr>
      <w:rFonts w:ascii="Times New Roman" w:eastAsia="Times New Roman" w:hAnsi="Times New Roman" w:cs="Times New Roman"/>
      <w:szCs w:val="24"/>
    </w:rPr>
  </w:style>
  <w:style w:type="character" w:customStyle="1" w:styleId="Heading5Char">
    <w:name w:val="Heading 5 Char"/>
    <w:basedOn w:val="DefaultParagraphFont"/>
    <w:link w:val="Heading5"/>
    <w:rsid w:val="007A720C"/>
    <w:rPr>
      <w:rFonts w:ascii="Times New Roman" w:eastAsia="Times New Roman" w:hAnsi="Times New Roman" w:cs="Times New Roman"/>
    </w:rPr>
  </w:style>
  <w:style w:type="character" w:customStyle="1" w:styleId="Heading6Char">
    <w:name w:val="Heading 6 Char"/>
    <w:basedOn w:val="DefaultParagraphFont"/>
    <w:link w:val="Heading6"/>
    <w:rsid w:val="00CA0861"/>
    <w:rPr>
      <w:rFonts w:ascii="Times New Roman" w:eastAsia="Times New Roman" w:hAnsi="Times New Roman" w:cs="Times New Roman"/>
      <w:szCs w:val="20"/>
    </w:rPr>
  </w:style>
  <w:style w:type="character" w:customStyle="1" w:styleId="Heading7Char">
    <w:name w:val="Heading 7 Char"/>
    <w:basedOn w:val="DefaultParagraphFont"/>
    <w:link w:val="Heading7"/>
    <w:rsid w:val="00CA0861"/>
    <w:rPr>
      <w:rFonts w:ascii="Times New Roman" w:eastAsia="Times New Roman" w:hAnsi="Times New Roman" w:cs="Times New Roman"/>
      <w:i/>
      <w:szCs w:val="20"/>
    </w:rPr>
  </w:style>
  <w:style w:type="character" w:customStyle="1" w:styleId="Heading8Char">
    <w:name w:val="Heading 8 Char"/>
    <w:basedOn w:val="DefaultParagraphFont"/>
    <w:link w:val="Heading8"/>
    <w:rsid w:val="00CA0861"/>
    <w:rPr>
      <w:rFonts w:ascii="Times New Roman" w:eastAsia="Times New Roman" w:hAnsi="Times New Roman" w:cs="Times New Roman"/>
      <w:b/>
      <w:position w:val="-6"/>
      <w:sz w:val="17"/>
      <w:szCs w:val="20"/>
    </w:rPr>
  </w:style>
  <w:style w:type="character" w:customStyle="1" w:styleId="Heading9Char">
    <w:name w:val="Heading 9 Char"/>
    <w:basedOn w:val="DefaultParagraphFont"/>
    <w:link w:val="Heading9"/>
    <w:rsid w:val="00CA0861"/>
    <w:rPr>
      <w:rFonts w:ascii="Times New Roman" w:eastAsia="Times New Roman" w:hAnsi="Times New Roman" w:cs="Times New Roman"/>
      <w:b/>
      <w:i/>
      <w:szCs w:val="20"/>
    </w:rPr>
  </w:style>
  <w:style w:type="paragraph" w:customStyle="1" w:styleId="Style6">
    <w:name w:val="Style6"/>
    <w:rsid w:val="00CA0861"/>
    <w:pPr>
      <w:spacing w:after="0" w:line="240" w:lineRule="auto"/>
    </w:pPr>
    <w:rPr>
      <w:rFonts w:ascii="Times New Roman" w:eastAsia="Times New Roman" w:hAnsi="Times New Roman" w:cs="Times New Roman"/>
      <w:noProof/>
      <w:sz w:val="24"/>
      <w:szCs w:val="20"/>
    </w:rPr>
  </w:style>
  <w:style w:type="paragraph" w:customStyle="1" w:styleId="Style7">
    <w:name w:val="Style7"/>
    <w:rsid w:val="00CA0861"/>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CA0861"/>
    <w:pPr>
      <w:keepNext/>
      <w:tabs>
        <w:tab w:val="left" w:pos="1296"/>
        <w:tab w:val="left" w:pos="2016"/>
        <w:tab w:val="left" w:pos="2592"/>
        <w:tab w:val="left" w:pos="4176"/>
        <w:tab w:val="left" w:pos="10710"/>
      </w:tabs>
      <w:jc w:val="both"/>
      <w:outlineLvl w:val="0"/>
    </w:pPr>
    <w:rPr>
      <w:rFonts w:eastAsia="Times New Roman"/>
      <w:sz w:val="22"/>
      <w:u w:val="single"/>
    </w:rPr>
  </w:style>
  <w:style w:type="paragraph" w:customStyle="1" w:styleId="Style3">
    <w:name w:val="Style3"/>
    <w:basedOn w:val="Normal"/>
    <w:autoRedefine/>
    <w:rsid w:val="00CA0861"/>
    <w:pPr>
      <w:keepNext/>
      <w:tabs>
        <w:tab w:val="left" w:pos="2016"/>
        <w:tab w:val="left" w:pos="2592"/>
        <w:tab w:val="left" w:pos="4176"/>
        <w:tab w:val="left" w:pos="10710"/>
      </w:tabs>
      <w:ind w:right="187"/>
      <w:jc w:val="both"/>
      <w:outlineLvl w:val="0"/>
    </w:pPr>
    <w:rPr>
      <w:rFonts w:eastAsia="Times New Roman"/>
      <w:sz w:val="22"/>
    </w:rPr>
  </w:style>
  <w:style w:type="paragraph" w:customStyle="1" w:styleId="Style1">
    <w:name w:val="Style1"/>
    <w:basedOn w:val="Heading1"/>
    <w:autoRedefine/>
    <w:rsid w:val="00CA0861"/>
  </w:style>
  <w:style w:type="paragraph" w:customStyle="1" w:styleId="Style4">
    <w:name w:val="Style4"/>
    <w:basedOn w:val="Heading1"/>
    <w:autoRedefine/>
    <w:rsid w:val="00CA0861"/>
  </w:style>
  <w:style w:type="paragraph" w:customStyle="1" w:styleId="Style5">
    <w:name w:val="Style5"/>
    <w:rsid w:val="00CA0861"/>
    <w:pPr>
      <w:numPr>
        <w:numId w:val="3"/>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CA0861"/>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CA0861"/>
    <w:pPr>
      <w:tabs>
        <w:tab w:val="left" w:pos="480"/>
        <w:tab w:val="left" w:pos="1080"/>
        <w:tab w:val="left" w:pos="8010"/>
        <w:tab w:val="left" w:pos="10710"/>
      </w:tabs>
      <w:ind w:right="180"/>
      <w:jc w:val="center"/>
    </w:pPr>
    <w:rPr>
      <w:rFonts w:eastAsia="Times New Roman"/>
      <w:sz w:val="22"/>
    </w:rPr>
  </w:style>
  <w:style w:type="character" w:customStyle="1" w:styleId="TitleChar">
    <w:name w:val="Title Char"/>
    <w:basedOn w:val="DefaultParagraphFont"/>
    <w:link w:val="Title"/>
    <w:rsid w:val="00CA0861"/>
    <w:rPr>
      <w:rFonts w:ascii="Times New Roman" w:eastAsia="Times New Roman" w:hAnsi="Times New Roman" w:cs="Times New Roman"/>
      <w:szCs w:val="20"/>
    </w:rPr>
  </w:style>
  <w:style w:type="paragraph" w:styleId="List">
    <w:name w:val="List"/>
    <w:basedOn w:val="Normal"/>
    <w:rsid w:val="00CA0861"/>
    <w:pPr>
      <w:ind w:left="360" w:hanging="360"/>
      <w:jc w:val="both"/>
    </w:pPr>
    <w:rPr>
      <w:rFonts w:ascii="Courier New" w:eastAsia="Times New Roman" w:hAnsi="Courier New"/>
      <w:sz w:val="22"/>
    </w:rPr>
  </w:style>
  <w:style w:type="paragraph" w:styleId="List2">
    <w:name w:val="List 2"/>
    <w:basedOn w:val="Normal"/>
    <w:rsid w:val="00CA0861"/>
    <w:pPr>
      <w:ind w:left="720" w:hanging="360"/>
      <w:jc w:val="both"/>
    </w:pPr>
    <w:rPr>
      <w:rFonts w:ascii="Courier New" w:eastAsia="Times New Roman" w:hAnsi="Courier New"/>
      <w:sz w:val="22"/>
    </w:rPr>
  </w:style>
  <w:style w:type="paragraph" w:styleId="ListContinue2">
    <w:name w:val="List Continue 2"/>
    <w:basedOn w:val="Normal"/>
    <w:rsid w:val="00CA0861"/>
    <w:pPr>
      <w:spacing w:after="120"/>
      <w:ind w:left="720"/>
      <w:jc w:val="both"/>
    </w:pPr>
    <w:rPr>
      <w:rFonts w:ascii="Courier New" w:eastAsia="Times New Roman" w:hAnsi="Courier New"/>
      <w:sz w:val="22"/>
    </w:rPr>
  </w:style>
  <w:style w:type="paragraph" w:styleId="PlainText">
    <w:name w:val="Plain Text"/>
    <w:basedOn w:val="Normal"/>
    <w:link w:val="PlainTextChar"/>
    <w:rsid w:val="00CA0861"/>
    <w:pPr>
      <w:ind w:left="720" w:hanging="720"/>
      <w:jc w:val="both"/>
    </w:pPr>
    <w:rPr>
      <w:rFonts w:ascii="Arial" w:eastAsia="Times New Roman" w:hAnsi="Arial"/>
      <w:sz w:val="22"/>
    </w:rPr>
  </w:style>
  <w:style w:type="character" w:customStyle="1" w:styleId="PlainTextChar">
    <w:name w:val="Plain Text Char"/>
    <w:basedOn w:val="DefaultParagraphFont"/>
    <w:link w:val="PlainText"/>
    <w:rsid w:val="00CA0861"/>
    <w:rPr>
      <w:rFonts w:ascii="Arial" w:eastAsia="Times New Roman" w:hAnsi="Arial" w:cs="Times New Roman"/>
      <w:szCs w:val="20"/>
    </w:rPr>
  </w:style>
  <w:style w:type="paragraph" w:styleId="CommentText">
    <w:name w:val="annotation text"/>
    <w:basedOn w:val="Normal"/>
    <w:link w:val="CommentTextChar"/>
    <w:rsid w:val="00CA0861"/>
    <w:pPr>
      <w:jc w:val="both"/>
    </w:pPr>
    <w:rPr>
      <w:rFonts w:eastAsia="Times New Roman"/>
      <w:sz w:val="22"/>
    </w:rPr>
  </w:style>
  <w:style w:type="character" w:customStyle="1" w:styleId="CommentTextChar">
    <w:name w:val="Comment Text Char"/>
    <w:basedOn w:val="DefaultParagraphFont"/>
    <w:link w:val="CommentText"/>
    <w:rsid w:val="00CA0861"/>
    <w:rPr>
      <w:rFonts w:ascii="Times New Roman" w:eastAsia="Times New Roman" w:hAnsi="Times New Roman" w:cs="Times New Roman"/>
      <w:szCs w:val="20"/>
    </w:rPr>
  </w:style>
  <w:style w:type="paragraph" w:styleId="BodyText">
    <w:name w:val="Body Text"/>
    <w:basedOn w:val="Normal"/>
    <w:link w:val="BodyTextChar"/>
    <w:rsid w:val="00CA0861"/>
    <w:pPr>
      <w:jc w:val="both"/>
    </w:pPr>
    <w:rPr>
      <w:rFonts w:ascii="Arial" w:eastAsia="Times New Roman" w:hAnsi="Arial"/>
      <w:sz w:val="22"/>
    </w:rPr>
  </w:style>
  <w:style w:type="character" w:customStyle="1" w:styleId="BodyTextChar">
    <w:name w:val="Body Text Char"/>
    <w:basedOn w:val="DefaultParagraphFont"/>
    <w:link w:val="BodyText"/>
    <w:rsid w:val="00CA0861"/>
    <w:rPr>
      <w:rFonts w:ascii="Arial" w:eastAsia="Times New Roman" w:hAnsi="Arial" w:cs="Times New Roman"/>
      <w:szCs w:val="20"/>
    </w:rPr>
  </w:style>
  <w:style w:type="paragraph" w:styleId="BodyTextIndent">
    <w:name w:val="Body Text Indent"/>
    <w:basedOn w:val="Normal"/>
    <w:link w:val="BodyTextIndentChar"/>
    <w:rsid w:val="00CA0861"/>
    <w:pPr>
      <w:ind w:left="540"/>
      <w:jc w:val="both"/>
    </w:pPr>
    <w:rPr>
      <w:rFonts w:eastAsia="Times New Roman"/>
      <w:sz w:val="22"/>
    </w:rPr>
  </w:style>
  <w:style w:type="character" w:customStyle="1" w:styleId="BodyTextIndentChar">
    <w:name w:val="Body Text Indent Char"/>
    <w:basedOn w:val="DefaultParagraphFont"/>
    <w:link w:val="BodyTextIndent"/>
    <w:rsid w:val="00CA0861"/>
    <w:rPr>
      <w:rFonts w:ascii="Times New Roman" w:eastAsia="Times New Roman" w:hAnsi="Times New Roman" w:cs="Times New Roman"/>
      <w:szCs w:val="20"/>
    </w:rPr>
  </w:style>
  <w:style w:type="paragraph" w:customStyle="1" w:styleId="s2">
    <w:name w:val="s2"/>
    <w:basedOn w:val="Normal"/>
    <w:rsid w:val="00CA0861"/>
    <w:pPr>
      <w:widowControl w:val="0"/>
      <w:spacing w:after="240"/>
      <w:ind w:left="1080" w:hanging="360"/>
      <w:jc w:val="both"/>
    </w:pPr>
    <w:rPr>
      <w:rFonts w:eastAsia="Times New Roman"/>
      <w:sz w:val="22"/>
    </w:rPr>
  </w:style>
  <w:style w:type="paragraph" w:styleId="BodyTextIndent2">
    <w:name w:val="Body Text Indent 2"/>
    <w:basedOn w:val="Normal"/>
    <w:link w:val="BodyTextIndent2Char"/>
    <w:rsid w:val="00CA0861"/>
    <w:pPr>
      <w:tabs>
        <w:tab w:val="left" w:pos="-720"/>
      </w:tabs>
      <w:suppressAutoHyphens/>
      <w:ind w:left="2160" w:hanging="720"/>
      <w:jc w:val="both"/>
    </w:pPr>
    <w:rPr>
      <w:rFonts w:eastAsia="Times New Roman"/>
      <w:spacing w:val="-3"/>
      <w:sz w:val="22"/>
    </w:rPr>
  </w:style>
  <w:style w:type="character" w:customStyle="1" w:styleId="BodyTextIndent2Char">
    <w:name w:val="Body Text Indent 2 Char"/>
    <w:basedOn w:val="DefaultParagraphFont"/>
    <w:link w:val="BodyTextIndent2"/>
    <w:rsid w:val="00CA0861"/>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A0861"/>
    <w:pPr>
      <w:tabs>
        <w:tab w:val="left" w:pos="-720"/>
      </w:tabs>
      <w:suppressAutoHyphens/>
      <w:ind w:left="1440" w:hanging="720"/>
      <w:jc w:val="both"/>
    </w:pPr>
    <w:rPr>
      <w:rFonts w:eastAsia="Times New Roman"/>
      <w:spacing w:val="-3"/>
      <w:sz w:val="22"/>
    </w:rPr>
  </w:style>
  <w:style w:type="character" w:customStyle="1" w:styleId="BodyTextIndent3Char">
    <w:name w:val="Body Text Indent 3 Char"/>
    <w:basedOn w:val="DefaultParagraphFont"/>
    <w:link w:val="BodyTextIndent3"/>
    <w:rsid w:val="00CA0861"/>
    <w:rPr>
      <w:rFonts w:ascii="Times New Roman" w:eastAsia="Times New Roman" w:hAnsi="Times New Roman" w:cs="Times New Roman"/>
      <w:spacing w:val="-3"/>
      <w:szCs w:val="20"/>
    </w:rPr>
  </w:style>
  <w:style w:type="paragraph" w:customStyle="1" w:styleId="1indspaft">
    <w:name w:val="¶ + 1&quot; ind + sp aft"/>
    <w:basedOn w:val="Normal"/>
    <w:rsid w:val="00CA0861"/>
    <w:pPr>
      <w:spacing w:after="120" w:line="240" w:lineRule="atLeast"/>
      <w:ind w:firstLine="1440"/>
      <w:jc w:val="both"/>
    </w:pPr>
    <w:rPr>
      <w:rFonts w:ascii="Palatino" w:eastAsia="Times New Roman" w:hAnsi="Palatino"/>
      <w:sz w:val="22"/>
    </w:rPr>
  </w:style>
  <w:style w:type="paragraph" w:styleId="BodyText3">
    <w:name w:val="Body Text 3"/>
    <w:basedOn w:val="Normal"/>
    <w:link w:val="BodyText3Char"/>
    <w:rsid w:val="00CA0861"/>
    <w:pPr>
      <w:ind w:right="-180"/>
      <w:jc w:val="both"/>
    </w:pPr>
    <w:rPr>
      <w:rFonts w:eastAsia="Times New Roman"/>
      <w:sz w:val="22"/>
    </w:rPr>
  </w:style>
  <w:style w:type="character" w:customStyle="1" w:styleId="BodyText3Char">
    <w:name w:val="Body Text 3 Char"/>
    <w:basedOn w:val="DefaultParagraphFont"/>
    <w:link w:val="BodyText3"/>
    <w:rsid w:val="00CA0861"/>
    <w:rPr>
      <w:rFonts w:ascii="Times New Roman" w:eastAsia="Times New Roman" w:hAnsi="Times New Roman" w:cs="Times New Roman"/>
      <w:szCs w:val="20"/>
    </w:rPr>
  </w:style>
  <w:style w:type="character" w:styleId="PageNumber">
    <w:name w:val="page number"/>
    <w:basedOn w:val="DefaultParagraphFont"/>
    <w:rsid w:val="00CA0861"/>
  </w:style>
  <w:style w:type="paragraph" w:styleId="BlockText">
    <w:name w:val="Block Text"/>
    <w:basedOn w:val="Normal"/>
    <w:rsid w:val="00CA0861"/>
    <w:pPr>
      <w:tabs>
        <w:tab w:val="left" w:pos="1296"/>
        <w:tab w:val="left" w:pos="10710"/>
      </w:tabs>
      <w:ind w:left="630" w:right="180"/>
      <w:jc w:val="both"/>
      <w:outlineLvl w:val="0"/>
    </w:pPr>
    <w:rPr>
      <w:rFonts w:eastAsia="Times New Roman"/>
      <w:vanish/>
      <w:color w:val="0000FF"/>
      <w:sz w:val="22"/>
    </w:rPr>
  </w:style>
  <w:style w:type="paragraph" w:customStyle="1" w:styleId="s1">
    <w:name w:val="s1"/>
    <w:basedOn w:val="Normal"/>
    <w:rsid w:val="00CA0861"/>
    <w:pPr>
      <w:keepNext/>
      <w:widowControl w:val="0"/>
      <w:tabs>
        <w:tab w:val="left" w:pos="720"/>
      </w:tabs>
      <w:spacing w:after="240"/>
      <w:ind w:left="720" w:hanging="720"/>
      <w:jc w:val="both"/>
    </w:pPr>
    <w:rPr>
      <w:rFonts w:eastAsia="Times New Roman"/>
      <w:b/>
      <w:sz w:val="22"/>
    </w:rPr>
  </w:style>
  <w:style w:type="paragraph" w:customStyle="1" w:styleId="s3">
    <w:name w:val="s3"/>
    <w:basedOn w:val="Normal"/>
    <w:rsid w:val="00CA0861"/>
    <w:pPr>
      <w:widowControl w:val="0"/>
      <w:tabs>
        <w:tab w:val="left" w:pos="1440"/>
      </w:tabs>
      <w:spacing w:after="240"/>
      <w:ind w:left="1440" w:hanging="360"/>
      <w:jc w:val="both"/>
    </w:pPr>
    <w:rPr>
      <w:rFonts w:eastAsia="Times New Roman"/>
      <w:sz w:val="22"/>
    </w:rPr>
  </w:style>
  <w:style w:type="character" w:styleId="Hyperlink">
    <w:name w:val="Hyperlink"/>
    <w:basedOn w:val="DefaultParagraphFont"/>
    <w:uiPriority w:val="99"/>
    <w:rsid w:val="00CA0861"/>
    <w:rPr>
      <w:color w:val="0000FF"/>
      <w:u w:val="single"/>
    </w:rPr>
  </w:style>
  <w:style w:type="character" w:styleId="FollowedHyperlink">
    <w:name w:val="FollowedHyperlink"/>
    <w:basedOn w:val="DefaultParagraphFont"/>
    <w:rsid w:val="00CA0861"/>
    <w:rPr>
      <w:color w:val="800080"/>
      <w:u w:val="single"/>
    </w:rPr>
  </w:style>
  <w:style w:type="paragraph" w:customStyle="1" w:styleId="ExhibitE1">
    <w:name w:val="ExhibitE1"/>
    <w:basedOn w:val="ExhibitA1"/>
    <w:rsid w:val="00CA0861"/>
  </w:style>
  <w:style w:type="paragraph" w:customStyle="1" w:styleId="ExhibitA1">
    <w:name w:val="ExhibitA1"/>
    <w:basedOn w:val="Style1"/>
    <w:rsid w:val="00CA0861"/>
    <w:pPr>
      <w:numPr>
        <w:numId w:val="5"/>
      </w:numPr>
    </w:pPr>
    <w:rPr>
      <w:u w:val="single"/>
    </w:rPr>
  </w:style>
  <w:style w:type="paragraph" w:customStyle="1" w:styleId="Standard1">
    <w:name w:val="Standard1"/>
    <w:basedOn w:val="Style1"/>
    <w:next w:val="Style1"/>
    <w:rsid w:val="00CA0861"/>
    <w:pPr>
      <w:numPr>
        <w:numId w:val="2"/>
      </w:numPr>
    </w:pPr>
  </w:style>
  <w:style w:type="paragraph" w:customStyle="1" w:styleId="ExhibitB1">
    <w:name w:val="ExhibitB1"/>
    <w:basedOn w:val="Style2"/>
    <w:rsid w:val="00CA0861"/>
    <w:pPr>
      <w:numPr>
        <w:numId w:val="4"/>
      </w:numPr>
    </w:pPr>
  </w:style>
  <w:style w:type="paragraph" w:customStyle="1" w:styleId="ExhibitB2">
    <w:name w:val="ExhibitB2"/>
    <w:basedOn w:val="Style3"/>
    <w:rsid w:val="00CA0861"/>
    <w:pPr>
      <w:numPr>
        <w:ilvl w:val="1"/>
        <w:numId w:val="4"/>
      </w:numPr>
    </w:pPr>
  </w:style>
  <w:style w:type="paragraph" w:customStyle="1" w:styleId="ExhibitB3">
    <w:name w:val="ExhibitB3"/>
    <w:basedOn w:val="Style4"/>
    <w:rsid w:val="00CA0861"/>
    <w:pPr>
      <w:ind w:left="1440"/>
    </w:pPr>
    <w:rPr>
      <w:color w:val="0000FF"/>
    </w:rPr>
  </w:style>
  <w:style w:type="paragraph" w:customStyle="1" w:styleId="ExhibitA2">
    <w:name w:val="ExhibitA2"/>
    <w:basedOn w:val="Style3"/>
    <w:rsid w:val="00CA0861"/>
    <w:pPr>
      <w:numPr>
        <w:ilvl w:val="1"/>
        <w:numId w:val="6"/>
      </w:numPr>
      <w:tabs>
        <w:tab w:val="left" w:pos="-720"/>
      </w:tabs>
      <w:suppressAutoHyphens/>
    </w:pPr>
    <w:rPr>
      <w:spacing w:val="-3"/>
    </w:rPr>
  </w:style>
  <w:style w:type="paragraph" w:customStyle="1" w:styleId="ExhibitA3">
    <w:name w:val="ExhibitA3"/>
    <w:basedOn w:val="Style3"/>
    <w:rsid w:val="00CA0861"/>
    <w:pPr>
      <w:numPr>
        <w:ilvl w:val="2"/>
        <w:numId w:val="6"/>
      </w:numPr>
    </w:pPr>
  </w:style>
  <w:style w:type="paragraph" w:customStyle="1" w:styleId="ExhibitC1">
    <w:name w:val="ExhibitC1"/>
    <w:basedOn w:val="Style6"/>
    <w:rsid w:val="00CA0861"/>
    <w:pPr>
      <w:numPr>
        <w:numId w:val="8"/>
      </w:numPr>
    </w:pPr>
    <w:rPr>
      <w:u w:val="single"/>
    </w:rPr>
  </w:style>
  <w:style w:type="paragraph" w:customStyle="1" w:styleId="ExhibitC2">
    <w:name w:val="ExhibitC2"/>
    <w:basedOn w:val="Style7"/>
    <w:rsid w:val="00CA0861"/>
    <w:pPr>
      <w:numPr>
        <w:ilvl w:val="1"/>
        <w:numId w:val="8"/>
      </w:numPr>
    </w:pPr>
  </w:style>
  <w:style w:type="paragraph" w:customStyle="1" w:styleId="ExhibitC3">
    <w:name w:val="ExhibitC3"/>
    <w:basedOn w:val="Style3"/>
    <w:rsid w:val="00CA0861"/>
    <w:pPr>
      <w:numPr>
        <w:ilvl w:val="2"/>
        <w:numId w:val="8"/>
      </w:numPr>
    </w:pPr>
  </w:style>
  <w:style w:type="paragraph" w:customStyle="1" w:styleId="ExhibitD1">
    <w:name w:val="ExhibitD1"/>
    <w:basedOn w:val="BodyText"/>
    <w:rsid w:val="00CA0861"/>
    <w:pPr>
      <w:numPr>
        <w:numId w:val="7"/>
      </w:numPr>
    </w:pPr>
    <w:rPr>
      <w:rFonts w:ascii="Times New Roman" w:hAnsi="Times New Roman"/>
      <w:u w:val="single"/>
    </w:rPr>
  </w:style>
  <w:style w:type="paragraph" w:customStyle="1" w:styleId="ExhibitD2">
    <w:name w:val="ExhibitD2"/>
    <w:basedOn w:val="Style3"/>
    <w:rsid w:val="00CA0861"/>
    <w:pPr>
      <w:numPr>
        <w:ilvl w:val="1"/>
        <w:numId w:val="13"/>
      </w:numPr>
    </w:pPr>
  </w:style>
  <w:style w:type="paragraph" w:customStyle="1" w:styleId="ExhibitD3">
    <w:name w:val="ExhibitD3"/>
    <w:basedOn w:val="Style3"/>
    <w:rsid w:val="00CA0861"/>
    <w:pPr>
      <w:numPr>
        <w:ilvl w:val="2"/>
        <w:numId w:val="13"/>
      </w:numPr>
    </w:pPr>
  </w:style>
  <w:style w:type="paragraph" w:customStyle="1" w:styleId="EAM2">
    <w:name w:val="EAM2"/>
    <w:basedOn w:val="Normal"/>
    <w:rsid w:val="00CA0861"/>
    <w:pPr>
      <w:spacing w:before="240" w:after="60"/>
      <w:jc w:val="both"/>
    </w:pPr>
    <w:rPr>
      <w:rFonts w:ascii="Arial" w:eastAsia="Times New Roman" w:hAnsi="Arial"/>
      <w:sz w:val="22"/>
    </w:rPr>
  </w:style>
  <w:style w:type="paragraph" w:styleId="BodyText2">
    <w:name w:val="Body Text 2"/>
    <w:basedOn w:val="Normal"/>
    <w:link w:val="BodyText2Char"/>
    <w:rsid w:val="00CA0861"/>
    <w:pPr>
      <w:jc w:val="both"/>
    </w:pPr>
    <w:rPr>
      <w:rFonts w:eastAsia="Times New Roman"/>
      <w:snapToGrid w:val="0"/>
      <w:sz w:val="22"/>
    </w:rPr>
  </w:style>
  <w:style w:type="character" w:customStyle="1" w:styleId="BodyText2Char">
    <w:name w:val="Body Text 2 Char"/>
    <w:basedOn w:val="DefaultParagraphFont"/>
    <w:link w:val="BodyText2"/>
    <w:rsid w:val="00CA0861"/>
    <w:rPr>
      <w:rFonts w:ascii="Times New Roman" w:eastAsia="Times New Roman" w:hAnsi="Times New Roman" w:cs="Times New Roman"/>
      <w:snapToGrid w:val="0"/>
      <w:szCs w:val="20"/>
    </w:rPr>
  </w:style>
  <w:style w:type="paragraph" w:styleId="Caption">
    <w:name w:val="caption"/>
    <w:basedOn w:val="Normal"/>
    <w:next w:val="Normal"/>
    <w:qFormat/>
    <w:rsid w:val="00CA0861"/>
    <w:pPr>
      <w:tabs>
        <w:tab w:val="center" w:pos="5400"/>
      </w:tabs>
      <w:spacing w:line="300" w:lineRule="exact"/>
      <w:ind w:right="-720"/>
      <w:jc w:val="both"/>
    </w:pPr>
    <w:rPr>
      <w:rFonts w:eastAsia="Times New Roman"/>
      <w:b/>
      <w:bCs/>
      <w:spacing w:val="-10"/>
      <w:sz w:val="18"/>
    </w:rPr>
  </w:style>
  <w:style w:type="paragraph" w:customStyle="1" w:styleId="JCCAddress">
    <w:name w:val="JCC Address"/>
    <w:aliases w:val="1st line"/>
    <w:basedOn w:val="Normal"/>
    <w:autoRedefine/>
    <w:rsid w:val="00CA0861"/>
    <w:pPr>
      <w:spacing w:before="360" w:line="280" w:lineRule="exact"/>
      <w:jc w:val="center"/>
    </w:pPr>
    <w:rPr>
      <w:rFonts w:ascii="Goudy Old Style" w:eastAsia="Times New Roman" w:hAnsi="Goudy Old Style"/>
      <w:sz w:val="17"/>
    </w:rPr>
  </w:style>
  <w:style w:type="paragraph" w:customStyle="1" w:styleId="JCCAddressblock">
    <w:name w:val="JCC Address block"/>
    <w:basedOn w:val="Normal"/>
    <w:rsid w:val="00CA0861"/>
    <w:pPr>
      <w:spacing w:line="220" w:lineRule="exact"/>
      <w:jc w:val="right"/>
    </w:pPr>
    <w:rPr>
      <w:rFonts w:ascii="Goudy Old Style" w:hAnsi="Goudy Old Style"/>
      <w:sz w:val="17"/>
    </w:rPr>
  </w:style>
  <w:style w:type="paragraph" w:customStyle="1" w:styleId="JCCName">
    <w:name w:val="JCC Name"/>
    <w:basedOn w:val="Normal"/>
    <w:rsid w:val="00CA0861"/>
    <w:pPr>
      <w:spacing w:line="160" w:lineRule="exact"/>
      <w:jc w:val="right"/>
    </w:pPr>
    <w:rPr>
      <w:rFonts w:ascii="Goudy Old Style" w:hAnsi="Goudy Old Style"/>
      <w:spacing w:val="20"/>
      <w:sz w:val="14"/>
    </w:rPr>
  </w:style>
  <w:style w:type="paragraph" w:customStyle="1" w:styleId="JCCTitle">
    <w:name w:val="JCC Title"/>
    <w:basedOn w:val="Normal"/>
    <w:rsid w:val="00CA0861"/>
    <w:pPr>
      <w:spacing w:line="210" w:lineRule="exact"/>
      <w:jc w:val="right"/>
    </w:pPr>
    <w:rPr>
      <w:rFonts w:ascii="Goudy Old Style" w:hAnsi="Goudy Old Style"/>
      <w:i/>
      <w:iCs/>
      <w:sz w:val="16"/>
    </w:rPr>
  </w:style>
  <w:style w:type="paragraph" w:customStyle="1" w:styleId="JCCText">
    <w:name w:val="JCC Text"/>
    <w:basedOn w:val="Normal"/>
    <w:rsid w:val="00CA0861"/>
    <w:pPr>
      <w:spacing w:line="300" w:lineRule="exact"/>
      <w:jc w:val="both"/>
    </w:pPr>
    <w:rPr>
      <w:sz w:val="22"/>
    </w:rPr>
  </w:style>
  <w:style w:type="paragraph" w:customStyle="1" w:styleId="JCCAddress2ndline">
    <w:name w:val="JCC Address 2nd line"/>
    <w:basedOn w:val="JCCAddress"/>
    <w:rsid w:val="00CA0861"/>
    <w:pPr>
      <w:spacing w:before="0"/>
    </w:pPr>
  </w:style>
  <w:style w:type="paragraph" w:customStyle="1" w:styleId="HeaderPageNumber">
    <w:name w:val="Header Page Number"/>
    <w:basedOn w:val="Header"/>
    <w:rsid w:val="00CA0861"/>
    <w:pPr>
      <w:spacing w:after="600"/>
      <w:jc w:val="both"/>
    </w:pPr>
    <w:rPr>
      <w:sz w:val="22"/>
    </w:rPr>
  </w:style>
  <w:style w:type="paragraph" w:customStyle="1" w:styleId="Default">
    <w:name w:val="Default"/>
    <w:rsid w:val="00CA08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CA0861"/>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CA0861"/>
    <w:pPr>
      <w:numPr>
        <w:numId w:val="9"/>
      </w:numPr>
      <w:jc w:val="both"/>
    </w:pPr>
    <w:rPr>
      <w:rFonts w:eastAsia="Times New Roman"/>
      <w:caps/>
      <w:sz w:val="22"/>
      <w:u w:val="single"/>
    </w:rPr>
  </w:style>
  <w:style w:type="paragraph" w:customStyle="1" w:styleId="RFPa0">
    <w:name w:val="RFP(a)"/>
    <w:basedOn w:val="Normal"/>
    <w:rsid w:val="00CA0861"/>
    <w:pPr>
      <w:numPr>
        <w:ilvl w:val="3"/>
        <w:numId w:val="9"/>
      </w:numPr>
      <w:tabs>
        <w:tab w:val="left" w:pos="1440"/>
      </w:tabs>
      <w:jc w:val="both"/>
    </w:pPr>
    <w:rPr>
      <w:rFonts w:eastAsia="Times New Roman"/>
      <w:sz w:val="22"/>
    </w:rPr>
  </w:style>
  <w:style w:type="paragraph" w:customStyle="1" w:styleId="ArticleL1">
    <w:name w:val="Article_L1"/>
    <w:basedOn w:val="Normal"/>
    <w:next w:val="Normal"/>
    <w:rsid w:val="00CA0861"/>
    <w:pPr>
      <w:keepNext/>
      <w:numPr>
        <w:numId w:val="10"/>
      </w:numPr>
      <w:spacing w:after="220"/>
      <w:jc w:val="center"/>
      <w:outlineLvl w:val="0"/>
    </w:pPr>
    <w:rPr>
      <w:rFonts w:eastAsia="Times New Roman"/>
      <w:b/>
      <w:caps/>
      <w:sz w:val="22"/>
    </w:rPr>
  </w:style>
  <w:style w:type="paragraph" w:customStyle="1" w:styleId="ArticleL2">
    <w:name w:val="Article_L2"/>
    <w:basedOn w:val="ArticleL1"/>
    <w:next w:val="Normal"/>
    <w:rsid w:val="00CA0861"/>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CA0861"/>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CA0861"/>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CA0861"/>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CA0861"/>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CA0861"/>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CA0861"/>
    <w:pPr>
      <w:numPr>
        <w:ilvl w:val="7"/>
        <w:numId w:val="10"/>
      </w:numPr>
      <w:jc w:val="both"/>
    </w:pPr>
    <w:rPr>
      <w:rFonts w:eastAsia="Times New Roman"/>
      <w:sz w:val="22"/>
      <w:szCs w:val="24"/>
    </w:rPr>
  </w:style>
  <w:style w:type="paragraph" w:customStyle="1" w:styleId="ArticleL9">
    <w:name w:val="Article_L9"/>
    <w:basedOn w:val="Normal"/>
    <w:rsid w:val="00CA0861"/>
    <w:pPr>
      <w:numPr>
        <w:ilvl w:val="8"/>
        <w:numId w:val="10"/>
      </w:numPr>
      <w:jc w:val="both"/>
    </w:pPr>
    <w:rPr>
      <w:rFonts w:eastAsia="Times New Roman"/>
      <w:sz w:val="22"/>
      <w:szCs w:val="24"/>
    </w:rPr>
  </w:style>
  <w:style w:type="paragraph" w:styleId="NormalWeb">
    <w:name w:val="Normal (Web)"/>
    <w:basedOn w:val="Normal"/>
    <w:rsid w:val="00CA0861"/>
    <w:pPr>
      <w:spacing w:before="100" w:beforeAutospacing="1" w:after="100" w:afterAutospacing="1"/>
      <w:jc w:val="both"/>
    </w:pPr>
    <w:rPr>
      <w:rFonts w:ascii="Arial Unicode MS" w:eastAsia="Arial Unicode MS" w:hAnsi="Arial Unicode MS" w:cs="Arial Unicode MS"/>
      <w:sz w:val="22"/>
      <w:szCs w:val="24"/>
    </w:rPr>
  </w:style>
  <w:style w:type="paragraph" w:customStyle="1" w:styleId="Tbl8left">
    <w:name w:val="Tbl8:left"/>
    <w:basedOn w:val="Normal"/>
    <w:rsid w:val="00CA0861"/>
    <w:pPr>
      <w:spacing w:before="40" w:after="40"/>
      <w:jc w:val="both"/>
    </w:pPr>
    <w:rPr>
      <w:rFonts w:eastAsia="Times New Roman"/>
      <w:sz w:val="16"/>
    </w:rPr>
  </w:style>
  <w:style w:type="character" w:customStyle="1" w:styleId="zzmpTrailerItem">
    <w:name w:val="zzmpTrailerItem"/>
    <w:basedOn w:val="DefaultParagraphFont"/>
    <w:rsid w:val="00CA0861"/>
    <w:rPr>
      <w:rFonts w:ascii="Times New Roman" w:hAnsi="Times New Roman"/>
      <w:b w:val="0"/>
      <w:i w:val="0"/>
      <w:caps w:val="0"/>
      <w:smallCaps w:val="0"/>
      <w:dstrike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CA0861"/>
    <w:pPr>
      <w:widowControl w:val="0"/>
      <w:numPr>
        <w:numId w:val="11"/>
      </w:numPr>
      <w:spacing w:after="240"/>
      <w:jc w:val="center"/>
      <w:outlineLvl w:val="0"/>
    </w:pPr>
    <w:rPr>
      <w:rFonts w:eastAsia="Times New Roman"/>
      <w:b/>
      <w:sz w:val="22"/>
    </w:rPr>
  </w:style>
  <w:style w:type="character" w:customStyle="1" w:styleId="PldCentrL1Char">
    <w:name w:val="PldCentr_L1 Char"/>
    <w:basedOn w:val="DefaultParagraphFont"/>
    <w:link w:val="PldCentrL1"/>
    <w:rsid w:val="00CA0861"/>
    <w:rPr>
      <w:rFonts w:ascii="Times New Roman" w:eastAsia="Times New Roman" w:hAnsi="Times New Roman" w:cs="Times New Roman"/>
      <w:b/>
      <w:szCs w:val="20"/>
    </w:rPr>
  </w:style>
  <w:style w:type="paragraph" w:customStyle="1" w:styleId="PldCentrL2">
    <w:name w:val="PldCentr_L2"/>
    <w:basedOn w:val="PldCentrL1"/>
    <w:next w:val="BodyText"/>
    <w:link w:val="PldCentrL2Char"/>
    <w:rsid w:val="00CA0861"/>
    <w:pPr>
      <w:numPr>
        <w:ilvl w:val="1"/>
      </w:numPr>
      <w:jc w:val="left"/>
      <w:outlineLvl w:val="1"/>
    </w:pPr>
  </w:style>
  <w:style w:type="paragraph" w:customStyle="1" w:styleId="PldCentrL3">
    <w:name w:val="PldCentr_L3"/>
    <w:basedOn w:val="PldCentrL2"/>
    <w:next w:val="BodyText"/>
    <w:link w:val="PldCentrL3Char"/>
    <w:rsid w:val="00CA0861"/>
    <w:pPr>
      <w:numPr>
        <w:ilvl w:val="4"/>
      </w:numPr>
      <w:outlineLvl w:val="2"/>
    </w:pPr>
    <w:rPr>
      <w:b w:val="0"/>
    </w:rPr>
  </w:style>
  <w:style w:type="character" w:customStyle="1" w:styleId="PldCentrL3Char">
    <w:name w:val="PldCentr_L3 Char"/>
    <w:basedOn w:val="DefaultParagraphFont"/>
    <w:link w:val="PldCentrL3"/>
    <w:rsid w:val="00CA0861"/>
    <w:rPr>
      <w:rFonts w:ascii="Times New Roman" w:eastAsia="Times New Roman" w:hAnsi="Times New Roman" w:cs="Times New Roman"/>
      <w:szCs w:val="20"/>
    </w:rPr>
  </w:style>
  <w:style w:type="paragraph" w:customStyle="1" w:styleId="PldCentrL4">
    <w:name w:val="PldCentr_L4"/>
    <w:basedOn w:val="PldCentrL3"/>
    <w:next w:val="BodyText"/>
    <w:link w:val="PldCentrL4Char"/>
    <w:rsid w:val="00CA0861"/>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A0861"/>
    <w:rPr>
      <w:rFonts w:ascii="Times New Roman" w:eastAsia="Times New Roman" w:hAnsi="Times New Roman" w:cs="Times New Roman"/>
      <w:szCs w:val="20"/>
    </w:rPr>
  </w:style>
  <w:style w:type="paragraph" w:customStyle="1" w:styleId="PldCentrL5">
    <w:name w:val="PldCentr_L5"/>
    <w:basedOn w:val="PldCentrL4"/>
    <w:next w:val="BodyText"/>
    <w:link w:val="PldCentrL5Char"/>
    <w:rsid w:val="00CA0861"/>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A0861"/>
    <w:rPr>
      <w:rFonts w:ascii="Times New Roman" w:eastAsia="Times New Roman" w:hAnsi="Times New Roman" w:cs="Times New Roman"/>
      <w:b/>
      <w:szCs w:val="20"/>
    </w:rPr>
  </w:style>
  <w:style w:type="paragraph" w:customStyle="1" w:styleId="StyleStylePldCentrL3UnderlineBlack1">
    <w:name w:val="Style Style PldCentr_L3 + Underline + Black1"/>
    <w:basedOn w:val="Normal"/>
    <w:link w:val="StyleStylePldCentrL3UnderlineBlack1Char"/>
    <w:rsid w:val="00CA0861"/>
    <w:pPr>
      <w:widowControl w:val="0"/>
      <w:numPr>
        <w:ilvl w:val="2"/>
        <w:numId w:val="2"/>
      </w:numPr>
      <w:spacing w:after="240"/>
      <w:jc w:val="both"/>
      <w:outlineLvl w:val="2"/>
    </w:pPr>
    <w:rPr>
      <w:rFonts w:eastAsia="Times New Roman"/>
      <w:color w:val="000000"/>
      <w:sz w:val="22"/>
      <w:szCs w:val="24"/>
    </w:rPr>
  </w:style>
  <w:style w:type="character" w:customStyle="1" w:styleId="StyleStylePldCentrL3UnderlineBlack1Char">
    <w:name w:val="Style Style PldCentr_L3 + Underline + Black1 Char"/>
    <w:basedOn w:val="DefaultParagraphFont"/>
    <w:link w:val="StyleStylePldCentrL3UnderlineBlack1"/>
    <w:rsid w:val="00CA0861"/>
    <w:rPr>
      <w:rFonts w:ascii="Times New Roman" w:eastAsia="Times New Roman" w:hAnsi="Times New Roman" w:cs="Times New Roman"/>
      <w:color w:val="000000"/>
      <w:szCs w:val="24"/>
    </w:rPr>
  </w:style>
  <w:style w:type="paragraph" w:customStyle="1" w:styleId="StylePldCentrL3Underline">
    <w:name w:val="Style PldCentr_L3 + Underline"/>
    <w:basedOn w:val="PldCentrL3"/>
    <w:link w:val="StylePldCentrL3UnderlineChar"/>
    <w:rsid w:val="00CA0861"/>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CA0861"/>
    <w:rPr>
      <w:rFonts w:ascii="Times New Roman" w:eastAsia="Times New Roman" w:hAnsi="Times New Roman" w:cs="Times New Roman"/>
      <w:szCs w:val="24"/>
    </w:rPr>
  </w:style>
  <w:style w:type="character" w:customStyle="1" w:styleId="PldCentrL5Char">
    <w:name w:val="PldCentr_L5 Char"/>
    <w:basedOn w:val="PldCentrL4Char"/>
    <w:link w:val="PldCentrL5"/>
    <w:rsid w:val="00CA0861"/>
    <w:rPr>
      <w:rFonts w:ascii="Times New Roman" w:eastAsia="Times New Roman" w:hAnsi="Times New Roman" w:cs="Times New Roman"/>
      <w:szCs w:val="20"/>
    </w:rPr>
  </w:style>
  <w:style w:type="paragraph" w:customStyle="1" w:styleId="PldCentrL7">
    <w:name w:val="PldCentr_L7"/>
    <w:basedOn w:val="Normal"/>
    <w:next w:val="BodyText"/>
    <w:rsid w:val="00CA0861"/>
    <w:pPr>
      <w:widowControl w:val="0"/>
      <w:tabs>
        <w:tab w:val="num" w:pos="4410"/>
      </w:tabs>
      <w:spacing w:before="120" w:after="120"/>
      <w:ind w:left="4410" w:hanging="720"/>
      <w:jc w:val="both"/>
      <w:outlineLvl w:val="6"/>
    </w:pPr>
    <w:rPr>
      <w:rFonts w:eastAsia="Times New Roman"/>
      <w:sz w:val="22"/>
    </w:rPr>
  </w:style>
  <w:style w:type="paragraph" w:customStyle="1" w:styleId="PldCentrL9">
    <w:name w:val="PldCentr_L9"/>
    <w:basedOn w:val="Normal"/>
    <w:next w:val="BodyText"/>
    <w:rsid w:val="00CA0861"/>
    <w:pPr>
      <w:widowControl w:val="0"/>
      <w:tabs>
        <w:tab w:val="num" w:pos="5760"/>
      </w:tabs>
      <w:spacing w:before="240"/>
      <w:ind w:left="5760" w:hanging="720"/>
      <w:jc w:val="both"/>
      <w:outlineLvl w:val="8"/>
    </w:pPr>
    <w:rPr>
      <w:rFonts w:eastAsia="Times New Roman"/>
      <w:sz w:val="22"/>
    </w:rPr>
  </w:style>
  <w:style w:type="character" w:styleId="CommentReference">
    <w:name w:val="annotation reference"/>
    <w:basedOn w:val="DefaultParagraphFont"/>
    <w:uiPriority w:val="99"/>
    <w:semiHidden/>
    <w:rsid w:val="00CA0861"/>
    <w:rPr>
      <w:sz w:val="16"/>
      <w:szCs w:val="16"/>
    </w:rPr>
  </w:style>
  <w:style w:type="paragraph" w:styleId="CommentSubject">
    <w:name w:val="annotation subject"/>
    <w:basedOn w:val="CommentText"/>
    <w:next w:val="CommentText"/>
    <w:link w:val="CommentSubjectChar"/>
    <w:semiHidden/>
    <w:rsid w:val="00CA0861"/>
    <w:rPr>
      <w:b/>
      <w:bCs/>
    </w:rPr>
  </w:style>
  <w:style w:type="character" w:customStyle="1" w:styleId="CommentSubjectChar">
    <w:name w:val="Comment Subject Char"/>
    <w:basedOn w:val="CommentTextChar"/>
    <w:link w:val="CommentSubject"/>
    <w:semiHidden/>
    <w:rsid w:val="00CA0861"/>
    <w:rPr>
      <w:rFonts w:ascii="Times New Roman" w:eastAsia="Times New Roman" w:hAnsi="Times New Roman" w:cs="Times New Roman"/>
      <w:b/>
      <w:bCs/>
      <w:szCs w:val="20"/>
    </w:rPr>
  </w:style>
  <w:style w:type="paragraph" w:customStyle="1" w:styleId="1AutoList6">
    <w:name w:val="1AutoList6"/>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6">
    <w:name w:val="2AutoList6"/>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6">
    <w:name w:val="3AutoList6"/>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6">
    <w:name w:val="4AutoList6"/>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6">
    <w:name w:val="5AutoList6"/>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6">
    <w:name w:val="6AutoList6"/>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6">
    <w:name w:val="7AutoList6"/>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6">
    <w:name w:val="8AutoList6"/>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5">
    <w:name w:val="1AutoList5"/>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5">
    <w:name w:val="2AutoList5"/>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5">
    <w:name w:val="3AutoList5"/>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5">
    <w:name w:val="4AutoList5"/>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5">
    <w:name w:val="5AutoList5"/>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5">
    <w:name w:val="6AutoList5"/>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5">
    <w:name w:val="7AutoList5"/>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5">
    <w:name w:val="8AutoList5"/>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1">
    <w:name w:val="1AutoList1"/>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1">
    <w:name w:val="2AutoList1"/>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1">
    <w:name w:val="3AutoList1"/>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1">
    <w:name w:val="4AutoList1"/>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1">
    <w:name w:val="5AutoList1"/>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1">
    <w:name w:val="6AutoList1"/>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1">
    <w:name w:val="7AutoList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1">
    <w:name w:val="8AutoList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3">
    <w:name w:val="1AutoList3"/>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3">
    <w:name w:val="2AutoList3"/>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3">
    <w:name w:val="3AutoList3"/>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3">
    <w:name w:val="4AutoList3"/>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3">
    <w:name w:val="5AutoList3"/>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3">
    <w:name w:val="6AutoList3"/>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3">
    <w:name w:val="7AutoList3"/>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3">
    <w:name w:val="8AutoList3"/>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2">
    <w:name w:val="1AutoList2"/>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2">
    <w:name w:val="2AutoList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2">
    <w:name w:val="3AutoList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2">
    <w:name w:val="4AutoList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2">
    <w:name w:val="5AutoList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2">
    <w:name w:val="6AutoList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2">
    <w:name w:val="7AutoList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2">
    <w:name w:val="8AutoList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AutoList4">
    <w:name w:val="1AutoList4"/>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AutoList4">
    <w:name w:val="2AutoList4"/>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4">
    <w:name w:val="3AutoList4"/>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4">
    <w:name w:val="4AutoList4"/>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4">
    <w:name w:val="5AutoList4"/>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4">
    <w:name w:val="6AutoList4"/>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4">
    <w:name w:val="7AutoList4"/>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4">
    <w:name w:val="8AutoList4"/>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
    <w:name w:val="1Paragraph"/>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Paragraph">
    <w:name w:val="2Paragraph"/>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Paragraph">
    <w:name w:val="3Paragraph"/>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Paragraph">
    <w:name w:val="4Paragraph"/>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Paragraph">
    <w:name w:val="5Paragraph"/>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Paragraph">
    <w:name w:val="6Paragraph"/>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Paragraph">
    <w:name w:val="7Paragraph"/>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Paragraph">
    <w:name w:val="8Paragraph"/>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Numbers2">
    <w:name w:val="1Numbers 2"/>
    <w:rsid w:val="00CA0861"/>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2Numbers2">
    <w:name w:val="2Numbers 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Numbers2">
    <w:name w:val="3Numbers 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Numbers2">
    <w:name w:val="4Numbers 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Numbers2">
    <w:name w:val="5Numbers 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Numbers2">
    <w:name w:val="6Numbers 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Numbers2">
    <w:name w:val="7Numbers 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Numbers2">
    <w:name w:val="8Numbers 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1">
    <w:name w:val="1Paragraph1"/>
    <w:rsid w:val="00CA0861"/>
    <w:pPr>
      <w:widowControl w:val="0"/>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Paragraph1">
    <w:name w:val="2Paragraph1"/>
    <w:rsid w:val="00CA0861"/>
    <w:pPr>
      <w:widowControl w:val="0"/>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3Paragraph1">
    <w:name w:val="3Paragraph1"/>
    <w:rsid w:val="00CA0861"/>
    <w:pPr>
      <w:widowControl w:val="0"/>
      <w:tabs>
        <w:tab w:val="left" w:pos="720"/>
        <w:tab w:val="left" w:pos="1440"/>
        <w:tab w:val="left" w:pos="2160"/>
      </w:tabs>
      <w:spacing w:after="0" w:line="240" w:lineRule="auto"/>
      <w:ind w:left="2160" w:hanging="720"/>
    </w:pPr>
    <w:rPr>
      <w:rFonts w:ascii="Times New Roman" w:eastAsia="Times New Roman" w:hAnsi="Times New Roman" w:cs="Times New Roman"/>
      <w:snapToGrid w:val="0"/>
      <w:sz w:val="24"/>
      <w:szCs w:val="20"/>
    </w:rPr>
  </w:style>
  <w:style w:type="paragraph" w:customStyle="1" w:styleId="4Paragraph1">
    <w:name w:val="4Paragraph1"/>
    <w:rsid w:val="00CA0861"/>
    <w:pPr>
      <w:widowControl w:val="0"/>
      <w:tabs>
        <w:tab w:val="left" w:pos="720"/>
        <w:tab w:val="left" w:pos="1440"/>
        <w:tab w:val="left" w:pos="2160"/>
        <w:tab w:val="left" w:pos="2880"/>
      </w:tabs>
      <w:spacing w:after="0" w:line="240" w:lineRule="auto"/>
      <w:ind w:left="2880" w:hanging="720"/>
    </w:pPr>
    <w:rPr>
      <w:rFonts w:ascii="Times New Roman" w:eastAsia="Times New Roman" w:hAnsi="Times New Roman" w:cs="Times New Roman"/>
      <w:snapToGrid w:val="0"/>
      <w:sz w:val="24"/>
      <w:szCs w:val="20"/>
    </w:rPr>
  </w:style>
  <w:style w:type="paragraph" w:customStyle="1" w:styleId="5Paragraph1">
    <w:name w:val="5Paragraph1"/>
    <w:rsid w:val="00CA0861"/>
    <w:pPr>
      <w:widowControl w:val="0"/>
      <w:tabs>
        <w:tab w:val="left" w:pos="720"/>
        <w:tab w:val="left" w:pos="1440"/>
        <w:tab w:val="left" w:pos="2160"/>
        <w:tab w:val="left" w:pos="2880"/>
        <w:tab w:val="left" w:pos="3600"/>
      </w:tabs>
      <w:spacing w:after="0" w:line="240" w:lineRule="auto"/>
      <w:ind w:left="3600" w:hanging="720"/>
    </w:pPr>
    <w:rPr>
      <w:rFonts w:ascii="Times New Roman" w:eastAsia="Times New Roman" w:hAnsi="Times New Roman" w:cs="Times New Roman"/>
      <w:snapToGrid w:val="0"/>
      <w:sz w:val="24"/>
      <w:szCs w:val="20"/>
    </w:rPr>
  </w:style>
  <w:style w:type="paragraph" w:customStyle="1" w:styleId="6Paragraph1">
    <w:name w:val="6Paragraph1"/>
    <w:rsid w:val="00CA0861"/>
    <w:pPr>
      <w:widowControl w:val="0"/>
      <w:tabs>
        <w:tab w:val="left" w:pos="720"/>
        <w:tab w:val="left" w:pos="1440"/>
        <w:tab w:val="left" w:pos="2160"/>
        <w:tab w:val="left" w:pos="2880"/>
        <w:tab w:val="left" w:pos="3600"/>
        <w:tab w:val="left" w:pos="4320"/>
      </w:tabs>
      <w:spacing w:after="0" w:line="240" w:lineRule="auto"/>
      <w:ind w:left="4320" w:hanging="720"/>
    </w:pPr>
    <w:rPr>
      <w:rFonts w:ascii="Times New Roman" w:eastAsia="Times New Roman" w:hAnsi="Times New Roman" w:cs="Times New Roman"/>
      <w:snapToGrid w:val="0"/>
      <w:sz w:val="24"/>
      <w:szCs w:val="20"/>
    </w:rPr>
  </w:style>
  <w:style w:type="paragraph" w:customStyle="1" w:styleId="7Paragraph1">
    <w:name w:val="7Paragraph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pPr>
    <w:rPr>
      <w:rFonts w:ascii="Times New Roman" w:eastAsia="Times New Roman" w:hAnsi="Times New Roman" w:cs="Times New Roman"/>
      <w:snapToGrid w:val="0"/>
      <w:sz w:val="24"/>
      <w:szCs w:val="20"/>
    </w:rPr>
  </w:style>
  <w:style w:type="paragraph" w:customStyle="1" w:styleId="8Paragraph1">
    <w:name w:val="8Paragraph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pPr>
    <w:rPr>
      <w:rFonts w:ascii="Times New Roman" w:eastAsia="Times New Roman" w:hAnsi="Times New Roman" w:cs="Times New Roman"/>
      <w:snapToGrid w:val="0"/>
      <w:sz w:val="24"/>
      <w:szCs w:val="20"/>
    </w:rPr>
  </w:style>
  <w:style w:type="character" w:styleId="Strong">
    <w:name w:val="Strong"/>
    <w:basedOn w:val="DefaultParagraphFont"/>
    <w:qFormat/>
    <w:rsid w:val="00CA0861"/>
  </w:style>
  <w:style w:type="paragraph" w:customStyle="1" w:styleId="Body">
    <w:name w:val="Body"/>
    <w:rsid w:val="00CA0861"/>
    <w:pPr>
      <w:widowControl w:val="0"/>
      <w:spacing w:after="0" w:line="240" w:lineRule="auto"/>
    </w:pPr>
    <w:rPr>
      <w:rFonts w:ascii="Arial" w:eastAsia="Times New Roman" w:hAnsi="Arial" w:cs="Times New Roman"/>
      <w:snapToGrid w:val="0"/>
      <w:sz w:val="24"/>
      <w:szCs w:val="20"/>
    </w:rPr>
  </w:style>
  <w:style w:type="character" w:customStyle="1" w:styleId="Comment">
    <w:name w:val="Comment"/>
    <w:rsid w:val="00CA0861"/>
    <w:rPr>
      <w:vanish/>
    </w:rPr>
  </w:style>
  <w:style w:type="character" w:customStyle="1" w:styleId="HTMLMarkup">
    <w:name w:val="HTML Markup"/>
    <w:rsid w:val="00CA0861"/>
    <w:rPr>
      <w:color w:val="FF0000"/>
    </w:rPr>
  </w:style>
  <w:style w:type="character" w:customStyle="1" w:styleId="Variable">
    <w:name w:val="Variable"/>
    <w:rsid w:val="00CA0861"/>
  </w:style>
  <w:style w:type="character" w:customStyle="1" w:styleId="Typewriter">
    <w:name w:val="Typewriter"/>
    <w:rsid w:val="00CA0861"/>
    <w:rPr>
      <w:rFonts w:ascii="Courier New" w:hAnsi="Courier New"/>
      <w:sz w:val="20"/>
    </w:rPr>
  </w:style>
  <w:style w:type="character" w:customStyle="1" w:styleId="Sample">
    <w:name w:val="Sample"/>
    <w:rsid w:val="00CA0861"/>
    <w:rPr>
      <w:rFonts w:ascii="Courier New" w:hAnsi="Courier New"/>
    </w:rPr>
  </w:style>
  <w:style w:type="paragraph" w:customStyle="1" w:styleId="zTopofFor">
    <w:name w:val="zTop of For"/>
    <w:rsid w:val="00CA0861"/>
    <w:pPr>
      <w:widowControl w:val="0"/>
      <w:pBdr>
        <w:bottom w:val="double" w:sz="6" w:space="0" w:color="000000"/>
      </w:pBdr>
      <w:shd w:val="solid" w:color="000080" w:fill="000080"/>
      <w:spacing w:after="0" w:line="240" w:lineRule="auto"/>
      <w:jc w:val="center"/>
    </w:pPr>
    <w:rPr>
      <w:rFonts w:ascii="Arial" w:eastAsia="Times New Roman" w:hAnsi="Arial" w:cs="Times New Roman"/>
      <w:snapToGrid w:val="0"/>
      <w:vanish/>
      <w:color w:val="000080"/>
      <w:sz w:val="16"/>
      <w:szCs w:val="20"/>
    </w:rPr>
  </w:style>
  <w:style w:type="paragraph" w:customStyle="1" w:styleId="zBottomof">
    <w:name w:val="zBottom of"/>
    <w:rsid w:val="00CA0861"/>
    <w:pPr>
      <w:widowControl w:val="0"/>
      <w:pBdr>
        <w:top w:val="double" w:sz="6" w:space="0" w:color="000000"/>
      </w:pBdr>
      <w:shd w:val="solid" w:color="000080" w:fill="000080"/>
      <w:spacing w:after="0" w:line="240" w:lineRule="auto"/>
      <w:jc w:val="center"/>
    </w:pPr>
    <w:rPr>
      <w:rFonts w:ascii="Arial" w:eastAsia="Times New Roman" w:hAnsi="Arial" w:cs="Times New Roman"/>
      <w:snapToGrid w:val="0"/>
      <w:color w:val="000080"/>
      <w:sz w:val="16"/>
      <w:szCs w:val="20"/>
    </w:rPr>
  </w:style>
  <w:style w:type="character" w:customStyle="1" w:styleId="Keyboard">
    <w:name w:val="Keyboard"/>
    <w:rsid w:val="00CA0861"/>
    <w:rPr>
      <w:rFonts w:ascii="Courier New" w:hAnsi="Courier New"/>
      <w:sz w:val="20"/>
    </w:rPr>
  </w:style>
  <w:style w:type="character" w:customStyle="1" w:styleId="FollowedHype">
    <w:name w:val="FollowedHype"/>
    <w:rsid w:val="00CA0861"/>
    <w:rPr>
      <w:color w:val="800080"/>
    </w:rPr>
  </w:style>
  <w:style w:type="character" w:styleId="Emphasis">
    <w:name w:val="Emphasis"/>
    <w:basedOn w:val="DefaultParagraphFont"/>
    <w:qFormat/>
    <w:rsid w:val="00CA0861"/>
  </w:style>
  <w:style w:type="character" w:customStyle="1" w:styleId="CODE">
    <w:name w:val="CODE"/>
    <w:rsid w:val="00CA0861"/>
    <w:rPr>
      <w:rFonts w:ascii="Courier New" w:hAnsi="Courier New"/>
      <w:sz w:val="20"/>
    </w:rPr>
  </w:style>
  <w:style w:type="character" w:customStyle="1" w:styleId="CITE">
    <w:name w:val="CITE"/>
    <w:rsid w:val="00CA0861"/>
  </w:style>
  <w:style w:type="paragraph" w:customStyle="1" w:styleId="Blockquote">
    <w:name w:val="Blockquote"/>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360"/>
    </w:pPr>
    <w:rPr>
      <w:rFonts w:ascii="Times New Roman" w:eastAsia="Times New Roman" w:hAnsi="Times New Roman" w:cs="Times New Roman"/>
      <w:snapToGrid w:val="0"/>
      <w:sz w:val="24"/>
      <w:szCs w:val="20"/>
    </w:rPr>
  </w:style>
  <w:style w:type="paragraph" w:customStyle="1" w:styleId="Address">
    <w:name w:val="Address"/>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6">
    <w:name w:val="H6"/>
    <w:rsid w:val="00CA0861"/>
    <w:pPr>
      <w:widowControl w:val="0"/>
      <w:spacing w:after="0" w:line="240" w:lineRule="auto"/>
    </w:pPr>
    <w:rPr>
      <w:rFonts w:ascii="Times New Roman" w:eastAsia="Times New Roman" w:hAnsi="Times New Roman" w:cs="Times New Roman"/>
      <w:snapToGrid w:val="0"/>
      <w:sz w:val="16"/>
      <w:szCs w:val="20"/>
    </w:rPr>
  </w:style>
  <w:style w:type="paragraph" w:customStyle="1" w:styleId="H5">
    <w:name w:val="H5"/>
    <w:rsid w:val="00CA0861"/>
    <w:pPr>
      <w:widowControl w:val="0"/>
      <w:spacing w:after="0" w:line="240" w:lineRule="auto"/>
    </w:pPr>
    <w:rPr>
      <w:rFonts w:ascii="Times New Roman" w:eastAsia="Times New Roman" w:hAnsi="Times New Roman" w:cs="Times New Roman"/>
      <w:snapToGrid w:val="0"/>
      <w:sz w:val="20"/>
      <w:szCs w:val="20"/>
    </w:rPr>
  </w:style>
  <w:style w:type="paragraph" w:customStyle="1" w:styleId="H4">
    <w:name w:val="H4"/>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3">
    <w:name w:val="H3"/>
    <w:rsid w:val="00CA0861"/>
    <w:pPr>
      <w:widowControl w:val="0"/>
      <w:spacing w:after="0" w:line="240" w:lineRule="auto"/>
    </w:pPr>
    <w:rPr>
      <w:rFonts w:ascii="Times New Roman" w:eastAsia="Times New Roman" w:hAnsi="Times New Roman" w:cs="Times New Roman"/>
      <w:snapToGrid w:val="0"/>
      <w:sz w:val="28"/>
      <w:szCs w:val="20"/>
    </w:rPr>
  </w:style>
  <w:style w:type="paragraph" w:customStyle="1" w:styleId="H2">
    <w:name w:val="H2"/>
    <w:rsid w:val="00CA0861"/>
    <w:pPr>
      <w:widowControl w:val="0"/>
      <w:spacing w:after="0" w:line="240" w:lineRule="auto"/>
    </w:pPr>
    <w:rPr>
      <w:rFonts w:ascii="Times New Roman" w:eastAsia="Times New Roman" w:hAnsi="Times New Roman" w:cs="Times New Roman"/>
      <w:snapToGrid w:val="0"/>
      <w:sz w:val="36"/>
      <w:szCs w:val="20"/>
    </w:rPr>
  </w:style>
  <w:style w:type="paragraph" w:customStyle="1" w:styleId="H1">
    <w:name w:val="H1"/>
    <w:rsid w:val="00CA0861"/>
    <w:pPr>
      <w:widowControl w:val="0"/>
      <w:spacing w:after="0" w:line="240" w:lineRule="auto"/>
    </w:pPr>
    <w:rPr>
      <w:rFonts w:ascii="Times New Roman" w:eastAsia="Times New Roman" w:hAnsi="Times New Roman" w:cs="Times New Roman"/>
      <w:snapToGrid w:val="0"/>
      <w:sz w:val="48"/>
      <w:szCs w:val="20"/>
    </w:rPr>
  </w:style>
  <w:style w:type="character" w:customStyle="1" w:styleId="Definition">
    <w:name w:val="Definition"/>
    <w:rsid w:val="00CA0861"/>
  </w:style>
  <w:style w:type="paragraph" w:customStyle="1" w:styleId="DefinitionL">
    <w:name w:val="Definition L"/>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pPr>
    <w:rPr>
      <w:rFonts w:ascii="Times New Roman" w:eastAsia="Times New Roman" w:hAnsi="Times New Roman" w:cs="Times New Roman"/>
      <w:snapToGrid w:val="0"/>
      <w:sz w:val="24"/>
      <w:szCs w:val="20"/>
    </w:rPr>
  </w:style>
  <w:style w:type="paragraph" w:customStyle="1" w:styleId="DefinitionT">
    <w:name w:val="Definition T"/>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2">
    <w:name w:val="2"/>
    <w:rsid w:val="00CA0861"/>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spacing w:after="0" w:line="240" w:lineRule="auto"/>
      <w:ind w:left="823"/>
      <w:jc w:val="both"/>
    </w:pPr>
    <w:rPr>
      <w:rFonts w:ascii="Arial" w:eastAsia="Times New Roman" w:hAnsi="Arial" w:cs="Times New Roman"/>
      <w:snapToGrid w:val="0"/>
      <w:sz w:val="24"/>
      <w:szCs w:val="20"/>
    </w:rPr>
  </w:style>
  <w:style w:type="paragraph" w:customStyle="1" w:styleId="Preformatted">
    <w:name w:val="Preformatted"/>
    <w:rsid w:val="00CA0861"/>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spacing w:after="0" w:line="240" w:lineRule="auto"/>
    </w:pPr>
    <w:rPr>
      <w:rFonts w:ascii="Courier New" w:eastAsia="Times New Roman" w:hAnsi="Courier New" w:cs="Times New Roman"/>
      <w:snapToGrid w:val="0"/>
      <w:sz w:val="24"/>
      <w:szCs w:val="20"/>
    </w:rPr>
  </w:style>
  <w:style w:type="paragraph" w:customStyle="1" w:styleId="1">
    <w:name w:val="1"/>
    <w:rsid w:val="00CA0861"/>
    <w:pPr>
      <w:widowControl w:val="0"/>
      <w:tabs>
        <w:tab w:val="left" w:pos="-2160"/>
        <w:tab w:val="left" w:pos="0"/>
        <w:tab w:val="center" w:pos="1440"/>
        <w:tab w:val="left" w:pos="2160"/>
        <w:tab w:val="left" w:pos="3600"/>
        <w:tab w:val="left" w:pos="4320"/>
        <w:tab w:val="left" w:pos="5040"/>
        <w:tab w:val="left" w:pos="5760"/>
        <w:tab w:val="left" w:pos="6480"/>
      </w:tabs>
      <w:spacing w:after="0" w:line="240" w:lineRule="auto"/>
      <w:ind w:left="3600"/>
    </w:pPr>
    <w:rPr>
      <w:rFonts w:ascii="Arial" w:eastAsia="Times New Roman" w:hAnsi="Arial" w:cs="Times New Roman"/>
      <w:snapToGrid w:val="0"/>
      <w:sz w:val="24"/>
      <w:szCs w:val="20"/>
    </w:rPr>
  </w:style>
  <w:style w:type="paragraph" w:customStyle="1" w:styleId="BodyTextIn">
    <w:name w:val="Body Text In"/>
    <w:rsid w:val="00CA0861"/>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spacing w:after="0" w:line="240" w:lineRule="auto"/>
      <w:ind w:left="828"/>
      <w:jc w:val="both"/>
    </w:pPr>
    <w:rPr>
      <w:rFonts w:ascii="Arial" w:eastAsia="Times New Roman" w:hAnsi="Arial" w:cs="Times New Roman"/>
      <w:snapToGrid w:val="0"/>
      <w:sz w:val="24"/>
      <w:szCs w:val="20"/>
    </w:rPr>
  </w:style>
  <w:style w:type="character" w:customStyle="1" w:styleId="FootnoteRef">
    <w:name w:val="Footnote Ref"/>
    <w:rsid w:val="00CA0861"/>
  </w:style>
  <w:style w:type="character" w:customStyle="1" w:styleId="DefaultPara">
    <w:name w:val="Default Para"/>
    <w:rsid w:val="00CA0861"/>
  </w:style>
  <w:style w:type="paragraph" w:customStyle="1" w:styleId="Legal">
    <w:name w:val="Legal"/>
    <w:rsid w:val="00CA0861"/>
    <w:pPr>
      <w:widowControl w:val="0"/>
      <w:spacing w:after="0" w:line="240" w:lineRule="auto"/>
    </w:pPr>
    <w:rPr>
      <w:rFonts w:ascii="Times New Roman" w:eastAsia="Times New Roman" w:hAnsi="Times New Roman" w:cs="Times New Roman"/>
      <w:snapToGrid w:val="0"/>
      <w:sz w:val="18"/>
      <w:szCs w:val="20"/>
    </w:rPr>
  </w:style>
  <w:style w:type="paragraph" w:customStyle="1" w:styleId="SignatureLine2-col">
    <w:name w:val="Signature Line 2-col"/>
    <w:basedOn w:val="Normal"/>
    <w:rsid w:val="00CA0861"/>
    <w:pPr>
      <w:tabs>
        <w:tab w:val="left" w:pos="432"/>
        <w:tab w:val="left" w:pos="4320"/>
        <w:tab w:val="left" w:pos="5040"/>
        <w:tab w:val="left" w:pos="5472"/>
        <w:tab w:val="left" w:pos="9648"/>
      </w:tabs>
      <w:spacing w:before="240"/>
      <w:jc w:val="both"/>
    </w:pPr>
    <w:rPr>
      <w:rFonts w:eastAsia="Times New Roman"/>
      <w:sz w:val="22"/>
    </w:rPr>
  </w:style>
  <w:style w:type="paragraph" w:customStyle="1" w:styleId="Level2">
    <w:name w:val="Level 2"/>
    <w:basedOn w:val="Normal"/>
    <w:rsid w:val="00CA0861"/>
    <w:pPr>
      <w:numPr>
        <w:ilvl w:val="1"/>
        <w:numId w:val="12"/>
      </w:numPr>
      <w:spacing w:after="240"/>
      <w:jc w:val="both"/>
    </w:pPr>
    <w:rPr>
      <w:rFonts w:eastAsia="Times New Roman"/>
      <w:sz w:val="22"/>
    </w:rPr>
  </w:style>
  <w:style w:type="character" w:customStyle="1" w:styleId="DeltaViewInsertion">
    <w:name w:val="DeltaView Insertion"/>
    <w:rsid w:val="00CA0861"/>
    <w:rPr>
      <w:b/>
      <w:bCs/>
      <w:color w:val="0000FF"/>
      <w:spacing w:val="0"/>
      <w:u w:val="double"/>
    </w:rPr>
  </w:style>
  <w:style w:type="character" w:customStyle="1" w:styleId="wbBodyFirstIndentCharChar">
    <w:name w:val="wbBodyFirstIndent Char Char"/>
    <w:aliases w:val="bfi Char Char"/>
    <w:basedOn w:val="DefaultParagraphFont"/>
    <w:rsid w:val="00CA0861"/>
    <w:rPr>
      <w:sz w:val="26"/>
      <w:lang w:val="en-US" w:eastAsia="en-US" w:bidi="ar-SA"/>
    </w:rPr>
  </w:style>
  <w:style w:type="paragraph" w:customStyle="1" w:styleId="JCCBodyText">
    <w:name w:val="JCC Body Text"/>
    <w:basedOn w:val="Normal"/>
    <w:rsid w:val="00CA0861"/>
    <w:pPr>
      <w:tabs>
        <w:tab w:val="left" w:pos="360"/>
      </w:tabs>
      <w:spacing w:line="300" w:lineRule="atLeast"/>
      <w:jc w:val="both"/>
    </w:pPr>
    <w:rPr>
      <w:rFonts w:eastAsia="Times New Roman"/>
      <w:sz w:val="22"/>
    </w:rPr>
  </w:style>
  <w:style w:type="paragraph" w:customStyle="1" w:styleId="Char">
    <w:name w:val="Char"/>
    <w:basedOn w:val="Normal"/>
    <w:semiHidden/>
    <w:rsid w:val="00CA0861"/>
    <w:pPr>
      <w:widowControl w:val="0"/>
      <w:spacing w:after="160" w:line="240" w:lineRule="exact"/>
      <w:jc w:val="both"/>
    </w:pPr>
    <w:rPr>
      <w:rFonts w:ascii="Tahoma" w:eastAsia="Times New Roman" w:hAnsi="Tahoma"/>
      <w:sz w:val="22"/>
      <w:szCs w:val="24"/>
    </w:rPr>
  </w:style>
  <w:style w:type="table" w:customStyle="1" w:styleId="TableGrid1">
    <w:name w:val="Table Grid1"/>
    <w:basedOn w:val="TableNormal"/>
    <w:uiPriority w:val="59"/>
    <w:rsid w:val="00CA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0861"/>
    <w:pPr>
      <w:spacing w:after="0" w:line="240" w:lineRule="auto"/>
    </w:pPr>
    <w:rPr>
      <w:rFonts w:ascii="Times New Roman" w:eastAsia="Times New Roman" w:hAnsi="Times New Roman" w:cs="Times New Roman"/>
      <w:sz w:val="20"/>
      <w:szCs w:val="20"/>
    </w:rPr>
  </w:style>
  <w:style w:type="paragraph" w:customStyle="1" w:styleId="contractHeading1">
    <w:name w:val="contractHeading1"/>
    <w:basedOn w:val="Normal"/>
    <w:rsid w:val="00CA0861"/>
    <w:pPr>
      <w:jc w:val="both"/>
    </w:pPr>
    <w:rPr>
      <w:rFonts w:eastAsia="Times New Roman"/>
      <w:sz w:val="22"/>
    </w:rPr>
  </w:style>
  <w:style w:type="paragraph" w:customStyle="1" w:styleId="Contractheading2">
    <w:name w:val="Contractheading2"/>
    <w:basedOn w:val="Normal"/>
    <w:rsid w:val="00CA0861"/>
    <w:pPr>
      <w:jc w:val="both"/>
    </w:pPr>
    <w:rPr>
      <w:rFonts w:eastAsia="Times New Roman"/>
      <w:sz w:val="22"/>
    </w:rPr>
  </w:style>
  <w:style w:type="paragraph" w:customStyle="1" w:styleId="Contractheader3">
    <w:name w:val="Contractheader3"/>
    <w:basedOn w:val="Normal"/>
    <w:rsid w:val="00CA0861"/>
    <w:pPr>
      <w:jc w:val="both"/>
    </w:pPr>
    <w:rPr>
      <w:rFonts w:eastAsia="Times New Roman"/>
      <w:sz w:val="22"/>
    </w:rPr>
  </w:style>
  <w:style w:type="paragraph" w:customStyle="1" w:styleId="contractheader4">
    <w:name w:val="contractheader4"/>
    <w:basedOn w:val="Normal"/>
    <w:rsid w:val="00CA0861"/>
    <w:pPr>
      <w:spacing w:before="120"/>
      <w:jc w:val="both"/>
    </w:pPr>
    <w:rPr>
      <w:rFonts w:eastAsia="Times New Roman"/>
      <w:sz w:val="22"/>
    </w:rPr>
  </w:style>
  <w:style w:type="paragraph" w:customStyle="1" w:styleId="contractheader5">
    <w:name w:val="contractheader5"/>
    <w:basedOn w:val="Normal"/>
    <w:rsid w:val="00CA0861"/>
    <w:pPr>
      <w:jc w:val="both"/>
    </w:pPr>
    <w:rPr>
      <w:rFonts w:eastAsia="Times New Roman"/>
      <w:sz w:val="22"/>
    </w:rPr>
  </w:style>
  <w:style w:type="paragraph" w:styleId="TOC1">
    <w:name w:val="toc 1"/>
    <w:basedOn w:val="Normal"/>
    <w:next w:val="Normal"/>
    <w:autoRedefine/>
    <w:uiPriority w:val="39"/>
    <w:rsid w:val="00CA0861"/>
    <w:pPr>
      <w:spacing w:before="120"/>
      <w:jc w:val="both"/>
    </w:pPr>
    <w:rPr>
      <w:rFonts w:eastAsia="Times New Roman"/>
      <w:sz w:val="22"/>
    </w:rPr>
  </w:style>
  <w:style w:type="paragraph" w:styleId="TOC2">
    <w:name w:val="toc 2"/>
    <w:basedOn w:val="Normal"/>
    <w:next w:val="Normal"/>
    <w:autoRedefine/>
    <w:uiPriority w:val="39"/>
    <w:rsid w:val="00CA0861"/>
    <w:pPr>
      <w:tabs>
        <w:tab w:val="left" w:pos="720"/>
        <w:tab w:val="right" w:leader="dot" w:pos="10790"/>
      </w:tabs>
      <w:ind w:left="240"/>
      <w:jc w:val="both"/>
    </w:pPr>
    <w:rPr>
      <w:rFonts w:eastAsia="Times New Roman"/>
      <w:sz w:val="22"/>
    </w:rPr>
  </w:style>
  <w:style w:type="paragraph" w:styleId="TOC3">
    <w:name w:val="toc 3"/>
    <w:basedOn w:val="Normal"/>
    <w:next w:val="Normal"/>
    <w:autoRedefine/>
    <w:uiPriority w:val="39"/>
    <w:unhideWhenUsed/>
    <w:rsid w:val="00CA0861"/>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A086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A086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A086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A086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A086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A0861"/>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occourt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ccountingServices@occourts.org" TargetMode="External"/><Relationship Id="rId2" Type="http://schemas.openxmlformats.org/officeDocument/2006/relationships/customXml" Target="../customXml/item2.xml"/><Relationship Id="rId16" Type="http://schemas.openxmlformats.org/officeDocument/2006/relationships/hyperlink" Target="mailto:Christopher_Criollo@bm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xxxx@occourts.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opher_Criollo@b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4562-C482-4177-B051-BD12A7E6564F}">
  <ds:schemaRefs>
    <ds:schemaRef ds:uri="http://schemas.microsoft.com/sharepoint/v3/contenttype/forms"/>
  </ds:schemaRefs>
</ds:datastoreItem>
</file>

<file path=customXml/itemProps2.xml><?xml version="1.0" encoding="utf-8"?>
<ds:datastoreItem xmlns:ds="http://schemas.openxmlformats.org/officeDocument/2006/customXml" ds:itemID="{8030BF94-064C-4893-AB78-CD8870E7CA77}">
  <ds:schemaRef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6A0AE5C-B4B9-4FE2-83A7-4FF8E214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CBE3B9-ABE3-4CCE-84E6-B2EC0583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42</Pages>
  <Words>17211</Words>
  <Characters>98103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Attachment G - Master Services Agreement</vt:lpstr>
    </vt:vector>
  </TitlesOfParts>
  <Company>Orange County Superior Court</Company>
  <LinksUpToDate>false</LinksUpToDate>
  <CharactersWithSpaces>115084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Master Services Agreement</dc:title>
  <dc:creator>Katherine Moncrief</dc:creator>
  <cp:lastModifiedBy>Katherine Moncrief</cp:lastModifiedBy>
  <cp:revision>6</cp:revision>
  <dcterms:created xsi:type="dcterms:W3CDTF">2014-01-15T00:20:00Z</dcterms:created>
  <dcterms:modified xsi:type="dcterms:W3CDTF">2014-01-31T00:49:00Z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