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6390"/>
      </w:tblGrid>
      <w:tr w:rsidR="00C329B8" w14:paraId="5ADAB830" w14:textId="77777777" w:rsidTr="00F71BE8">
        <w:tc>
          <w:tcPr>
            <w:tcW w:w="2340" w:type="dxa"/>
          </w:tcPr>
          <w:p w14:paraId="05CBE826" w14:textId="77777777" w:rsidR="00C329B8" w:rsidRPr="00C329B8" w:rsidRDefault="00C329B8" w:rsidP="005C64AA">
            <w:pPr>
              <w:rPr>
                <w:sz w:val="24"/>
                <w:szCs w:val="24"/>
              </w:rPr>
            </w:pPr>
            <w:r w:rsidRPr="00C329B8">
              <w:rPr>
                <w:sz w:val="24"/>
                <w:szCs w:val="24"/>
              </w:rPr>
              <w:t>Agreement number</w:t>
            </w:r>
          </w:p>
        </w:tc>
        <w:tc>
          <w:tcPr>
            <w:tcW w:w="6390" w:type="dxa"/>
          </w:tcPr>
          <w:p w14:paraId="7A95AB54" w14:textId="77777777" w:rsidR="00C329B8" w:rsidRPr="00C329B8" w:rsidRDefault="00F50144" w:rsidP="005C64AA">
            <w:pPr>
              <w:rPr>
                <w:b/>
                <w:sz w:val="24"/>
                <w:szCs w:val="24"/>
              </w:rPr>
            </w:pPr>
            <w:commentRangeStart w:id="0"/>
            <w:r>
              <w:rPr>
                <w:b/>
                <w:sz w:val="24"/>
                <w:szCs w:val="24"/>
              </w:rPr>
              <w:t xml:space="preserve"> </w:t>
            </w:r>
            <w:commentRangeEnd w:id="0"/>
            <w:r w:rsidR="00557C01">
              <w:rPr>
                <w:rStyle w:val="CommentReference"/>
                <w:rFonts w:asciiTheme="minorHAnsi" w:eastAsiaTheme="minorHAnsi" w:hAnsiTheme="minorHAnsi"/>
                <w:lang w:bidi="en-US"/>
              </w:rPr>
              <w:commentReference w:id="0"/>
            </w:r>
          </w:p>
        </w:tc>
      </w:tr>
      <w:tr w:rsidR="00C329B8" w14:paraId="4DE8DEE2" w14:textId="77777777" w:rsidTr="00F71BE8">
        <w:tc>
          <w:tcPr>
            <w:tcW w:w="2340" w:type="dxa"/>
          </w:tcPr>
          <w:p w14:paraId="13D90140" w14:textId="77777777" w:rsidR="00C329B8" w:rsidRPr="00C329B8" w:rsidRDefault="00C329B8" w:rsidP="005C64AA">
            <w:pPr>
              <w:rPr>
                <w:sz w:val="24"/>
                <w:szCs w:val="24"/>
              </w:rPr>
            </w:pPr>
            <w:r w:rsidRPr="00C329B8">
              <w:rPr>
                <w:sz w:val="24"/>
                <w:szCs w:val="24"/>
              </w:rPr>
              <w:t>Contractor name</w:t>
            </w:r>
          </w:p>
        </w:tc>
        <w:tc>
          <w:tcPr>
            <w:tcW w:w="6390" w:type="dxa"/>
          </w:tcPr>
          <w:p w14:paraId="0711B8BD" w14:textId="77777777" w:rsidR="00C329B8" w:rsidRPr="00C329B8" w:rsidRDefault="00557C01" w:rsidP="005C64AA">
            <w:pPr>
              <w:rPr>
                <w:b/>
                <w:sz w:val="24"/>
                <w:szCs w:val="24"/>
              </w:rPr>
            </w:pPr>
            <w:commentRangeStart w:id="1"/>
            <w:r>
              <w:rPr>
                <w:b/>
                <w:sz w:val="24"/>
                <w:szCs w:val="24"/>
              </w:rPr>
              <w:t xml:space="preserve"> </w:t>
            </w:r>
            <w:commentRangeEnd w:id="1"/>
            <w:r>
              <w:rPr>
                <w:rStyle w:val="CommentReference"/>
                <w:rFonts w:asciiTheme="minorHAnsi" w:eastAsiaTheme="minorHAnsi" w:hAnsiTheme="minorHAnsi"/>
                <w:lang w:bidi="en-US"/>
              </w:rPr>
              <w:commentReference w:id="1"/>
            </w:r>
          </w:p>
        </w:tc>
      </w:tr>
    </w:tbl>
    <w:p w14:paraId="79BB7517" w14:textId="77777777" w:rsidR="00C329B8" w:rsidRDefault="00C329B8" w:rsidP="005C64AA">
      <w:pPr>
        <w:rPr>
          <w:b/>
        </w:rPr>
      </w:pPr>
    </w:p>
    <w:p w14:paraId="25190C63" w14:textId="5993A078" w:rsidR="00A72978" w:rsidRDefault="00C329B8" w:rsidP="005C64AA">
      <w:pPr>
        <w:rPr>
          <w:rFonts w:cstheme="minorHAnsi"/>
          <w:sz w:val="22"/>
          <w:szCs w:val="22"/>
        </w:rPr>
      </w:pPr>
      <w:r w:rsidRPr="00C329B8">
        <w:t>Th</w:t>
      </w:r>
      <w:r w:rsidR="00F076F2">
        <w:t>e contractor identified above (Contractor</w:t>
      </w:r>
      <w:r w:rsidRPr="00C329B8">
        <w:t xml:space="preserve">) </w:t>
      </w:r>
      <w:r>
        <w:t>entered into t</w:t>
      </w:r>
      <w:r w:rsidR="00F076F2">
        <w:t>he agreement identified above (Agreement</w:t>
      </w:r>
      <w:r w:rsidR="0092636E">
        <w:t xml:space="preserve">) with </w:t>
      </w:r>
      <w:r w:rsidRPr="0092636E">
        <w:t>the JBE</w:t>
      </w:r>
      <w:r>
        <w:t>.  Pursuant to Military and Veterans Code section 999.5(d</w:t>
      </w:r>
      <w:r w:rsidR="00942596">
        <w:t>), Contractor must provide and certify the information below.</w:t>
      </w:r>
      <w:r w:rsidR="008A3B8C">
        <w:t xml:space="preserve">  </w:t>
      </w:r>
      <w:r w:rsidR="008A3B8C" w:rsidRPr="008A3B8C">
        <w:rPr>
          <w:b/>
          <w:i/>
        </w:rPr>
        <w:t>Please return this for</w:t>
      </w:r>
      <w:r w:rsidR="008A3B8C">
        <w:rPr>
          <w:b/>
          <w:i/>
        </w:rPr>
        <w:t>m</w:t>
      </w:r>
      <w:r w:rsidR="008A3B8C" w:rsidRPr="008A3B8C">
        <w:rPr>
          <w:b/>
          <w:i/>
        </w:rPr>
        <w:t xml:space="preserve"> to </w:t>
      </w:r>
      <w:r w:rsidR="008A3B8C" w:rsidRPr="0092636E">
        <w:rPr>
          <w:b/>
          <w:i/>
        </w:rPr>
        <w:t>the JBE</w:t>
      </w:r>
      <w:r w:rsidR="008A3B8C" w:rsidRPr="008A3B8C">
        <w:rPr>
          <w:b/>
          <w:i/>
        </w:rPr>
        <w:t xml:space="preserve"> </w:t>
      </w:r>
      <w:r w:rsidR="00A41ED5">
        <w:rPr>
          <w:b/>
          <w:i/>
        </w:rPr>
        <w:t>promptly upon completion of the above Agreement, and no later than the date of submission of Contractor’s final invoice to the JBE</w:t>
      </w:r>
      <w:r w:rsidR="008A3B8C" w:rsidRPr="008A3B8C">
        <w:rPr>
          <w:b/>
          <w:i/>
        </w:rPr>
        <w:t>.</w:t>
      </w:r>
      <w:r w:rsidR="00BE1D11" w:rsidRPr="00BE1D11">
        <w:rPr>
          <w:rFonts w:cstheme="minorHAnsi"/>
          <w:sz w:val="22"/>
          <w:szCs w:val="22"/>
        </w:rPr>
        <w:t xml:space="preserve"> </w:t>
      </w:r>
      <w:r w:rsidR="00A72978" w:rsidRPr="00A72978">
        <w:rPr>
          <w:rFonts w:cstheme="minorHAnsi"/>
        </w:rPr>
        <w:t xml:space="preserve">Failure to </w:t>
      </w:r>
      <w:r w:rsidR="00A41ED5">
        <w:rPr>
          <w:rFonts w:cstheme="minorHAnsi"/>
        </w:rPr>
        <w:t xml:space="preserve">accurately complete and </w:t>
      </w:r>
      <w:r w:rsidR="00A72978" w:rsidRPr="00A72978">
        <w:rPr>
          <w:rFonts w:cstheme="minorHAnsi"/>
        </w:rPr>
        <w:t>return this form as required</w:t>
      </w:r>
      <w:r w:rsidR="00A41ED5">
        <w:rPr>
          <w:rFonts w:cstheme="minorHAnsi"/>
        </w:rPr>
        <w:t>,</w:t>
      </w:r>
      <w:r w:rsidR="00A72978" w:rsidRPr="00A72978">
        <w:rPr>
          <w:rFonts w:cstheme="minorHAnsi"/>
        </w:rPr>
        <w:t xml:space="preserve"> constitutes a breach of the Agreement</w:t>
      </w:r>
      <w:r w:rsidR="00A41ED5">
        <w:rPr>
          <w:rFonts w:cstheme="minorHAnsi"/>
        </w:rPr>
        <w:t xml:space="preserve">, and will subject the Contractor to a withholding </w:t>
      </w:r>
      <w:r w:rsidR="007E7625">
        <w:rPr>
          <w:rFonts w:cstheme="minorHAnsi"/>
        </w:rPr>
        <w:t xml:space="preserve">and a potential permanent deduction </w:t>
      </w:r>
      <w:r w:rsidR="00A41ED5">
        <w:rPr>
          <w:rFonts w:cstheme="minorHAnsi"/>
        </w:rPr>
        <w:t>of up to $10,000 from the final or full payment pursuant to</w:t>
      </w:r>
      <w:r w:rsidR="00A41ED5" w:rsidRPr="00A41ED5">
        <w:t xml:space="preserve"> </w:t>
      </w:r>
      <w:r w:rsidR="00A41ED5">
        <w:t>Military and Veterans Code section 999.5(d)</w:t>
      </w:r>
      <w:r w:rsidR="00A72978" w:rsidRPr="00A72978">
        <w:rPr>
          <w:rFonts w:cstheme="minorHAnsi"/>
        </w:rPr>
        <w:t>.</w:t>
      </w:r>
    </w:p>
    <w:p w14:paraId="4CFD07D5" w14:textId="77777777" w:rsidR="00942596" w:rsidRDefault="00942596" w:rsidP="005C64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050"/>
      </w:tblGrid>
      <w:tr w:rsidR="00942596" w14:paraId="3C54CBE1" w14:textId="77777777" w:rsidTr="00F71BE8">
        <w:tc>
          <w:tcPr>
            <w:tcW w:w="4680" w:type="dxa"/>
          </w:tcPr>
          <w:p w14:paraId="2222565D" w14:textId="1A8979A5" w:rsidR="00942596" w:rsidRPr="00801243" w:rsidRDefault="00942596" w:rsidP="00062D9A">
            <w:pPr>
              <w:pStyle w:val="ListParagraph"/>
              <w:numPr>
                <w:ilvl w:val="0"/>
                <w:numId w:val="1"/>
              </w:numPr>
            </w:pPr>
            <w:r w:rsidRPr="00801243">
              <w:t xml:space="preserve">Total amount of money Contractor received under the Agreement </w:t>
            </w:r>
          </w:p>
        </w:tc>
        <w:tc>
          <w:tcPr>
            <w:tcW w:w="4050" w:type="dxa"/>
          </w:tcPr>
          <w:p w14:paraId="1A57FB6A" w14:textId="77777777" w:rsidR="00942596" w:rsidRDefault="00942596" w:rsidP="005C64AA"/>
        </w:tc>
      </w:tr>
      <w:tr w:rsidR="00942596" w14:paraId="18DAC72E" w14:textId="77777777" w:rsidTr="00F71BE8">
        <w:tc>
          <w:tcPr>
            <w:tcW w:w="4680" w:type="dxa"/>
          </w:tcPr>
          <w:p w14:paraId="1C1E3D53" w14:textId="35933F36" w:rsidR="00942596" w:rsidRPr="00C83A9A" w:rsidRDefault="00942596" w:rsidP="00062D9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801243">
              <w:t xml:space="preserve">Name and address of each </w:t>
            </w:r>
            <w:r w:rsidRPr="00D703E5">
              <w:rPr>
                <w:color w:val="000000"/>
              </w:rPr>
              <w:t>disable</w:t>
            </w:r>
            <w:r w:rsidR="00F076F2" w:rsidRPr="00D703E5">
              <w:rPr>
                <w:color w:val="000000"/>
              </w:rPr>
              <w:t>d veteran business enterprise (DVBE</w:t>
            </w:r>
            <w:r w:rsidRPr="00D703E5">
              <w:rPr>
                <w:color w:val="000000"/>
              </w:rPr>
              <w:t xml:space="preserve">) </w:t>
            </w:r>
            <w:r w:rsidR="003B30F9" w:rsidRPr="00D703E5">
              <w:rPr>
                <w:color w:val="000000"/>
              </w:rPr>
              <w:t xml:space="preserve">subcontractor </w:t>
            </w:r>
            <w:r w:rsidR="00DB0DCF" w:rsidRPr="00D703E5">
              <w:rPr>
                <w:color w:val="000000"/>
              </w:rPr>
              <w:t xml:space="preserve">to which </w:t>
            </w:r>
            <w:r w:rsidRPr="00D703E5">
              <w:rPr>
                <w:color w:val="000000"/>
              </w:rPr>
              <w:t xml:space="preserve">Contractor subcontracted work </w:t>
            </w:r>
            <w:r w:rsidR="00DB0DCF" w:rsidRPr="00C83A9A">
              <w:rPr>
                <w:color w:val="000000"/>
              </w:rPr>
              <w:t>i</w:t>
            </w:r>
            <w:r w:rsidRPr="00C83A9A">
              <w:rPr>
                <w:color w:val="000000"/>
              </w:rPr>
              <w:t>n connection with the Agreement</w:t>
            </w:r>
          </w:p>
        </w:tc>
        <w:tc>
          <w:tcPr>
            <w:tcW w:w="4050" w:type="dxa"/>
          </w:tcPr>
          <w:p w14:paraId="4F2350AC" w14:textId="77777777" w:rsidR="00942596" w:rsidRDefault="00942596" w:rsidP="005C64AA"/>
        </w:tc>
      </w:tr>
      <w:tr w:rsidR="00942596" w14:paraId="52881310" w14:textId="77777777" w:rsidTr="00F71BE8">
        <w:tc>
          <w:tcPr>
            <w:tcW w:w="4680" w:type="dxa"/>
          </w:tcPr>
          <w:p w14:paraId="1C17EA62" w14:textId="7A1D9DEC" w:rsidR="00942596" w:rsidRPr="00C83A9A" w:rsidRDefault="00D76487" w:rsidP="00C83A9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83A9A">
              <w:rPr>
                <w:color w:val="000000"/>
              </w:rPr>
              <w:t>Total a</w:t>
            </w:r>
            <w:r w:rsidR="00942596" w:rsidRPr="00C83A9A">
              <w:rPr>
                <w:color w:val="000000"/>
              </w:rPr>
              <w:t xml:space="preserve">mount </w:t>
            </w:r>
            <w:r w:rsidRPr="00C83A9A">
              <w:rPr>
                <w:color w:val="000000"/>
              </w:rPr>
              <w:t xml:space="preserve">of money and percentage of work Contractor committed to provide to each </w:t>
            </w:r>
            <w:r w:rsidR="00942596" w:rsidRPr="00C83A9A">
              <w:rPr>
                <w:color w:val="000000"/>
              </w:rPr>
              <w:t xml:space="preserve">DVBE </w:t>
            </w:r>
            <w:r w:rsidR="00DB0DCF" w:rsidRPr="00C83A9A">
              <w:rPr>
                <w:color w:val="000000"/>
              </w:rPr>
              <w:t xml:space="preserve">subcontractor </w:t>
            </w:r>
          </w:p>
        </w:tc>
        <w:tc>
          <w:tcPr>
            <w:tcW w:w="4050" w:type="dxa"/>
          </w:tcPr>
          <w:p w14:paraId="5C876DB1" w14:textId="77777777" w:rsidR="00942596" w:rsidRDefault="00942596" w:rsidP="005C64AA"/>
        </w:tc>
      </w:tr>
      <w:tr w:rsidR="00D76487" w14:paraId="08A77585" w14:textId="77777777" w:rsidTr="00F71BE8">
        <w:tc>
          <w:tcPr>
            <w:tcW w:w="4680" w:type="dxa"/>
          </w:tcPr>
          <w:p w14:paraId="564006FF" w14:textId="761DBF75" w:rsidR="00D76487" w:rsidRPr="00C83A9A" w:rsidRDefault="00D76487" w:rsidP="00C83A9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83A9A">
              <w:rPr>
                <w:color w:val="000000"/>
              </w:rPr>
              <w:t>Total amount of money each DVBE subcontractor received from Contractor in connection with the Agreement</w:t>
            </w:r>
          </w:p>
        </w:tc>
        <w:tc>
          <w:tcPr>
            <w:tcW w:w="4050" w:type="dxa"/>
          </w:tcPr>
          <w:p w14:paraId="7159448B" w14:textId="77777777" w:rsidR="00D76487" w:rsidRPr="00D76487" w:rsidRDefault="00D76487" w:rsidP="005C64AA"/>
        </w:tc>
      </w:tr>
      <w:tr w:rsidR="00DF5FB6" w14:paraId="5CFD8973" w14:textId="77777777" w:rsidTr="00F71BE8">
        <w:tc>
          <w:tcPr>
            <w:tcW w:w="4680" w:type="dxa"/>
          </w:tcPr>
          <w:p w14:paraId="787A85BC" w14:textId="3BCC2B6D" w:rsidR="00DF5FB6" w:rsidRPr="00DF5FB6" w:rsidRDefault="00DF5FB6" w:rsidP="0080124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Percentage paid to each DVBE subcontractor. Divide Row D (amount of money paid to each DVBE subcontractor) by Row A (total amount under </w:t>
            </w:r>
            <w:r w:rsidR="001E07EA">
              <w:rPr>
                <w:color w:val="000000"/>
              </w:rPr>
              <w:t>A</w:t>
            </w:r>
            <w:r>
              <w:rPr>
                <w:color w:val="000000"/>
              </w:rPr>
              <w:t>greement).</w:t>
            </w:r>
          </w:p>
        </w:tc>
        <w:tc>
          <w:tcPr>
            <w:tcW w:w="4050" w:type="dxa"/>
          </w:tcPr>
          <w:p w14:paraId="0F697D6D" w14:textId="77777777" w:rsidR="00DF5FB6" w:rsidRPr="00D76487" w:rsidRDefault="00DF5FB6" w:rsidP="005C64AA"/>
        </w:tc>
      </w:tr>
    </w:tbl>
    <w:p w14:paraId="49503F01" w14:textId="77777777" w:rsidR="005C64AA" w:rsidRPr="00C329B8" w:rsidRDefault="005C64AA" w:rsidP="005C64A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14:paraId="2F475234" w14:textId="22AACFF0" w:rsidR="00FC7BB5" w:rsidRPr="00D4161B" w:rsidRDefault="00942596" w:rsidP="00FC7BB5">
      <w:pPr>
        <w:rPr>
          <w:rFonts w:cs="Arial"/>
        </w:rPr>
      </w:pPr>
      <w:r>
        <w:rPr>
          <w:rFonts w:ascii="Times New Roman" w:hAnsi="Times New Roman"/>
          <w:color w:val="000000"/>
        </w:rPr>
        <w:t xml:space="preserve">Contractor certifies that </w:t>
      </w:r>
      <w:r w:rsidR="00E9143E">
        <w:rPr>
          <w:rFonts w:ascii="Times New Roman" w:hAnsi="Times New Roman"/>
          <w:color w:val="000000"/>
        </w:rPr>
        <w:t xml:space="preserve">(i) </w:t>
      </w:r>
      <w:r>
        <w:rPr>
          <w:rFonts w:ascii="Times New Roman" w:hAnsi="Times New Roman"/>
          <w:color w:val="000000"/>
        </w:rPr>
        <w:t xml:space="preserve">the information above is accurate, and </w:t>
      </w:r>
      <w:r w:rsidR="00E9143E">
        <w:rPr>
          <w:rFonts w:ascii="Times New Roman" w:hAnsi="Times New Roman"/>
          <w:color w:val="000000"/>
        </w:rPr>
        <w:t>(ii)</w:t>
      </w:r>
      <w:r>
        <w:rPr>
          <w:rFonts w:ascii="Times New Roman" w:hAnsi="Times New Roman"/>
          <w:color w:val="000000"/>
        </w:rPr>
        <w:t xml:space="preserve"> </w:t>
      </w:r>
      <w:r w:rsidR="005C64AA" w:rsidRPr="00C329B8">
        <w:rPr>
          <w:rFonts w:ascii="Times New Roman" w:hAnsi="Times New Roman"/>
          <w:color w:val="000000"/>
        </w:rPr>
        <w:t xml:space="preserve">all payments under the </w:t>
      </w:r>
      <w:r>
        <w:rPr>
          <w:rFonts w:ascii="Times New Roman" w:hAnsi="Times New Roman"/>
          <w:color w:val="000000"/>
        </w:rPr>
        <w:t>Agreement have been made to the applicable DVBE</w:t>
      </w:r>
      <w:r w:rsidR="00DB0DCF">
        <w:rPr>
          <w:rFonts w:ascii="Times New Roman" w:hAnsi="Times New Roman"/>
          <w:color w:val="000000"/>
        </w:rPr>
        <w:t xml:space="preserve"> subcontractor</w:t>
      </w:r>
      <w:r w:rsidR="00F076F2">
        <w:rPr>
          <w:rFonts w:ascii="Times New Roman" w:hAnsi="Times New Roman"/>
          <w:color w:val="000000"/>
        </w:rPr>
        <w:t>(s)</w:t>
      </w:r>
      <w:r w:rsidR="005C64AA" w:rsidRPr="00C329B8">
        <w:rPr>
          <w:rFonts w:ascii="Times New Roman" w:hAnsi="Times New Roman"/>
          <w:color w:val="000000"/>
        </w:rPr>
        <w:t xml:space="preserve">. 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FC7BB5" w:rsidRPr="00D4161B" w14:paraId="2F5521A3" w14:textId="77777777" w:rsidTr="00CF674F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2970D3" w14:textId="77777777" w:rsidR="00FC7BB5" w:rsidRPr="00D4161B" w:rsidRDefault="005D4B16" w:rsidP="00CF674F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Contractor</w:t>
            </w:r>
            <w:r w:rsidR="00FC7BB5" w:rsidRPr="00E50BAE">
              <w:rPr>
                <w:rFonts w:cs="Arial"/>
                <w:i/>
                <w:iCs/>
              </w:rPr>
              <w:t xml:space="preserve">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DA49FB" w14:textId="77777777" w:rsidR="00FC7BB5" w:rsidRPr="00D4161B" w:rsidRDefault="00FC7BB5" w:rsidP="00CF674F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</w:tr>
      <w:tr w:rsidR="00FC7BB5" w:rsidRPr="00D4161B" w14:paraId="222F6092" w14:textId="77777777" w:rsidTr="00CF674F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F84301" w14:textId="77777777" w:rsidR="00FC7BB5" w:rsidRPr="00D4161B" w:rsidRDefault="00FC7BB5" w:rsidP="00CF674F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FC7BB5" w:rsidRPr="00D4161B" w14:paraId="0C8F1D0A" w14:textId="77777777" w:rsidTr="00CF674F">
        <w:trPr>
          <w:trHeight w:val="300"/>
        </w:trPr>
        <w:tc>
          <w:tcPr>
            <w:tcW w:w="8715" w:type="dxa"/>
            <w:gridSpan w:val="2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988766" w14:textId="77777777" w:rsidR="00FC7BB5" w:rsidRPr="00D4161B" w:rsidRDefault="00FC7BB5" w:rsidP="00CF674F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</w:tbl>
    <w:p w14:paraId="1A808B74" w14:textId="5DE84D22" w:rsidR="00C329B8" w:rsidRDefault="00C329B8"/>
    <w:p w14:paraId="50729FA1" w14:textId="77777777" w:rsidR="008A3B8C" w:rsidRDefault="008A3B8C">
      <w:r>
        <w:t xml:space="preserve">Send completed form to:  </w:t>
      </w:r>
      <w:r>
        <w:tab/>
        <w:t>[</w:t>
      </w:r>
      <w:commentRangeStart w:id="2"/>
      <w:r w:rsidRPr="00100455">
        <w:rPr>
          <w:highlight w:val="yellow"/>
        </w:rPr>
        <w:t>name</w:t>
      </w:r>
      <w:commentRangeEnd w:id="2"/>
      <w:r w:rsidR="00F50144">
        <w:rPr>
          <w:rStyle w:val="CommentReference"/>
        </w:rPr>
        <w:commentReference w:id="2"/>
      </w:r>
      <w:r>
        <w:t>]</w:t>
      </w:r>
    </w:p>
    <w:p w14:paraId="5862D00F" w14:textId="77777777" w:rsidR="00C329B8" w:rsidRDefault="008A3B8C">
      <w:r>
        <w:tab/>
      </w:r>
      <w:r>
        <w:tab/>
        <w:t xml:space="preserve"> </w:t>
      </w:r>
      <w:r>
        <w:tab/>
      </w:r>
      <w:r>
        <w:tab/>
        <w:t>[</w:t>
      </w:r>
      <w:r w:rsidRPr="00100455">
        <w:rPr>
          <w:highlight w:val="yellow"/>
        </w:rPr>
        <w:t>address</w:t>
      </w:r>
      <w:r>
        <w:t>]</w:t>
      </w:r>
    </w:p>
    <w:sectPr w:rsidR="00C329B8" w:rsidSect="0003212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61D4B0DB" w14:textId="77777777" w:rsidR="00557C01" w:rsidRDefault="00557C01">
      <w:pPr>
        <w:pStyle w:val="CommentText"/>
      </w:pPr>
      <w:r>
        <w:rPr>
          <w:rStyle w:val="CommentReference"/>
        </w:rPr>
        <w:annotationRef/>
      </w:r>
      <w:r>
        <w:t>The JBE can fill in the agreement number in this box, or it can leave the box blank and let the contractor fill in this information.</w:t>
      </w:r>
    </w:p>
  </w:comment>
  <w:comment w:id="1" w:author="Author" w:initials="A">
    <w:p w14:paraId="3791A07E" w14:textId="77777777" w:rsidR="00557C01" w:rsidRDefault="00557C01">
      <w:pPr>
        <w:pStyle w:val="CommentText"/>
      </w:pPr>
      <w:r>
        <w:rPr>
          <w:rStyle w:val="CommentReference"/>
        </w:rPr>
        <w:annotationRef/>
      </w:r>
      <w:r>
        <w:t>The JBE can fill in the contractor name in this box, or it can leave the box blank and let the contractor fill in this information.</w:t>
      </w:r>
    </w:p>
  </w:comment>
  <w:comment w:id="2" w:author="Author" w:initials="A">
    <w:p w14:paraId="6AC44261" w14:textId="77777777" w:rsidR="00F50144" w:rsidRDefault="00F50144">
      <w:pPr>
        <w:pStyle w:val="CommentText"/>
      </w:pPr>
      <w:r>
        <w:rPr>
          <w:rStyle w:val="CommentReference"/>
        </w:rPr>
        <w:annotationRef/>
      </w:r>
      <w:r>
        <w:t>This should be a name or position of a person at the JBE.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D4B0DB" w15:done="0"/>
  <w15:commentEx w15:paraId="3791A07E" w15:done="0"/>
  <w15:commentEx w15:paraId="6AC442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D4B0DB" w16cid:durableId="219A1137"/>
  <w16cid:commentId w16cid:paraId="3791A07E" w16cid:durableId="219A1138"/>
  <w16cid:commentId w16cid:paraId="6AC44261" w16cid:durableId="219A11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28CC0" w14:textId="77777777" w:rsidR="0039644E" w:rsidRPr="00D25874" w:rsidRDefault="0039644E" w:rsidP="005C64AA">
      <w:pPr>
        <w:spacing w:line="240" w:lineRule="auto"/>
        <w:rPr>
          <w:rFonts w:ascii="Times New Roman" w:hAnsi="Times New Roman"/>
        </w:rPr>
      </w:pPr>
      <w:r>
        <w:separator/>
      </w:r>
    </w:p>
  </w:endnote>
  <w:endnote w:type="continuationSeparator" w:id="0">
    <w:p w14:paraId="5B234A10" w14:textId="77777777" w:rsidR="0039644E" w:rsidRPr="00D25874" w:rsidRDefault="0039644E" w:rsidP="005C64AA">
      <w:pPr>
        <w:spacing w:line="240" w:lineRule="auto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E3D96" w14:textId="0DF7EDC7" w:rsidR="00E40DA0" w:rsidRDefault="0039644E" w:rsidP="00E40DA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4B0B5E">
          <w:rPr>
            <w:sz w:val="20"/>
            <w:szCs w:val="20"/>
          </w:rPr>
          <w:fldChar w:fldCharType="begin"/>
        </w:r>
        <w:r w:rsidR="00E40DA0">
          <w:rPr>
            <w:sz w:val="20"/>
            <w:szCs w:val="20"/>
          </w:rPr>
          <w:instrText xml:space="preserve"> PAGE   \* MERGEFORMAT </w:instrText>
        </w:r>
        <w:r w:rsidR="004B0B5E">
          <w:rPr>
            <w:sz w:val="20"/>
            <w:szCs w:val="20"/>
          </w:rPr>
          <w:fldChar w:fldCharType="separate"/>
        </w:r>
        <w:r w:rsidR="005A7F40">
          <w:rPr>
            <w:noProof/>
            <w:sz w:val="20"/>
            <w:szCs w:val="20"/>
          </w:rPr>
          <w:t>1</w:t>
        </w:r>
        <w:r w:rsidR="004B0B5E">
          <w:rPr>
            <w:sz w:val="20"/>
            <w:szCs w:val="20"/>
          </w:rPr>
          <w:fldChar w:fldCharType="end"/>
        </w:r>
        <w:r w:rsidR="00E40DA0">
          <w:rPr>
            <w:sz w:val="20"/>
            <w:szCs w:val="20"/>
          </w:rPr>
          <w:tab/>
        </w:r>
        <w:r w:rsidR="00E40DA0">
          <w:rPr>
            <w:sz w:val="20"/>
            <w:szCs w:val="20"/>
          </w:rPr>
          <w:tab/>
          <w:t xml:space="preserve">rev </w:t>
        </w:r>
        <w:r w:rsidR="001E07EA">
          <w:rPr>
            <w:sz w:val="20"/>
            <w:szCs w:val="20"/>
          </w:rPr>
          <w:t>Jan. 2022</w:t>
        </w:r>
      </w:sdtContent>
    </w:sdt>
  </w:p>
  <w:p w14:paraId="3F1D9336" w14:textId="77777777" w:rsidR="00E40DA0" w:rsidRDefault="00E40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CDE2F" w14:textId="77777777" w:rsidR="0039644E" w:rsidRPr="00D25874" w:rsidRDefault="0039644E" w:rsidP="005C64AA">
      <w:pPr>
        <w:spacing w:line="240" w:lineRule="auto"/>
        <w:rPr>
          <w:rFonts w:ascii="Times New Roman" w:hAnsi="Times New Roman"/>
        </w:rPr>
      </w:pPr>
      <w:r>
        <w:separator/>
      </w:r>
    </w:p>
  </w:footnote>
  <w:footnote w:type="continuationSeparator" w:id="0">
    <w:p w14:paraId="544DA985" w14:textId="77777777" w:rsidR="0039644E" w:rsidRPr="00D25874" w:rsidRDefault="0039644E" w:rsidP="005C64AA">
      <w:pPr>
        <w:spacing w:line="240" w:lineRule="auto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0CCA2" w14:textId="77777777" w:rsidR="005C64AA" w:rsidRPr="00F64654" w:rsidRDefault="005C64AA" w:rsidP="005C64AA">
    <w:pPr>
      <w:pStyle w:val="Header"/>
      <w:jc w:val="center"/>
      <w:rPr>
        <w:smallCaps/>
      </w:rPr>
    </w:pPr>
    <w:r>
      <w:rPr>
        <w:smallCaps/>
      </w:rPr>
      <w:t>[</w:t>
    </w:r>
    <w:r w:rsidRPr="006356CE">
      <w:rPr>
        <w:b/>
        <w:smallCaps/>
        <w:highlight w:val="yellow"/>
      </w:rPr>
      <w:t>Insert JBE Name</w:t>
    </w:r>
    <w:r>
      <w:rPr>
        <w:smallCaps/>
      </w:rPr>
      <w:t>]</w:t>
    </w:r>
  </w:p>
  <w:p w14:paraId="13072398" w14:textId="77777777" w:rsidR="005C64AA" w:rsidRDefault="00F076F2" w:rsidP="005C64AA">
    <w:pPr>
      <w:pStyle w:val="Header"/>
      <w:jc w:val="center"/>
      <w:rPr>
        <w:b/>
        <w:smallCaps/>
      </w:rPr>
    </w:pPr>
    <w:r>
      <w:rPr>
        <w:b/>
        <w:smallCaps/>
      </w:rPr>
      <w:t>DVBE Post-</w:t>
    </w:r>
    <w:r w:rsidR="005C64AA">
      <w:rPr>
        <w:b/>
        <w:smallCaps/>
      </w:rPr>
      <w:t xml:space="preserve">Contract </w:t>
    </w:r>
  </w:p>
  <w:p w14:paraId="13ED2F4D" w14:textId="77777777" w:rsidR="005C64AA" w:rsidRPr="006356CE" w:rsidRDefault="005C64AA" w:rsidP="005C64AA">
    <w:pPr>
      <w:pStyle w:val="Header"/>
      <w:jc w:val="center"/>
      <w:rPr>
        <w:b/>
        <w:smallCaps/>
      </w:rPr>
    </w:pPr>
    <w:r>
      <w:rPr>
        <w:b/>
        <w:smallCaps/>
      </w:rPr>
      <w:t>Certification Form</w:t>
    </w:r>
  </w:p>
  <w:p w14:paraId="0D3C4F7A" w14:textId="77777777" w:rsidR="005C64AA" w:rsidRDefault="005C6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C232D"/>
    <w:multiLevelType w:val="hybridMultilevel"/>
    <w:tmpl w:val="62002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AA"/>
    <w:rsid w:val="0003212D"/>
    <w:rsid w:val="0003699D"/>
    <w:rsid w:val="00062D9A"/>
    <w:rsid w:val="00100455"/>
    <w:rsid w:val="001040AE"/>
    <w:rsid w:val="001056AC"/>
    <w:rsid w:val="00105956"/>
    <w:rsid w:val="00127C2D"/>
    <w:rsid w:val="00136305"/>
    <w:rsid w:val="001D2296"/>
    <w:rsid w:val="001E07EA"/>
    <w:rsid w:val="002027B7"/>
    <w:rsid w:val="002823C2"/>
    <w:rsid w:val="0029729F"/>
    <w:rsid w:val="00297621"/>
    <w:rsid w:val="002C2D88"/>
    <w:rsid w:val="002D66F2"/>
    <w:rsid w:val="0031007C"/>
    <w:rsid w:val="003309AD"/>
    <w:rsid w:val="00335618"/>
    <w:rsid w:val="00336EFB"/>
    <w:rsid w:val="0039644E"/>
    <w:rsid w:val="0039785C"/>
    <w:rsid w:val="003B30F9"/>
    <w:rsid w:val="003D1BD7"/>
    <w:rsid w:val="003D45EE"/>
    <w:rsid w:val="003E4641"/>
    <w:rsid w:val="00401980"/>
    <w:rsid w:val="004407E4"/>
    <w:rsid w:val="00475FC0"/>
    <w:rsid w:val="004A69E7"/>
    <w:rsid w:val="004B0B5E"/>
    <w:rsid w:val="004F1341"/>
    <w:rsid w:val="00523CF5"/>
    <w:rsid w:val="005336BB"/>
    <w:rsid w:val="00557C01"/>
    <w:rsid w:val="005A482F"/>
    <w:rsid w:val="005A7F40"/>
    <w:rsid w:val="005C02EB"/>
    <w:rsid w:val="005C1C2F"/>
    <w:rsid w:val="005C64AA"/>
    <w:rsid w:val="005D4B16"/>
    <w:rsid w:val="00614A7F"/>
    <w:rsid w:val="00631DE5"/>
    <w:rsid w:val="00653EFC"/>
    <w:rsid w:val="00671222"/>
    <w:rsid w:val="00693ED1"/>
    <w:rsid w:val="006B58B1"/>
    <w:rsid w:val="006C118F"/>
    <w:rsid w:val="006E0204"/>
    <w:rsid w:val="00763033"/>
    <w:rsid w:val="007E7625"/>
    <w:rsid w:val="007F08B2"/>
    <w:rsid w:val="00801243"/>
    <w:rsid w:val="0080584A"/>
    <w:rsid w:val="00831B5D"/>
    <w:rsid w:val="00831BD0"/>
    <w:rsid w:val="008549B0"/>
    <w:rsid w:val="008564C9"/>
    <w:rsid w:val="0088646D"/>
    <w:rsid w:val="008A3B8C"/>
    <w:rsid w:val="008C631A"/>
    <w:rsid w:val="0092636E"/>
    <w:rsid w:val="00942596"/>
    <w:rsid w:val="00955D40"/>
    <w:rsid w:val="00981A1B"/>
    <w:rsid w:val="009C7DB7"/>
    <w:rsid w:val="009F65A6"/>
    <w:rsid w:val="00A41ED5"/>
    <w:rsid w:val="00A551E7"/>
    <w:rsid w:val="00A72978"/>
    <w:rsid w:val="00AD6CA4"/>
    <w:rsid w:val="00B55FD9"/>
    <w:rsid w:val="00BE1D11"/>
    <w:rsid w:val="00C329B8"/>
    <w:rsid w:val="00C83A9A"/>
    <w:rsid w:val="00C96C9C"/>
    <w:rsid w:val="00CC71A7"/>
    <w:rsid w:val="00CE5770"/>
    <w:rsid w:val="00D51715"/>
    <w:rsid w:val="00D703E5"/>
    <w:rsid w:val="00D7352A"/>
    <w:rsid w:val="00D76487"/>
    <w:rsid w:val="00DA35F9"/>
    <w:rsid w:val="00DB0DCF"/>
    <w:rsid w:val="00DC1F5A"/>
    <w:rsid w:val="00DF269A"/>
    <w:rsid w:val="00DF5FB6"/>
    <w:rsid w:val="00E143EC"/>
    <w:rsid w:val="00E21FAB"/>
    <w:rsid w:val="00E40DA0"/>
    <w:rsid w:val="00E62C4A"/>
    <w:rsid w:val="00E9143E"/>
    <w:rsid w:val="00F076F2"/>
    <w:rsid w:val="00F37451"/>
    <w:rsid w:val="00F50144"/>
    <w:rsid w:val="00F56EC3"/>
    <w:rsid w:val="00F71BE8"/>
    <w:rsid w:val="00F94E1D"/>
    <w:rsid w:val="00FC7BB5"/>
    <w:rsid w:val="00FE05C7"/>
    <w:rsid w:val="00FE7B2F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C8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AA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C64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4AA"/>
  </w:style>
  <w:style w:type="paragraph" w:styleId="Footer">
    <w:name w:val="footer"/>
    <w:basedOn w:val="Normal"/>
    <w:link w:val="FooterChar"/>
    <w:uiPriority w:val="99"/>
    <w:unhideWhenUsed/>
    <w:rsid w:val="005C64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AA"/>
  </w:style>
  <w:style w:type="paragraph" w:customStyle="1" w:styleId="Default">
    <w:name w:val="Default"/>
    <w:rsid w:val="00C329B8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lang w:bidi="ar-SA"/>
    </w:rPr>
  </w:style>
  <w:style w:type="table" w:styleId="TableGrid">
    <w:name w:val="Table Grid"/>
    <w:basedOn w:val="TableNormal"/>
    <w:uiPriority w:val="59"/>
    <w:rsid w:val="00C329B8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F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14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rsid w:val="00801243"/>
    <w:pPr>
      <w:ind w:left="720"/>
      <w:contextualSpacing/>
    </w:pPr>
  </w:style>
  <w:style w:type="paragraph" w:styleId="Revision">
    <w:name w:val="Revision"/>
    <w:hidden/>
    <w:uiPriority w:val="99"/>
    <w:semiHidden/>
    <w:rsid w:val="0080124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2022-01-06T23:35:00Z</dcterms:created>
  <dcterms:modified xsi:type="dcterms:W3CDTF">2022-01-10T22:06:00Z</dcterms:modified>
</cp:coreProperties>
</file>