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5D19C5ED" w14:textId="77777777" w:rsidTr="002B367F">
        <w:trPr>
          <w:cantSplit/>
          <w:trHeight w:hRule="exact" w:val="4860"/>
        </w:trPr>
        <w:tc>
          <w:tcPr>
            <w:tcW w:w="360" w:type="dxa"/>
            <w:vMerge w:val="restart"/>
            <w:tcMar>
              <w:left w:w="0" w:type="dxa"/>
              <w:right w:w="0" w:type="dxa"/>
            </w:tcMar>
          </w:tcPr>
          <w:p w14:paraId="3D6C9F7B" w14:textId="77777777" w:rsidR="002B367F" w:rsidRPr="009E10B7" w:rsidRDefault="002B367F" w:rsidP="005B43F3">
            <w:pPr>
              <w:rPr>
                <w:rFonts w:ascii="Arial" w:hAnsi="Arial" w:cs="Arial"/>
              </w:rPr>
            </w:pPr>
            <w:bookmarkStart w:id="0" w:name="_GoBack"/>
            <w:bookmarkEnd w:id="0"/>
          </w:p>
        </w:tc>
        <w:tc>
          <w:tcPr>
            <w:tcW w:w="8280" w:type="dxa"/>
            <w:tcBorders>
              <w:bottom w:val="single" w:sz="4" w:space="0" w:color="auto"/>
            </w:tcBorders>
            <w:tcMar>
              <w:left w:w="0" w:type="dxa"/>
              <w:right w:w="0" w:type="dxa"/>
            </w:tcMar>
            <w:vAlign w:val="bottom"/>
          </w:tcPr>
          <w:p w14:paraId="0B2F0994" w14:textId="77777777" w:rsidR="002B367F" w:rsidRPr="002B367F" w:rsidRDefault="002B367F" w:rsidP="005B43F3">
            <w:pPr>
              <w:pStyle w:val="JCCReportCoverTitle"/>
              <w:rPr>
                <w:rFonts w:ascii="Arial" w:hAnsi="Arial" w:cs="Arial"/>
                <w:sz w:val="80"/>
                <w:szCs w:val="80"/>
              </w:rPr>
            </w:pPr>
            <w:r w:rsidRPr="002B367F">
              <w:rPr>
                <w:rFonts w:ascii="Arial" w:hAnsi="Arial" w:cs="Arial"/>
                <w:color w:val="073873"/>
                <w:sz w:val="80"/>
                <w:szCs w:val="80"/>
              </w:rPr>
              <w:t>INVITATION FOR BIDS</w:t>
            </w:r>
            <w:commentRangeStart w:id="1"/>
            <w:r w:rsidR="009B031D">
              <w:rPr>
                <w:rFonts w:ascii="Arial" w:hAnsi="Arial" w:cs="Arial"/>
                <w:color w:val="073873"/>
                <w:sz w:val="80"/>
                <w:szCs w:val="80"/>
              </w:rPr>
              <w:t xml:space="preserve"> </w:t>
            </w:r>
            <w:commentRangeEnd w:id="1"/>
            <w:r w:rsidR="009B031D">
              <w:rPr>
                <w:rStyle w:val="CommentReference"/>
                <w:rFonts w:ascii="Times New Roman" w:hAnsi="Times New Roman"/>
                <w:spacing w:val="0"/>
              </w:rPr>
              <w:commentReference w:id="1"/>
            </w:r>
          </w:p>
          <w:p w14:paraId="268F28B7" w14:textId="77777777" w:rsidR="002B367F" w:rsidRPr="009E10B7" w:rsidRDefault="002B367F" w:rsidP="005B43F3">
            <w:pPr>
              <w:pStyle w:val="JCCReportCoverSpacer"/>
              <w:rPr>
                <w:rFonts w:ascii="Arial" w:hAnsi="Arial" w:cs="Arial"/>
              </w:rPr>
            </w:pPr>
            <w:r w:rsidRPr="009E10B7">
              <w:rPr>
                <w:rFonts w:ascii="Arial" w:hAnsi="Arial" w:cs="Arial"/>
              </w:rPr>
              <w:t xml:space="preserve"> </w:t>
            </w:r>
          </w:p>
        </w:tc>
      </w:tr>
      <w:tr w:rsidR="002B367F" w:rsidRPr="009E10B7" w14:paraId="41B507AB" w14:textId="77777777" w:rsidTr="002B367F">
        <w:trPr>
          <w:cantSplit/>
          <w:trHeight w:hRule="exact" w:val="6580"/>
        </w:trPr>
        <w:tc>
          <w:tcPr>
            <w:tcW w:w="360" w:type="dxa"/>
            <w:vMerge/>
            <w:tcMar>
              <w:left w:w="0" w:type="dxa"/>
              <w:right w:w="0" w:type="dxa"/>
            </w:tcMar>
          </w:tcPr>
          <w:p w14:paraId="40CAFFF2" w14:textId="77777777" w:rsidR="002B367F" w:rsidRPr="009E10B7" w:rsidRDefault="002B367F" w:rsidP="005B43F3">
            <w:pPr>
              <w:rPr>
                <w:rFonts w:ascii="Arial" w:hAnsi="Arial" w:cs="Arial"/>
              </w:rPr>
            </w:pPr>
          </w:p>
        </w:tc>
        <w:tc>
          <w:tcPr>
            <w:tcW w:w="8280" w:type="dxa"/>
            <w:tcBorders>
              <w:top w:val="single" w:sz="4" w:space="0" w:color="auto"/>
            </w:tcBorders>
            <w:tcMar>
              <w:left w:w="0" w:type="dxa"/>
              <w:right w:w="0" w:type="dxa"/>
            </w:tcMar>
          </w:tcPr>
          <w:p w14:paraId="46C9C181" w14:textId="77777777" w:rsidR="002B367F" w:rsidRPr="002B367F" w:rsidRDefault="002B367F" w:rsidP="005B43F3">
            <w:pPr>
              <w:pStyle w:val="JCCReportCoverSubhead"/>
              <w:rPr>
                <w:rFonts w:ascii="Arial" w:hAnsi="Arial" w:cs="Arial"/>
                <w:b/>
                <w:i/>
                <w:color w:val="FF0000"/>
                <w:szCs w:val="28"/>
              </w:rPr>
            </w:pPr>
            <w:r w:rsidRPr="002B367F">
              <w:rPr>
                <w:rFonts w:ascii="Arial" w:hAnsi="Arial" w:cs="Arial"/>
                <w:b/>
                <w:i/>
                <w:color w:val="FF0000"/>
                <w:szCs w:val="28"/>
              </w:rPr>
              <w:t xml:space="preserve">[insert </w:t>
            </w:r>
            <w:r w:rsidR="00D91F2A">
              <w:rPr>
                <w:rFonts w:ascii="Arial" w:hAnsi="Arial" w:cs="Arial"/>
                <w:b/>
                <w:i/>
                <w:color w:val="FF0000"/>
                <w:szCs w:val="28"/>
              </w:rPr>
              <w:t>JBE</w:t>
            </w:r>
            <w:r w:rsidR="00D91F2A" w:rsidRPr="002B367F">
              <w:rPr>
                <w:rFonts w:ascii="Arial" w:hAnsi="Arial" w:cs="Arial"/>
                <w:b/>
                <w:i/>
                <w:color w:val="FF0000"/>
                <w:szCs w:val="28"/>
              </w:rPr>
              <w:t xml:space="preserve"> </w:t>
            </w:r>
            <w:r w:rsidRPr="002B367F">
              <w:rPr>
                <w:rFonts w:ascii="Arial" w:hAnsi="Arial" w:cs="Arial"/>
                <w:b/>
                <w:i/>
                <w:color w:val="FF0000"/>
                <w:szCs w:val="28"/>
              </w:rPr>
              <w:t>name]</w:t>
            </w:r>
          </w:p>
          <w:p w14:paraId="45113C7E" w14:textId="77777777" w:rsidR="002B367F" w:rsidRPr="009E10B7" w:rsidRDefault="002B367F" w:rsidP="005B43F3">
            <w:pPr>
              <w:pStyle w:val="JCCReportCoverSubhead"/>
              <w:rPr>
                <w:rFonts w:ascii="Arial" w:hAnsi="Arial" w:cs="Arial"/>
                <w:b/>
                <w:szCs w:val="28"/>
              </w:rPr>
            </w:pPr>
          </w:p>
          <w:p w14:paraId="414A8451" w14:textId="77777777" w:rsidR="002B367F" w:rsidRPr="00865B20" w:rsidRDefault="002B367F" w:rsidP="005B43F3">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Pr="00A50B42">
              <w:rPr>
                <w:rFonts w:ascii="Arial" w:hAnsi="Arial" w:cs="Arial"/>
                <w:i/>
                <w:caps w:val="0"/>
                <w:color w:val="FF0000"/>
                <w:szCs w:val="28"/>
              </w:rPr>
              <w:t xml:space="preserve">[insert </w:t>
            </w:r>
            <w:r>
              <w:rPr>
                <w:rFonts w:ascii="Arial" w:hAnsi="Arial" w:cs="Arial"/>
                <w:i/>
                <w:caps w:val="0"/>
                <w:color w:val="FF0000"/>
                <w:szCs w:val="28"/>
              </w:rPr>
              <w:t>IFB title and IFB</w:t>
            </w:r>
            <w:r w:rsidRPr="00A50B42">
              <w:rPr>
                <w:rFonts w:ascii="Arial" w:hAnsi="Arial" w:cs="Arial"/>
                <w:i/>
                <w:caps w:val="0"/>
                <w:color w:val="FF0000"/>
                <w:szCs w:val="28"/>
              </w:rPr>
              <w:t xml:space="preserve"> number]</w:t>
            </w:r>
          </w:p>
          <w:p w14:paraId="62C2E965" w14:textId="77777777" w:rsidR="002B367F" w:rsidRDefault="002B367F" w:rsidP="005B43F3">
            <w:pPr>
              <w:pStyle w:val="Header"/>
              <w:tabs>
                <w:tab w:val="clear" w:pos="4320"/>
                <w:tab w:val="clear" w:pos="8640"/>
              </w:tabs>
              <w:autoSpaceDE w:val="0"/>
              <w:autoSpaceDN w:val="0"/>
              <w:adjustRightInd w:val="0"/>
              <w:rPr>
                <w:rFonts w:ascii="Arial" w:hAnsi="Arial" w:cs="Arial"/>
                <w:b/>
                <w:bCs/>
                <w:smallCaps/>
                <w:sz w:val="28"/>
                <w:szCs w:val="20"/>
              </w:rPr>
            </w:pPr>
          </w:p>
          <w:p w14:paraId="6A80BCF4" w14:textId="77777777" w:rsidR="002B367F" w:rsidRDefault="002B367F" w:rsidP="005B43F3">
            <w:pPr>
              <w:pStyle w:val="Header"/>
              <w:tabs>
                <w:tab w:val="clear" w:pos="4320"/>
                <w:tab w:val="clear" w:pos="8640"/>
              </w:tabs>
              <w:autoSpaceDE w:val="0"/>
              <w:autoSpaceDN w:val="0"/>
              <w:adjustRightInd w:val="0"/>
              <w:rPr>
                <w:rFonts w:ascii="Arial" w:hAnsi="Arial" w:cs="Arial"/>
                <w:b/>
                <w:bCs/>
                <w:smallCaps/>
                <w:sz w:val="28"/>
                <w:szCs w:val="20"/>
              </w:rPr>
            </w:pPr>
          </w:p>
          <w:p w14:paraId="67DDC0BE" w14:textId="77777777" w:rsidR="002B367F" w:rsidRDefault="002B367F" w:rsidP="005B43F3">
            <w:pPr>
              <w:pStyle w:val="Header"/>
              <w:tabs>
                <w:tab w:val="clear" w:pos="4320"/>
                <w:tab w:val="clear" w:pos="8640"/>
              </w:tabs>
              <w:autoSpaceDE w:val="0"/>
              <w:autoSpaceDN w:val="0"/>
              <w:adjustRightInd w:val="0"/>
              <w:rPr>
                <w:rFonts w:ascii="Arial" w:hAnsi="Arial" w:cs="Arial"/>
                <w:b/>
                <w:bCs/>
                <w:smallCaps/>
                <w:sz w:val="28"/>
                <w:szCs w:val="20"/>
              </w:rPr>
            </w:pPr>
          </w:p>
          <w:p w14:paraId="41382CA3" w14:textId="77777777" w:rsidR="002B367F" w:rsidRDefault="002B367F" w:rsidP="005B43F3">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3154D79" w14:textId="77777777" w:rsidR="002B367F" w:rsidRPr="002355CF" w:rsidRDefault="002B367F" w:rsidP="005B43F3">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i/>
                <w:color w:val="FF0000"/>
                <w:sz w:val="28"/>
                <w:szCs w:val="28"/>
              </w:rPr>
              <w:t>[insert date]</w:t>
            </w:r>
            <w:r w:rsidRPr="00A50B42">
              <w:rPr>
                <w:rFonts w:ascii="Arial" w:hAnsi="Arial" w:cs="Arial"/>
                <w:bCs/>
                <w:smallCaps/>
                <w:color w:val="000000"/>
                <w:sz w:val="28"/>
                <w:szCs w:val="28"/>
              </w:rPr>
              <w:t xml:space="preserve"> no later than </w:t>
            </w:r>
            <w:r w:rsidRPr="00A50B42">
              <w:rPr>
                <w:rFonts w:ascii="Arial" w:hAnsi="Arial" w:cs="Arial"/>
                <w:i/>
                <w:color w:val="FF0000"/>
                <w:sz w:val="28"/>
                <w:szCs w:val="28"/>
              </w:rPr>
              <w:t>[insert time]</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0349CFC9" w14:textId="77777777" w:rsidR="002B367F" w:rsidRPr="009E10B7" w:rsidRDefault="002B367F" w:rsidP="005B43F3">
            <w:pPr>
              <w:pStyle w:val="Header"/>
              <w:tabs>
                <w:tab w:val="clear" w:pos="4320"/>
                <w:tab w:val="clear" w:pos="8640"/>
              </w:tabs>
              <w:autoSpaceDE w:val="0"/>
              <w:autoSpaceDN w:val="0"/>
              <w:adjustRightInd w:val="0"/>
              <w:rPr>
                <w:rFonts w:ascii="Arial" w:hAnsi="Arial" w:cs="Arial"/>
                <w:b/>
                <w:bCs/>
                <w:sz w:val="36"/>
              </w:rPr>
            </w:pPr>
          </w:p>
        </w:tc>
      </w:tr>
    </w:tbl>
    <w:p w14:paraId="58F407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24BFB66C" w14:textId="77777777" w:rsidR="00C37FF7" w:rsidRDefault="00C37FF7" w:rsidP="00C37FF7">
      <w:pPr>
        <w:jc w:val="center"/>
        <w:rPr>
          <w:b/>
          <w:bCs/>
          <w:sz w:val="26"/>
          <w:szCs w:val="26"/>
        </w:rPr>
      </w:pPr>
    </w:p>
    <w:p w14:paraId="69C61D41" w14:textId="77777777" w:rsidR="00C37FF7" w:rsidRDefault="00C37FF7" w:rsidP="00C37FF7">
      <w:pPr>
        <w:jc w:val="center"/>
        <w:rPr>
          <w:b/>
          <w:bCs/>
          <w:sz w:val="26"/>
          <w:szCs w:val="26"/>
        </w:rPr>
      </w:pPr>
    </w:p>
    <w:p w14:paraId="705D4683" w14:textId="77777777" w:rsidR="00C37FF7" w:rsidRDefault="00C37FF7" w:rsidP="00C37FF7">
      <w:pPr>
        <w:jc w:val="center"/>
        <w:rPr>
          <w:b/>
          <w:bCs/>
          <w:sz w:val="26"/>
          <w:szCs w:val="26"/>
        </w:rPr>
      </w:pPr>
    </w:p>
    <w:p w14:paraId="4567121D" w14:textId="77777777" w:rsidR="00C37FF7" w:rsidRDefault="00C37FF7" w:rsidP="00C37FF7">
      <w:pPr>
        <w:jc w:val="center"/>
        <w:rPr>
          <w:b/>
          <w:bCs/>
          <w:sz w:val="26"/>
          <w:szCs w:val="26"/>
        </w:rPr>
      </w:pPr>
    </w:p>
    <w:p w14:paraId="1E2ECC90" w14:textId="77777777" w:rsidR="00C37FF7" w:rsidRDefault="00C37FF7" w:rsidP="00C37FF7">
      <w:pPr>
        <w:keepNext/>
        <w:ind w:left="720" w:hanging="720"/>
        <w:rPr>
          <w:b/>
          <w:bCs/>
        </w:rPr>
      </w:pPr>
      <w:r w:rsidRPr="00D74462">
        <w:rPr>
          <w:b/>
          <w:bCs/>
        </w:rPr>
        <w:t>1.0</w:t>
      </w:r>
      <w:r w:rsidRPr="00D74462">
        <w:rPr>
          <w:b/>
          <w:bCs/>
        </w:rPr>
        <w:tab/>
      </w:r>
      <w:commentRangeStart w:id="2"/>
      <w:r>
        <w:rPr>
          <w:b/>
          <w:bCs/>
        </w:rPr>
        <w:t>BACKGROUND</w:t>
      </w:r>
      <w:r w:rsidRPr="00D74462">
        <w:rPr>
          <w:b/>
          <w:bCs/>
        </w:rPr>
        <w:t xml:space="preserve"> INFORMATION</w:t>
      </w:r>
      <w:commentRangeEnd w:id="2"/>
      <w:r w:rsidR="005F3F8D">
        <w:rPr>
          <w:rStyle w:val="CommentReference"/>
        </w:rPr>
        <w:commentReference w:id="2"/>
      </w:r>
    </w:p>
    <w:p w14:paraId="046A649E" w14:textId="77777777" w:rsidR="00C37FF7" w:rsidRDefault="00C37FF7" w:rsidP="00C37FF7">
      <w:pPr>
        <w:keepNext/>
      </w:pPr>
    </w:p>
    <w:p w14:paraId="00A2ACA3" w14:textId="77777777" w:rsidR="00C37FF7" w:rsidRPr="00A50B42" w:rsidRDefault="00C37FF7" w:rsidP="00574253">
      <w:pPr>
        <w:keepNext/>
        <w:ind w:left="1440" w:hanging="720"/>
        <w:rPr>
          <w:i/>
        </w:rPr>
      </w:pPr>
      <w:r>
        <w:t>1.1</w:t>
      </w:r>
      <w:r>
        <w:tab/>
      </w:r>
      <w:r w:rsidRPr="00A50B42">
        <w:rPr>
          <w:i/>
          <w:color w:val="FF0000"/>
        </w:rPr>
        <w:t>[</w:t>
      </w:r>
      <w:r w:rsidR="002B367F">
        <w:rPr>
          <w:i/>
          <w:color w:val="FF0000"/>
        </w:rPr>
        <w:t>Include</w:t>
      </w:r>
      <w:r w:rsidRPr="00A50B42">
        <w:rPr>
          <w:i/>
          <w:color w:val="FF0000"/>
        </w:rPr>
        <w:t xml:space="preserve"> background information if </w:t>
      </w:r>
      <w:r w:rsidR="002B367F">
        <w:rPr>
          <w:i/>
          <w:color w:val="FF0000"/>
        </w:rPr>
        <w:t>desired</w:t>
      </w:r>
      <w:r w:rsidRPr="00A50B42">
        <w:rPr>
          <w:i/>
          <w:color w:val="FF0000"/>
        </w:rPr>
        <w:t>.]</w:t>
      </w:r>
    </w:p>
    <w:p w14:paraId="7BC59545" w14:textId="77777777" w:rsidR="0088206E" w:rsidRDefault="0088206E"/>
    <w:p w14:paraId="65FC70C6"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207F5949" w14:textId="77777777" w:rsidR="00FC4A81" w:rsidRDefault="00FC4A81" w:rsidP="00FC4A81">
      <w:pPr>
        <w:keepNext/>
        <w:ind w:left="720" w:hanging="720"/>
      </w:pPr>
    </w:p>
    <w:p w14:paraId="50911AF0" w14:textId="77777777" w:rsidR="0011184D" w:rsidRDefault="0011184D" w:rsidP="00C37FF7">
      <w:pPr>
        <w:pStyle w:val="BodyTextIndent2"/>
        <w:spacing w:after="0" w:line="240" w:lineRule="auto"/>
        <w:ind w:left="720"/>
      </w:pPr>
      <w:r>
        <w:t xml:space="preserve">The </w:t>
      </w:r>
      <w:r w:rsidR="00D91F2A">
        <w:t xml:space="preserve">JBE </w:t>
      </w:r>
      <w:r>
        <w:t xml:space="preserve">seeks goods meeting the following specifications: </w:t>
      </w:r>
    </w:p>
    <w:p w14:paraId="69C345B9" w14:textId="77777777" w:rsidR="0011184D" w:rsidRDefault="0011184D" w:rsidP="00C37FF7">
      <w:pPr>
        <w:pStyle w:val="BodyTextIndent2"/>
        <w:spacing w:after="0" w:line="240" w:lineRule="auto"/>
        <w:ind w:left="720"/>
      </w:pPr>
    </w:p>
    <w:p w14:paraId="0356B090" w14:textId="77777777" w:rsidR="00C37FF7" w:rsidRPr="0011184D" w:rsidRDefault="00C37FF7" w:rsidP="00C37FF7">
      <w:pPr>
        <w:pStyle w:val="BodyTextIndent2"/>
        <w:spacing w:after="0" w:line="240" w:lineRule="auto"/>
        <w:ind w:left="720"/>
        <w:rPr>
          <w:b/>
          <w:i/>
        </w:rPr>
      </w:pPr>
      <w:r w:rsidRPr="0011184D">
        <w:rPr>
          <w:b/>
          <w:i/>
          <w:color w:val="FF0000"/>
        </w:rPr>
        <w:t>[</w:t>
      </w:r>
      <w:r w:rsidR="0011184D" w:rsidRPr="0011184D">
        <w:rPr>
          <w:b/>
          <w:i/>
          <w:color w:val="FF0000"/>
        </w:rPr>
        <w:t>NOTE: Because the contract will be awarded to the lowest responsible bidder who offers goods meeting these specifications, be certain that all required specifications for the goods are listed here.  Brand names should be used for reference purposes only.</w:t>
      </w:r>
      <w:r w:rsidR="00430348">
        <w:rPr>
          <w:b/>
          <w:i/>
          <w:color w:val="FF0000"/>
        </w:rPr>
        <w:t xml:space="preserve">  For general guidance on developing requirements, see </w:t>
      </w:r>
      <w:r w:rsidR="00B75FBB">
        <w:rPr>
          <w:b/>
          <w:i/>
          <w:color w:val="FF0000"/>
        </w:rPr>
        <w:t xml:space="preserve">JBCM </w:t>
      </w:r>
      <w:r w:rsidR="00430348" w:rsidRPr="00430348">
        <w:rPr>
          <w:b/>
          <w:i/>
          <w:color w:val="FF0000"/>
        </w:rPr>
        <w:t>chapter 4, section 4.2.A</w:t>
      </w:r>
      <w:r w:rsidR="00430348">
        <w:rPr>
          <w:b/>
          <w:i/>
          <w:color w:val="FF0000"/>
        </w:rPr>
        <w:t>.</w:t>
      </w:r>
      <w:r w:rsidRPr="0011184D">
        <w:rPr>
          <w:b/>
          <w:i/>
          <w:color w:val="FF0000"/>
        </w:rPr>
        <w:t>]</w:t>
      </w:r>
    </w:p>
    <w:p w14:paraId="2FC03C6F" w14:textId="77777777" w:rsidR="00430348" w:rsidRDefault="00430348" w:rsidP="00C37FF7">
      <w:pPr>
        <w:ind w:left="720"/>
        <w:rPr>
          <w:i/>
        </w:rPr>
      </w:pPr>
    </w:p>
    <w:p w14:paraId="7CDB4A08" w14:textId="77777777" w:rsidR="00807E59" w:rsidRPr="00807E59" w:rsidRDefault="00807E59" w:rsidP="00C37FF7">
      <w:pPr>
        <w:ind w:left="720"/>
        <w:rPr>
          <w:i/>
          <w:color w:val="FF0000"/>
        </w:rPr>
      </w:pPr>
      <w:r w:rsidRPr="00807E59">
        <w:rPr>
          <w:i/>
          <w:color w:val="FF0000"/>
        </w:rPr>
        <w:t xml:space="preserve">[NOTE:  </w:t>
      </w:r>
      <w:commentRangeStart w:id="3"/>
      <w:r w:rsidRPr="00807E59">
        <w:rPr>
          <w:i/>
          <w:color w:val="FF0000"/>
        </w:rPr>
        <w:t xml:space="preserve">Shipping costs </w:t>
      </w:r>
      <w:commentRangeEnd w:id="3"/>
      <w:r>
        <w:rPr>
          <w:rStyle w:val="CommentReference"/>
        </w:rPr>
        <w:commentReference w:id="3"/>
      </w:r>
      <w:r w:rsidRPr="00807E59">
        <w:rPr>
          <w:i/>
          <w:color w:val="FF0000"/>
        </w:rPr>
        <w:t>must be addressed in the IFB.]</w:t>
      </w:r>
    </w:p>
    <w:p w14:paraId="03B421B3" w14:textId="77777777" w:rsidR="00807E59" w:rsidRPr="00A50B42" w:rsidRDefault="00807E59" w:rsidP="00C37FF7">
      <w:pPr>
        <w:ind w:left="720"/>
        <w:rPr>
          <w:i/>
        </w:rPr>
      </w:pPr>
    </w:p>
    <w:p w14:paraId="307D8F31" w14:textId="77777777" w:rsidR="00C37FF7" w:rsidRDefault="00273B2E" w:rsidP="00C37FF7">
      <w:pPr>
        <w:ind w:left="720"/>
        <w:rPr>
          <w:i/>
          <w:color w:val="FF0000"/>
        </w:rPr>
      </w:pPr>
      <w:r w:rsidRPr="00273B2E">
        <w:rPr>
          <w:i/>
          <w:color w:val="FF0000"/>
        </w:rPr>
        <w:t xml:space="preserve">[NOTE: If the </w:t>
      </w:r>
      <w:r w:rsidR="00D91F2A">
        <w:rPr>
          <w:i/>
          <w:color w:val="FF0000"/>
        </w:rPr>
        <w:t>JBE</w:t>
      </w:r>
      <w:r w:rsidR="00D91F2A" w:rsidRPr="00273B2E">
        <w:rPr>
          <w:i/>
          <w:color w:val="FF0000"/>
        </w:rPr>
        <w:t xml:space="preserve"> </w:t>
      </w:r>
      <w:r w:rsidRPr="00273B2E">
        <w:rPr>
          <w:i/>
          <w:color w:val="FF0000"/>
        </w:rPr>
        <w:t xml:space="preserve">is procuring </w:t>
      </w:r>
      <w:r w:rsidRPr="00273B2E">
        <w:rPr>
          <w:b/>
          <w:i/>
          <w:color w:val="FF0000"/>
        </w:rPr>
        <w:t>printer or copier cartridges</w:t>
      </w:r>
      <w:r w:rsidRPr="00273B2E">
        <w:rPr>
          <w:i/>
          <w:color w:val="FF0000"/>
        </w:rPr>
        <w:t xml:space="preserve">, it must include the following statement in a prominent place in the IFB: “It is unlawful to prohibit a printer or copier cartridge that is sold to a judicial branch entity from being recycled or remanufactured.”  For additional information, including </w:t>
      </w:r>
      <w:r w:rsidR="00932BF6">
        <w:rPr>
          <w:i/>
          <w:color w:val="FF0000"/>
        </w:rPr>
        <w:t>relevant exceptions, see topic C</w:t>
      </w:r>
      <w:r w:rsidRPr="00273B2E">
        <w:rPr>
          <w:i/>
          <w:color w:val="FF0000"/>
        </w:rPr>
        <w:t xml:space="preserve"> of the “Selected Topics Relevant to Solicitations of Goods” in </w:t>
      </w:r>
      <w:r w:rsidR="00B75FBB">
        <w:rPr>
          <w:i/>
          <w:color w:val="FF0000"/>
        </w:rPr>
        <w:t>JBCM c</w:t>
      </w:r>
      <w:r w:rsidRPr="00273B2E">
        <w:rPr>
          <w:i/>
          <w:color w:val="FF0000"/>
        </w:rPr>
        <w:t>hapter 4A.]</w:t>
      </w:r>
    </w:p>
    <w:p w14:paraId="5BEB295C" w14:textId="77777777" w:rsidR="00D0268B" w:rsidRDefault="00D0268B" w:rsidP="00C37FF7">
      <w:pPr>
        <w:ind w:left="720"/>
        <w:rPr>
          <w:i/>
          <w:color w:val="FF0000"/>
        </w:rPr>
      </w:pPr>
    </w:p>
    <w:p w14:paraId="679E911A" w14:textId="77777777" w:rsidR="00D0268B" w:rsidRPr="00D91DB7" w:rsidRDefault="00D0268B" w:rsidP="00D0268B">
      <w:pPr>
        <w:ind w:left="720"/>
        <w:rPr>
          <w:b/>
          <w:i/>
          <w:color w:val="FF0000"/>
        </w:rPr>
      </w:pPr>
      <w:r>
        <w:rPr>
          <w:i/>
          <w:color w:val="FF0000"/>
        </w:rPr>
        <w:t xml:space="preserve">[NOTE:  If a brand name is specified and equivalents are allowed, specify how the Bidder will demonstrate equivalence.  For example, the IFB may require the delivery of </w:t>
      </w:r>
      <w:r w:rsidRPr="00D91DB7">
        <w:rPr>
          <w:i/>
          <w:color w:val="FF0000"/>
        </w:rPr>
        <w:t>samples, examples, or other documentation</w:t>
      </w:r>
      <w:r>
        <w:rPr>
          <w:i/>
          <w:color w:val="FF0000"/>
        </w:rPr>
        <w:t>.]</w:t>
      </w:r>
    </w:p>
    <w:p w14:paraId="493174C0" w14:textId="77777777" w:rsidR="00273B2E" w:rsidRDefault="00273B2E" w:rsidP="00C37FF7">
      <w:pPr>
        <w:ind w:left="720"/>
      </w:pPr>
    </w:p>
    <w:p w14:paraId="0958CF95"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2F2034D6" w14:textId="77777777" w:rsidR="00A50B42" w:rsidRPr="00D74462" w:rsidRDefault="00A50B42" w:rsidP="00A50B42">
      <w:pPr>
        <w:widowControl w:val="0"/>
        <w:rPr>
          <w:bCs/>
        </w:rPr>
      </w:pPr>
    </w:p>
    <w:p w14:paraId="0197C7F1" w14:textId="77777777" w:rsidR="00A50B42" w:rsidRDefault="00A50B42" w:rsidP="00AB2FC2">
      <w:pPr>
        <w:widowControl w:val="0"/>
        <w:ind w:left="720"/>
        <w:rPr>
          <w:bCs/>
        </w:rPr>
      </w:pPr>
      <w:r w:rsidRPr="00D74462">
        <w:rPr>
          <w:bCs/>
        </w:rPr>
        <w:t xml:space="preserve">The </w:t>
      </w:r>
      <w:r w:rsidR="00D91F2A">
        <w:rPr>
          <w:bCs/>
        </w:rPr>
        <w:t>JBE</w:t>
      </w:r>
      <w:r w:rsidR="00D91F2A" w:rsidRPr="00D74462">
        <w:rPr>
          <w:bCs/>
        </w:rPr>
        <w:t xml:space="preserve"> </w:t>
      </w:r>
      <w:r w:rsidRPr="00D74462">
        <w:rPr>
          <w:bCs/>
        </w:rPr>
        <w:t xml:space="preserve">has developed the following list of key events </w:t>
      </w:r>
      <w:r w:rsidR="00FC4A81">
        <w:rPr>
          <w:bCs/>
        </w:rPr>
        <w:t xml:space="preserve">related to this </w:t>
      </w:r>
      <w:r w:rsidR="00DB0944">
        <w:rPr>
          <w:bCs/>
        </w:rPr>
        <w:t>IFB</w:t>
      </w:r>
      <w:r w:rsidRPr="00D74462">
        <w:rPr>
          <w:bCs/>
        </w:rPr>
        <w:t xml:space="preserve">.  All dates are subject to change at the discretion of </w:t>
      </w:r>
      <w:r>
        <w:rPr>
          <w:bCs/>
        </w:rPr>
        <w:t>the</w:t>
      </w:r>
      <w:r w:rsidRPr="00D74462">
        <w:rPr>
          <w:bCs/>
        </w:rPr>
        <w:t xml:space="preserve"> </w:t>
      </w:r>
      <w:r w:rsidR="00D91F2A">
        <w:rPr>
          <w:bCs/>
        </w:rPr>
        <w:t>JBE</w:t>
      </w:r>
      <w:r w:rsidRPr="00D74462">
        <w:rPr>
          <w:bCs/>
        </w:rPr>
        <w:t>.</w:t>
      </w:r>
    </w:p>
    <w:p w14:paraId="36DE25FE" w14:textId="77777777" w:rsidR="00A50B42" w:rsidRDefault="00A50B42" w:rsidP="00A50B42">
      <w:pPr>
        <w:widowControl w:val="0"/>
        <w:ind w:left="1440"/>
        <w:rPr>
          <w:bCs/>
        </w:rPr>
      </w:pPr>
    </w:p>
    <w:p w14:paraId="03645905" w14:textId="77777777"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4EF52EC3" w14:textId="77777777" w:rsidTr="00595822">
        <w:trPr>
          <w:trHeight w:val="485"/>
          <w:tblHeader/>
        </w:trPr>
        <w:tc>
          <w:tcPr>
            <w:tcW w:w="4986" w:type="dxa"/>
            <w:shd w:val="clear" w:color="auto" w:fill="E6E6E6"/>
            <w:vAlign w:val="center"/>
          </w:tcPr>
          <w:p w14:paraId="3BB7C84B" w14:textId="77777777" w:rsidR="00A50B42" w:rsidRPr="00D77FEF" w:rsidRDefault="00A50B42" w:rsidP="005B43F3">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148BB6EC" w14:textId="77777777" w:rsidR="00A50B42" w:rsidRPr="00D77FEF" w:rsidRDefault="00A50B42" w:rsidP="005B43F3">
            <w:pPr>
              <w:widowControl w:val="0"/>
              <w:ind w:left="-108" w:right="-108"/>
              <w:jc w:val="center"/>
              <w:rPr>
                <w:b/>
                <w:bCs/>
                <w:color w:val="000000"/>
                <w:sz w:val="22"/>
                <w:szCs w:val="22"/>
              </w:rPr>
            </w:pPr>
            <w:r w:rsidRPr="00D77FEF">
              <w:rPr>
                <w:b/>
                <w:bCs/>
                <w:color w:val="000000"/>
                <w:sz w:val="22"/>
                <w:szCs w:val="22"/>
              </w:rPr>
              <w:t>DATE</w:t>
            </w:r>
          </w:p>
        </w:tc>
      </w:tr>
      <w:tr w:rsidR="00A50B42" w:rsidRPr="003B7ABC" w14:paraId="4B917670" w14:textId="77777777" w:rsidTr="00595822">
        <w:trPr>
          <w:trHeight w:val="575"/>
        </w:trPr>
        <w:tc>
          <w:tcPr>
            <w:tcW w:w="4986" w:type="dxa"/>
            <w:vAlign w:val="center"/>
          </w:tcPr>
          <w:p w14:paraId="2F0FBD11" w14:textId="77777777" w:rsidR="00A50B42" w:rsidRPr="009E716F" w:rsidRDefault="00DB0944" w:rsidP="005B43F3">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3192" w:type="dxa"/>
            <w:vAlign w:val="center"/>
          </w:tcPr>
          <w:p w14:paraId="09D500EF" w14:textId="77777777" w:rsidR="00A50B42" w:rsidRPr="009E716F" w:rsidRDefault="006F6D6E" w:rsidP="005B43F3">
            <w:pPr>
              <w:widowControl w:val="0"/>
              <w:tabs>
                <w:tab w:val="left" w:pos="2178"/>
              </w:tabs>
              <w:jc w:val="center"/>
              <w:rPr>
                <w:bCs/>
                <w:i/>
                <w:color w:val="FF0000"/>
              </w:rPr>
            </w:pPr>
            <w:r w:rsidRPr="009E716F">
              <w:rPr>
                <w:bCs/>
                <w:i/>
                <w:color w:val="FF0000"/>
              </w:rPr>
              <w:t>[insert date]</w:t>
            </w:r>
          </w:p>
        </w:tc>
      </w:tr>
      <w:tr w:rsidR="00A50B42" w:rsidRPr="003B7ABC" w14:paraId="44B20398" w14:textId="77777777" w:rsidTr="00595822">
        <w:trPr>
          <w:trHeight w:val="668"/>
        </w:trPr>
        <w:tc>
          <w:tcPr>
            <w:tcW w:w="4986" w:type="dxa"/>
            <w:vAlign w:val="center"/>
          </w:tcPr>
          <w:p w14:paraId="26798792" w14:textId="77777777" w:rsidR="00A50B42" w:rsidRPr="009E716F" w:rsidRDefault="00A50B42" w:rsidP="005B43F3">
            <w:pPr>
              <w:widowControl w:val="0"/>
              <w:rPr>
                <w:bCs/>
              </w:rPr>
            </w:pPr>
            <w:r w:rsidRPr="009E716F">
              <w:rPr>
                <w:bCs/>
              </w:rPr>
              <w:t>Deadline for questions</w:t>
            </w:r>
          </w:p>
        </w:tc>
        <w:tc>
          <w:tcPr>
            <w:tcW w:w="3192" w:type="dxa"/>
            <w:vAlign w:val="center"/>
          </w:tcPr>
          <w:p w14:paraId="1F52C08F" w14:textId="77777777" w:rsidR="00A50B42" w:rsidRPr="009E716F" w:rsidRDefault="006F6D6E" w:rsidP="005B43F3">
            <w:pPr>
              <w:widowControl w:val="0"/>
              <w:tabs>
                <w:tab w:val="left" w:pos="2178"/>
              </w:tabs>
              <w:jc w:val="center"/>
              <w:rPr>
                <w:b/>
                <w:bCs/>
                <w:color w:val="000000"/>
              </w:rPr>
            </w:pPr>
            <w:r w:rsidRPr="009E716F">
              <w:rPr>
                <w:bCs/>
                <w:i/>
                <w:color w:val="FF0000"/>
              </w:rPr>
              <w:t>[insert date and time]</w:t>
            </w:r>
          </w:p>
        </w:tc>
      </w:tr>
      <w:tr w:rsidR="00A50B42" w:rsidRPr="003B7ABC" w14:paraId="6E89A743" w14:textId="77777777" w:rsidTr="00595822">
        <w:trPr>
          <w:trHeight w:val="647"/>
        </w:trPr>
        <w:tc>
          <w:tcPr>
            <w:tcW w:w="4986" w:type="dxa"/>
            <w:vAlign w:val="center"/>
          </w:tcPr>
          <w:p w14:paraId="7C40A94B"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3192" w:type="dxa"/>
            <w:vAlign w:val="center"/>
          </w:tcPr>
          <w:p w14:paraId="57ABA299" w14:textId="77777777" w:rsidR="00A50B42" w:rsidRPr="009E716F" w:rsidRDefault="006F6D6E" w:rsidP="005B43F3">
            <w:pPr>
              <w:widowControl w:val="0"/>
              <w:tabs>
                <w:tab w:val="left" w:pos="2178"/>
              </w:tabs>
              <w:jc w:val="center"/>
              <w:rPr>
                <w:b/>
                <w:bCs/>
                <w:color w:val="000000"/>
              </w:rPr>
            </w:pPr>
            <w:r w:rsidRPr="009E716F">
              <w:rPr>
                <w:bCs/>
                <w:i/>
                <w:color w:val="FF0000"/>
              </w:rPr>
              <w:t>[insert date]</w:t>
            </w:r>
          </w:p>
        </w:tc>
      </w:tr>
      <w:tr w:rsidR="00A50B42" w:rsidRPr="003B7ABC" w14:paraId="77E218B0" w14:textId="77777777" w:rsidTr="00C37EE3">
        <w:trPr>
          <w:trHeight w:val="818"/>
        </w:trPr>
        <w:tc>
          <w:tcPr>
            <w:tcW w:w="4986" w:type="dxa"/>
            <w:vAlign w:val="center"/>
          </w:tcPr>
          <w:p w14:paraId="31E2B3D2"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3192" w:type="dxa"/>
            <w:vAlign w:val="center"/>
          </w:tcPr>
          <w:p w14:paraId="61194A24" w14:textId="77777777" w:rsidR="00A50B42" w:rsidRPr="009E716F" w:rsidRDefault="006F6D6E" w:rsidP="005B43F3">
            <w:pPr>
              <w:widowControl w:val="0"/>
              <w:jc w:val="center"/>
              <w:rPr>
                <w:bCs/>
                <w:i/>
                <w:color w:val="FF0000"/>
              </w:rPr>
            </w:pPr>
            <w:r w:rsidRPr="009E716F">
              <w:rPr>
                <w:bCs/>
                <w:i/>
                <w:color w:val="FF0000"/>
              </w:rPr>
              <w:t>[insert date and time]</w:t>
            </w:r>
          </w:p>
          <w:p w14:paraId="223E3287" w14:textId="77777777" w:rsidR="00327099" w:rsidRPr="009E716F" w:rsidRDefault="00327099" w:rsidP="005B43F3">
            <w:pPr>
              <w:widowControl w:val="0"/>
              <w:jc w:val="center"/>
              <w:rPr>
                <w:bCs/>
                <w:i/>
                <w:color w:val="FF0000"/>
              </w:rPr>
            </w:pPr>
          </w:p>
          <w:p w14:paraId="47252AA7" w14:textId="77777777" w:rsidR="00327099" w:rsidRPr="009E716F" w:rsidRDefault="00327099" w:rsidP="005B43F3">
            <w:pPr>
              <w:widowControl w:val="0"/>
              <w:jc w:val="center"/>
              <w:rPr>
                <w:b/>
                <w:bCs/>
                <w:color w:val="000000"/>
              </w:rPr>
            </w:pPr>
            <w:r w:rsidRPr="009E716F">
              <w:rPr>
                <w:bCs/>
                <w:i/>
                <w:color w:val="FF0000"/>
              </w:rPr>
              <w:t>[must be same as the date and time on the coversheet!]</w:t>
            </w:r>
          </w:p>
        </w:tc>
      </w:tr>
      <w:tr w:rsidR="00A50B42" w:rsidRPr="003B7ABC" w14:paraId="470CFD62" w14:textId="77777777" w:rsidTr="00595822">
        <w:trPr>
          <w:trHeight w:val="539"/>
        </w:trPr>
        <w:tc>
          <w:tcPr>
            <w:tcW w:w="4986" w:type="dxa"/>
            <w:vAlign w:val="center"/>
          </w:tcPr>
          <w:p w14:paraId="37DA17D7" w14:textId="77777777" w:rsidR="00A50B42" w:rsidRPr="009E716F" w:rsidRDefault="00146F80" w:rsidP="00DB0944">
            <w:pPr>
              <w:widowControl w:val="0"/>
              <w:ind w:right="576"/>
              <w:rPr>
                <w:bCs/>
              </w:rPr>
            </w:pPr>
            <w:r w:rsidRPr="009E716F">
              <w:rPr>
                <w:bCs/>
              </w:rPr>
              <w:lastRenderedPageBreak/>
              <w:t xml:space="preserve">Bids </w:t>
            </w:r>
            <w:commentRangeStart w:id="4"/>
            <w:r w:rsidR="00811500" w:rsidRPr="009E716F">
              <w:rPr>
                <w:bCs/>
              </w:rPr>
              <w:t xml:space="preserve">publicly </w:t>
            </w:r>
            <w:r w:rsidRPr="009E716F">
              <w:rPr>
                <w:bCs/>
              </w:rPr>
              <w:t>opened</w:t>
            </w:r>
            <w:commentRangeEnd w:id="4"/>
            <w:r w:rsidR="0064108B" w:rsidRPr="009E716F">
              <w:rPr>
                <w:rStyle w:val="CommentReference"/>
                <w:sz w:val="24"/>
                <w:szCs w:val="24"/>
              </w:rPr>
              <w:commentReference w:id="4"/>
            </w:r>
          </w:p>
        </w:tc>
        <w:tc>
          <w:tcPr>
            <w:tcW w:w="3192" w:type="dxa"/>
            <w:vAlign w:val="center"/>
          </w:tcPr>
          <w:p w14:paraId="44D16F58" w14:textId="77777777" w:rsidR="00A50B42" w:rsidRPr="009E716F" w:rsidRDefault="00A50B42" w:rsidP="005B43F3">
            <w:pPr>
              <w:widowControl w:val="0"/>
              <w:jc w:val="center"/>
              <w:rPr>
                <w:b/>
                <w:bCs/>
                <w:color w:val="000000"/>
              </w:rPr>
            </w:pPr>
          </w:p>
          <w:p w14:paraId="31A94D73" w14:textId="77777777" w:rsidR="00A50B42" w:rsidRPr="009E716F" w:rsidRDefault="006F6D6E" w:rsidP="005B43F3">
            <w:pPr>
              <w:widowControl w:val="0"/>
              <w:jc w:val="center"/>
              <w:rPr>
                <w:b/>
                <w:bCs/>
                <w:color w:val="000000"/>
              </w:rPr>
            </w:pPr>
            <w:r w:rsidRPr="009E716F">
              <w:rPr>
                <w:bCs/>
                <w:i/>
                <w:color w:val="FF0000"/>
              </w:rPr>
              <w:t>[insert date</w:t>
            </w:r>
            <w:r w:rsidR="008D3DA3" w:rsidRPr="009E716F">
              <w:rPr>
                <w:bCs/>
                <w:i/>
                <w:color w:val="FF0000"/>
              </w:rPr>
              <w:t xml:space="preserve"> and time</w:t>
            </w:r>
            <w:r w:rsidRPr="009E716F">
              <w:rPr>
                <w:bCs/>
                <w:i/>
                <w:color w:val="FF0000"/>
              </w:rPr>
              <w:t>]</w:t>
            </w:r>
          </w:p>
        </w:tc>
      </w:tr>
      <w:tr w:rsidR="00A50B42" w:rsidRPr="003B7ABC" w14:paraId="6A83E60C" w14:textId="77777777" w:rsidTr="00595822">
        <w:trPr>
          <w:trHeight w:val="520"/>
        </w:trPr>
        <w:tc>
          <w:tcPr>
            <w:tcW w:w="4986" w:type="dxa"/>
            <w:vAlign w:val="center"/>
          </w:tcPr>
          <w:p w14:paraId="586172D0" w14:textId="77777777" w:rsidR="00A50B42" w:rsidRPr="009E716F" w:rsidRDefault="00A50B42" w:rsidP="005B43F3">
            <w:pPr>
              <w:widowControl w:val="0"/>
              <w:rPr>
                <w:bCs/>
              </w:rPr>
            </w:pPr>
            <w:r w:rsidRPr="009E716F">
              <w:rPr>
                <w:bCs/>
              </w:rPr>
              <w:t>Notice of Intent to Award (</w:t>
            </w:r>
            <w:r w:rsidRPr="009E716F">
              <w:rPr>
                <w:bCs/>
                <w:i/>
              </w:rPr>
              <w:t>estimate only</w:t>
            </w:r>
            <w:r w:rsidRPr="009E716F">
              <w:rPr>
                <w:bCs/>
              </w:rPr>
              <w:t>)</w:t>
            </w:r>
          </w:p>
        </w:tc>
        <w:tc>
          <w:tcPr>
            <w:tcW w:w="3192" w:type="dxa"/>
            <w:vAlign w:val="center"/>
          </w:tcPr>
          <w:p w14:paraId="2D7E8A14" w14:textId="77777777" w:rsidR="00A50B42" w:rsidRPr="009E716F" w:rsidRDefault="006F6D6E" w:rsidP="005B43F3">
            <w:pPr>
              <w:widowControl w:val="0"/>
              <w:jc w:val="center"/>
              <w:rPr>
                <w:b/>
                <w:bCs/>
                <w:color w:val="000000"/>
              </w:rPr>
            </w:pPr>
            <w:commentRangeStart w:id="5"/>
            <w:r w:rsidRPr="009E716F">
              <w:rPr>
                <w:bCs/>
                <w:i/>
                <w:color w:val="FF0000"/>
              </w:rPr>
              <w:t>[insert date]</w:t>
            </w:r>
            <w:commentRangeEnd w:id="5"/>
            <w:r w:rsidR="002345F1" w:rsidRPr="009E716F">
              <w:rPr>
                <w:rStyle w:val="CommentReference"/>
                <w:sz w:val="24"/>
                <w:szCs w:val="24"/>
              </w:rPr>
              <w:commentReference w:id="5"/>
            </w:r>
          </w:p>
        </w:tc>
      </w:tr>
      <w:tr w:rsidR="00A50B42" w:rsidRPr="003B7ABC" w14:paraId="236B3227" w14:textId="77777777" w:rsidTr="00595822">
        <w:trPr>
          <w:trHeight w:val="520"/>
        </w:trPr>
        <w:tc>
          <w:tcPr>
            <w:tcW w:w="4986" w:type="dxa"/>
            <w:vAlign w:val="center"/>
          </w:tcPr>
          <w:p w14:paraId="611D50D2"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3192" w:type="dxa"/>
            <w:vAlign w:val="center"/>
          </w:tcPr>
          <w:p w14:paraId="3CB268CC" w14:textId="77777777" w:rsidR="00A50B42" w:rsidRPr="009E716F" w:rsidRDefault="006F6D6E" w:rsidP="005B43F3">
            <w:pPr>
              <w:widowControl w:val="0"/>
              <w:jc w:val="center"/>
              <w:rPr>
                <w:b/>
                <w:bCs/>
                <w:color w:val="000000"/>
              </w:rPr>
            </w:pPr>
            <w:r w:rsidRPr="009E716F">
              <w:rPr>
                <w:bCs/>
                <w:i/>
                <w:color w:val="FF0000"/>
              </w:rPr>
              <w:t>[insert date]</w:t>
            </w:r>
          </w:p>
        </w:tc>
      </w:tr>
    </w:tbl>
    <w:p w14:paraId="626FC60D" w14:textId="77777777" w:rsidR="00A50B42" w:rsidRDefault="00A50B42" w:rsidP="00A50B42">
      <w:pPr>
        <w:widowControl w:val="0"/>
        <w:ind w:left="1440"/>
        <w:rPr>
          <w:bCs/>
        </w:rPr>
      </w:pPr>
    </w:p>
    <w:p w14:paraId="750DD04A" w14:textId="77777777" w:rsidR="00A50B42" w:rsidRPr="00AB7551" w:rsidRDefault="00A50B42" w:rsidP="00A50B42">
      <w:pPr>
        <w:pStyle w:val="Normal1"/>
        <w:rPr>
          <w:sz w:val="20"/>
        </w:rPr>
      </w:pPr>
    </w:p>
    <w:p w14:paraId="2DFC927B" w14:textId="77777777" w:rsidR="00B90602" w:rsidRDefault="00B90602" w:rsidP="00AB2FC2">
      <w:pPr>
        <w:keepNext/>
        <w:rPr>
          <w:b/>
          <w:bCs/>
          <w:color w:val="000000"/>
        </w:rPr>
      </w:pPr>
    </w:p>
    <w:p w14:paraId="4D8C4C3A" w14:textId="77777777" w:rsidR="00B90602" w:rsidRDefault="00B90602" w:rsidP="00AB2FC2">
      <w:pPr>
        <w:keepNext/>
        <w:rPr>
          <w:b/>
          <w:bCs/>
          <w:color w:val="000000"/>
        </w:rPr>
      </w:pPr>
    </w:p>
    <w:p w14:paraId="1A553B38" w14:textId="77777777" w:rsidR="00B90602" w:rsidRDefault="00B90602" w:rsidP="00AB2FC2">
      <w:pPr>
        <w:keepNext/>
        <w:rPr>
          <w:b/>
          <w:bCs/>
          <w:color w:val="000000"/>
        </w:rPr>
      </w:pPr>
    </w:p>
    <w:p w14:paraId="52CD8745" w14:textId="77777777" w:rsidR="00C37EE3" w:rsidRDefault="00C37EE3" w:rsidP="002E7965">
      <w:pPr>
        <w:keepNext/>
        <w:rPr>
          <w:b/>
          <w:bCs/>
          <w:color w:val="000000"/>
        </w:rPr>
      </w:pPr>
    </w:p>
    <w:p w14:paraId="31CB3730" w14:textId="77777777" w:rsidR="000358C3" w:rsidRDefault="000358C3" w:rsidP="002E7965">
      <w:pPr>
        <w:keepNext/>
        <w:rPr>
          <w:b/>
          <w:bCs/>
          <w:color w:val="000000"/>
        </w:rPr>
      </w:pPr>
    </w:p>
    <w:p w14:paraId="5C10ED19" w14:textId="77777777" w:rsidR="000358C3" w:rsidRDefault="000358C3" w:rsidP="002E7965">
      <w:pPr>
        <w:keepNext/>
        <w:rPr>
          <w:b/>
          <w:bCs/>
          <w:color w:val="000000"/>
        </w:rPr>
      </w:pPr>
    </w:p>
    <w:p w14:paraId="1064CEEC" w14:textId="77777777" w:rsidR="000358C3" w:rsidRDefault="000358C3" w:rsidP="002E7965">
      <w:pPr>
        <w:keepNext/>
        <w:rPr>
          <w:b/>
          <w:bCs/>
          <w:color w:val="000000"/>
        </w:rPr>
      </w:pPr>
    </w:p>
    <w:p w14:paraId="0662EA5C" w14:textId="77777777" w:rsidR="000358C3" w:rsidRDefault="000358C3" w:rsidP="002E7965">
      <w:pPr>
        <w:keepNext/>
        <w:rPr>
          <w:b/>
          <w:bCs/>
          <w:color w:val="000000"/>
        </w:rPr>
      </w:pPr>
    </w:p>
    <w:p w14:paraId="1BC58EDC" w14:textId="77777777" w:rsidR="000358C3" w:rsidRDefault="000358C3" w:rsidP="002E7965">
      <w:pPr>
        <w:keepNext/>
        <w:rPr>
          <w:b/>
          <w:bCs/>
          <w:color w:val="000000"/>
        </w:rPr>
      </w:pPr>
    </w:p>
    <w:p w14:paraId="050653AF" w14:textId="77777777" w:rsidR="000358C3" w:rsidRDefault="000358C3" w:rsidP="002E7965">
      <w:pPr>
        <w:keepNext/>
        <w:rPr>
          <w:b/>
          <w:bCs/>
          <w:color w:val="000000"/>
        </w:rPr>
      </w:pPr>
    </w:p>
    <w:p w14:paraId="5EC5182B" w14:textId="77777777" w:rsidR="000358C3" w:rsidRDefault="000358C3" w:rsidP="002E7965">
      <w:pPr>
        <w:keepNext/>
        <w:rPr>
          <w:b/>
          <w:bCs/>
          <w:color w:val="000000"/>
        </w:rPr>
      </w:pPr>
    </w:p>
    <w:p w14:paraId="4A3D2148" w14:textId="77777777" w:rsidR="000358C3" w:rsidRDefault="000358C3" w:rsidP="002E7965">
      <w:pPr>
        <w:keepNext/>
        <w:rPr>
          <w:b/>
          <w:bCs/>
          <w:color w:val="000000"/>
        </w:rPr>
      </w:pPr>
    </w:p>
    <w:p w14:paraId="2632A412" w14:textId="77777777" w:rsidR="000358C3" w:rsidRDefault="000358C3" w:rsidP="002E7965">
      <w:pPr>
        <w:keepNext/>
        <w:rPr>
          <w:b/>
          <w:bCs/>
          <w:color w:val="000000"/>
        </w:rPr>
      </w:pPr>
    </w:p>
    <w:p w14:paraId="7FCD0301" w14:textId="77777777" w:rsidR="000358C3" w:rsidRDefault="000358C3" w:rsidP="002E7965">
      <w:pPr>
        <w:keepNext/>
        <w:rPr>
          <w:b/>
          <w:bCs/>
          <w:color w:val="000000"/>
        </w:rPr>
      </w:pPr>
    </w:p>
    <w:p w14:paraId="76F92D9A" w14:textId="77777777" w:rsidR="000358C3" w:rsidRDefault="000358C3" w:rsidP="002E7965">
      <w:pPr>
        <w:keepNext/>
        <w:rPr>
          <w:b/>
          <w:bCs/>
          <w:color w:val="000000"/>
        </w:rPr>
      </w:pPr>
    </w:p>
    <w:p w14:paraId="5057710B" w14:textId="77777777" w:rsidR="000358C3" w:rsidRDefault="000358C3" w:rsidP="002E7965">
      <w:pPr>
        <w:keepNext/>
        <w:rPr>
          <w:b/>
          <w:bCs/>
          <w:color w:val="000000"/>
        </w:rPr>
      </w:pPr>
    </w:p>
    <w:p w14:paraId="459895D4" w14:textId="77777777" w:rsidR="00C37EE3" w:rsidRDefault="00C37EE3" w:rsidP="002E7965">
      <w:pPr>
        <w:keepNext/>
        <w:rPr>
          <w:b/>
          <w:bCs/>
          <w:color w:val="000000"/>
        </w:rPr>
      </w:pPr>
    </w:p>
    <w:p w14:paraId="09B8AFE6"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0D40C1C8" w14:textId="77777777" w:rsidR="002E7965" w:rsidRDefault="002E7965" w:rsidP="002E7965">
      <w:pPr>
        <w:keepNext/>
        <w:ind w:left="720"/>
        <w:rPr>
          <w:b/>
          <w:bCs/>
          <w:color w:val="000000"/>
        </w:rPr>
      </w:pPr>
    </w:p>
    <w:p w14:paraId="0856C41E" w14:textId="77777777" w:rsidR="002E7965" w:rsidRDefault="002E7965" w:rsidP="002E796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p w14:paraId="03AE57B1" w14:textId="77777777"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315"/>
      </w:tblGrid>
      <w:tr w:rsidR="002E7965" w:rsidRPr="003B7ABC" w14:paraId="0342D3BD" w14:textId="77777777" w:rsidTr="009433C3">
        <w:trPr>
          <w:tblHeader/>
        </w:trPr>
        <w:tc>
          <w:tcPr>
            <w:tcW w:w="2229" w:type="dxa"/>
            <w:shd w:val="clear" w:color="auto" w:fill="E6E6E6"/>
            <w:vAlign w:val="center"/>
          </w:tcPr>
          <w:p w14:paraId="5266DBE5" w14:textId="77777777" w:rsidR="002E7965" w:rsidRPr="00D77FEF" w:rsidRDefault="002E7965" w:rsidP="005B43F3">
            <w:pPr>
              <w:widowControl w:val="0"/>
              <w:tabs>
                <w:tab w:val="left" w:pos="6354"/>
              </w:tabs>
              <w:ind w:right="-18"/>
              <w:jc w:val="center"/>
              <w:rPr>
                <w:b/>
                <w:bCs/>
                <w:color w:val="000000"/>
              </w:rPr>
            </w:pPr>
            <w:commentRangeStart w:id="6"/>
            <w:r>
              <w:rPr>
                <w:b/>
                <w:bCs/>
                <w:color w:val="000000"/>
              </w:rPr>
              <w:t xml:space="preserve">ATTACMENT </w:t>
            </w:r>
            <w:commentRangeEnd w:id="6"/>
            <w:r w:rsidR="00A52650">
              <w:rPr>
                <w:rStyle w:val="CommentReference"/>
              </w:rPr>
              <w:commentReference w:id="6"/>
            </w:r>
          </w:p>
        </w:tc>
        <w:tc>
          <w:tcPr>
            <w:tcW w:w="6315" w:type="dxa"/>
            <w:shd w:val="clear" w:color="auto" w:fill="E6E6E6"/>
            <w:vAlign w:val="center"/>
          </w:tcPr>
          <w:p w14:paraId="4F0EBBAE" w14:textId="77777777" w:rsidR="002E7965" w:rsidRPr="00D77FEF" w:rsidRDefault="002E7965" w:rsidP="005B43F3">
            <w:pPr>
              <w:widowControl w:val="0"/>
              <w:ind w:left="-108" w:right="-108"/>
              <w:jc w:val="center"/>
              <w:rPr>
                <w:b/>
                <w:bCs/>
                <w:color w:val="000000"/>
                <w:sz w:val="22"/>
                <w:szCs w:val="22"/>
              </w:rPr>
            </w:pPr>
            <w:r>
              <w:rPr>
                <w:b/>
                <w:bCs/>
                <w:color w:val="000000"/>
                <w:sz w:val="22"/>
                <w:szCs w:val="22"/>
              </w:rPr>
              <w:t>DESCRIPTION</w:t>
            </w:r>
          </w:p>
        </w:tc>
      </w:tr>
      <w:tr w:rsidR="002E7965" w:rsidRPr="003B7ABC" w14:paraId="2F06005A" w14:textId="77777777" w:rsidTr="009433C3">
        <w:trPr>
          <w:tblHeader/>
        </w:trPr>
        <w:tc>
          <w:tcPr>
            <w:tcW w:w="2229" w:type="dxa"/>
          </w:tcPr>
          <w:p w14:paraId="35C19EC0" w14:textId="77777777" w:rsidR="002E7965" w:rsidRPr="009E716F" w:rsidRDefault="002E7965" w:rsidP="000E3585">
            <w:pPr>
              <w:widowControl w:val="0"/>
              <w:rPr>
                <w:bCs/>
                <w:color w:val="000000" w:themeColor="text1"/>
              </w:rPr>
            </w:pPr>
            <w:commentRangeStart w:id="7"/>
            <w:r w:rsidRPr="009E716F">
              <w:rPr>
                <w:bCs/>
                <w:color w:val="000000" w:themeColor="text1"/>
              </w:rPr>
              <w:t xml:space="preserve">Attachment 1: </w:t>
            </w:r>
            <w:commentRangeEnd w:id="7"/>
            <w:r w:rsidR="00A46AAA" w:rsidRPr="009E716F">
              <w:rPr>
                <w:rStyle w:val="CommentReference"/>
                <w:sz w:val="24"/>
                <w:szCs w:val="24"/>
              </w:rPr>
              <w:commentReference w:id="7"/>
            </w:r>
            <w:r w:rsidRPr="009E716F">
              <w:rPr>
                <w:bCs/>
                <w:color w:val="000000" w:themeColor="text1"/>
              </w:rPr>
              <w:t xml:space="preserve">Administrative Rules Governing </w:t>
            </w:r>
            <w:r w:rsidR="00DB0944" w:rsidRPr="009E716F">
              <w:rPr>
                <w:bCs/>
                <w:color w:val="000000" w:themeColor="text1"/>
              </w:rPr>
              <w:t>IFB</w:t>
            </w:r>
            <w:r w:rsidR="00070FCA" w:rsidRPr="009E716F">
              <w:rPr>
                <w:bCs/>
                <w:color w:val="000000" w:themeColor="text1"/>
              </w:rPr>
              <w:t xml:space="preserve">s (Non-IT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315" w:type="dxa"/>
          </w:tcPr>
          <w:p w14:paraId="5FF40238" w14:textId="77777777" w:rsidR="002E7965" w:rsidRPr="009E716F" w:rsidRDefault="002E7965" w:rsidP="005B43F3">
            <w:pPr>
              <w:widowControl w:val="0"/>
              <w:tabs>
                <w:tab w:val="left" w:pos="2178"/>
              </w:tabs>
              <w:rPr>
                <w:bCs/>
                <w:i/>
                <w:color w:val="FF0000"/>
              </w:rPr>
            </w:pPr>
            <w:r w:rsidRPr="009E716F">
              <w:t>These rules govern this solicitation.</w:t>
            </w:r>
          </w:p>
        </w:tc>
      </w:tr>
      <w:tr w:rsidR="002E7965" w:rsidRPr="003B7ABC" w14:paraId="42EA894A" w14:textId="77777777" w:rsidTr="009433C3">
        <w:trPr>
          <w:tblHeader/>
        </w:trPr>
        <w:tc>
          <w:tcPr>
            <w:tcW w:w="2229" w:type="dxa"/>
          </w:tcPr>
          <w:p w14:paraId="144846A7" w14:textId="77777777" w:rsidR="002E7965" w:rsidRPr="009E716F" w:rsidRDefault="002E7965" w:rsidP="00CD09AD">
            <w:pPr>
              <w:widowControl w:val="0"/>
              <w:rPr>
                <w:bCs/>
              </w:rPr>
            </w:pPr>
            <w:commentRangeStart w:id="8"/>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CD09AD">
              <w:rPr>
                <w:color w:val="000000"/>
              </w:rPr>
              <w:t>JBE</w:t>
            </w:r>
            <w:r w:rsidR="00133F5A" w:rsidRPr="009E716F">
              <w:rPr>
                <w:color w:val="000000"/>
              </w:rPr>
              <w:t xml:space="preserve"> Standard </w:t>
            </w:r>
            <w:r w:rsidR="004E669D" w:rsidRPr="009E716F">
              <w:rPr>
                <w:color w:val="000000"/>
              </w:rPr>
              <w:t>Terms and Conditions</w:t>
            </w:r>
            <w:commentRangeEnd w:id="8"/>
            <w:r w:rsidR="005F6E88" w:rsidRPr="009E716F">
              <w:rPr>
                <w:rStyle w:val="CommentReference"/>
                <w:sz w:val="24"/>
                <w:szCs w:val="24"/>
              </w:rPr>
              <w:commentReference w:id="8"/>
            </w:r>
          </w:p>
        </w:tc>
        <w:tc>
          <w:tcPr>
            <w:tcW w:w="6315" w:type="dxa"/>
          </w:tcPr>
          <w:p w14:paraId="33CB32DC" w14:textId="77777777" w:rsidR="00133F5A" w:rsidRPr="009E716F" w:rsidRDefault="00595811" w:rsidP="00133F5A">
            <w:pPr>
              <w:widowControl w:val="0"/>
              <w:tabs>
                <w:tab w:val="left" w:pos="2178"/>
              </w:tabs>
              <w:rPr>
                <w:color w:val="000000"/>
              </w:rPr>
            </w:pPr>
            <w:r w:rsidRPr="009E716F">
              <w:rPr>
                <w:color w:val="000000"/>
              </w:rPr>
              <w:t>If selected, t</w:t>
            </w:r>
            <w:r w:rsidR="002E7965" w:rsidRPr="009E716F">
              <w:rPr>
                <w:color w:val="000000"/>
              </w:rPr>
              <w:t xml:space="preserve">he </w:t>
            </w:r>
            <w:r w:rsidR="004A337A" w:rsidRPr="009E716F">
              <w:rPr>
                <w:color w:val="000000"/>
              </w:rPr>
              <w:t xml:space="preserve">person or entity submitting a </w:t>
            </w:r>
            <w:r w:rsidR="00DB0944" w:rsidRPr="009E716F">
              <w:rPr>
                <w:color w:val="000000"/>
              </w:rPr>
              <w:t>bid (</w:t>
            </w:r>
            <w:r w:rsidR="004A337A" w:rsidRPr="009E716F">
              <w:rPr>
                <w:color w:val="000000"/>
              </w:rPr>
              <w:t>“</w:t>
            </w:r>
            <w:r w:rsidR="00DB0944" w:rsidRPr="009E716F">
              <w:rPr>
                <w:color w:val="000000"/>
              </w:rPr>
              <w:t>Bidder</w:t>
            </w:r>
            <w:r w:rsidR="004A337A" w:rsidRPr="009E716F">
              <w:rPr>
                <w:color w:val="000000"/>
              </w:rPr>
              <w:t>”) must</w:t>
            </w:r>
            <w:r w:rsidR="002E7965" w:rsidRPr="009E716F">
              <w:rPr>
                <w:color w:val="000000"/>
              </w:rPr>
              <w:t xml:space="preserve"> sign </w:t>
            </w:r>
            <w:r w:rsidR="004E669D" w:rsidRPr="009E716F">
              <w:rPr>
                <w:b/>
                <w:color w:val="FF0000"/>
              </w:rPr>
              <w:t>[CHOOSE ONE</w:t>
            </w:r>
            <w:r w:rsidR="004E669D" w:rsidRPr="009E716F">
              <w:rPr>
                <w:color w:val="000000"/>
              </w:rPr>
              <w:t xml:space="preserve">: </w:t>
            </w:r>
            <w:commentRangeStart w:id="9"/>
            <w:r w:rsidR="00133F5A" w:rsidRPr="009E716F">
              <w:rPr>
                <w:color w:val="000000"/>
              </w:rPr>
              <w:t xml:space="preserve">this </w:t>
            </w:r>
            <w:r w:rsidR="00B26150">
              <w:rPr>
                <w:color w:val="000000"/>
                <w:highlight w:val="yellow"/>
              </w:rPr>
              <w:t>JBE</w:t>
            </w:r>
            <w:r w:rsidR="00B26150" w:rsidRPr="009E716F">
              <w:rPr>
                <w:color w:val="000000"/>
              </w:rPr>
              <w:t xml:space="preserve"> </w:t>
            </w:r>
            <w:r w:rsidR="002E7965" w:rsidRPr="009E716F">
              <w:rPr>
                <w:color w:val="000000"/>
              </w:rPr>
              <w:t>Standard Form agreement</w:t>
            </w:r>
            <w:commentRangeEnd w:id="9"/>
            <w:r w:rsidR="00BE1290" w:rsidRPr="009E716F">
              <w:rPr>
                <w:rStyle w:val="CommentReference"/>
                <w:sz w:val="24"/>
                <w:szCs w:val="24"/>
              </w:rPr>
              <w:commentReference w:id="9"/>
            </w:r>
            <w:r w:rsidR="00133F5A" w:rsidRPr="009E716F">
              <w:rPr>
                <w:color w:val="000000"/>
              </w:rPr>
              <w:t xml:space="preserve"> </w:t>
            </w:r>
            <w:r w:rsidR="004E669D" w:rsidRPr="009E716F">
              <w:rPr>
                <w:b/>
                <w:color w:val="FF0000"/>
              </w:rPr>
              <w:t>OR</w:t>
            </w:r>
            <w:r w:rsidR="004E669D" w:rsidRPr="009E716F">
              <w:rPr>
                <w:color w:val="000000"/>
              </w:rPr>
              <w:t xml:space="preserve"> </w:t>
            </w:r>
            <w:commentRangeStart w:id="10"/>
            <w:r w:rsidR="004E669D" w:rsidRPr="009E716F">
              <w:rPr>
                <w:color w:val="000000"/>
              </w:rPr>
              <w:t xml:space="preserve">a </w:t>
            </w:r>
            <w:r w:rsidR="00B26150">
              <w:rPr>
                <w:color w:val="000000"/>
              </w:rPr>
              <w:t>JBE</w:t>
            </w:r>
            <w:r w:rsidR="00B26150" w:rsidRPr="009E716F">
              <w:rPr>
                <w:color w:val="000000"/>
              </w:rPr>
              <w:t xml:space="preserve"> </w:t>
            </w:r>
            <w:r w:rsidR="004E669D" w:rsidRPr="009E716F">
              <w:rPr>
                <w:color w:val="000000"/>
              </w:rPr>
              <w:t>Standard Form agreement containing these terms and conditions</w:t>
            </w:r>
            <w:commentRangeEnd w:id="10"/>
            <w:r w:rsidR="00BE1290" w:rsidRPr="009E716F">
              <w:rPr>
                <w:rStyle w:val="CommentReference"/>
                <w:sz w:val="24"/>
                <w:szCs w:val="24"/>
              </w:rPr>
              <w:commentReference w:id="10"/>
            </w:r>
            <w:r w:rsidR="004E669D" w:rsidRPr="009E716F">
              <w:rPr>
                <w:b/>
                <w:color w:val="FF0000"/>
              </w:rPr>
              <w:t>]</w:t>
            </w:r>
            <w:r w:rsidR="004E669D" w:rsidRPr="009E716F">
              <w:rPr>
                <w:color w:val="000000"/>
              </w:rPr>
              <w:t xml:space="preserve"> </w:t>
            </w:r>
            <w:r w:rsidR="00133F5A" w:rsidRPr="009E716F">
              <w:rPr>
                <w:color w:val="000000"/>
              </w:rPr>
              <w:t>(the “</w:t>
            </w:r>
            <w:r w:rsidR="004E669D" w:rsidRPr="009E716F">
              <w:rPr>
                <w:color w:val="000000"/>
              </w:rPr>
              <w:t>Terms and Conditions</w:t>
            </w:r>
            <w:r w:rsidR="00133F5A" w:rsidRPr="009E716F">
              <w:rPr>
                <w:color w:val="000000"/>
              </w:rPr>
              <w:t>”</w:t>
            </w:r>
            <w:r w:rsidRPr="009E716F">
              <w:rPr>
                <w:color w:val="000000"/>
              </w:rPr>
              <w:t>).</w:t>
            </w:r>
            <w:r w:rsidR="00133F5A" w:rsidRPr="009E716F">
              <w:rPr>
                <w:color w:val="000000"/>
              </w:rPr>
              <w:t xml:space="preserve">  </w:t>
            </w:r>
          </w:p>
          <w:p w14:paraId="156AF29F" w14:textId="77777777" w:rsidR="002E7965" w:rsidRPr="009E716F" w:rsidRDefault="002E7965" w:rsidP="00133F5A">
            <w:pPr>
              <w:widowControl w:val="0"/>
              <w:tabs>
                <w:tab w:val="left" w:pos="2178"/>
              </w:tabs>
              <w:rPr>
                <w:b/>
                <w:bCs/>
                <w:color w:val="000000"/>
              </w:rPr>
            </w:pPr>
          </w:p>
        </w:tc>
      </w:tr>
      <w:tr w:rsidR="004E669D" w:rsidRPr="003B7ABC" w14:paraId="383F7B72" w14:textId="77777777" w:rsidTr="009433C3">
        <w:trPr>
          <w:tblHeader/>
        </w:trPr>
        <w:tc>
          <w:tcPr>
            <w:tcW w:w="2229" w:type="dxa"/>
          </w:tcPr>
          <w:p w14:paraId="3AA1B952" w14:textId="77777777" w:rsidR="004E669D" w:rsidRPr="009E716F" w:rsidRDefault="004E669D" w:rsidP="004E669D">
            <w:pPr>
              <w:widowControl w:val="0"/>
              <w:rPr>
                <w:bCs/>
              </w:rPr>
            </w:pPr>
            <w:r w:rsidRPr="009E716F">
              <w:rPr>
                <w:bCs/>
                <w:color w:val="000000" w:themeColor="text1"/>
              </w:rPr>
              <w:t xml:space="preserve">Attachment </w:t>
            </w:r>
            <w:r w:rsidRPr="009E716F">
              <w:rPr>
                <w:color w:val="000000"/>
              </w:rPr>
              <w:t xml:space="preserve">3: </w:t>
            </w:r>
            <w:r w:rsidR="00DB0944" w:rsidRPr="009E716F">
              <w:rPr>
                <w:color w:val="000000"/>
              </w:rPr>
              <w:t>Bidder</w:t>
            </w:r>
            <w:r w:rsidRPr="009E716F">
              <w:rPr>
                <w:color w:val="000000"/>
              </w:rPr>
              <w:t>’s Acceptance  of Terms and Conditions</w:t>
            </w:r>
          </w:p>
        </w:tc>
        <w:tc>
          <w:tcPr>
            <w:tcW w:w="6315" w:type="dxa"/>
          </w:tcPr>
          <w:p w14:paraId="694F45AB" w14:textId="77777777" w:rsidR="004E669D" w:rsidRPr="009E716F" w:rsidRDefault="005946B6" w:rsidP="00133F5A">
            <w:pPr>
              <w:widowControl w:val="0"/>
              <w:tabs>
                <w:tab w:val="left" w:pos="2178"/>
              </w:tabs>
              <w:rPr>
                <w:color w:val="000000"/>
              </w:rPr>
            </w:pPr>
            <w:r w:rsidRPr="009E716F">
              <w:rPr>
                <w:color w:val="000000"/>
              </w:rPr>
              <w:t xml:space="preserve">On this form, the </w:t>
            </w:r>
            <w:r w:rsidR="00DB0944" w:rsidRPr="009E716F">
              <w:rPr>
                <w:color w:val="000000"/>
              </w:rPr>
              <w:t>Bidder</w:t>
            </w:r>
            <w:r w:rsidRPr="009E716F">
              <w:rPr>
                <w:color w:val="000000"/>
              </w:rPr>
              <w:t xml:space="preserve"> must indicate acceptance of the Terms and Conditions or identify exceptions to the Terms and Conditions.  </w:t>
            </w:r>
          </w:p>
          <w:p w14:paraId="2130AAE2" w14:textId="77777777" w:rsidR="004E669D" w:rsidRPr="009E716F" w:rsidRDefault="004E669D" w:rsidP="00133F5A">
            <w:pPr>
              <w:widowControl w:val="0"/>
              <w:tabs>
                <w:tab w:val="left" w:pos="2178"/>
              </w:tabs>
              <w:rPr>
                <w:color w:val="000000"/>
              </w:rPr>
            </w:pPr>
          </w:p>
          <w:p w14:paraId="631859F2" w14:textId="77777777" w:rsidR="004E669D" w:rsidRPr="009E716F" w:rsidRDefault="004E669D" w:rsidP="00100EED">
            <w:pPr>
              <w:widowControl w:val="0"/>
              <w:tabs>
                <w:tab w:val="left" w:pos="2178"/>
              </w:tabs>
              <w:rPr>
                <w:b/>
                <w:bCs/>
                <w:color w:val="000000"/>
              </w:rPr>
            </w:pPr>
            <w:commentRangeStart w:id="11"/>
            <w:r w:rsidRPr="009E716F">
              <w:rPr>
                <w:b/>
                <w:color w:val="000000"/>
              </w:rPr>
              <w:t>Note</w:t>
            </w:r>
            <w:commentRangeEnd w:id="11"/>
            <w:r w:rsidR="004C3410" w:rsidRPr="009E716F">
              <w:rPr>
                <w:rStyle w:val="CommentReference"/>
                <w:sz w:val="24"/>
                <w:szCs w:val="24"/>
              </w:rPr>
              <w:commentReference w:id="11"/>
            </w:r>
            <w:r w:rsidRPr="009E716F">
              <w:rPr>
                <w:b/>
                <w:color w:val="000000"/>
              </w:rPr>
              <w:t xml:space="preserve">: A material </w:t>
            </w:r>
            <w:r w:rsidR="003020A2" w:rsidRPr="009E716F">
              <w:rPr>
                <w:b/>
                <w:bCs/>
                <w:color w:val="000000" w:themeColor="text1"/>
              </w:rPr>
              <w:t xml:space="preserve">exception to </w:t>
            </w:r>
            <w:r w:rsidR="00100EED" w:rsidRPr="009E716F">
              <w:rPr>
                <w:b/>
                <w:bCs/>
                <w:color w:val="000000" w:themeColor="text1"/>
              </w:rPr>
              <w:t xml:space="preserve">the Terms and Conditions </w:t>
            </w:r>
            <w:r w:rsidR="00322A1F" w:rsidRPr="009E716F">
              <w:rPr>
                <w:b/>
                <w:bCs/>
                <w:color w:val="000000" w:themeColor="text1"/>
              </w:rPr>
              <w:t xml:space="preserve">(addition, deletion, or other modification) </w:t>
            </w:r>
            <w:r w:rsidR="00100EED" w:rsidRPr="009E716F">
              <w:rPr>
                <w:b/>
                <w:bCs/>
                <w:color w:val="000000" w:themeColor="text1"/>
              </w:rPr>
              <w:t xml:space="preserve">will </w:t>
            </w:r>
            <w:r w:rsidR="003020A2" w:rsidRPr="009E716F">
              <w:rPr>
                <w:b/>
                <w:bCs/>
                <w:color w:val="000000" w:themeColor="text1"/>
              </w:rPr>
              <w:t xml:space="preserve">render a </w:t>
            </w:r>
            <w:r w:rsidR="00DB0944" w:rsidRPr="009E716F">
              <w:rPr>
                <w:b/>
                <w:bCs/>
                <w:color w:val="000000" w:themeColor="text1"/>
              </w:rPr>
              <w:t>bid</w:t>
            </w:r>
            <w:r w:rsidR="003020A2" w:rsidRPr="009E716F">
              <w:rPr>
                <w:b/>
                <w:bCs/>
                <w:color w:val="000000" w:themeColor="text1"/>
              </w:rPr>
              <w:t xml:space="preserve"> non-responsive</w:t>
            </w:r>
            <w:r w:rsidRPr="009E716F">
              <w:rPr>
                <w:b/>
                <w:color w:val="000000"/>
              </w:rPr>
              <w:t xml:space="preserve">. </w:t>
            </w:r>
          </w:p>
        </w:tc>
      </w:tr>
      <w:tr w:rsidR="004E669D" w:rsidRPr="003B7ABC" w14:paraId="20B898F8" w14:textId="77777777" w:rsidTr="009433C3">
        <w:trPr>
          <w:tblHeader/>
        </w:trPr>
        <w:tc>
          <w:tcPr>
            <w:tcW w:w="2229" w:type="dxa"/>
          </w:tcPr>
          <w:p w14:paraId="766F98C8" w14:textId="77777777" w:rsidR="004E669D" w:rsidRPr="009E716F" w:rsidRDefault="004E669D" w:rsidP="00A52650">
            <w:pPr>
              <w:widowControl w:val="0"/>
              <w:rPr>
                <w:bCs/>
              </w:rPr>
            </w:pPr>
            <w:commentRangeStart w:id="12"/>
            <w:r w:rsidRPr="009E716F">
              <w:rPr>
                <w:bCs/>
              </w:rPr>
              <w:t>A</w:t>
            </w:r>
            <w:r w:rsidR="000E3585" w:rsidRPr="009E716F">
              <w:rPr>
                <w:bCs/>
              </w:rPr>
              <w:t xml:space="preserve">ttachment </w:t>
            </w:r>
            <w:r w:rsidR="00A52650" w:rsidRPr="009E716F">
              <w:rPr>
                <w:bCs/>
              </w:rPr>
              <w:t>4</w:t>
            </w:r>
            <w:r w:rsidRPr="009E716F">
              <w:rPr>
                <w:bCs/>
              </w:rPr>
              <w:t>: Darfur Contracting Act Certification</w:t>
            </w:r>
            <w:commentRangeEnd w:id="12"/>
            <w:r w:rsidR="004B38F7" w:rsidRPr="009E716F">
              <w:rPr>
                <w:rStyle w:val="CommentReference"/>
                <w:sz w:val="24"/>
                <w:szCs w:val="24"/>
              </w:rPr>
              <w:commentReference w:id="12"/>
            </w:r>
          </w:p>
        </w:tc>
        <w:tc>
          <w:tcPr>
            <w:tcW w:w="6315" w:type="dxa"/>
          </w:tcPr>
          <w:p w14:paraId="32451EBA" w14:textId="77777777" w:rsidR="004E669D" w:rsidRPr="009E716F" w:rsidRDefault="00DB0944" w:rsidP="00DB0944">
            <w:pPr>
              <w:widowControl w:val="0"/>
              <w:rPr>
                <w:b/>
                <w:bCs/>
                <w:color w:val="000000"/>
              </w:rPr>
            </w:pPr>
            <w:r w:rsidRPr="009E716F">
              <w:t>Bidder</w:t>
            </w:r>
            <w:r w:rsidR="004E669D" w:rsidRPr="009E716F">
              <w:t xml:space="preserve"> must complete the Darfur Contracting Act Certification and submit the completed certification with its </w:t>
            </w:r>
            <w:r w:rsidRPr="009E716F">
              <w:t>bid</w:t>
            </w:r>
            <w:r w:rsidR="004E669D" w:rsidRPr="009E716F">
              <w:t>.</w:t>
            </w:r>
          </w:p>
        </w:tc>
      </w:tr>
      <w:tr w:rsidR="00DD3805" w:rsidRPr="003B7ABC" w14:paraId="6A3A6F36" w14:textId="77777777" w:rsidTr="009433C3">
        <w:trPr>
          <w:tblHeader/>
        </w:trPr>
        <w:tc>
          <w:tcPr>
            <w:tcW w:w="2229" w:type="dxa"/>
          </w:tcPr>
          <w:p w14:paraId="64D11BF0" w14:textId="77777777" w:rsidR="00DD3805" w:rsidRPr="009E716F" w:rsidRDefault="00DD3805" w:rsidP="00DD3805">
            <w:pPr>
              <w:widowControl w:val="0"/>
              <w:rPr>
                <w:bCs/>
              </w:rPr>
            </w:pPr>
            <w:commentRangeStart w:id="13"/>
            <w:r w:rsidRPr="009E716F">
              <w:rPr>
                <w:bCs/>
              </w:rPr>
              <w:lastRenderedPageBreak/>
              <w:t>Attachment 5</w:t>
            </w:r>
            <w:commentRangeEnd w:id="13"/>
            <w:r w:rsidR="0014419B" w:rsidRPr="009E716F">
              <w:rPr>
                <w:rStyle w:val="CommentReference"/>
                <w:sz w:val="24"/>
                <w:szCs w:val="24"/>
              </w:rPr>
              <w:commentReference w:id="13"/>
            </w:r>
            <w:r w:rsidRPr="009E716F">
              <w:rPr>
                <w:bCs/>
              </w:rPr>
              <w:t xml:space="preserve">: </w:t>
            </w:r>
            <w:r w:rsidRPr="009E716F">
              <w:t xml:space="preserve"> </w:t>
            </w:r>
            <w:r w:rsidRPr="009E716F">
              <w:rPr>
                <w:bCs/>
              </w:rPr>
              <w:t>Payee Data Record Form</w:t>
            </w:r>
          </w:p>
        </w:tc>
        <w:tc>
          <w:tcPr>
            <w:tcW w:w="6315" w:type="dxa"/>
          </w:tcPr>
          <w:p w14:paraId="4529A8B8" w14:textId="77777777" w:rsidR="00DD3805" w:rsidRPr="009E716F" w:rsidRDefault="00DD3805" w:rsidP="00D91F2A">
            <w:pPr>
              <w:widowControl w:val="0"/>
            </w:pPr>
            <w:r w:rsidRPr="009E716F">
              <w:rPr>
                <w:bCs/>
              </w:rPr>
              <w:t xml:space="preserve">This form contains information the </w:t>
            </w:r>
            <w:r w:rsidR="00D91F2A">
              <w:rPr>
                <w:bCs/>
              </w:rPr>
              <w:t>JBE</w:t>
            </w:r>
            <w:r w:rsidR="00D91F2A" w:rsidRPr="009E716F">
              <w:rPr>
                <w:bCs/>
              </w:rPr>
              <w:t xml:space="preserve"> </w:t>
            </w:r>
            <w:r w:rsidRPr="009E716F">
              <w:rPr>
                <w:bCs/>
              </w:rPr>
              <w:t>requires in order to process payments and must be submitted with the bid.</w:t>
            </w:r>
          </w:p>
        </w:tc>
      </w:tr>
      <w:tr w:rsidR="00DD3805" w:rsidRPr="003B7ABC" w14:paraId="03F45C38" w14:textId="77777777" w:rsidTr="009433C3">
        <w:trPr>
          <w:tblHeader/>
        </w:trPr>
        <w:tc>
          <w:tcPr>
            <w:tcW w:w="2229" w:type="dxa"/>
          </w:tcPr>
          <w:p w14:paraId="5EC958AF" w14:textId="77777777" w:rsidR="00DD3805" w:rsidRPr="009E716F" w:rsidRDefault="00DD3805" w:rsidP="00DD3805">
            <w:pPr>
              <w:widowControl w:val="0"/>
              <w:rPr>
                <w:bCs/>
              </w:rPr>
            </w:pPr>
            <w:r w:rsidRPr="009E716F">
              <w:rPr>
                <w:b/>
                <w:i/>
                <w:color w:val="FF0000"/>
              </w:rPr>
              <w:t>[Only for solicitations of $1,000,000 or more]</w:t>
            </w:r>
            <w:r w:rsidRPr="009E716F">
              <w:rPr>
                <w:i/>
                <w:color w:val="FF0000"/>
              </w:rPr>
              <w:t xml:space="preserve"> </w:t>
            </w:r>
            <w:r w:rsidRPr="009E716F">
              <w:rPr>
                <w:bCs/>
              </w:rPr>
              <w:t>Attachment 6: Iran Contracting Act Certification</w:t>
            </w:r>
          </w:p>
        </w:tc>
        <w:tc>
          <w:tcPr>
            <w:tcW w:w="6315" w:type="dxa"/>
          </w:tcPr>
          <w:p w14:paraId="6D5C2B41" w14:textId="77777777" w:rsidR="00DD3805" w:rsidRPr="009E716F" w:rsidRDefault="00DD3805" w:rsidP="00DD3805">
            <w:pPr>
              <w:widowControl w:val="0"/>
              <w:rPr>
                <w:bCs/>
              </w:rPr>
            </w:pPr>
            <w:r w:rsidRPr="009E716F">
              <w:t xml:space="preserve">Bidder must complete the </w:t>
            </w:r>
            <w:commentRangeStart w:id="14"/>
            <w:r w:rsidRPr="009E716F">
              <w:t xml:space="preserve">Iran Contracting Act Certification </w:t>
            </w:r>
            <w:commentRangeEnd w:id="14"/>
            <w:r w:rsidRPr="009E716F">
              <w:rPr>
                <w:rStyle w:val="CommentReference"/>
                <w:sz w:val="24"/>
                <w:szCs w:val="24"/>
              </w:rPr>
              <w:commentReference w:id="14"/>
            </w:r>
            <w:r w:rsidRPr="009E716F">
              <w:t>and submit the completed certification with its bid.</w:t>
            </w:r>
          </w:p>
        </w:tc>
      </w:tr>
      <w:tr w:rsidR="00D7355E" w:rsidRPr="003B7ABC" w14:paraId="729D3BF3" w14:textId="77777777" w:rsidTr="009433C3">
        <w:trPr>
          <w:tblHeader/>
        </w:trPr>
        <w:tc>
          <w:tcPr>
            <w:tcW w:w="2229" w:type="dxa"/>
          </w:tcPr>
          <w:p w14:paraId="508290B5" w14:textId="77777777" w:rsidR="00D7355E" w:rsidRPr="009E716F" w:rsidRDefault="00D7355E" w:rsidP="0023751B">
            <w:pPr>
              <w:widowControl w:val="0"/>
              <w:rPr>
                <w:bCs/>
              </w:rPr>
            </w:pPr>
            <w:r>
              <w:rPr>
                <w:b/>
                <w:i/>
                <w:color w:val="FF0000"/>
              </w:rPr>
              <w:t>[Only for solicitations of $1</w:t>
            </w:r>
            <w:r w:rsidRPr="009E716F">
              <w:rPr>
                <w:b/>
                <w:i/>
                <w:color w:val="FF0000"/>
              </w:rPr>
              <w:t>00,000 or more]</w:t>
            </w:r>
            <w:r w:rsidRPr="009E716F">
              <w:rPr>
                <w:i/>
                <w:color w:val="FF0000"/>
              </w:rPr>
              <w:t xml:space="preserve"> </w:t>
            </w:r>
            <w:r w:rsidRPr="009E716F">
              <w:rPr>
                <w:bCs/>
              </w:rPr>
              <w:t xml:space="preserve">Attachment </w:t>
            </w:r>
            <w:r>
              <w:rPr>
                <w:bCs/>
              </w:rPr>
              <w:t>7:</w:t>
            </w:r>
            <w:r w:rsidRPr="009E716F">
              <w:rPr>
                <w:bCs/>
              </w:rPr>
              <w:t xml:space="preserve"> </w:t>
            </w:r>
            <w:r>
              <w:rPr>
                <w:bCs/>
              </w:rPr>
              <w:t>Unruh and FEHA</w:t>
            </w:r>
            <w:r w:rsidRPr="009E716F">
              <w:rPr>
                <w:bCs/>
              </w:rPr>
              <w:t xml:space="preserve"> Certification</w:t>
            </w:r>
          </w:p>
        </w:tc>
        <w:tc>
          <w:tcPr>
            <w:tcW w:w="6311" w:type="dxa"/>
          </w:tcPr>
          <w:p w14:paraId="3BF64AB8" w14:textId="77777777" w:rsidR="00D7355E" w:rsidRPr="009E716F" w:rsidRDefault="00D7355E" w:rsidP="0023751B">
            <w:pPr>
              <w:widowControl w:val="0"/>
              <w:rPr>
                <w:bCs/>
              </w:rPr>
            </w:pPr>
            <w:r w:rsidRPr="009E716F">
              <w:t xml:space="preserve">Bidder must complete the </w:t>
            </w:r>
            <w:r>
              <w:t>Unruh Civil Rights Act and California Fair Employment and Housing Act Certification</w:t>
            </w:r>
            <w:r w:rsidRPr="009E716F">
              <w:t>.</w:t>
            </w:r>
          </w:p>
        </w:tc>
      </w:tr>
    </w:tbl>
    <w:p w14:paraId="653C1E9C" w14:textId="77777777" w:rsidR="00A50B42" w:rsidRDefault="00A50B42" w:rsidP="00A50B42">
      <w:pPr>
        <w:pStyle w:val="ListParagraph"/>
      </w:pPr>
    </w:p>
    <w:p w14:paraId="4E6F2A53" w14:textId="77777777"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19B7A253" w14:textId="77777777" w:rsidR="002C64BD" w:rsidRPr="00E46BDC" w:rsidRDefault="002C64BD" w:rsidP="002C64BD">
      <w:pPr>
        <w:keepNext/>
        <w:rPr>
          <w:color w:val="000000"/>
          <w:sz w:val="20"/>
          <w:szCs w:val="20"/>
        </w:rPr>
      </w:pPr>
    </w:p>
    <w:p w14:paraId="34DAFA68"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4FC540B8" w14:textId="77777777" w:rsidR="002C64BD" w:rsidRPr="00E46BDC" w:rsidRDefault="002C64BD" w:rsidP="002C64BD">
      <w:pPr>
        <w:ind w:left="1440" w:hanging="720"/>
        <w:rPr>
          <w:color w:val="000000"/>
          <w:sz w:val="20"/>
          <w:szCs w:val="20"/>
        </w:rPr>
      </w:pPr>
    </w:p>
    <w:p w14:paraId="5D50C3FC"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7E7B7F06" w14:textId="77777777" w:rsidR="006D02BE" w:rsidRDefault="006D02BE" w:rsidP="002C64BD">
      <w:pPr>
        <w:ind w:left="1440" w:right="468" w:hanging="720"/>
      </w:pPr>
    </w:p>
    <w:p w14:paraId="62C4F945" w14:textId="77777777"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Pr="00A52650">
        <w:rPr>
          <w:b/>
          <w:color w:val="000000"/>
          <w:highlight w:val="yellow"/>
        </w:rPr>
        <w:t>______</w:t>
      </w:r>
      <w:r w:rsidR="002C64BD" w:rsidRPr="00A52650">
        <w:rPr>
          <w:b/>
          <w:color w:val="000000"/>
          <w:highlight w:val="yellow"/>
        </w:rPr>
        <w:t xml:space="preserve"> (</w:t>
      </w:r>
      <w:r w:rsidRPr="00A52650">
        <w:rPr>
          <w:b/>
          <w:color w:val="000000"/>
          <w:highlight w:val="yellow"/>
        </w:rPr>
        <w:t>___</w:t>
      </w:r>
      <w:r w:rsidR="002C64BD" w:rsidRPr="00A52650">
        <w:rPr>
          <w:b/>
          <w:color w:val="000000"/>
          <w:highlight w:val="yellow"/>
        </w:rPr>
        <w:t>)</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xml:space="preserve">.  </w:t>
      </w:r>
      <w:commentRangeStart w:id="15"/>
      <w:r w:rsidR="00626B27">
        <w:rPr>
          <w:color w:val="000000"/>
        </w:rPr>
        <w:t>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commentRangeEnd w:id="15"/>
      <w:r w:rsidR="00EF1349">
        <w:rPr>
          <w:color w:val="000000"/>
        </w:rPr>
        <w:t xml:space="preserve">The </w:t>
      </w:r>
      <w:r w:rsidR="004D4899">
        <w:rPr>
          <w:color w:val="000000"/>
        </w:rPr>
        <w:t>non-cost information</w:t>
      </w:r>
      <w:r w:rsidR="00EF1349">
        <w:rPr>
          <w:color w:val="000000"/>
        </w:rPr>
        <w:t xml:space="preserve"> (including all copies thereof) must be submitted to the </w:t>
      </w:r>
      <w:r w:rsidR="00D91F2A">
        <w:rPr>
          <w:color w:val="000000"/>
        </w:rPr>
        <w:t xml:space="preserve">JBE </w:t>
      </w:r>
      <w:r w:rsidR="00EF1349">
        <w:rPr>
          <w:color w:val="000000"/>
        </w:rPr>
        <w:t xml:space="preserve">in a single </w:t>
      </w:r>
      <w:commentRangeStart w:id="16"/>
      <w:r w:rsidR="00EF1349">
        <w:rPr>
          <w:color w:val="000000"/>
        </w:rPr>
        <w:t xml:space="preserve">sealed </w:t>
      </w:r>
      <w:commentRangeEnd w:id="16"/>
      <w:r w:rsidR="003F74D2">
        <w:rPr>
          <w:rStyle w:val="CommentReference"/>
        </w:rPr>
        <w:commentReference w:id="16"/>
      </w:r>
      <w:r w:rsidR="00EF1349">
        <w:rPr>
          <w:color w:val="000000"/>
        </w:rPr>
        <w:t>envelope, separate from the cost information.</w:t>
      </w:r>
      <w:r w:rsidR="00AA07A8">
        <w:rPr>
          <w:rStyle w:val="CommentReference"/>
        </w:rPr>
        <w:commentReference w:id="15"/>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14:paraId="399BC214" w14:textId="77777777" w:rsidR="006D02BE" w:rsidRDefault="006D02BE" w:rsidP="006D02BE">
      <w:pPr>
        <w:ind w:left="2250" w:right="468" w:hanging="720"/>
        <w:rPr>
          <w:color w:val="000000"/>
        </w:rPr>
      </w:pPr>
    </w:p>
    <w:p w14:paraId="27715654" w14:textId="77777777"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A52650">
        <w:rPr>
          <w:b/>
          <w:color w:val="000000"/>
          <w:highlight w:val="yellow"/>
        </w:rPr>
        <w:t>______ (___)</w:t>
      </w:r>
      <w:r w:rsidRPr="00294372">
        <w:rPr>
          <w:b/>
          <w:color w:val="000000"/>
        </w:rPr>
        <w:t xml:space="preserve"> copies</w:t>
      </w:r>
      <w:r w:rsidRPr="005E0EE1">
        <w:rPr>
          <w:color w:val="000000"/>
        </w:rPr>
        <w:t xml:space="preserve"> of the </w:t>
      </w:r>
      <w:r>
        <w:rPr>
          <w:color w:val="000000"/>
        </w:rPr>
        <w:t xml:space="preserve">cost </w:t>
      </w:r>
      <w:r w:rsidR="00EF1349">
        <w:rPr>
          <w:color w:val="000000"/>
        </w:rPr>
        <w:t>information</w:t>
      </w:r>
      <w:r w:rsidR="00626B27">
        <w:rPr>
          <w:color w:val="000000"/>
        </w:rPr>
        <w:t xml:space="preserve">.  </w:t>
      </w:r>
      <w:commentRangeStart w:id="17"/>
      <w:r w:rsidR="00626B27">
        <w:rPr>
          <w:color w:val="000000"/>
        </w:rPr>
        <w:t>The original must be</w:t>
      </w:r>
      <w:r w:rsidRPr="005E0EE1">
        <w:rPr>
          <w:color w:val="000000"/>
        </w:rPr>
        <w:t xml:space="preserve"> signed by an authorized representative of the </w:t>
      </w:r>
      <w:r w:rsidR="00DB0944">
        <w:rPr>
          <w:color w:val="000000"/>
        </w:rPr>
        <w:t>Bidder</w:t>
      </w:r>
      <w:commentRangeEnd w:id="17"/>
      <w:r w:rsidR="00251CC8">
        <w:rPr>
          <w:rStyle w:val="CommentReference"/>
        </w:rPr>
        <w:commentReference w:id="17"/>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xml:space="preserve">) must be submitted to the </w:t>
      </w:r>
      <w:r w:rsidR="00D91F2A">
        <w:rPr>
          <w:color w:val="000000"/>
        </w:rPr>
        <w:t xml:space="preserve">JBE </w:t>
      </w:r>
      <w:r>
        <w:rPr>
          <w:color w:val="000000"/>
        </w:rPr>
        <w:t xml:space="preserve">in a single </w:t>
      </w:r>
      <w:commentRangeStart w:id="18"/>
      <w:r>
        <w:rPr>
          <w:color w:val="000000"/>
        </w:rPr>
        <w:t xml:space="preserve">sealed </w:t>
      </w:r>
      <w:commentRangeEnd w:id="18"/>
      <w:r w:rsidR="003F74D2">
        <w:rPr>
          <w:rStyle w:val="CommentReference"/>
        </w:rPr>
        <w:commentReference w:id="18"/>
      </w:r>
      <w:r>
        <w:rPr>
          <w:color w:val="000000"/>
        </w:rPr>
        <w:t>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14:paraId="42099EEB" w14:textId="77777777" w:rsidR="000D5FD6" w:rsidRDefault="000D5FD6" w:rsidP="006D02BE">
      <w:pPr>
        <w:ind w:left="2250" w:right="468" w:hanging="720"/>
        <w:rPr>
          <w:color w:val="000000"/>
        </w:rPr>
      </w:pPr>
    </w:p>
    <w:p w14:paraId="06228560" w14:textId="77777777" w:rsidR="000D5FD6" w:rsidRDefault="000D5FD6" w:rsidP="006D02BE">
      <w:pPr>
        <w:ind w:left="2250" w:right="468" w:hanging="720"/>
      </w:pPr>
      <w:r>
        <w:rPr>
          <w:color w:val="000000"/>
        </w:rPr>
        <w:t>c.</w:t>
      </w:r>
      <w:r>
        <w:rPr>
          <w:color w:val="000000"/>
        </w:rPr>
        <w:tab/>
      </w:r>
      <w:r w:rsidR="00C041EE" w:rsidRPr="00C041EE">
        <w:rPr>
          <w:i/>
          <w:color w:val="FF0000"/>
        </w:rPr>
        <w:t>[optional]</w:t>
      </w:r>
      <w:r w:rsidR="00C041EE">
        <w:rPr>
          <w:color w:val="000000"/>
        </w:rPr>
        <w:t xml:space="preserve"> T</w:t>
      </w:r>
      <w:r>
        <w:rPr>
          <w:color w:val="000000"/>
        </w:rPr>
        <w:t xml:space="preserve">he </w:t>
      </w:r>
      <w:r w:rsidR="00DB0944">
        <w:rPr>
          <w:color w:val="000000"/>
        </w:rPr>
        <w:t>Bidder</w:t>
      </w:r>
      <w:r>
        <w:rPr>
          <w:color w:val="000000"/>
        </w:rPr>
        <w:t xml:space="preserve"> must submit </w:t>
      </w:r>
      <w:r w:rsidRPr="005E0EE1">
        <w:rPr>
          <w:color w:val="000000"/>
        </w:rPr>
        <w:t xml:space="preserve">an electronic version of the entire </w:t>
      </w:r>
      <w:r w:rsidR="00DB0944">
        <w:rPr>
          <w:color w:val="000000"/>
        </w:rPr>
        <w:t>bid</w:t>
      </w:r>
      <w:r w:rsidRPr="005E0EE1">
        <w:rPr>
          <w:color w:val="000000"/>
        </w:rPr>
        <w:t xml:space="preserve"> on </w:t>
      </w:r>
      <w:r w:rsidRPr="00091B52">
        <w:rPr>
          <w:color w:val="000000"/>
        </w:rPr>
        <w:t>CD-ROM</w:t>
      </w:r>
      <w:r w:rsidRPr="005E0EE1">
        <w:rPr>
          <w:color w:val="000000"/>
        </w:rPr>
        <w:t>.</w:t>
      </w:r>
      <w:r w:rsidR="00C041EE">
        <w:rPr>
          <w:color w:val="000000"/>
        </w:rPr>
        <w:t xml:space="preserve">  The files contained on the CD-ROM should be in PDF, Word, or Excel formats.</w:t>
      </w:r>
    </w:p>
    <w:p w14:paraId="75636BD8" w14:textId="77777777" w:rsidR="002C64BD" w:rsidRPr="00E46BDC" w:rsidRDefault="006D02BE" w:rsidP="00C041EE">
      <w:pPr>
        <w:ind w:left="1440" w:right="468" w:hanging="720"/>
        <w:rPr>
          <w:color w:val="000000"/>
          <w:sz w:val="20"/>
          <w:szCs w:val="20"/>
        </w:rPr>
      </w:pPr>
      <w:r>
        <w:rPr>
          <w:color w:val="000000"/>
        </w:rPr>
        <w:tab/>
      </w:r>
    </w:p>
    <w:p w14:paraId="022D319D" w14:textId="77777777"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1AD4F621" w14:textId="77777777" w:rsidR="003E5035" w:rsidRDefault="003E5035" w:rsidP="002C64BD">
      <w:pPr>
        <w:ind w:left="1440" w:right="468" w:hanging="720"/>
        <w:rPr>
          <w:color w:val="000000"/>
        </w:rPr>
      </w:pPr>
    </w:p>
    <w:p w14:paraId="76F31C44" w14:textId="77777777" w:rsidR="00F3522F" w:rsidRDefault="00F3522F" w:rsidP="003E5035">
      <w:pPr>
        <w:ind w:left="1440" w:right="468"/>
        <w:rPr>
          <w:color w:val="000000"/>
        </w:rPr>
      </w:pPr>
      <w:r>
        <w:rPr>
          <w:color w:val="000000"/>
        </w:rPr>
        <w:t>[</w:t>
      </w:r>
      <w:r w:rsidRPr="00F3522F">
        <w:rPr>
          <w:i/>
          <w:color w:val="FF0000"/>
        </w:rPr>
        <w:t>insert address</w:t>
      </w:r>
      <w:r>
        <w:rPr>
          <w:color w:val="000000"/>
        </w:rPr>
        <w:t>]</w:t>
      </w:r>
    </w:p>
    <w:p w14:paraId="67904A19" w14:textId="77777777" w:rsidR="002C64BD" w:rsidRPr="00E46BDC" w:rsidRDefault="002C64BD" w:rsidP="002C64BD">
      <w:pPr>
        <w:ind w:left="1440" w:hanging="720"/>
        <w:rPr>
          <w:color w:val="000000"/>
          <w:sz w:val="20"/>
          <w:szCs w:val="20"/>
        </w:rPr>
      </w:pPr>
    </w:p>
    <w:p w14:paraId="2577826A"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74D2F479" w14:textId="77777777" w:rsidR="001E612A" w:rsidRDefault="001E612A" w:rsidP="002C64BD">
      <w:pPr>
        <w:pStyle w:val="BodyTextIndent"/>
        <w:spacing w:after="0"/>
        <w:ind w:left="1440" w:right="460" w:hanging="720"/>
        <w:rPr>
          <w:color w:val="000000"/>
        </w:rPr>
      </w:pPr>
    </w:p>
    <w:p w14:paraId="5BF9A93C" w14:textId="77777777" w:rsidR="002C64BD" w:rsidRDefault="001E612A" w:rsidP="002C64BD">
      <w:pPr>
        <w:pStyle w:val="BodyTextIndent"/>
        <w:spacing w:after="0"/>
        <w:ind w:left="1440" w:right="460" w:hanging="720"/>
        <w:rPr>
          <w:color w:val="000000" w:themeColor="text1"/>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E10272">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w:t>
      </w:r>
      <w:commentRangeStart w:id="19"/>
      <w:r w:rsidR="00C041EE">
        <w:rPr>
          <w:color w:val="000000" w:themeColor="text1"/>
        </w:rPr>
        <w:t xml:space="preserve">fax </w:t>
      </w:r>
      <w:commentRangeEnd w:id="19"/>
      <w:r w:rsidR="000D4C75">
        <w:rPr>
          <w:rStyle w:val="CommentReference"/>
        </w:rPr>
        <w:commentReference w:id="19"/>
      </w:r>
      <w:r w:rsidR="00C041EE">
        <w:rPr>
          <w:color w:val="000000" w:themeColor="text1"/>
        </w:rPr>
        <w:t>or email.</w:t>
      </w:r>
    </w:p>
    <w:p w14:paraId="13DE5690" w14:textId="77777777" w:rsidR="00595822" w:rsidRDefault="00595822" w:rsidP="00A50B42">
      <w:pPr>
        <w:pStyle w:val="ListParagraph"/>
      </w:pPr>
    </w:p>
    <w:p w14:paraId="53AB9E24"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79DE9E05" w14:textId="77777777" w:rsidR="00595822" w:rsidRDefault="00595822" w:rsidP="00595822">
      <w:pPr>
        <w:keepNext/>
      </w:pPr>
    </w:p>
    <w:p w14:paraId="6C6128F0" w14:textId="77777777" w:rsidR="00595822" w:rsidRPr="00D33EA6" w:rsidRDefault="002E7965" w:rsidP="00595822">
      <w:pPr>
        <w:pStyle w:val="BodyTextIndent2"/>
        <w:keepNext/>
        <w:spacing w:after="0" w:line="240" w:lineRule="auto"/>
        <w:ind w:left="720"/>
      </w:pPr>
      <w:r>
        <w:t>6</w:t>
      </w:r>
      <w:r w:rsidR="00574253">
        <w:t>.1</w:t>
      </w:r>
      <w:r w:rsidR="00574253">
        <w:tab/>
      </w:r>
      <w:commentRangeStart w:id="20"/>
      <w:r w:rsidR="004D4899">
        <w:rPr>
          <w:u w:val="single"/>
        </w:rPr>
        <w:t>Non-Cost Information</w:t>
      </w:r>
      <w:commentRangeEnd w:id="20"/>
      <w:r w:rsidR="00E700C5">
        <w:rPr>
          <w:rStyle w:val="CommentReference"/>
        </w:rPr>
        <w:commentReference w:id="20"/>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666C7A98" w14:textId="77777777" w:rsidR="00595822" w:rsidRDefault="00595822" w:rsidP="00595822">
      <w:pPr>
        <w:keepNext/>
        <w:ind w:left="720"/>
      </w:pPr>
    </w:p>
    <w:p w14:paraId="6AA7F959"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4915CD42" w14:textId="77777777" w:rsidR="00893C52" w:rsidRDefault="00893C52" w:rsidP="00595822">
      <w:pPr>
        <w:ind w:left="1440" w:hanging="720"/>
      </w:pPr>
    </w:p>
    <w:p w14:paraId="64703577" w14:textId="77777777" w:rsidR="00C041EE" w:rsidRPr="005E0EE1" w:rsidRDefault="00893C52" w:rsidP="00C041EE">
      <w:pPr>
        <w:ind w:left="1440" w:right="468" w:hanging="720"/>
        <w:rPr>
          <w:color w:val="000000"/>
        </w:rPr>
      </w:pPr>
      <w:r>
        <w:rPr>
          <w:color w:val="000000"/>
        </w:rPr>
        <w:t>b.</w:t>
      </w:r>
      <w:r>
        <w:rPr>
          <w:color w:val="000000"/>
        </w:rPr>
        <w:tab/>
      </w:r>
      <w:commentRangeStart w:id="21"/>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commentRangeEnd w:id="21"/>
      <w:r w:rsidR="003917DA">
        <w:rPr>
          <w:rStyle w:val="CommentReference"/>
        </w:rPr>
        <w:commentReference w:id="21"/>
      </w:r>
    </w:p>
    <w:p w14:paraId="3FC003ED" w14:textId="77777777" w:rsidR="00C041EE" w:rsidRDefault="00C041EE" w:rsidP="00595822">
      <w:pPr>
        <w:ind w:left="1440" w:hanging="720"/>
      </w:pPr>
    </w:p>
    <w:p w14:paraId="446371F1" w14:textId="77777777" w:rsidR="00595822" w:rsidRDefault="00893C52" w:rsidP="00595822">
      <w:pPr>
        <w:ind w:left="1440" w:hanging="720"/>
      </w:pPr>
      <w:r>
        <w:t>c.</w:t>
      </w:r>
      <w:r w:rsidR="00595822">
        <w:tab/>
      </w:r>
      <w:r w:rsidR="00EF1349">
        <w:t xml:space="preserve">Model number(s), specifications, or other description of the goods Bidder proposes to supply to the </w:t>
      </w:r>
      <w:r w:rsidR="00D91F2A">
        <w:t>JBE</w:t>
      </w:r>
      <w:r w:rsidR="00040D43">
        <w:t>, including warranty information.</w:t>
      </w:r>
    </w:p>
    <w:p w14:paraId="3616F209" w14:textId="77777777" w:rsidR="00595822" w:rsidRDefault="00595822" w:rsidP="00595822">
      <w:pPr>
        <w:ind w:left="1440" w:hanging="720"/>
      </w:pPr>
    </w:p>
    <w:p w14:paraId="295001B0" w14:textId="77777777" w:rsidR="00595822" w:rsidRDefault="00EF1349" w:rsidP="00595822">
      <w:pPr>
        <w:ind w:left="1440" w:hanging="720"/>
      </w:pPr>
      <w:r>
        <w:t>d</w:t>
      </w:r>
      <w:r w:rsidR="00893C52">
        <w:t>.</w:t>
      </w:r>
      <w:r w:rsidR="00595822">
        <w:tab/>
      </w:r>
      <w:commentRangeStart w:id="22"/>
      <w:r w:rsidR="00595822">
        <w:t xml:space="preserve">Names, addresses, and telephone numbers of a minimum of </w:t>
      </w:r>
      <w:r w:rsidR="003E46FF" w:rsidRPr="00C82D17">
        <w:rPr>
          <w:color w:val="FF0000"/>
          <w:highlight w:val="yellow"/>
        </w:rPr>
        <w:t>_____ (__</w:t>
      </w:r>
      <w:r w:rsidR="00595822" w:rsidRPr="00C82D17">
        <w:rPr>
          <w:color w:val="FF0000"/>
          <w:highlight w:val="yellow"/>
        </w:rPr>
        <w:t>)</w:t>
      </w:r>
      <w:r w:rsidR="00595822">
        <w:t xml:space="preserve"> clients for whom the </w:t>
      </w:r>
      <w:r w:rsidR="00DB0944">
        <w:t>Bidder</w:t>
      </w:r>
      <w:r w:rsidR="00595822">
        <w:t xml:space="preserve"> has </w:t>
      </w:r>
      <w:r>
        <w:t>provided similar goods</w:t>
      </w:r>
      <w:r w:rsidR="00595822">
        <w:t xml:space="preserve">.  The </w:t>
      </w:r>
      <w:r w:rsidR="00C82D17">
        <w:t xml:space="preserve">JBE </w:t>
      </w:r>
      <w:r w:rsidR="00595822">
        <w:t>ma</w:t>
      </w:r>
      <w:r w:rsidR="00893C52">
        <w:t xml:space="preserve">y check references listed by </w:t>
      </w:r>
      <w:r w:rsidR="00DB0944">
        <w:t>Bidder</w:t>
      </w:r>
      <w:r w:rsidR="00595822">
        <w:t>.</w:t>
      </w:r>
      <w:commentRangeEnd w:id="22"/>
      <w:r>
        <w:rPr>
          <w:rStyle w:val="CommentReference"/>
        </w:rPr>
        <w:commentReference w:id="22"/>
      </w:r>
    </w:p>
    <w:p w14:paraId="7D5D7C2C" w14:textId="77777777" w:rsidR="00B60F34" w:rsidRDefault="00B60F34" w:rsidP="00595822">
      <w:pPr>
        <w:ind w:left="2160" w:hanging="720"/>
      </w:pPr>
    </w:p>
    <w:p w14:paraId="0671AFE1" w14:textId="77777777" w:rsidR="00BD0D2D" w:rsidRDefault="00EF1349" w:rsidP="007B0E96">
      <w:pPr>
        <w:pStyle w:val="ListParagraph"/>
        <w:tabs>
          <w:tab w:val="left" w:pos="1440"/>
        </w:tabs>
        <w:ind w:left="1440" w:hanging="720"/>
        <w:rPr>
          <w:color w:val="000000"/>
        </w:rPr>
      </w:pPr>
      <w:r>
        <w:rPr>
          <w:color w:val="000000" w:themeColor="text1"/>
        </w:rPr>
        <w:t>e</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52750302" w14:textId="77777777" w:rsidR="00BD0D2D" w:rsidRDefault="00BD0D2D" w:rsidP="007B0E96">
      <w:pPr>
        <w:pStyle w:val="ListParagraph"/>
        <w:tabs>
          <w:tab w:val="left" w:pos="1440"/>
        </w:tabs>
        <w:ind w:left="1440" w:hanging="720"/>
        <w:rPr>
          <w:color w:val="000000"/>
        </w:rPr>
      </w:pPr>
    </w:p>
    <w:p w14:paraId="6E014D5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43023A0F" w14:textId="77777777" w:rsidR="00BD0D2D" w:rsidRDefault="00BD0D2D" w:rsidP="00BD0D2D">
      <w:pPr>
        <w:pStyle w:val="ListParagraph"/>
        <w:tabs>
          <w:tab w:val="left" w:pos="2160"/>
        </w:tabs>
        <w:ind w:left="2160" w:hanging="720"/>
        <w:rPr>
          <w:color w:val="000000"/>
        </w:rPr>
      </w:pPr>
    </w:p>
    <w:p w14:paraId="477A37BA"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6B8B216" w14:textId="77777777" w:rsidR="00BD0D2D" w:rsidRDefault="00BD0D2D" w:rsidP="00BD0D2D">
      <w:pPr>
        <w:pStyle w:val="ListParagraph"/>
        <w:tabs>
          <w:tab w:val="left" w:pos="2160"/>
        </w:tabs>
        <w:ind w:left="2160" w:hanging="720"/>
        <w:rPr>
          <w:color w:val="000000"/>
        </w:rPr>
      </w:pPr>
    </w:p>
    <w:p w14:paraId="6694D5D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commentRangeStart w:id="23"/>
      <w:r w:rsidR="004C3410">
        <w:rPr>
          <w:b/>
          <w:color w:val="000000"/>
        </w:rPr>
        <w:t>N</w:t>
      </w:r>
      <w:r w:rsidR="003E5AB6" w:rsidRPr="003E5AB6">
        <w:rPr>
          <w:b/>
          <w:color w:val="000000"/>
        </w:rPr>
        <w:t>ote</w:t>
      </w:r>
      <w:commentRangeEnd w:id="23"/>
      <w:r w:rsidR="004C3410">
        <w:rPr>
          <w:rStyle w:val="CommentReference"/>
        </w:rPr>
        <w:commentReference w:id="23"/>
      </w:r>
      <w:r w:rsidR="003E5AB6" w:rsidRPr="003E5AB6">
        <w:rPr>
          <w:b/>
          <w:color w:val="000000"/>
        </w:rPr>
        <w:t xml:space="preserv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6DBE5B4" w14:textId="77777777" w:rsidR="00BD0D2D" w:rsidRDefault="00BD0D2D" w:rsidP="007B0E96">
      <w:pPr>
        <w:pStyle w:val="ListParagraph"/>
        <w:tabs>
          <w:tab w:val="left" w:pos="1440"/>
        </w:tabs>
        <w:ind w:left="1440" w:hanging="720"/>
        <w:rPr>
          <w:color w:val="000000" w:themeColor="text1"/>
        </w:rPr>
      </w:pPr>
    </w:p>
    <w:p w14:paraId="6D08135D" w14:textId="77777777" w:rsidR="007B0E96" w:rsidRDefault="008408FD" w:rsidP="007B0E96">
      <w:pPr>
        <w:pStyle w:val="ListParagraph"/>
        <w:tabs>
          <w:tab w:val="left" w:pos="1440"/>
        </w:tabs>
        <w:ind w:left="144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69DBC30E" w14:textId="77777777" w:rsidR="007B0E96" w:rsidRDefault="007B0E96" w:rsidP="007B0E96">
      <w:pPr>
        <w:ind w:left="1440" w:hanging="720"/>
        <w:rPr>
          <w:color w:val="000000" w:themeColor="text1"/>
        </w:rPr>
      </w:pPr>
    </w:p>
    <w:p w14:paraId="2ED6DC0F" w14:textId="77777777" w:rsidR="007B0E96" w:rsidRDefault="007B0E96" w:rsidP="007B0E96">
      <w:pPr>
        <w:ind w:left="1440" w:hanging="720"/>
        <w:rPr>
          <w:color w:val="000000" w:themeColor="text1"/>
        </w:rPr>
      </w:pPr>
      <w:r>
        <w:rPr>
          <w:color w:val="000000" w:themeColor="text1"/>
        </w:rPr>
        <w:lastRenderedPageBreak/>
        <w:tab/>
        <w:t>i.</w:t>
      </w:r>
      <w:r>
        <w:rPr>
          <w:color w:val="000000" w:themeColor="text1"/>
        </w:rPr>
        <w:tab/>
      </w:r>
      <w:r w:rsidR="00DB0944">
        <w:rPr>
          <w:color w:val="000000" w:themeColor="text1"/>
        </w:rPr>
        <w:t>Bidder</w:t>
      </w:r>
      <w:r>
        <w:rPr>
          <w:color w:val="000000" w:themeColor="text1"/>
        </w:rPr>
        <w:t xml:space="preserve"> must include the following certification</w:t>
      </w:r>
      <w:r w:rsidR="009E716F">
        <w:rPr>
          <w:color w:val="000000" w:themeColor="text1"/>
        </w:rPr>
        <w:t>s</w:t>
      </w:r>
      <w:r>
        <w:rPr>
          <w:color w:val="000000" w:themeColor="text1"/>
        </w:rPr>
        <w:t xml:space="preserve"> in its </w:t>
      </w:r>
      <w:r w:rsidR="00DB0944">
        <w:rPr>
          <w:color w:val="000000" w:themeColor="text1"/>
        </w:rPr>
        <w:t>bid</w:t>
      </w:r>
      <w:r>
        <w:rPr>
          <w:color w:val="000000" w:themeColor="text1"/>
        </w:rPr>
        <w:t>:</w:t>
      </w:r>
    </w:p>
    <w:p w14:paraId="03C4FB7A" w14:textId="77777777" w:rsidR="007B0E96" w:rsidRPr="0046465F" w:rsidRDefault="007B0E96" w:rsidP="007B0E96">
      <w:pPr>
        <w:ind w:left="2160" w:hanging="720"/>
        <w:rPr>
          <w:color w:val="000000" w:themeColor="text1"/>
        </w:rPr>
      </w:pPr>
    </w:p>
    <w:p w14:paraId="36F02A7F" w14:textId="77777777" w:rsidR="00B8213C" w:rsidRDefault="00DB0944" w:rsidP="00B8213C">
      <w:pPr>
        <w:pStyle w:val="BodyText"/>
        <w:tabs>
          <w:tab w:val="num" w:pos="2250"/>
        </w:tabs>
        <w:ind w:left="2160"/>
      </w:pPr>
      <w:r>
        <w:t>Bidder</w:t>
      </w:r>
      <w:commentRangeStart w:id="24"/>
      <w:r w:rsidR="00B8213C" w:rsidRPr="00380F9A">
        <w:t xml:space="preserve"> </w:t>
      </w:r>
      <w:r w:rsidR="009E716F">
        <w:t xml:space="preserve">certifies that it </w:t>
      </w:r>
      <w:r w:rsidR="00B8213C" w:rsidRPr="00380F9A">
        <w:t xml:space="preserve">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 xml:space="preserve">California Rules of </w:t>
      </w:r>
      <w:r w:rsidR="00080BA6" w:rsidRPr="00227186">
        <w:t>Court</w:t>
      </w:r>
      <w:r w:rsidR="00B8213C" w:rsidRPr="00380F9A">
        <w:t>, which restrict employees and former employees from contracting with judicial branch entities.</w:t>
      </w:r>
      <w:commentRangeEnd w:id="24"/>
      <w:r w:rsidR="00B8213C">
        <w:rPr>
          <w:rStyle w:val="CommentReference"/>
        </w:rPr>
        <w:commentReference w:id="24"/>
      </w:r>
    </w:p>
    <w:p w14:paraId="369B264D" w14:textId="77777777" w:rsidR="009E716F" w:rsidRPr="00380F9A" w:rsidRDefault="009E716F" w:rsidP="009E716F">
      <w:pPr>
        <w:pStyle w:val="BodyText"/>
        <w:tabs>
          <w:tab w:val="num" w:pos="2250"/>
        </w:tabs>
        <w:ind w:left="2160"/>
      </w:pPr>
      <w:commentRangeStart w:id="25"/>
      <w:r>
        <w:t xml:space="preserve">Bidder </w:t>
      </w:r>
      <w:r w:rsidRPr="004A70F2">
        <w:t xml:space="preserve">certifies that either (i) it is not a scrutinized company as defined in PCC 10490(b), or (ii) the goods or services the </w:t>
      </w:r>
      <w:r>
        <w:t>Bidder</w:t>
      </w:r>
      <w:r w:rsidRPr="004A70F2">
        <w:t xml:space="preserve"> would provide to the </w:t>
      </w:r>
      <w:r w:rsidR="00227186">
        <w:t>JBE</w:t>
      </w:r>
      <w:r w:rsidRPr="004A70F2">
        <w:t xml:space="preserve"> 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commentRangeEnd w:id="25"/>
      <w:r>
        <w:rPr>
          <w:rStyle w:val="CommentReference"/>
        </w:rPr>
        <w:commentReference w:id="25"/>
      </w:r>
    </w:p>
    <w:p w14:paraId="79191B7B" w14:textId="77777777" w:rsidR="007B0E96" w:rsidRDefault="007B0E96" w:rsidP="007B0E96">
      <w:pPr>
        <w:ind w:left="2160" w:hanging="720"/>
        <w:rPr>
          <w:color w:val="000000" w:themeColor="text1"/>
        </w:rPr>
      </w:pPr>
    </w:p>
    <w:p w14:paraId="534030C6" w14:textId="77777777" w:rsidR="001B5F01" w:rsidRDefault="001B5F01" w:rsidP="001B5F01">
      <w:pPr>
        <w:ind w:left="2160" w:hanging="720"/>
        <w:rPr>
          <w:rFonts w:cs="Arial"/>
          <w:spacing w:val="-3"/>
        </w:rPr>
      </w:pPr>
      <w:r>
        <w:rPr>
          <w:rFonts w:cs="Arial"/>
          <w:spacing w:val="-3"/>
        </w:rPr>
        <w:t>ii.</w:t>
      </w:r>
      <w:r>
        <w:rPr>
          <w:rFonts w:cs="Arial"/>
          <w:spacing w:val="-3"/>
        </w:rPr>
        <w:tab/>
      </w:r>
      <w:commentRangeStart w:id="26"/>
      <w:r>
        <w:rPr>
          <w:rFonts w:cs="Arial"/>
          <w:spacing w:val="-3"/>
        </w:rPr>
        <w:t xml:space="preserve">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commentRangeEnd w:id="26"/>
      <w:r>
        <w:rPr>
          <w:rStyle w:val="CommentReference"/>
        </w:rPr>
        <w:commentReference w:id="26"/>
      </w:r>
    </w:p>
    <w:p w14:paraId="609BF5C4" w14:textId="77777777" w:rsidR="001B5F01" w:rsidRDefault="001B5F01" w:rsidP="001B5F01">
      <w:pPr>
        <w:ind w:left="2160" w:hanging="720"/>
        <w:rPr>
          <w:rFonts w:cs="Arial"/>
          <w:spacing w:val="-3"/>
        </w:rPr>
      </w:pPr>
    </w:p>
    <w:p w14:paraId="5A30583D" w14:textId="77777777" w:rsidR="007B0E96" w:rsidRDefault="001B5F01" w:rsidP="007B0E96">
      <w:pPr>
        <w:ind w:left="2160" w:hanging="720"/>
      </w:pPr>
      <w:r>
        <w:rPr>
          <w:color w:val="000000" w:themeColor="text1"/>
        </w:rPr>
        <w:t>i</w:t>
      </w:r>
      <w:r w:rsidR="007B0E96">
        <w:rPr>
          <w:color w:val="000000" w:themeColor="text1"/>
        </w:rPr>
        <w:t>ii</w:t>
      </w:r>
      <w:r w:rsidR="007B0E96" w:rsidRPr="00380F9A">
        <w:rPr>
          <w:color w:val="000000" w:themeColor="text1"/>
        </w:rPr>
        <w:t>.</w:t>
      </w:r>
      <w:r w:rsidR="007B0E96" w:rsidRPr="00380F9A">
        <w:rPr>
          <w:color w:val="000000" w:themeColor="text1"/>
        </w:rPr>
        <w:tab/>
      </w:r>
      <w:commentRangeStart w:id="27"/>
      <w:r w:rsidR="00DB0944">
        <w:t>Bidder</w:t>
      </w:r>
      <w:r w:rsidR="007B0E96" w:rsidRPr="00380F9A">
        <w:t xml:space="preserve"> must complete the Darfur Contracting Act Certif</w:t>
      </w:r>
      <w:r w:rsidR="007B0E96">
        <w:t xml:space="preserve">ication </w:t>
      </w:r>
      <w:r w:rsidR="00C06544">
        <w:t>(</w:t>
      </w:r>
      <w:r w:rsidR="000358C3">
        <w:t>Attachment 4</w:t>
      </w:r>
      <w:r w:rsidR="00C06544">
        <w:t>)</w:t>
      </w:r>
      <w:r w:rsidR="007B0E96">
        <w:t xml:space="preserve"> and submit the completed certification with its </w:t>
      </w:r>
      <w:r w:rsidR="00DB0944">
        <w:t>bid</w:t>
      </w:r>
      <w:r w:rsidR="007B0E96" w:rsidRPr="00380F9A">
        <w:t xml:space="preserve">. </w:t>
      </w:r>
      <w:commentRangeEnd w:id="27"/>
      <w:r w:rsidR="0020192C">
        <w:rPr>
          <w:rStyle w:val="CommentReference"/>
        </w:rPr>
        <w:commentReference w:id="27"/>
      </w:r>
    </w:p>
    <w:p w14:paraId="0BB5F58E" w14:textId="77777777" w:rsidR="00333BC1" w:rsidRDefault="00333BC1" w:rsidP="00A74DB8">
      <w:pPr>
        <w:ind w:left="2160" w:hanging="720"/>
        <w:rPr>
          <w:color w:val="000000" w:themeColor="text1"/>
        </w:rPr>
      </w:pPr>
    </w:p>
    <w:p w14:paraId="5E99F072" w14:textId="77777777" w:rsidR="00A74DB8" w:rsidRDefault="00333BC1" w:rsidP="00A74DB8">
      <w:pPr>
        <w:ind w:left="2160" w:hanging="720"/>
        <w:rPr>
          <w:color w:val="000000" w:themeColor="text1"/>
        </w:rPr>
      </w:pPr>
      <w:r>
        <w:rPr>
          <w:color w:val="000000" w:themeColor="text1"/>
        </w:rPr>
        <w:t>iv.</w:t>
      </w:r>
      <w:r>
        <w:rPr>
          <w:color w:val="000000" w:themeColor="text1"/>
        </w:rPr>
        <w:tab/>
      </w:r>
      <w:commentRangeStart w:id="28"/>
      <w:r w:rsidR="004C6206" w:rsidRPr="00533035">
        <w:rPr>
          <w:bCs/>
        </w:rPr>
        <w:t xml:space="preserve">If </w:t>
      </w:r>
      <w:r w:rsidR="00AB1968">
        <w:rPr>
          <w:bCs/>
        </w:rPr>
        <w:t xml:space="preserve">(i) </w:t>
      </w:r>
      <w:r w:rsidR="00A81593">
        <w:rPr>
          <w:bCs/>
        </w:rPr>
        <w:t>Bidder</w:t>
      </w:r>
      <w:r w:rsidR="004C6206" w:rsidRPr="00533035">
        <w:rPr>
          <w:bCs/>
        </w:rPr>
        <w:t xml:space="preserve"> is a</w:t>
      </w:r>
      <w:r w:rsidR="004C6206">
        <w:rPr>
          <w:bCs/>
        </w:rPr>
        <w:t xml:space="preserve"> corporation, limited liability company, or limited partnership</w:t>
      </w:r>
      <w:r w:rsidR="00B60F34">
        <w:rPr>
          <w:color w:val="000000" w:themeColor="text1"/>
        </w:rPr>
        <w:t>,</w:t>
      </w:r>
      <w:r w:rsidR="00B60F34" w:rsidRPr="00ED0701">
        <w:rPr>
          <w:color w:val="000000" w:themeColor="text1"/>
        </w:rPr>
        <w:t xml:space="preserve"> </w:t>
      </w:r>
      <w:r w:rsidR="00AB1968">
        <w:rPr>
          <w:color w:val="000000" w:themeColor="text1"/>
        </w:rPr>
        <w:t xml:space="preserve">and (ii) the agreement resulting from this IFB will be performed in California, </w:t>
      </w:r>
      <w:r w:rsidR="00B60F34" w:rsidRPr="00ED0701">
        <w:rPr>
          <w:color w:val="000000" w:themeColor="text1"/>
        </w:rPr>
        <w:t xml:space="preserve">proof that </w:t>
      </w:r>
      <w:r w:rsidR="00DB0944">
        <w:rPr>
          <w:color w:val="000000" w:themeColor="text1"/>
        </w:rPr>
        <w:t>Bidder</w:t>
      </w:r>
      <w:r w:rsidR="00B60F34" w:rsidRPr="00ED0701">
        <w:rPr>
          <w:color w:val="000000" w:themeColor="text1"/>
        </w:rPr>
        <w:t xml:space="preserve"> is in good standing and qualified to conduct business in California.</w:t>
      </w:r>
      <w:commentRangeEnd w:id="28"/>
      <w:r w:rsidR="004C6206">
        <w:rPr>
          <w:rStyle w:val="CommentReference"/>
        </w:rPr>
        <w:commentReference w:id="28"/>
      </w:r>
    </w:p>
    <w:p w14:paraId="52AA3787" w14:textId="77777777" w:rsidR="005F3277" w:rsidRDefault="005F3277" w:rsidP="00A74DB8">
      <w:pPr>
        <w:ind w:left="2160" w:hanging="720"/>
        <w:rPr>
          <w:rFonts w:cs="Arial"/>
          <w:spacing w:val="-3"/>
        </w:rPr>
      </w:pPr>
    </w:p>
    <w:p w14:paraId="67212862" w14:textId="77777777" w:rsidR="00A74DB8" w:rsidRDefault="00A72DEA"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74DB8">
        <w:rPr>
          <w:i/>
          <w:color w:val="FF0000"/>
        </w:rPr>
        <w:t xml:space="preserve">[optional]  </w:t>
      </w:r>
      <w:r w:rsidR="00A74DB8" w:rsidRPr="00A96548">
        <w:rPr>
          <w:rFonts w:cs="Arial"/>
          <w:spacing w:val="-3"/>
        </w:rPr>
        <w:t>Proof of financial solvency or stability (e.g., balance sheets and income statements)</w:t>
      </w:r>
      <w:r w:rsidR="00A74DB8">
        <w:rPr>
          <w:rFonts w:cs="Arial"/>
          <w:spacing w:val="-3"/>
        </w:rPr>
        <w:t>.</w:t>
      </w:r>
    </w:p>
    <w:p w14:paraId="7E17187B" w14:textId="77777777" w:rsidR="00893B3A" w:rsidRDefault="00893B3A" w:rsidP="00A74DB8">
      <w:pPr>
        <w:ind w:left="2160" w:hanging="720"/>
        <w:rPr>
          <w:rFonts w:cs="Arial"/>
          <w:spacing w:val="-3"/>
        </w:rPr>
      </w:pPr>
    </w:p>
    <w:p w14:paraId="57132191" w14:textId="77777777" w:rsidR="00893B3A" w:rsidRDefault="00893B3A" w:rsidP="00A74DB8">
      <w:pPr>
        <w:ind w:left="2160" w:hanging="720"/>
      </w:pPr>
      <w:r>
        <w:rPr>
          <w:rFonts w:cs="Arial"/>
          <w:spacing w:val="-3"/>
        </w:rPr>
        <w:t xml:space="preserve">vi.  </w:t>
      </w:r>
      <w:r>
        <w:rPr>
          <w:rFonts w:cs="Arial"/>
          <w:spacing w:val="-3"/>
        </w:rPr>
        <w:tab/>
      </w:r>
      <w:commentRangeStart w:id="29"/>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t>Bidder</w:t>
      </w:r>
      <w:r w:rsidRPr="00380F9A">
        <w:t xml:space="preserve"> must complete the </w:t>
      </w:r>
      <w:r>
        <w:t>Iran</w:t>
      </w:r>
      <w:r w:rsidRPr="00380F9A">
        <w:t xml:space="preserve"> Contracting Act Certif</w:t>
      </w:r>
      <w:r>
        <w:t>ication (Attachment 6) and submit the completed certification with its bid</w:t>
      </w:r>
      <w:r w:rsidRPr="00380F9A">
        <w:t xml:space="preserve">. </w:t>
      </w:r>
      <w:commentRangeEnd w:id="29"/>
      <w:r>
        <w:rPr>
          <w:rStyle w:val="CommentReference"/>
        </w:rPr>
        <w:commentReference w:id="29"/>
      </w:r>
    </w:p>
    <w:p w14:paraId="13FB8D52" w14:textId="77777777" w:rsidR="00D7355E" w:rsidRDefault="00D7355E" w:rsidP="00A74DB8">
      <w:pPr>
        <w:ind w:left="2160" w:hanging="720"/>
      </w:pPr>
    </w:p>
    <w:p w14:paraId="34694DDE" w14:textId="0FD0EABA" w:rsidR="00D7355E" w:rsidRPr="00893B3A" w:rsidRDefault="00D7355E" w:rsidP="00A74DB8">
      <w:pPr>
        <w:ind w:left="2160" w:hanging="720"/>
      </w:pPr>
      <w:r>
        <w:t>vii.</w:t>
      </w:r>
      <w:r>
        <w:tab/>
      </w:r>
      <w:r w:rsidRPr="00A473BA">
        <w:rPr>
          <w:rFonts w:cs="Arial"/>
          <w:i/>
          <w:color w:val="FF0000"/>
          <w:spacing w:val="-3"/>
        </w:rPr>
        <w:t>[</w:t>
      </w:r>
      <w:r w:rsidRPr="00A473BA">
        <w:rPr>
          <w:i/>
          <w:color w:val="FF0000"/>
        </w:rPr>
        <w:t>for solicitations of $100,000 or more</w:t>
      </w:r>
      <w:r w:rsidRPr="00A473BA">
        <w:rPr>
          <w:rFonts w:cs="Arial"/>
          <w:i/>
          <w:color w:val="FF0000"/>
          <w:spacing w:val="-3"/>
        </w:rPr>
        <w:t>]</w:t>
      </w:r>
      <w:r>
        <w:rPr>
          <w:rFonts w:cs="Arial"/>
          <w:spacing w:val="-3"/>
        </w:rPr>
        <w:t xml:space="preserve"> </w:t>
      </w:r>
      <w:r>
        <w:t>Bidder</w:t>
      </w:r>
      <w:r w:rsidRPr="00380F9A">
        <w:t xml:space="preserve"> must complete the </w:t>
      </w:r>
      <w:r>
        <w:t>Unruh Civil Rights Act and California Fair Employment and Housing Act</w:t>
      </w:r>
      <w:r w:rsidRPr="00380F9A">
        <w:t xml:space="preserve"> Certif</w:t>
      </w:r>
      <w:r>
        <w:t>ication (Attachment 7) and submit the completed certification with its bid</w:t>
      </w:r>
      <w:r w:rsidRPr="00380F9A">
        <w:t>.</w:t>
      </w:r>
    </w:p>
    <w:p w14:paraId="46DD17A3" w14:textId="77777777" w:rsidR="00A74DB8" w:rsidRDefault="00A74DB8" w:rsidP="007B0E96">
      <w:pPr>
        <w:ind w:left="2160" w:hanging="720"/>
        <w:rPr>
          <w:color w:val="000000" w:themeColor="text1"/>
        </w:rPr>
      </w:pPr>
    </w:p>
    <w:p w14:paraId="2AE0A7D3" w14:textId="77777777" w:rsidR="005B04DF" w:rsidRPr="00D33EA6" w:rsidRDefault="005B04DF" w:rsidP="005B04DF">
      <w:pPr>
        <w:pStyle w:val="BodyTextIndent2"/>
        <w:keepNext/>
        <w:spacing w:after="0" w:line="240" w:lineRule="auto"/>
        <w:ind w:left="720"/>
      </w:pPr>
      <w:r>
        <w:lastRenderedPageBreak/>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07931ACE" w14:textId="77777777" w:rsidR="00595822" w:rsidRDefault="00595822" w:rsidP="00595822">
      <w:pPr>
        <w:ind w:left="2160" w:hanging="720"/>
      </w:pPr>
    </w:p>
    <w:p w14:paraId="3177F973" w14:textId="77777777" w:rsidR="00246470" w:rsidRDefault="00040D43" w:rsidP="00595822">
      <w:pPr>
        <w:ind w:left="2160" w:hanging="720"/>
      </w:pPr>
      <w:r>
        <w:t>i.</w:t>
      </w:r>
      <w:r>
        <w:tab/>
        <w:t xml:space="preserve">The cost per unit for the goods described in the </w:t>
      </w:r>
      <w:r w:rsidR="004D4899">
        <w:t>non-cost information</w:t>
      </w:r>
      <w:r w:rsidR="00246470">
        <w:t xml:space="preserve">.  </w:t>
      </w:r>
    </w:p>
    <w:p w14:paraId="62A9757C" w14:textId="77777777" w:rsidR="00246470" w:rsidRDefault="00246470" w:rsidP="00595822">
      <w:pPr>
        <w:ind w:left="2160" w:hanging="720"/>
      </w:pPr>
    </w:p>
    <w:p w14:paraId="1A0D058B" w14:textId="77777777" w:rsidR="00246470" w:rsidRDefault="00040D43" w:rsidP="00595822">
      <w:pPr>
        <w:ind w:left="2160" w:hanging="720"/>
      </w:pPr>
      <w:r>
        <w:t>ii.</w:t>
      </w:r>
      <w:r>
        <w:tab/>
      </w:r>
      <w:r w:rsidRPr="00040D43">
        <w:rPr>
          <w:i/>
          <w:color w:val="FF0000"/>
        </w:rPr>
        <w:t>[other?]</w:t>
      </w:r>
    </w:p>
    <w:p w14:paraId="009A63C4" w14:textId="77777777" w:rsidR="005B04DF" w:rsidRDefault="005B04DF" w:rsidP="00595822">
      <w:pPr>
        <w:ind w:left="2160" w:hanging="720"/>
      </w:pPr>
    </w:p>
    <w:p w14:paraId="3DF20782" w14:textId="77777777" w:rsidR="005B04DF" w:rsidRDefault="005B04DF" w:rsidP="005B04DF">
      <w:pPr>
        <w:ind w:left="720"/>
        <w:rPr>
          <w:color w:val="000000" w:themeColor="text1"/>
        </w:rPr>
      </w:pPr>
      <w:commentRangeStart w:id="30"/>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commentRangeEnd w:id="30"/>
      <w:r w:rsidR="00753F60">
        <w:rPr>
          <w:rStyle w:val="CommentReference"/>
        </w:rPr>
        <w:commentReference w:id="30"/>
      </w:r>
    </w:p>
    <w:p w14:paraId="0916CDA3" w14:textId="77777777" w:rsidR="005B04DF" w:rsidRDefault="005B04DF" w:rsidP="00595822">
      <w:pPr>
        <w:ind w:left="2160" w:hanging="720"/>
      </w:pPr>
    </w:p>
    <w:p w14:paraId="4ADBA920" w14:textId="77777777" w:rsidR="001E6065" w:rsidRDefault="001E6065" w:rsidP="001E6065">
      <w:pPr>
        <w:keepNext/>
        <w:ind w:left="720" w:hanging="720"/>
        <w:rPr>
          <w:b/>
          <w:bCs/>
        </w:rPr>
      </w:pPr>
      <w:r>
        <w:rPr>
          <w:b/>
          <w:bCs/>
        </w:rPr>
        <w:t>7.0</w:t>
      </w:r>
      <w:r>
        <w:rPr>
          <w:b/>
          <w:bCs/>
        </w:rPr>
        <w:tab/>
        <w:t>OFFER PERIOD</w:t>
      </w:r>
    </w:p>
    <w:p w14:paraId="67F41254" w14:textId="77777777" w:rsidR="001E6065" w:rsidRDefault="001E6065" w:rsidP="001E6065">
      <w:pPr>
        <w:keepNext/>
        <w:ind w:left="720" w:hanging="720"/>
        <w:rPr>
          <w:b/>
          <w:bCs/>
        </w:rPr>
      </w:pPr>
      <w:r>
        <w:rPr>
          <w:b/>
          <w:bCs/>
        </w:rPr>
        <w:tab/>
      </w:r>
    </w:p>
    <w:p w14:paraId="19701B53" w14:textId="77777777" w:rsidR="001E6065" w:rsidRPr="007D20B2" w:rsidRDefault="001E6065" w:rsidP="001E6065">
      <w:pPr>
        <w:keepNext/>
        <w:ind w:left="720" w:hanging="720"/>
        <w:rPr>
          <w:bCs/>
        </w:rPr>
      </w:pPr>
      <w:r>
        <w:rPr>
          <w:b/>
          <w:bCs/>
        </w:rPr>
        <w:tab/>
      </w:r>
      <w:r w:rsidRPr="007D20B2">
        <w:rPr>
          <w:bCs/>
        </w:rPr>
        <w:t xml:space="preserve">A Bidder's bid is an irrevocable offer for </w:t>
      </w:r>
      <w:commentRangeStart w:id="31"/>
      <w:r w:rsidRPr="001E6065">
        <w:rPr>
          <w:bCs/>
        </w:rPr>
        <w:t>ninety (90)</w:t>
      </w:r>
      <w:r w:rsidRPr="007D20B2">
        <w:rPr>
          <w:bCs/>
        </w:rPr>
        <w:t xml:space="preserve"> </w:t>
      </w:r>
      <w:commentRangeEnd w:id="31"/>
      <w:r>
        <w:rPr>
          <w:rStyle w:val="CommentReference"/>
        </w:rPr>
        <w:commentReference w:id="31"/>
      </w:r>
      <w:r w:rsidRPr="007D20B2">
        <w:rPr>
          <w:bCs/>
        </w:rPr>
        <w:t xml:space="preserve">days following the bid due date.  In the event a final contract has not been awarded within </w:t>
      </w:r>
      <w:r w:rsidRPr="001E6065">
        <w:rPr>
          <w:bCs/>
        </w:rPr>
        <w:t xml:space="preserve">this </w:t>
      </w:r>
      <w:r w:rsidRPr="007D20B2">
        <w:rPr>
          <w:bCs/>
        </w:rPr>
        <w:t xml:space="preserve">period, the </w:t>
      </w:r>
      <w:r w:rsidR="00D91F2A">
        <w:rPr>
          <w:bCs/>
        </w:rPr>
        <w:t>JBE</w:t>
      </w:r>
      <w:r w:rsidR="00D91F2A" w:rsidRPr="007D20B2">
        <w:rPr>
          <w:bCs/>
        </w:rPr>
        <w:t xml:space="preserve"> </w:t>
      </w:r>
      <w:r w:rsidRPr="007D20B2">
        <w:rPr>
          <w:bCs/>
        </w:rPr>
        <w:t>reserves the right to negotiate extensions to this period.</w:t>
      </w:r>
    </w:p>
    <w:p w14:paraId="7CD50DD3" w14:textId="77777777" w:rsidR="002C64BD" w:rsidRDefault="002C64BD" w:rsidP="00BD65B9">
      <w:pPr>
        <w:keepNext/>
        <w:ind w:left="720" w:hanging="720"/>
        <w:rPr>
          <w:b/>
          <w:bCs/>
        </w:rPr>
      </w:pPr>
    </w:p>
    <w:p w14:paraId="14804D38"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191F10AC" w14:textId="77777777" w:rsidR="00BD65B9" w:rsidRDefault="00BD65B9" w:rsidP="00BD65B9">
      <w:pPr>
        <w:keepNext/>
      </w:pPr>
    </w:p>
    <w:p w14:paraId="57CF5A38" w14:textId="77777777" w:rsidR="00BA73EE" w:rsidRDefault="00BA73EE" w:rsidP="00595822">
      <w:pPr>
        <w:keepNext/>
        <w:ind w:left="720"/>
      </w:pPr>
      <w:commentRangeStart w:id="32"/>
      <w:r>
        <w:t xml:space="preserve">The bids will be publicly opened at </w:t>
      </w:r>
      <w:r w:rsidRPr="00BA73EE">
        <w:rPr>
          <w:i/>
          <w:color w:val="FF0000"/>
        </w:rPr>
        <w:t>[</w:t>
      </w:r>
      <w:r w:rsidR="00811500">
        <w:rPr>
          <w:i/>
          <w:color w:val="FF0000"/>
        </w:rPr>
        <w:t xml:space="preserve">date and </w:t>
      </w:r>
      <w:r w:rsidRPr="00BA73EE">
        <w:rPr>
          <w:i/>
          <w:color w:val="FF0000"/>
        </w:rPr>
        <w:t>time]</w:t>
      </w:r>
      <w:r>
        <w:t xml:space="preserve"> at </w:t>
      </w:r>
      <w:r w:rsidRPr="00BA73EE">
        <w:rPr>
          <w:i/>
          <w:color w:val="FF0000"/>
        </w:rPr>
        <w:t>[location]</w:t>
      </w:r>
      <w:commentRangeEnd w:id="32"/>
      <w:r>
        <w:rPr>
          <w:rStyle w:val="CommentReference"/>
        </w:rPr>
        <w:commentReference w:id="32"/>
      </w:r>
      <w:r>
        <w:t>.</w:t>
      </w:r>
    </w:p>
    <w:p w14:paraId="48C4F7FA" w14:textId="77777777" w:rsidR="00BA73EE" w:rsidRDefault="00BA73EE" w:rsidP="00595822">
      <w:pPr>
        <w:keepNext/>
        <w:ind w:left="720"/>
      </w:pPr>
    </w:p>
    <w:p w14:paraId="4769FF4C" w14:textId="77777777" w:rsidR="00595822" w:rsidRDefault="00651E40" w:rsidP="00595822">
      <w:pPr>
        <w:keepNext/>
        <w:ind w:left="720"/>
      </w:pPr>
      <w:r>
        <w:t xml:space="preserve">The </w:t>
      </w:r>
      <w:r w:rsidR="00D91F2A">
        <w:t xml:space="preserve">JBE </w:t>
      </w:r>
      <w:r>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4873D968" w14:textId="77777777" w:rsidR="00BD65B9" w:rsidRDefault="00BD65B9" w:rsidP="00BD65B9">
      <w:pPr>
        <w:keepNext/>
        <w:ind w:left="720"/>
      </w:pPr>
    </w:p>
    <w:p w14:paraId="1F68399C" w14:textId="77777777" w:rsidR="006562BF" w:rsidRDefault="002B367F" w:rsidP="00A66B5A">
      <w:pPr>
        <w:widowControl w:val="0"/>
        <w:ind w:left="720"/>
        <w:rPr>
          <w:color w:val="FF0000"/>
        </w:rPr>
      </w:pPr>
      <w:r>
        <w:t xml:space="preserve">The </w:t>
      </w:r>
      <w:r w:rsidR="00D91F2A">
        <w:t xml:space="preserve">JBE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the </w:t>
      </w:r>
      <w:r w:rsidR="00D91F2A">
        <w:t xml:space="preserve">JBE’s </w:t>
      </w:r>
      <w:r w:rsidR="006562BF">
        <w:t xml:space="preserve">offices.  The </w:t>
      </w:r>
      <w:r w:rsidR="00D91F2A">
        <w:t xml:space="preserve">JBE </w:t>
      </w:r>
      <w:r w:rsidR="006562BF">
        <w:t xml:space="preserve">will not reimburse </w:t>
      </w:r>
      <w:r w:rsidR="00DB0944">
        <w:t>Bidder</w:t>
      </w:r>
      <w:r w:rsidR="00A66B5A">
        <w:t>s</w:t>
      </w:r>
      <w:r w:rsidR="006562BF">
        <w:t xml:space="preserve"> for any costs incurred in traveling to or from the interview location.  </w:t>
      </w:r>
      <w:r w:rsidR="006562BF" w:rsidRPr="005E0EE1">
        <w:t xml:space="preserve">The </w:t>
      </w:r>
      <w:r w:rsidR="00D91F2A">
        <w:t>JBE</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7C76CC71" w14:textId="77777777" w:rsidR="001A799C" w:rsidRDefault="001A799C" w:rsidP="00A66B5A">
      <w:pPr>
        <w:widowControl w:val="0"/>
        <w:ind w:left="720"/>
        <w:rPr>
          <w:color w:val="FF0000"/>
        </w:rPr>
      </w:pPr>
    </w:p>
    <w:p w14:paraId="748E02C9" w14:textId="77777777" w:rsidR="001A799C" w:rsidRDefault="001A799C" w:rsidP="00A66B5A">
      <w:pPr>
        <w:widowControl w:val="0"/>
        <w:ind w:left="720"/>
        <w:rPr>
          <w:color w:val="FF0000"/>
        </w:rPr>
      </w:pPr>
      <w:r w:rsidRPr="001564A5">
        <w:rPr>
          <w:bCs/>
        </w:rPr>
        <w:t xml:space="preserve">If a contract will be awarded, the </w:t>
      </w:r>
      <w:r w:rsidR="00D91F2A">
        <w:rPr>
          <w:bCs/>
        </w:rPr>
        <w:t>JBE</w:t>
      </w:r>
      <w:r w:rsidR="00D91F2A" w:rsidRPr="001564A5">
        <w:rPr>
          <w:bCs/>
        </w:rPr>
        <w:t xml:space="preserve"> </w:t>
      </w:r>
      <w:r w:rsidRPr="001564A5">
        <w:rPr>
          <w:bCs/>
        </w:rPr>
        <w:t>will post an intent to award notice at</w:t>
      </w:r>
      <w:r>
        <w:rPr>
          <w:bCs/>
        </w:rPr>
        <w:t xml:space="preserve"> </w:t>
      </w:r>
      <w:commentRangeStart w:id="33"/>
      <w:r w:rsidRPr="00375EA7">
        <w:rPr>
          <w:bCs/>
          <w:highlight w:val="yellow"/>
        </w:rPr>
        <w:t>_____________</w:t>
      </w:r>
      <w:commentRangeEnd w:id="33"/>
      <w:r w:rsidRPr="00375EA7">
        <w:rPr>
          <w:rStyle w:val="CommentReference"/>
          <w:highlight w:val="yellow"/>
        </w:rPr>
        <w:commentReference w:id="33"/>
      </w:r>
      <w:r w:rsidRPr="00415DEC">
        <w:rPr>
          <w:bCs/>
        </w:rPr>
        <w:t>.</w:t>
      </w:r>
    </w:p>
    <w:p w14:paraId="070DBD0D" w14:textId="77777777" w:rsidR="006562BF" w:rsidRPr="005E0EE1" w:rsidRDefault="006562BF" w:rsidP="006562BF">
      <w:pPr>
        <w:widowControl w:val="0"/>
        <w:ind w:left="720"/>
      </w:pPr>
    </w:p>
    <w:p w14:paraId="351A6215"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5031889C" w14:textId="77777777" w:rsidR="006562BF" w:rsidRPr="00E46BDC" w:rsidRDefault="006562BF" w:rsidP="006562BF">
      <w:pPr>
        <w:pStyle w:val="RFPA"/>
        <w:keepNext/>
        <w:numPr>
          <w:ilvl w:val="0"/>
          <w:numId w:val="0"/>
        </w:numPr>
        <w:ind w:left="720" w:hanging="720"/>
        <w:rPr>
          <w:sz w:val="20"/>
          <w:szCs w:val="20"/>
        </w:rPr>
      </w:pPr>
    </w:p>
    <w:p w14:paraId="17529F5E" w14:textId="77777777" w:rsidR="006562BF" w:rsidRDefault="00D25601" w:rsidP="00F62098">
      <w:pPr>
        <w:pStyle w:val="BodyTextIndent"/>
        <w:spacing w:after="240"/>
        <w:ind w:left="720"/>
      </w:pPr>
      <w:r>
        <w:t>One copy of each bid</w:t>
      </w:r>
      <w:r w:rsidRPr="005E0EE1">
        <w:t xml:space="preserve"> will be retained </w:t>
      </w:r>
      <w:r>
        <w:t xml:space="preserve">by the </w:t>
      </w:r>
      <w:r w:rsidR="00D91F2A">
        <w:t xml:space="preserve">JBE </w:t>
      </w:r>
      <w:r w:rsidRPr="005E0EE1">
        <w:t xml:space="preserve">for official files and </w:t>
      </w:r>
      <w:r>
        <w:t xml:space="preserve">will </w:t>
      </w:r>
      <w:r w:rsidRPr="005E0EE1">
        <w:t>become a public record.</w:t>
      </w:r>
      <w:r>
        <w:t xml:space="preserve">  </w:t>
      </w:r>
      <w:commentRangeStart w:id="34"/>
      <w:r w:rsidR="00F62098">
        <w:t>The Public Contract Code requires that bids be publicly opened and made available for public inspection</w:t>
      </w:r>
      <w:commentRangeEnd w:id="34"/>
      <w:r w:rsidR="00AE4B9C">
        <w:rPr>
          <w:rStyle w:val="CommentReference"/>
        </w:rPr>
        <w:commentReference w:id="34"/>
      </w:r>
      <w:r w:rsidR="00F62098">
        <w:t xml:space="preserve">.  Accordingly, Bidder should not include confidential or proprietary information in its bid.  </w:t>
      </w:r>
    </w:p>
    <w:p w14:paraId="57B892B1"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5EE07D52" w14:textId="77777777" w:rsidR="00825BC4" w:rsidRPr="0046465F" w:rsidRDefault="00825BC4" w:rsidP="00825BC4">
      <w:pPr>
        <w:pStyle w:val="BodyText"/>
        <w:rPr>
          <w:color w:val="000000" w:themeColor="text1"/>
        </w:rPr>
      </w:pPr>
    </w:p>
    <w:p w14:paraId="653497A4" w14:textId="77777777" w:rsidR="007F311E" w:rsidRPr="00336ABC" w:rsidRDefault="007F311E" w:rsidP="007F311E">
      <w:pPr>
        <w:pStyle w:val="BodyText"/>
        <w:ind w:left="720"/>
        <w:rPr>
          <w:i/>
          <w:color w:val="FF0000"/>
        </w:rPr>
      </w:pPr>
      <w:r w:rsidRPr="00336ABC">
        <w:rPr>
          <w:i/>
          <w:color w:val="FF0000"/>
        </w:rPr>
        <w:t xml:space="preserve">[The </w:t>
      </w:r>
      <w:r w:rsidR="00D91F2A">
        <w:rPr>
          <w:i/>
          <w:color w:val="FF0000"/>
        </w:rPr>
        <w:t>JBE</w:t>
      </w:r>
      <w:r w:rsidR="00D91F2A" w:rsidRPr="00336ABC">
        <w:rPr>
          <w:i/>
          <w:color w:val="FF0000"/>
        </w:rPr>
        <w:t xml:space="preserve"> </w:t>
      </w:r>
      <w:r w:rsidRPr="00336ABC">
        <w:rPr>
          <w:i/>
          <w:color w:val="FF0000"/>
        </w:rPr>
        <w:t xml:space="preserve">should include its standard language regarding DVBE participation goals.  If applicable, the </w:t>
      </w:r>
      <w:r w:rsidR="00D91F2A">
        <w:rPr>
          <w:i/>
          <w:color w:val="FF0000"/>
        </w:rPr>
        <w:t>JBE</w:t>
      </w:r>
      <w:r w:rsidR="00D91F2A" w:rsidRPr="00C01CAC">
        <w:rPr>
          <w:i/>
          <w:color w:val="FF0000"/>
        </w:rPr>
        <w:t xml:space="preserve"> </w:t>
      </w:r>
      <w:r w:rsidRPr="00C01CAC">
        <w:rPr>
          <w:i/>
          <w:color w:val="FF0000"/>
        </w:rPr>
        <w:t xml:space="preserve">may instead state “The </w:t>
      </w:r>
      <w:r w:rsidR="00D91F2A">
        <w:rPr>
          <w:i/>
          <w:color w:val="FF0000"/>
        </w:rPr>
        <w:t>JBE</w:t>
      </w:r>
      <w:r w:rsidR="00D91F2A" w:rsidRPr="00C01CAC">
        <w:rPr>
          <w:i/>
          <w:color w:val="FF0000"/>
        </w:rPr>
        <w:t xml:space="preserve"> </w:t>
      </w:r>
      <w:r w:rsidRPr="00C01CAC">
        <w:rPr>
          <w:i/>
          <w:color w:val="FF0000"/>
        </w:rPr>
        <w:t>has waived the inclusion of DVBE participation in this solicitation.”]</w:t>
      </w:r>
      <w:r w:rsidRPr="00336ABC">
        <w:rPr>
          <w:i/>
          <w:color w:val="FF0000"/>
        </w:rPr>
        <w:t xml:space="preserve">  </w:t>
      </w:r>
    </w:p>
    <w:p w14:paraId="2DAA5B27" w14:textId="77777777" w:rsidR="00053778" w:rsidRPr="0046465F"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7B77A235" w14:textId="7777777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commentRangeStart w:id="35"/>
      <w:r w:rsidRPr="005A3E81">
        <w:rPr>
          <w:color w:val="000000" w:themeColor="text1"/>
        </w:rPr>
        <w:t xml:space="preserve">The deadline for the </w:t>
      </w:r>
      <w:r w:rsidR="00D90ABF">
        <w:rPr>
          <w:color w:val="000000" w:themeColor="text1"/>
        </w:rPr>
        <w:t>JBE</w:t>
      </w:r>
      <w:r w:rsidRPr="005A3E81">
        <w:rPr>
          <w:color w:val="000000" w:themeColor="text1"/>
        </w:rPr>
        <w:t xml:space="preserve"> to receive a solicitation specifications protest is </w:t>
      </w:r>
      <w:r w:rsidR="00BA6A6E" w:rsidRPr="004E669D">
        <w:rPr>
          <w:b/>
          <w:color w:val="FF0000"/>
        </w:rPr>
        <w:t>[CHOOSE ONE</w:t>
      </w:r>
      <w:r w:rsidR="00BA6A6E">
        <w:rPr>
          <w:color w:val="000000"/>
        </w:rPr>
        <w:t xml:space="preserve">: </w:t>
      </w:r>
      <w:r w:rsidR="00BA6A6E" w:rsidRPr="00BA6A6E">
        <w:rPr>
          <w:color w:val="000000" w:themeColor="text1"/>
          <w:highlight w:val="yellow"/>
        </w:rPr>
        <w:t>the bid due date</w:t>
      </w:r>
      <w:r w:rsidR="00BA6A6E">
        <w:rPr>
          <w:color w:val="000000" w:themeColor="text1"/>
          <w:highlight w:val="yellow"/>
        </w:rPr>
        <w:t xml:space="preserve"> </w:t>
      </w:r>
      <w:r w:rsidR="00BA6A6E" w:rsidRPr="004E669D">
        <w:rPr>
          <w:b/>
          <w:color w:val="FF0000"/>
        </w:rPr>
        <w:t>OR</w:t>
      </w:r>
      <w:r w:rsidR="00BA6A6E">
        <w:rPr>
          <w:color w:val="000000"/>
        </w:rPr>
        <w:t xml:space="preserve"> </w:t>
      </w:r>
      <w:r w:rsidR="00BA6A6E" w:rsidRPr="00D25601">
        <w:rPr>
          <w:i/>
          <w:color w:val="000000" w:themeColor="text1"/>
          <w:highlight w:val="yellow"/>
        </w:rPr>
        <w:t>[</w:t>
      </w:r>
      <w:r w:rsidR="00BA6A6E" w:rsidRPr="00D25601">
        <w:rPr>
          <w:i/>
          <w:color w:val="FF0000"/>
          <w:highlight w:val="yellow"/>
        </w:rPr>
        <w:t>insert an earlier date</w:t>
      </w:r>
      <w:r w:rsidR="00BA6A6E" w:rsidRPr="00D25601">
        <w:rPr>
          <w:i/>
          <w:color w:val="000000" w:themeColor="text1"/>
          <w:highlight w:val="yellow"/>
        </w:rPr>
        <w:t>]</w:t>
      </w:r>
      <w:r w:rsidR="00BA6A6E" w:rsidRPr="004E669D">
        <w:rPr>
          <w:b/>
          <w:color w:val="FF0000"/>
        </w:rPr>
        <w:t>]</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3796D08D" w14:textId="77777777" w:rsidR="00053778" w:rsidRDefault="00053778" w:rsidP="00053778">
      <w:pPr>
        <w:ind w:left="720"/>
        <w:rPr>
          <w:noProof/>
          <w:color w:val="000000" w:themeColor="text1"/>
          <w:szCs w:val="20"/>
        </w:rPr>
      </w:pPr>
    </w:p>
    <w:p w14:paraId="2FCB9075" w14:textId="77777777" w:rsidR="00053778" w:rsidRPr="00F3548B" w:rsidRDefault="008855B9" w:rsidP="00053778">
      <w:pPr>
        <w:ind w:left="1440"/>
        <w:rPr>
          <w:color w:val="000000" w:themeColor="text1"/>
        </w:rPr>
      </w:pPr>
      <w:r>
        <w:rPr>
          <w:color w:val="000000" w:themeColor="text1"/>
        </w:rPr>
        <w:t>[</w:t>
      </w:r>
      <w:r w:rsidRPr="008855B9">
        <w:rPr>
          <w:i/>
          <w:color w:val="FF0000"/>
        </w:rPr>
        <w:t>insert name and address</w:t>
      </w:r>
      <w:r>
        <w:rPr>
          <w:color w:val="000000" w:themeColor="text1"/>
        </w:rPr>
        <w:t>]</w:t>
      </w:r>
      <w:r w:rsidR="00053778" w:rsidRPr="00F3548B">
        <w:rPr>
          <w:color w:val="000000" w:themeColor="text1"/>
        </w:rPr>
        <w:t xml:space="preserve"> </w:t>
      </w:r>
      <w:commentRangeEnd w:id="35"/>
      <w:r w:rsidR="0012621F">
        <w:rPr>
          <w:rStyle w:val="CommentReference"/>
        </w:rPr>
        <w:commentReference w:id="35"/>
      </w:r>
    </w:p>
    <w:p w14:paraId="2F71AD2D" w14:textId="77777777" w:rsidR="00C662D1" w:rsidRDefault="00C662D1"/>
    <w:sectPr w:rsidR="00C662D1" w:rsidSect="0088206E">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odd Torr" w:date="2015-02-02T10:58:00Z" w:initials="TT">
    <w:p w14:paraId="6AC3D0DE" w14:textId="77777777" w:rsidR="009B031D" w:rsidRDefault="009B031D">
      <w:pPr>
        <w:pStyle w:val="CommentText"/>
      </w:pPr>
      <w:r>
        <w:rPr>
          <w:rStyle w:val="CommentReference"/>
        </w:rPr>
        <w:annotationRef/>
      </w:r>
      <w:r>
        <w:t xml:space="preserve">The notes in these “comment balloons” are information for the </w:t>
      </w:r>
      <w:r w:rsidR="00D91F2A">
        <w:t>JBE</w:t>
      </w:r>
      <w:r>
        <w:t xml:space="preserve"> employee drafting the IFB.  Please ensure that all comment balloons are deleted from the IFB before it is posted.</w:t>
      </w:r>
    </w:p>
    <w:p w14:paraId="7530B7C7" w14:textId="77777777" w:rsidR="0015039B" w:rsidRDefault="0015039B">
      <w:pPr>
        <w:pStyle w:val="CommentText"/>
      </w:pPr>
    </w:p>
    <w:p w14:paraId="6907330B" w14:textId="77777777" w:rsidR="0015039B" w:rsidRDefault="006B03BA">
      <w:pPr>
        <w:pStyle w:val="CommentText"/>
      </w:pPr>
      <w:r>
        <w:t>For reference</w:t>
      </w:r>
      <w:r w:rsidR="0015039B">
        <w:t xml:space="preserve">, </w:t>
      </w:r>
      <w:r>
        <w:t>applicable Public Contract Code (PCC</w:t>
      </w:r>
      <w:r w:rsidR="0015039B">
        <w:t xml:space="preserve">) or Judicial Branch Contract Manual (JBCM) </w:t>
      </w:r>
      <w:r>
        <w:t>citations are noted</w:t>
      </w:r>
      <w:r w:rsidR="0015039B">
        <w:t xml:space="preserve">.  </w:t>
      </w:r>
    </w:p>
  </w:comment>
  <w:comment w:id="2" w:author="Todd Torr" w:date="2015-02-02T10:59:00Z" w:initials="TT">
    <w:p w14:paraId="543E209C" w14:textId="77777777" w:rsidR="0015039B" w:rsidRDefault="005F3F8D">
      <w:pPr>
        <w:pStyle w:val="CommentText"/>
      </w:pPr>
      <w:r>
        <w:rPr>
          <w:rStyle w:val="CommentReference"/>
        </w:rPr>
        <w:annotationRef/>
      </w:r>
      <w:r>
        <w:t xml:space="preserve">This section is optional.  </w:t>
      </w:r>
      <w:r w:rsidR="002B367F">
        <w:t xml:space="preserve">The </w:t>
      </w:r>
      <w:r w:rsidR="00D91F2A">
        <w:t xml:space="preserve">JBE </w:t>
      </w:r>
      <w:r w:rsidR="002B367F">
        <w:t xml:space="preserve">may use this section to provide background information relevant to the procurement. </w:t>
      </w:r>
      <w:r w:rsidR="003E2BDC">
        <w:t xml:space="preserve"> </w:t>
      </w:r>
    </w:p>
    <w:p w14:paraId="6E75E4EC" w14:textId="77777777" w:rsidR="0015039B" w:rsidRDefault="0015039B">
      <w:pPr>
        <w:pStyle w:val="CommentText"/>
      </w:pPr>
    </w:p>
    <w:p w14:paraId="3BDC3349" w14:textId="77777777" w:rsidR="003E2BDC" w:rsidRDefault="003E2BDC">
      <w:pPr>
        <w:pStyle w:val="CommentText"/>
      </w:pPr>
      <w:r>
        <w:t xml:space="preserve">If the </w:t>
      </w:r>
      <w:r w:rsidR="00D91F2A">
        <w:t>JBE</w:t>
      </w:r>
      <w:r>
        <w:t xml:space="preserve"> will post a web page with information regarding the solicitation, or electronic copies of the solicitation documents, the </w:t>
      </w:r>
      <w:r w:rsidR="00D91F2A">
        <w:t>JBE</w:t>
      </w:r>
      <w:r>
        <w:t xml:space="preserve"> may wish to include that information in this section. </w:t>
      </w:r>
    </w:p>
    <w:p w14:paraId="09A8539C" w14:textId="77777777" w:rsidR="003E2BDC" w:rsidRDefault="003E2BDC">
      <w:pPr>
        <w:pStyle w:val="CommentText"/>
      </w:pPr>
    </w:p>
    <w:p w14:paraId="199C4437" w14:textId="77777777" w:rsidR="005F3F8D" w:rsidRDefault="002B367F">
      <w:pPr>
        <w:pStyle w:val="CommentText"/>
      </w:pPr>
      <w:r>
        <w:t xml:space="preserve">If the </w:t>
      </w:r>
      <w:r w:rsidR="00D91F2A">
        <w:t>JBE</w:t>
      </w:r>
      <w:r>
        <w:t xml:space="preserve"> determines that no background information is necessary, this section should be deleted.</w:t>
      </w:r>
    </w:p>
  </w:comment>
  <w:comment w:id="3" w:author="Todd Torr" w:date="2012-09-20T16:10:00Z" w:initials="TT">
    <w:p w14:paraId="1AF1C2D5" w14:textId="77777777" w:rsidR="00807E59" w:rsidRDefault="00807E59">
      <w:pPr>
        <w:pStyle w:val="CommentText"/>
      </w:pPr>
      <w:r>
        <w:rPr>
          <w:rStyle w:val="CommentReference"/>
        </w:rPr>
        <w:annotationRef/>
      </w:r>
      <w:r w:rsidR="005B23A5">
        <w:t xml:space="preserve">See </w:t>
      </w:r>
      <w:r w:rsidR="00B75FBB">
        <w:t>JBCM c</w:t>
      </w:r>
      <w:r w:rsidR="005B23A5">
        <w:t>hapter 4</w:t>
      </w:r>
      <w:r w:rsidR="00B75FBB">
        <w:t>,</w:t>
      </w:r>
      <w:r w:rsidR="005B23A5">
        <w:t xml:space="preserve"> section 4.2.B.11.</w:t>
      </w:r>
    </w:p>
  </w:comment>
  <w:comment w:id="4" w:author="Todd Torr" w:date="2011-09-12T10:38:00Z" w:initials="TT">
    <w:p w14:paraId="47CC187B" w14:textId="77777777" w:rsidR="0064108B" w:rsidRDefault="0064108B">
      <w:pPr>
        <w:pStyle w:val="CommentText"/>
      </w:pPr>
      <w:r>
        <w:rPr>
          <w:rStyle w:val="CommentReference"/>
        </w:rPr>
        <w:annotationRef/>
      </w:r>
      <w:r>
        <w:t>PCC 10304 states: “</w:t>
      </w:r>
      <w:r w:rsidRPr="00BA73EE">
        <w:t xml:space="preserve">All bids shall be </w:t>
      </w:r>
      <w:r>
        <w:t>…</w:t>
      </w:r>
      <w:r w:rsidRPr="00BA73EE">
        <w:t xml:space="preserve"> publicly opened</w:t>
      </w:r>
      <w:r>
        <w:t>.”</w:t>
      </w:r>
      <w:r w:rsidR="00BE1AF3">
        <w:t xml:space="preserve"> </w:t>
      </w:r>
    </w:p>
  </w:comment>
  <w:comment w:id="5" w:author="Todd Torr" w:date="2011-09-28T07:40:00Z" w:initials="TT">
    <w:p w14:paraId="7BD3FBE0" w14:textId="77777777" w:rsidR="002345F1" w:rsidRDefault="002345F1">
      <w:pPr>
        <w:pStyle w:val="CommentText"/>
      </w:pPr>
      <w:r>
        <w:rPr>
          <w:rStyle w:val="CommentReference"/>
        </w:rPr>
        <w:annotationRef/>
      </w:r>
      <w:r>
        <w:t xml:space="preserve">Pursuant to PCC 10311(c), award must occur within 45 days of the bid closing date unless </w:t>
      </w:r>
      <w:r w:rsidR="00C57F62">
        <w:t>there is</w:t>
      </w:r>
      <w:r>
        <w:t xml:space="preserve"> a protest.</w:t>
      </w:r>
    </w:p>
  </w:comment>
  <w:comment w:id="6" w:author="Todd Torr" w:date="2015-02-02T11:00:00Z" w:initials="TT">
    <w:p w14:paraId="0E72AE60" w14:textId="77777777" w:rsidR="00A52650" w:rsidRDefault="00A52650">
      <w:pPr>
        <w:pStyle w:val="CommentText"/>
      </w:pPr>
      <w:r>
        <w:rPr>
          <w:rStyle w:val="CommentReference"/>
        </w:rPr>
        <w:annotationRef/>
      </w:r>
      <w:r>
        <w:t xml:space="preserve">If the </w:t>
      </w:r>
      <w:r w:rsidR="00D91F2A">
        <w:t>JBE</w:t>
      </w:r>
      <w:r>
        <w:t xml:space="preserve"> uses other a</w:t>
      </w:r>
      <w:r w:rsidR="008A22F8">
        <w:t xml:space="preserve">ttachments (such as a </w:t>
      </w:r>
      <w:r>
        <w:t>certification form</w:t>
      </w:r>
      <w:r w:rsidR="008A22F8">
        <w:t>)</w:t>
      </w:r>
      <w:r>
        <w:t xml:space="preserve"> th</w:t>
      </w:r>
      <w:r w:rsidR="0015039B">
        <w:t>os</w:t>
      </w:r>
      <w:r>
        <w:t>e attachments should be added to this table.</w:t>
      </w:r>
    </w:p>
  </w:comment>
  <w:comment w:id="7" w:author="Todd Torr" w:date="2015-02-02T11:00:00Z" w:initials="TT">
    <w:p w14:paraId="60983EDD" w14:textId="77777777" w:rsidR="00A46AAA" w:rsidRDefault="00A46AAA">
      <w:pPr>
        <w:pStyle w:val="CommentText"/>
      </w:pPr>
      <w:r>
        <w:rPr>
          <w:rStyle w:val="CommentReference"/>
        </w:rPr>
        <w:annotationRef/>
      </w:r>
      <w:r>
        <w:t xml:space="preserve">The Administrative Rules are placed in a separate document.  The </w:t>
      </w:r>
      <w:r w:rsidR="00D91F2A">
        <w:t>JBE</w:t>
      </w:r>
      <w:r>
        <w:t xml:space="preserve"> may, if it wishes, </w:t>
      </w:r>
      <w:r w:rsidR="00E700C5">
        <w:t>include the Administrative Rules in the main body of the IFB.</w:t>
      </w:r>
    </w:p>
  </w:comment>
  <w:comment w:id="8" w:author="Todd Torr" w:date="2012-09-20T16:10:00Z" w:initials="TT">
    <w:p w14:paraId="4BB081A5" w14:textId="77777777" w:rsidR="005F6E88" w:rsidRDefault="005F6E88" w:rsidP="005F6E88">
      <w:pPr>
        <w:pStyle w:val="CommentText"/>
      </w:pPr>
      <w:r>
        <w:rPr>
          <w:rStyle w:val="CommentReference"/>
        </w:rPr>
        <w:annotationRef/>
      </w:r>
      <w:r w:rsidR="00B75FBB">
        <w:t>JBCM c</w:t>
      </w:r>
      <w:r>
        <w:t>hapter 4</w:t>
      </w:r>
      <w:r w:rsidR="000E3585">
        <w:t>A</w:t>
      </w:r>
      <w:r>
        <w:t>, s</w:t>
      </w:r>
      <w:r w:rsidR="000E3585">
        <w:t>tep 5</w:t>
      </w:r>
      <w:r w:rsidR="008A22F8">
        <w:t>.B</w:t>
      </w:r>
      <w:r w:rsidR="00B75FBB">
        <w:t xml:space="preserve"> </w:t>
      </w:r>
      <w:r>
        <w:t xml:space="preserve">states: </w:t>
      </w:r>
    </w:p>
    <w:p w14:paraId="4D6A7D38" w14:textId="77777777" w:rsidR="005F6E88" w:rsidRDefault="005F6E88" w:rsidP="005F6E88">
      <w:pPr>
        <w:pStyle w:val="CommentText"/>
        <w:rPr>
          <w:i/>
        </w:rPr>
      </w:pPr>
    </w:p>
    <w:p w14:paraId="0952A4DD" w14:textId="77777777" w:rsidR="000E3585" w:rsidRPr="000E3585" w:rsidRDefault="000E3585" w:rsidP="005F6E88">
      <w:pPr>
        <w:pStyle w:val="CommentText"/>
        <w:rPr>
          <w:i/>
        </w:rPr>
      </w:pPr>
      <w:r w:rsidRPr="000E3585">
        <w:rPr>
          <w:rFonts w:cs="Arial"/>
          <w:i/>
          <w:szCs w:val="22"/>
        </w:rPr>
        <w:t>The IFB must include the JBE’s standard terms and conditions for the acquisition of non-IT goods. The JBE should also distribute with the IFB the terms and conditions specific to the procurement, or simply attach the entire proposed cont</w:t>
      </w:r>
      <w:r w:rsidR="008A22F8">
        <w:rPr>
          <w:rFonts w:cs="Arial"/>
          <w:i/>
          <w:szCs w:val="22"/>
        </w:rPr>
        <w:t>ract including available appendic</w:t>
      </w:r>
      <w:r w:rsidRPr="000E3585">
        <w:rPr>
          <w:rFonts w:cs="Arial"/>
          <w:i/>
          <w:szCs w:val="22"/>
        </w:rPr>
        <w:t xml:space="preserve">es. </w:t>
      </w:r>
    </w:p>
    <w:p w14:paraId="428B6BC1" w14:textId="77777777" w:rsidR="005F6E88" w:rsidRPr="000E3585" w:rsidRDefault="005F6E88">
      <w:pPr>
        <w:pStyle w:val="CommentText"/>
        <w:rPr>
          <w:i/>
        </w:rPr>
      </w:pPr>
    </w:p>
    <w:p w14:paraId="79B1B12A" w14:textId="77777777" w:rsidR="005F6E88" w:rsidRDefault="005F6E88">
      <w:pPr>
        <w:pStyle w:val="CommentText"/>
      </w:pPr>
      <w:r>
        <w:t xml:space="preserve">The language in this </w:t>
      </w:r>
      <w:r w:rsidR="00DB0944">
        <w:t>IFB</w:t>
      </w:r>
      <w:r>
        <w:t xml:space="preserve"> is drafted to allow Attachment 2 to contain either the full contract or just select terms and conditions.  </w:t>
      </w:r>
    </w:p>
  </w:comment>
  <w:comment w:id="9" w:author="Todd Torr" w:date="2011-09-11T13:29:00Z" w:initials="TT">
    <w:p w14:paraId="30E6813C" w14:textId="77777777" w:rsidR="00BE1290" w:rsidRDefault="00BE1290">
      <w:pPr>
        <w:pStyle w:val="CommentText"/>
      </w:pPr>
      <w:r>
        <w:rPr>
          <w:rStyle w:val="CommentReference"/>
        </w:rPr>
        <w:annotationRef/>
      </w:r>
      <w:r>
        <w:t xml:space="preserve">Use this </w:t>
      </w:r>
      <w:r w:rsidR="000E3585">
        <w:t>option</w:t>
      </w:r>
      <w:r>
        <w:t xml:space="preserve"> if the entire contract is attached.</w:t>
      </w:r>
    </w:p>
  </w:comment>
  <w:comment w:id="10" w:author="Todd Torr" w:date="2011-09-11T21:04:00Z" w:initials="TT">
    <w:p w14:paraId="15F8A0B5" w14:textId="77777777" w:rsidR="00BE1290" w:rsidRDefault="00BE1290">
      <w:pPr>
        <w:pStyle w:val="CommentText"/>
      </w:pPr>
      <w:r>
        <w:rPr>
          <w:rStyle w:val="CommentReference"/>
        </w:rPr>
        <w:annotationRef/>
      </w:r>
      <w:r>
        <w:t xml:space="preserve">Use this </w:t>
      </w:r>
      <w:r w:rsidR="008A6851">
        <w:t>option</w:t>
      </w:r>
      <w:r>
        <w:t xml:space="preserve"> if only certain terms and conditions are attached.</w:t>
      </w:r>
    </w:p>
  </w:comment>
  <w:comment w:id="11" w:author="Todd Torr" w:date="2012-09-20T16:33:00Z" w:initials="TT">
    <w:p w14:paraId="7E3A0549" w14:textId="77777777" w:rsidR="004C3410" w:rsidRDefault="004C3410" w:rsidP="004C3410">
      <w:pPr>
        <w:pStyle w:val="CommentText"/>
      </w:pPr>
      <w:r>
        <w:rPr>
          <w:rStyle w:val="CommentReference"/>
        </w:rPr>
        <w:annotationRef/>
      </w:r>
      <w:r w:rsidR="00B75FBB">
        <w:t>JBCM c</w:t>
      </w:r>
      <w:r>
        <w:t>hapter 4A, step 5</w:t>
      </w:r>
      <w:r w:rsidR="008A22F8">
        <w:t>.B</w:t>
      </w:r>
      <w:r>
        <w:t xml:space="preserve"> states:</w:t>
      </w:r>
    </w:p>
    <w:p w14:paraId="12E9B0F1" w14:textId="77777777" w:rsidR="004C3410" w:rsidRDefault="004C3410" w:rsidP="004C3410">
      <w:pPr>
        <w:pStyle w:val="CommentText"/>
        <w:rPr>
          <w:i/>
        </w:rPr>
      </w:pPr>
    </w:p>
    <w:p w14:paraId="2A35C4ED" w14:textId="77777777" w:rsidR="004C3410" w:rsidRDefault="00322A1F" w:rsidP="004C3410">
      <w:pPr>
        <w:pStyle w:val="CommentText"/>
      </w:pPr>
      <w:r w:rsidRPr="00322A1F">
        <w:rPr>
          <w:rFonts w:cs="Arial"/>
          <w:i/>
          <w:szCs w:val="22"/>
        </w:rPr>
        <w:t>The IFB should state that any material exception (addition, deletion, or other modification) to the JBE’s terms and conditions will render a Bid nonresponsive.</w:t>
      </w:r>
      <w:r w:rsidR="00D21D67" w:rsidRPr="00D21D67">
        <w:t xml:space="preserve"> </w:t>
      </w:r>
      <w:r w:rsidR="00D21D67" w:rsidRPr="00D21D67">
        <w:rPr>
          <w:rFonts w:cs="Arial"/>
          <w:i/>
          <w:szCs w:val="22"/>
        </w:rPr>
        <w:t>Note that the JBE, in its sole discretion, will determine what constitutes a material exception.</w:t>
      </w:r>
    </w:p>
  </w:comment>
  <w:comment w:id="12" w:author="Todd Torr" w:date="2011-09-11T21:03:00Z" w:initials="TT">
    <w:p w14:paraId="6BD0747D" w14:textId="77777777" w:rsidR="004B38F7" w:rsidRDefault="004B38F7">
      <w:pPr>
        <w:pStyle w:val="CommentText"/>
      </w:pPr>
      <w:r>
        <w:rPr>
          <w:rStyle w:val="CommentReference"/>
        </w:rPr>
        <w:annotationRef/>
      </w:r>
      <w:r>
        <w:t>This is a PCC requirement.</w:t>
      </w:r>
      <w:r w:rsidR="003841F7">
        <w:t xml:space="preserve">  See PCC 10475 et seq.</w:t>
      </w:r>
    </w:p>
  </w:comment>
  <w:comment w:id="13" w:author="Todd Torr" w:date="2015-02-17T09:30:00Z" w:initials="TT">
    <w:p w14:paraId="3711C8AF" w14:textId="77777777" w:rsidR="0014419B" w:rsidRDefault="0014419B">
      <w:pPr>
        <w:pStyle w:val="CommentText"/>
      </w:pPr>
      <w:r>
        <w:rPr>
          <w:rStyle w:val="CommentReference"/>
        </w:rPr>
        <w:annotationRef/>
      </w:r>
      <w:r>
        <w:t xml:space="preserve">The </w:t>
      </w:r>
      <w:r w:rsidR="00984DDA">
        <w:t>JBE</w:t>
      </w:r>
      <w:r w:rsidR="00D91F2A">
        <w:t xml:space="preserve"> </w:t>
      </w:r>
      <w:r>
        <w:t>may require each Bidder to submit this form with its bid, or it can instead wait and require only the winning Bidder to submit this form.</w:t>
      </w:r>
    </w:p>
  </w:comment>
  <w:comment w:id="14" w:author="Todd Torr" w:date="2012-05-04T10:28:00Z" w:initials="TT">
    <w:p w14:paraId="404CC35B" w14:textId="77777777" w:rsidR="00DD3805" w:rsidRDefault="00DD3805">
      <w:pPr>
        <w:pStyle w:val="CommentText"/>
      </w:pPr>
      <w:r>
        <w:rPr>
          <w:rStyle w:val="CommentReference"/>
        </w:rPr>
        <w:annotationRef/>
      </w:r>
      <w:r>
        <w:t>Required by PCC 2204.</w:t>
      </w:r>
    </w:p>
  </w:comment>
  <w:comment w:id="16" w:author="Todd Torr" w:date="2012-05-11T11:22:00Z" w:initials="TT">
    <w:p w14:paraId="5BEF5578" w14:textId="77777777" w:rsidR="003F74D2" w:rsidRDefault="003F74D2">
      <w:pPr>
        <w:pStyle w:val="CommentText"/>
      </w:pPr>
      <w:r>
        <w:rPr>
          <w:rStyle w:val="CommentReference"/>
        </w:rPr>
        <w:annotationRef/>
      </w:r>
      <w:r>
        <w:t>PCC 10304 states: “</w:t>
      </w:r>
      <w:r w:rsidRPr="00BA73EE">
        <w:t>All bids shall be sea</w:t>
      </w:r>
      <w:r>
        <w:t>led ….”</w:t>
      </w:r>
    </w:p>
  </w:comment>
  <w:comment w:id="15" w:author="Todd Torr" w:date="2015-02-02T11:00:00Z" w:initials="TT">
    <w:p w14:paraId="07AECD84" w14:textId="77777777" w:rsidR="00AA07A8" w:rsidRDefault="00AA07A8">
      <w:pPr>
        <w:pStyle w:val="CommentText"/>
      </w:pPr>
      <w:r>
        <w:rPr>
          <w:rStyle w:val="CommentReference"/>
        </w:rPr>
        <w:annotationRef/>
      </w:r>
      <w:r w:rsidR="00DD3805">
        <w:t xml:space="preserve">While it is recommended that the </w:t>
      </w:r>
      <w:r w:rsidR="00D91F2A">
        <w:t>JBE</w:t>
      </w:r>
      <w:r w:rsidR="00DD3805">
        <w:t xml:space="preserve"> require an authorized representative of the </w:t>
      </w:r>
      <w:r w:rsidR="00C13B73">
        <w:t>Bidder</w:t>
      </w:r>
      <w:r w:rsidR="00DD3805">
        <w:t xml:space="preserve"> to sign the</w:t>
      </w:r>
      <w:r w:rsidR="00C13B73">
        <w:t xml:space="preserve"> bid</w:t>
      </w:r>
      <w:r w:rsidR="00DD3805">
        <w:t xml:space="preserve">, this requirement may be removed if the </w:t>
      </w:r>
      <w:r w:rsidR="00D91F2A">
        <w:t>JBE</w:t>
      </w:r>
      <w:r w:rsidR="00DD3805">
        <w:t xml:space="preserve"> has a valid business reason for doing so.  See </w:t>
      </w:r>
      <w:r w:rsidR="00B75FBB">
        <w:t>JBCM c</w:t>
      </w:r>
      <w:r w:rsidR="00DD3805">
        <w:t xml:space="preserve">hapter 4, section 4.2.B.5. </w:t>
      </w:r>
    </w:p>
  </w:comment>
  <w:comment w:id="17" w:author="Todd Torr" w:date="2015-02-02T11:01:00Z" w:initials="TT">
    <w:p w14:paraId="580EEA2A" w14:textId="77777777" w:rsidR="00251CC8" w:rsidRDefault="00251CC8">
      <w:pPr>
        <w:pStyle w:val="CommentText"/>
      </w:pPr>
      <w:r>
        <w:rPr>
          <w:rStyle w:val="CommentReference"/>
        </w:rPr>
        <w:annotationRef/>
      </w:r>
      <w:r w:rsidR="00DD3805">
        <w:t xml:space="preserve">While it is recommended that the </w:t>
      </w:r>
      <w:r w:rsidR="00D91F2A">
        <w:t>JBE</w:t>
      </w:r>
      <w:r w:rsidR="00DD3805">
        <w:t xml:space="preserve"> require an authorized representative of the </w:t>
      </w:r>
      <w:r w:rsidR="00C13B73">
        <w:t>Bidder</w:t>
      </w:r>
      <w:r w:rsidR="00DD3805">
        <w:t xml:space="preserve"> to sign the </w:t>
      </w:r>
      <w:r w:rsidR="00C13B73">
        <w:t>bid</w:t>
      </w:r>
      <w:r w:rsidR="00DD3805">
        <w:t xml:space="preserve">, this requirement may be removed if the </w:t>
      </w:r>
      <w:r w:rsidR="00D91F2A">
        <w:t>JBE</w:t>
      </w:r>
      <w:r w:rsidR="00DD3805">
        <w:t xml:space="preserve"> has a valid business reason for doing so.  </w:t>
      </w:r>
      <w:r w:rsidR="00B75FBB">
        <w:t>See JBCM chapter 4, section 4.2.B.5.</w:t>
      </w:r>
    </w:p>
  </w:comment>
  <w:comment w:id="18" w:author="Todd Torr" w:date="2011-09-11T21:01:00Z" w:initials="TT">
    <w:p w14:paraId="4F3A235A" w14:textId="77777777" w:rsidR="003F74D2" w:rsidRDefault="003F74D2">
      <w:pPr>
        <w:pStyle w:val="CommentText"/>
      </w:pPr>
      <w:r>
        <w:rPr>
          <w:rStyle w:val="CommentReference"/>
        </w:rPr>
        <w:annotationRef/>
      </w:r>
      <w:r>
        <w:t>PCC 10304 states: “</w:t>
      </w:r>
      <w:r w:rsidRPr="00BA73EE">
        <w:t>All bids shall be sea</w:t>
      </w:r>
      <w:r>
        <w:t>led ….”</w:t>
      </w:r>
    </w:p>
  </w:comment>
  <w:comment w:id="19" w:author="Todd Torr" w:date="2012-09-20T16:11:00Z" w:initials="TT">
    <w:p w14:paraId="046B0239" w14:textId="77777777" w:rsidR="000D4C75" w:rsidRDefault="000D4C75">
      <w:pPr>
        <w:pStyle w:val="CommentText"/>
      </w:pPr>
      <w:r>
        <w:rPr>
          <w:rStyle w:val="CommentReference"/>
        </w:rPr>
        <w:annotationRef/>
      </w:r>
      <w:r w:rsidR="00322A1F">
        <w:t xml:space="preserve">If </w:t>
      </w:r>
      <w:r w:rsidR="008A22F8">
        <w:t xml:space="preserve">bids </w:t>
      </w:r>
      <w:r w:rsidR="00322A1F">
        <w:t xml:space="preserve">will be accepted by fax, additional </w:t>
      </w:r>
      <w:r w:rsidR="00B75FBB">
        <w:t>language is required.  See JBCM</w:t>
      </w:r>
      <w:r w:rsidR="00322A1F">
        <w:t xml:space="preserve"> chapter 4, section 4.2.B.6.</w:t>
      </w:r>
    </w:p>
  </w:comment>
  <w:comment w:id="20" w:author="Todd Torr" w:date="2015-02-02T11:01:00Z" w:initials="TT">
    <w:p w14:paraId="184105F9" w14:textId="77777777" w:rsidR="00E700C5" w:rsidRDefault="00E700C5">
      <w:pPr>
        <w:pStyle w:val="CommentText"/>
      </w:pPr>
      <w:r>
        <w:rPr>
          <w:rStyle w:val="CommentReference"/>
        </w:rPr>
        <w:annotationRef/>
      </w:r>
      <w:r>
        <w:t xml:space="preserve">The </w:t>
      </w:r>
      <w:r w:rsidR="00D91F2A">
        <w:t>JBE</w:t>
      </w:r>
      <w:r>
        <w:t xml:space="preserve"> should edit the required information as needed for each IFB.</w:t>
      </w:r>
    </w:p>
  </w:comment>
  <w:comment w:id="21" w:author="Todd Torr" w:date="2011-09-29T12:11:00Z" w:initials="TT">
    <w:p w14:paraId="118EDCF4" w14:textId="77777777" w:rsidR="003917DA" w:rsidRDefault="003917DA">
      <w:pPr>
        <w:pStyle w:val="CommentText"/>
      </w:pPr>
      <w:r>
        <w:rPr>
          <w:rStyle w:val="CommentReference"/>
        </w:rPr>
        <w:annotationRef/>
      </w:r>
      <w:r>
        <w:t>This is optional.</w:t>
      </w:r>
    </w:p>
  </w:comment>
  <w:comment w:id="22" w:author="Todd Torr" w:date="2011-09-11T13:46:00Z" w:initials="TT">
    <w:p w14:paraId="30BF38A9" w14:textId="77777777" w:rsidR="00EF1349" w:rsidRDefault="00EF1349">
      <w:pPr>
        <w:pStyle w:val="CommentText"/>
      </w:pPr>
      <w:r>
        <w:rPr>
          <w:rStyle w:val="CommentReference"/>
        </w:rPr>
        <w:annotationRef/>
      </w:r>
      <w:r>
        <w:t>This is optional.</w:t>
      </w:r>
    </w:p>
  </w:comment>
  <w:comment w:id="23" w:author="Todd Torr" w:date="2012-09-20T16:35:00Z" w:initials="TT">
    <w:p w14:paraId="32ED71D4" w14:textId="77777777" w:rsidR="004C3410" w:rsidRDefault="004C3410" w:rsidP="004C3410">
      <w:pPr>
        <w:pStyle w:val="CommentText"/>
      </w:pPr>
      <w:r>
        <w:rPr>
          <w:rStyle w:val="CommentReference"/>
        </w:rPr>
        <w:annotationRef/>
      </w:r>
      <w:r w:rsidR="00B75FBB">
        <w:t>JBCM c</w:t>
      </w:r>
      <w:r>
        <w:t>hapter 4A, step 5</w:t>
      </w:r>
      <w:r w:rsidR="008A22F8">
        <w:t>.B</w:t>
      </w:r>
      <w:r w:rsidR="00B75FBB">
        <w:t xml:space="preserve"> </w:t>
      </w:r>
      <w:r>
        <w:t>states:</w:t>
      </w:r>
    </w:p>
    <w:p w14:paraId="5A34A1F6" w14:textId="77777777" w:rsidR="004C3410" w:rsidRDefault="004C3410" w:rsidP="004C3410">
      <w:pPr>
        <w:pStyle w:val="CommentText"/>
        <w:rPr>
          <w:i/>
        </w:rPr>
      </w:pPr>
    </w:p>
    <w:p w14:paraId="3036534E" w14:textId="77777777" w:rsidR="004C3410" w:rsidRDefault="00322A1F" w:rsidP="004C3410">
      <w:pPr>
        <w:pStyle w:val="CommentText"/>
      </w:pPr>
      <w:r w:rsidRPr="00322A1F">
        <w:rPr>
          <w:rFonts w:cs="Arial"/>
          <w:i/>
          <w:szCs w:val="22"/>
        </w:rPr>
        <w:t>The IFB should state that any material exception (addition, deletion, or other modification) to the JBE’s terms and conditions will render a Bid nonresponsive.</w:t>
      </w:r>
      <w:r w:rsidR="00A414C4">
        <w:rPr>
          <w:rFonts w:cs="Arial"/>
          <w:i/>
          <w:szCs w:val="22"/>
        </w:rPr>
        <w:t xml:space="preserve"> </w:t>
      </w:r>
      <w:r w:rsidR="00A414C4" w:rsidRPr="00A414C4">
        <w:rPr>
          <w:rFonts w:cs="Arial"/>
          <w:i/>
          <w:szCs w:val="22"/>
        </w:rPr>
        <w:t>Note that the JBE, in its sole discretion, will determine what constitutes a material exception.</w:t>
      </w:r>
    </w:p>
  </w:comment>
  <w:comment w:id="24" w:author="Todd Torr" w:date="2012-09-20T16:11:00Z" w:initials="TT">
    <w:p w14:paraId="2F269142" w14:textId="77777777" w:rsidR="00322A1F" w:rsidRDefault="00B8213C">
      <w:pPr>
        <w:pStyle w:val="CommentText"/>
      </w:pPr>
      <w:r>
        <w:rPr>
          <w:rStyle w:val="CommentReference"/>
        </w:rPr>
        <w:annotationRef/>
      </w:r>
      <w:r w:rsidR="00B75FBB">
        <w:t xml:space="preserve">JBCM chapter </w:t>
      </w:r>
      <w:r w:rsidR="00322A1F">
        <w:t xml:space="preserve">4, section 4.2.B.4 requires only that the </w:t>
      </w:r>
      <w:r w:rsidR="008152CF">
        <w:t>IFB</w:t>
      </w:r>
      <w:r w:rsidR="00322A1F">
        <w:t xml:space="preserve"> contain language regarding PCC 10410 conflicts.  This language is broader than is required, but is included because it matches the language in certain form contracts developed for JBEs.</w:t>
      </w:r>
    </w:p>
  </w:comment>
  <w:comment w:id="25" w:author="Todd Torr" w:date="2012-09-20T16:16:00Z" w:initials="TT">
    <w:p w14:paraId="759F541C" w14:textId="77777777" w:rsidR="009E716F" w:rsidRDefault="009E716F" w:rsidP="009E716F">
      <w:pPr>
        <w:pStyle w:val="CommentText"/>
      </w:pPr>
      <w:r>
        <w:rPr>
          <w:rStyle w:val="CommentReference"/>
        </w:rPr>
        <w:annotationRef/>
      </w:r>
      <w:r>
        <w:t>This language should be included i</w:t>
      </w:r>
      <w:r w:rsidRPr="00736338">
        <w:t xml:space="preserve">f </w:t>
      </w:r>
      <w:r>
        <w:t>the</w:t>
      </w:r>
      <w:r w:rsidRPr="00736338">
        <w:t xml:space="preserve"> procurement includes goods </w:t>
      </w:r>
      <w:r>
        <w:t>containing</w:t>
      </w:r>
      <w:r w:rsidRPr="00736338">
        <w:t xml:space="preserve"> certain “conflict minerals” (cassiterite, columbite-ta</w:t>
      </w:r>
      <w:r>
        <w:t xml:space="preserve">ntalite, gold, and wolframite) which are </w:t>
      </w:r>
      <w:r w:rsidRPr="005E08C0">
        <w:t>found in many technological products such as mobile telephones, laptop computers, and digital video recorders</w:t>
      </w:r>
      <w:r>
        <w:t>. See JBCM chapter 4, section</w:t>
      </w:r>
      <w:r w:rsidRPr="005E08C0">
        <w:t xml:space="preserve"> </w:t>
      </w:r>
      <w:r>
        <w:t>4.2.B.12.</w:t>
      </w:r>
    </w:p>
  </w:comment>
  <w:comment w:id="26" w:author="Todd Torr" w:date="2012-09-20T16:14:00Z" w:initials="TT">
    <w:p w14:paraId="7C6AACC8" w14:textId="77777777" w:rsidR="009E716F" w:rsidRDefault="001B5F01" w:rsidP="001B5F01">
      <w:pPr>
        <w:pStyle w:val="CommentText"/>
      </w:pPr>
      <w:r>
        <w:rPr>
          <w:rStyle w:val="CommentReference"/>
        </w:rPr>
        <w:annotationRef/>
      </w:r>
      <w:r w:rsidR="009E716F">
        <w:t xml:space="preserve">The seller’s permit is required by PCC </w:t>
      </w:r>
      <w:r w:rsidR="009E716F" w:rsidRPr="005F3277">
        <w:t>10295.1</w:t>
      </w:r>
      <w:r w:rsidR="009E716F">
        <w:t>.  See JBCM chapter 4, section 4.4.C.3 for relevant exceptions to this requirement.</w:t>
      </w:r>
    </w:p>
  </w:comment>
  <w:comment w:id="27" w:author="Todd Torr" w:date="2011-09-11T17:22:00Z" w:initials="TT">
    <w:p w14:paraId="2373632D" w14:textId="77777777" w:rsidR="0020192C" w:rsidRDefault="0020192C">
      <w:pPr>
        <w:pStyle w:val="CommentText"/>
      </w:pPr>
      <w:r>
        <w:rPr>
          <w:rStyle w:val="CommentReference"/>
        </w:rPr>
        <w:annotationRef/>
      </w:r>
      <w:r>
        <w:t>This is required by PCC</w:t>
      </w:r>
      <w:r w:rsidR="005144F5">
        <w:t xml:space="preserve"> 10475 et seq</w:t>
      </w:r>
      <w:r>
        <w:t>.</w:t>
      </w:r>
    </w:p>
  </w:comment>
  <w:comment w:id="28" w:author="Todd Torr" w:date="2015-02-02T11:01:00Z" w:initials="TT">
    <w:p w14:paraId="1CB08C31" w14:textId="77777777" w:rsidR="009E716F" w:rsidRDefault="004C6206" w:rsidP="009E716F">
      <w:pPr>
        <w:pStyle w:val="CommentText"/>
      </w:pPr>
      <w:r>
        <w:rPr>
          <w:rStyle w:val="CommentReference"/>
        </w:rPr>
        <w:annotationRef/>
      </w:r>
      <w:r w:rsidR="009E716F">
        <w:t xml:space="preserve">The </w:t>
      </w:r>
      <w:r w:rsidR="00D91F2A">
        <w:t>JBE</w:t>
      </w:r>
      <w:r w:rsidR="009E716F">
        <w:t xml:space="preserve"> may obtain this proof, but it is not legally required to do so.  </w:t>
      </w:r>
    </w:p>
    <w:p w14:paraId="3BFEFB48" w14:textId="77777777" w:rsidR="009E716F" w:rsidRDefault="009E716F" w:rsidP="009E716F">
      <w:pPr>
        <w:pStyle w:val="CommentText"/>
      </w:pPr>
    </w:p>
    <w:p w14:paraId="3FFADDEF" w14:textId="77777777" w:rsidR="004C6206" w:rsidRDefault="009E716F" w:rsidP="009E716F">
      <w:pPr>
        <w:pStyle w:val="CommentText"/>
      </w:pPr>
      <w:r>
        <w:t>Note that certain contracts must contain a certification by the Contractor that the Contractor is in good standing and qualified to do business in California. See JBCM chapter 8, appendix A.</w:t>
      </w:r>
      <w:r w:rsidR="004C6206">
        <w:t xml:space="preserve"> </w:t>
      </w:r>
    </w:p>
  </w:comment>
  <w:comment w:id="29" w:author="Todd Torr" w:date="2012-05-11T11:28:00Z" w:initials="TT">
    <w:p w14:paraId="1620FF6E" w14:textId="77777777" w:rsidR="00893B3A" w:rsidRDefault="00893B3A">
      <w:pPr>
        <w:pStyle w:val="CommentText"/>
      </w:pPr>
      <w:r>
        <w:rPr>
          <w:rStyle w:val="CommentReference"/>
        </w:rPr>
        <w:annotationRef/>
      </w:r>
      <w:r>
        <w:t>Required by PCC 2204.</w:t>
      </w:r>
    </w:p>
  </w:comment>
  <w:comment w:id="30" w:author="Todd Torr" w:date="2011-09-11T17:19:00Z" w:initials="TT">
    <w:p w14:paraId="0AF3DE21" w14:textId="77777777" w:rsidR="00753F60" w:rsidRDefault="00753F60">
      <w:pPr>
        <w:pStyle w:val="CommentText"/>
      </w:pPr>
      <w:r>
        <w:rPr>
          <w:rStyle w:val="CommentReference"/>
        </w:rPr>
        <w:annotationRef/>
      </w:r>
      <w:r w:rsidR="003364C3">
        <w:t>This language is r</w:t>
      </w:r>
      <w:r w:rsidR="005144F5">
        <w:t>equired by PCC 10302(b).</w:t>
      </w:r>
    </w:p>
  </w:comment>
  <w:comment w:id="31" w:author="Todd Torr" w:date="2015-02-02T11:01:00Z" w:initials="TT">
    <w:p w14:paraId="489D502F" w14:textId="77777777" w:rsidR="001E6065" w:rsidRPr="00893B3A" w:rsidRDefault="001E6065">
      <w:pPr>
        <w:pStyle w:val="CommentText"/>
      </w:pPr>
      <w:r>
        <w:rPr>
          <w:rStyle w:val="CommentReference"/>
        </w:rPr>
        <w:annotationRef/>
      </w:r>
      <w:r w:rsidRPr="00893B3A">
        <w:t xml:space="preserve">The </w:t>
      </w:r>
      <w:r w:rsidR="00D91F2A">
        <w:t>JBE</w:t>
      </w:r>
      <w:r w:rsidRPr="00893B3A">
        <w:t xml:space="preserve"> may wish to use a longer or shorter offer period.  In particular, a longer period may be appropriate if the solicitation is complex, </w:t>
      </w:r>
      <w:r w:rsidRPr="00893B3A">
        <w:rPr>
          <w:color w:val="000000"/>
        </w:rPr>
        <w:t xml:space="preserve">or key staff may be out of the office because of holidays or vacations.  </w:t>
      </w:r>
    </w:p>
  </w:comment>
  <w:comment w:id="32" w:author="Todd Torr" w:date="2012-09-20T16:12:00Z" w:initials="TT">
    <w:p w14:paraId="5619FDC1" w14:textId="77777777" w:rsidR="00BA73EE" w:rsidRDefault="00BA73EE">
      <w:pPr>
        <w:pStyle w:val="CommentText"/>
      </w:pPr>
      <w:r>
        <w:rPr>
          <w:rStyle w:val="CommentReference"/>
        </w:rPr>
        <w:annotationRef/>
      </w:r>
      <w:r>
        <w:t>PCC 10304 states: “</w:t>
      </w:r>
      <w:r w:rsidRPr="00BA73EE">
        <w:t xml:space="preserve">All bids shall be </w:t>
      </w:r>
      <w:r>
        <w:t>…</w:t>
      </w:r>
      <w:r w:rsidRPr="00BA73EE">
        <w:t xml:space="preserve"> publicly opened</w:t>
      </w:r>
      <w:r>
        <w:t>.”</w:t>
      </w:r>
    </w:p>
    <w:p w14:paraId="3E28B76B" w14:textId="77777777" w:rsidR="00D779BC" w:rsidRDefault="00D779BC">
      <w:pPr>
        <w:pStyle w:val="CommentText"/>
      </w:pPr>
    </w:p>
    <w:p w14:paraId="3B1169B3" w14:textId="77777777" w:rsidR="00D779BC" w:rsidRDefault="00B75FBB">
      <w:pPr>
        <w:pStyle w:val="CommentText"/>
      </w:pPr>
      <w:r>
        <w:t xml:space="preserve">JBCM chapter </w:t>
      </w:r>
      <w:r w:rsidR="00D779BC">
        <w:t>4A, step 5</w:t>
      </w:r>
      <w:r w:rsidR="008A22F8">
        <w:t>.B</w:t>
      </w:r>
      <w:r w:rsidR="00D779BC">
        <w:t xml:space="preserve"> states: “This place must be accessible to Bidders and other members of the public, and may be at the JBE’s facilities.”</w:t>
      </w:r>
    </w:p>
    <w:p w14:paraId="2610CC19" w14:textId="77777777" w:rsidR="00811500" w:rsidRDefault="00811500">
      <w:pPr>
        <w:pStyle w:val="CommentText"/>
      </w:pPr>
    </w:p>
    <w:p w14:paraId="6D72AD47" w14:textId="77777777" w:rsidR="00811500" w:rsidRDefault="00811500">
      <w:pPr>
        <w:pStyle w:val="CommentText"/>
      </w:pPr>
      <w:r>
        <w:t>Note:  This date and time must match the date and time in the timeline in Section 3.0.</w:t>
      </w:r>
    </w:p>
  </w:comment>
  <w:comment w:id="33" w:author="Todd Torr" w:date="2012-05-11T09:41:00Z" w:initials="TT">
    <w:p w14:paraId="636E6098" w14:textId="77777777" w:rsidR="001A799C" w:rsidRDefault="001A799C" w:rsidP="001A799C">
      <w:pPr>
        <w:pStyle w:val="CommentText"/>
      </w:pPr>
      <w:r>
        <w:rPr>
          <w:rStyle w:val="CommentReference"/>
        </w:rPr>
        <w:annotationRef/>
      </w:r>
      <w:r w:rsidR="000B1073">
        <w:t>T</w:t>
      </w:r>
      <w:r>
        <w:t xml:space="preserve">he intent to award </w:t>
      </w:r>
      <w:r w:rsidR="000B1073">
        <w:t xml:space="preserve">may be posted </w:t>
      </w:r>
      <w:r>
        <w:t>online or at a physical location.  If the posting will occur online, insert the URL here.  If the posting will occur at a physical location, provide applicable details here.</w:t>
      </w:r>
    </w:p>
  </w:comment>
  <w:comment w:id="34" w:author="Todd Torr" w:date="2015-02-17T09:44:00Z" w:initials="TT">
    <w:p w14:paraId="1C7CA553" w14:textId="77777777" w:rsidR="00AE4B9C" w:rsidRDefault="00AE4B9C">
      <w:pPr>
        <w:pStyle w:val="CommentText"/>
      </w:pPr>
      <w:r>
        <w:rPr>
          <w:rStyle w:val="CommentReference"/>
        </w:rPr>
        <w:annotationRef/>
      </w:r>
      <w:r w:rsidR="008A22F8">
        <w:t xml:space="preserve">See PCC 10304 and 10305.  </w:t>
      </w:r>
    </w:p>
  </w:comment>
  <w:comment w:id="35" w:author="Todd Torr" w:date="2012-09-20T16:12:00Z" w:initials="TT">
    <w:p w14:paraId="74DF2F86" w14:textId="77777777" w:rsidR="0012621F" w:rsidRDefault="0012621F">
      <w:pPr>
        <w:pStyle w:val="CommentText"/>
      </w:pPr>
      <w:r>
        <w:rPr>
          <w:rStyle w:val="CommentReference"/>
        </w:rPr>
        <w:annotationRef/>
      </w:r>
      <w:r>
        <w:t>This</w:t>
      </w:r>
      <w:r w:rsidR="00F34996">
        <w:t xml:space="preserve"> information</w:t>
      </w:r>
      <w:r>
        <w:t xml:space="preserve"> is required by </w:t>
      </w:r>
      <w:r w:rsidR="00B75FBB">
        <w:t>JBCM chapter 7</w:t>
      </w:r>
      <w:r>
        <w:t>.</w:t>
      </w:r>
      <w:r w:rsidR="009E6B6B">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7330B" w15:done="0"/>
  <w15:commentEx w15:paraId="199C4437" w15:done="0"/>
  <w15:commentEx w15:paraId="1AF1C2D5" w15:done="0"/>
  <w15:commentEx w15:paraId="47CC187B" w15:done="0"/>
  <w15:commentEx w15:paraId="7BD3FBE0" w15:done="0"/>
  <w15:commentEx w15:paraId="0E72AE60" w15:done="0"/>
  <w15:commentEx w15:paraId="60983EDD" w15:done="0"/>
  <w15:commentEx w15:paraId="79B1B12A" w15:done="0"/>
  <w15:commentEx w15:paraId="30E6813C" w15:done="0"/>
  <w15:commentEx w15:paraId="15F8A0B5" w15:done="0"/>
  <w15:commentEx w15:paraId="2A35C4ED" w15:done="0"/>
  <w15:commentEx w15:paraId="6BD0747D" w15:done="0"/>
  <w15:commentEx w15:paraId="3711C8AF" w15:done="0"/>
  <w15:commentEx w15:paraId="404CC35B" w15:done="0"/>
  <w15:commentEx w15:paraId="5BEF5578" w15:done="0"/>
  <w15:commentEx w15:paraId="07AECD84" w15:done="0"/>
  <w15:commentEx w15:paraId="580EEA2A" w15:done="0"/>
  <w15:commentEx w15:paraId="4F3A235A" w15:done="0"/>
  <w15:commentEx w15:paraId="046B0239" w15:done="0"/>
  <w15:commentEx w15:paraId="184105F9" w15:done="0"/>
  <w15:commentEx w15:paraId="118EDCF4" w15:done="0"/>
  <w15:commentEx w15:paraId="30BF38A9" w15:done="0"/>
  <w15:commentEx w15:paraId="3036534E" w15:done="0"/>
  <w15:commentEx w15:paraId="2F269142" w15:done="0"/>
  <w15:commentEx w15:paraId="759F541C" w15:done="0"/>
  <w15:commentEx w15:paraId="7C6AACC8" w15:done="0"/>
  <w15:commentEx w15:paraId="2373632D" w15:done="0"/>
  <w15:commentEx w15:paraId="3FFADDEF" w15:done="0"/>
  <w15:commentEx w15:paraId="1620FF6E" w15:done="0"/>
  <w15:commentEx w15:paraId="0AF3DE21" w15:done="0"/>
  <w15:commentEx w15:paraId="489D502F" w15:done="0"/>
  <w15:commentEx w15:paraId="6D72AD47" w15:done="0"/>
  <w15:commentEx w15:paraId="636E6098" w15:done="0"/>
  <w15:commentEx w15:paraId="1C7CA553" w15:done="0"/>
  <w15:commentEx w15:paraId="74DF2F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99568" w14:textId="77777777" w:rsidR="00665C2A" w:rsidRDefault="00665C2A" w:rsidP="00C37FF7">
      <w:r>
        <w:separator/>
      </w:r>
    </w:p>
  </w:endnote>
  <w:endnote w:type="continuationSeparator" w:id="0">
    <w:p w14:paraId="4EB58FDF" w14:textId="77777777" w:rsidR="00665C2A" w:rsidRDefault="00665C2A"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7EEAA" w14:textId="5ABC38D6" w:rsidR="00495719" w:rsidRDefault="00665C2A" w:rsidP="00495719">
    <w:pPr>
      <w:pStyle w:val="Footer"/>
    </w:pPr>
    <w:sdt>
      <w:sdtPr>
        <w:id w:val="18165802"/>
        <w:docPartObj>
          <w:docPartGallery w:val="Page Numbers (Bottom of Page)"/>
          <w:docPartUnique/>
        </w:docPartObj>
      </w:sdtPr>
      <w:sdtEndPr/>
      <w:sdtContent>
        <w:r w:rsidR="005B4B87">
          <w:rPr>
            <w:sz w:val="20"/>
            <w:szCs w:val="20"/>
          </w:rPr>
          <w:fldChar w:fldCharType="begin"/>
        </w:r>
        <w:r w:rsidR="00495719">
          <w:rPr>
            <w:sz w:val="20"/>
            <w:szCs w:val="20"/>
          </w:rPr>
          <w:instrText xml:space="preserve"> PAGE   \* MERGEFORMAT </w:instrText>
        </w:r>
        <w:r w:rsidR="005B4B87">
          <w:rPr>
            <w:sz w:val="20"/>
            <w:szCs w:val="20"/>
          </w:rPr>
          <w:fldChar w:fldCharType="separate"/>
        </w:r>
        <w:r w:rsidR="009433C3">
          <w:rPr>
            <w:noProof/>
            <w:sz w:val="20"/>
            <w:szCs w:val="20"/>
          </w:rPr>
          <w:t>3</w:t>
        </w:r>
        <w:r w:rsidR="005B4B87">
          <w:rPr>
            <w:sz w:val="20"/>
            <w:szCs w:val="20"/>
          </w:rPr>
          <w:fldChar w:fldCharType="end"/>
        </w:r>
        <w:r w:rsidR="00495719">
          <w:rPr>
            <w:sz w:val="20"/>
            <w:szCs w:val="20"/>
          </w:rPr>
          <w:tab/>
        </w:r>
        <w:r w:rsidR="00495719">
          <w:rPr>
            <w:sz w:val="20"/>
            <w:szCs w:val="20"/>
          </w:rPr>
          <w:tab/>
          <w:t xml:space="preserve">rev </w:t>
        </w:r>
        <w:r w:rsidR="00D7355E">
          <w:rPr>
            <w:sz w:val="20"/>
            <w:szCs w:val="20"/>
          </w:rPr>
          <w:t>1/1/17</w:t>
        </w:r>
      </w:sdtContent>
    </w:sdt>
  </w:p>
  <w:p w14:paraId="183BE9E5" w14:textId="77777777" w:rsidR="00495719" w:rsidRDefault="00495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26EB" w14:textId="77777777" w:rsidR="00665C2A" w:rsidRDefault="00665C2A" w:rsidP="00C37FF7">
      <w:r>
        <w:separator/>
      </w:r>
    </w:p>
  </w:footnote>
  <w:footnote w:type="continuationSeparator" w:id="0">
    <w:p w14:paraId="7653E0CB" w14:textId="77777777" w:rsidR="00665C2A" w:rsidRDefault="00665C2A"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C2F5" w14:textId="77777777" w:rsidR="00C37FF7" w:rsidRDefault="00DB0944" w:rsidP="00C37FF7">
    <w:pPr>
      <w:pStyle w:val="CommentText"/>
      <w:tabs>
        <w:tab w:val="left" w:pos="1242"/>
      </w:tabs>
      <w:ind w:right="252"/>
      <w:jc w:val="both"/>
      <w:rPr>
        <w:color w:val="000000"/>
        <w:sz w:val="22"/>
        <w:szCs w:val="22"/>
      </w:rPr>
    </w:pPr>
    <w:r>
      <w:t>IFB</w:t>
    </w:r>
    <w:r w:rsidR="00C37FF7" w:rsidRPr="0045523B">
      <w:t xml:space="preserve"> Title:  </w:t>
    </w:r>
    <w:r w:rsidR="00C37FF7">
      <w:rPr>
        <w:color w:val="000000"/>
        <w:sz w:val="22"/>
        <w:szCs w:val="22"/>
      </w:rPr>
      <w:t xml:space="preserve">  </w:t>
    </w:r>
    <w:r w:rsidR="00C37FF7" w:rsidRPr="00C37FF7">
      <w:rPr>
        <w:i/>
        <w:color w:val="FF0000"/>
        <w:sz w:val="22"/>
        <w:szCs w:val="22"/>
      </w:rPr>
      <w:t xml:space="preserve">[insert </w:t>
    </w:r>
    <w:r>
      <w:rPr>
        <w:i/>
        <w:color w:val="FF0000"/>
        <w:sz w:val="22"/>
        <w:szCs w:val="22"/>
      </w:rPr>
      <w:t>IFB</w:t>
    </w:r>
    <w:r w:rsidR="00C37FF7" w:rsidRPr="00C37FF7">
      <w:rPr>
        <w:i/>
        <w:color w:val="FF0000"/>
        <w:sz w:val="22"/>
        <w:szCs w:val="22"/>
      </w:rPr>
      <w:t xml:space="preserve"> title]</w:t>
    </w:r>
  </w:p>
  <w:p w14:paraId="41F3273E" w14:textId="77777777" w:rsidR="00C37FF7" w:rsidRPr="009000D1" w:rsidRDefault="00DB0944" w:rsidP="00C37FF7">
    <w:pPr>
      <w:pStyle w:val="CommentText"/>
      <w:tabs>
        <w:tab w:val="left" w:pos="1242"/>
      </w:tabs>
      <w:ind w:right="252"/>
      <w:jc w:val="both"/>
      <w:rPr>
        <w:color w:val="000000"/>
        <w:sz w:val="22"/>
        <w:szCs w:val="22"/>
      </w:rPr>
    </w:pPr>
    <w:r>
      <w:t>IFB</w:t>
    </w:r>
    <w:r w:rsidR="00C37FF7" w:rsidRPr="0045523B">
      <w:t xml:space="preserve"> Number:</w:t>
    </w:r>
    <w:r w:rsidR="00C37FF7" w:rsidRPr="009000D1">
      <w:rPr>
        <w:color w:val="000000"/>
      </w:rPr>
      <w:t xml:space="preserve">  </w:t>
    </w:r>
    <w:r w:rsidR="00C37FF7">
      <w:rPr>
        <w:color w:val="000000"/>
        <w:sz w:val="22"/>
        <w:szCs w:val="22"/>
      </w:rPr>
      <w:t xml:space="preserve"> </w:t>
    </w:r>
    <w:r w:rsidR="00C37FF7" w:rsidRPr="00C37FF7">
      <w:rPr>
        <w:i/>
        <w:color w:val="FF0000"/>
        <w:sz w:val="22"/>
        <w:szCs w:val="22"/>
      </w:rPr>
      <w:t xml:space="preserve">[insert </w:t>
    </w:r>
    <w:r>
      <w:rPr>
        <w:i/>
        <w:color w:val="FF0000"/>
        <w:sz w:val="22"/>
        <w:szCs w:val="22"/>
      </w:rPr>
      <w:t>IFB</w:t>
    </w:r>
    <w:r w:rsidR="00C37FF7" w:rsidRPr="00C37FF7">
      <w:rPr>
        <w:i/>
        <w:color w:val="FF0000"/>
        <w:sz w:val="22"/>
        <w:szCs w:val="22"/>
      </w:rPr>
      <w:t xml:space="preserve"> </w:t>
    </w:r>
    <w:r w:rsidR="00C37FF7">
      <w:rPr>
        <w:i/>
        <w:color w:val="FF0000"/>
        <w:sz w:val="22"/>
        <w:szCs w:val="22"/>
      </w:rPr>
      <w:t>number</w:t>
    </w:r>
    <w:r w:rsidR="00C37FF7" w:rsidRPr="00C37FF7">
      <w:rPr>
        <w:i/>
        <w:color w:val="FF0000"/>
        <w:sz w:val="22"/>
        <w:szCs w:val="22"/>
      </w:rPr>
      <w:t>]</w:t>
    </w:r>
  </w:p>
  <w:p w14:paraId="28354121" w14:textId="77777777" w:rsidR="00C37FF7" w:rsidRDefault="00C37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FF7"/>
    <w:rsid w:val="0002344F"/>
    <w:rsid w:val="00023B38"/>
    <w:rsid w:val="00025119"/>
    <w:rsid w:val="000338ED"/>
    <w:rsid w:val="000356BE"/>
    <w:rsid w:val="000358C3"/>
    <w:rsid w:val="000371C9"/>
    <w:rsid w:val="00040620"/>
    <w:rsid w:val="00040D43"/>
    <w:rsid w:val="0005215F"/>
    <w:rsid w:val="00053778"/>
    <w:rsid w:val="00070FCA"/>
    <w:rsid w:val="00076CCF"/>
    <w:rsid w:val="00077BEF"/>
    <w:rsid w:val="00080391"/>
    <w:rsid w:val="00080542"/>
    <w:rsid w:val="00080BA6"/>
    <w:rsid w:val="00082230"/>
    <w:rsid w:val="0008232F"/>
    <w:rsid w:val="000A0D89"/>
    <w:rsid w:val="000B0051"/>
    <w:rsid w:val="000B0813"/>
    <w:rsid w:val="000B1073"/>
    <w:rsid w:val="000C678A"/>
    <w:rsid w:val="000D43CC"/>
    <w:rsid w:val="000D4C75"/>
    <w:rsid w:val="000D5FD6"/>
    <w:rsid w:val="000E3585"/>
    <w:rsid w:val="000F57E1"/>
    <w:rsid w:val="00100EED"/>
    <w:rsid w:val="00101C48"/>
    <w:rsid w:val="00103DBD"/>
    <w:rsid w:val="0010521F"/>
    <w:rsid w:val="0011184D"/>
    <w:rsid w:val="00122BE9"/>
    <w:rsid w:val="0012621F"/>
    <w:rsid w:val="001303B1"/>
    <w:rsid w:val="00133F5A"/>
    <w:rsid w:val="00142C87"/>
    <w:rsid w:val="0014419B"/>
    <w:rsid w:val="00146F80"/>
    <w:rsid w:val="0015039B"/>
    <w:rsid w:val="00156DF2"/>
    <w:rsid w:val="00166197"/>
    <w:rsid w:val="00171213"/>
    <w:rsid w:val="00181FDA"/>
    <w:rsid w:val="001A799C"/>
    <w:rsid w:val="001B5F01"/>
    <w:rsid w:val="001C53EE"/>
    <w:rsid w:val="001D2908"/>
    <w:rsid w:val="001E6065"/>
    <w:rsid w:val="001E612A"/>
    <w:rsid w:val="001E7C2F"/>
    <w:rsid w:val="001F631B"/>
    <w:rsid w:val="0020192C"/>
    <w:rsid w:val="00204B2E"/>
    <w:rsid w:val="002054EC"/>
    <w:rsid w:val="0020741D"/>
    <w:rsid w:val="002102F5"/>
    <w:rsid w:val="00227186"/>
    <w:rsid w:val="00233D32"/>
    <w:rsid w:val="002345F1"/>
    <w:rsid w:val="00246470"/>
    <w:rsid w:val="00251CC8"/>
    <w:rsid w:val="00253633"/>
    <w:rsid w:val="002622C4"/>
    <w:rsid w:val="00262320"/>
    <w:rsid w:val="00273B2E"/>
    <w:rsid w:val="00292053"/>
    <w:rsid w:val="002A4284"/>
    <w:rsid w:val="002B1348"/>
    <w:rsid w:val="002B367F"/>
    <w:rsid w:val="002C363D"/>
    <w:rsid w:val="002C64BD"/>
    <w:rsid w:val="002D07F1"/>
    <w:rsid w:val="002D0D25"/>
    <w:rsid w:val="002E5A56"/>
    <w:rsid w:val="002E7965"/>
    <w:rsid w:val="003020A2"/>
    <w:rsid w:val="0031272D"/>
    <w:rsid w:val="00322A1F"/>
    <w:rsid w:val="00327099"/>
    <w:rsid w:val="0032785B"/>
    <w:rsid w:val="00333BC1"/>
    <w:rsid w:val="003364C3"/>
    <w:rsid w:val="003405A7"/>
    <w:rsid w:val="00347A5C"/>
    <w:rsid w:val="0036121D"/>
    <w:rsid w:val="00375EA7"/>
    <w:rsid w:val="003841F7"/>
    <w:rsid w:val="003917DA"/>
    <w:rsid w:val="00392513"/>
    <w:rsid w:val="00395B94"/>
    <w:rsid w:val="003A4D99"/>
    <w:rsid w:val="003C14B3"/>
    <w:rsid w:val="003D5784"/>
    <w:rsid w:val="003E2BDC"/>
    <w:rsid w:val="003E46FF"/>
    <w:rsid w:val="003E5035"/>
    <w:rsid w:val="003E5AB6"/>
    <w:rsid w:val="003F34E7"/>
    <w:rsid w:val="003F74D2"/>
    <w:rsid w:val="00400CA2"/>
    <w:rsid w:val="00403A97"/>
    <w:rsid w:val="0042126A"/>
    <w:rsid w:val="00430348"/>
    <w:rsid w:val="00434550"/>
    <w:rsid w:val="0044047E"/>
    <w:rsid w:val="004425FB"/>
    <w:rsid w:val="004602D4"/>
    <w:rsid w:val="00492AF1"/>
    <w:rsid w:val="00495719"/>
    <w:rsid w:val="004A337A"/>
    <w:rsid w:val="004B38F7"/>
    <w:rsid w:val="004C3410"/>
    <w:rsid w:val="004C6206"/>
    <w:rsid w:val="004D4899"/>
    <w:rsid w:val="004E669D"/>
    <w:rsid w:val="004F0DE1"/>
    <w:rsid w:val="00501FF0"/>
    <w:rsid w:val="00510171"/>
    <w:rsid w:val="005144F5"/>
    <w:rsid w:val="00532899"/>
    <w:rsid w:val="005422BB"/>
    <w:rsid w:val="005462D6"/>
    <w:rsid w:val="00574253"/>
    <w:rsid w:val="00587F89"/>
    <w:rsid w:val="005946B6"/>
    <w:rsid w:val="00595811"/>
    <w:rsid w:val="00595822"/>
    <w:rsid w:val="00597B92"/>
    <w:rsid w:val="005A4209"/>
    <w:rsid w:val="005B04DF"/>
    <w:rsid w:val="005B23A5"/>
    <w:rsid w:val="005B4B87"/>
    <w:rsid w:val="005C7EDC"/>
    <w:rsid w:val="005E66B9"/>
    <w:rsid w:val="005F2A1A"/>
    <w:rsid w:val="005F3277"/>
    <w:rsid w:val="005F3F8D"/>
    <w:rsid w:val="005F597D"/>
    <w:rsid w:val="005F5C25"/>
    <w:rsid w:val="005F6E88"/>
    <w:rsid w:val="00624AEA"/>
    <w:rsid w:val="00626B27"/>
    <w:rsid w:val="006333F0"/>
    <w:rsid w:val="00640DD7"/>
    <w:rsid w:val="0064108B"/>
    <w:rsid w:val="0064576F"/>
    <w:rsid w:val="00646261"/>
    <w:rsid w:val="00651E40"/>
    <w:rsid w:val="00652F20"/>
    <w:rsid w:val="006537F3"/>
    <w:rsid w:val="006562BF"/>
    <w:rsid w:val="006563AA"/>
    <w:rsid w:val="00665C2A"/>
    <w:rsid w:val="0067626B"/>
    <w:rsid w:val="00677C15"/>
    <w:rsid w:val="0068288F"/>
    <w:rsid w:val="00695423"/>
    <w:rsid w:val="006A26ED"/>
    <w:rsid w:val="006A3D28"/>
    <w:rsid w:val="006B03BA"/>
    <w:rsid w:val="006B572B"/>
    <w:rsid w:val="006D02BE"/>
    <w:rsid w:val="006D6F0B"/>
    <w:rsid w:val="006E1F73"/>
    <w:rsid w:val="006E24D0"/>
    <w:rsid w:val="006E6EC8"/>
    <w:rsid w:val="006F6D6E"/>
    <w:rsid w:val="00734423"/>
    <w:rsid w:val="0075335D"/>
    <w:rsid w:val="00753F60"/>
    <w:rsid w:val="0076756F"/>
    <w:rsid w:val="007A0851"/>
    <w:rsid w:val="007B0E96"/>
    <w:rsid w:val="007B7AC8"/>
    <w:rsid w:val="007C4712"/>
    <w:rsid w:val="007F311E"/>
    <w:rsid w:val="007F3BA9"/>
    <w:rsid w:val="0080611E"/>
    <w:rsid w:val="00806692"/>
    <w:rsid w:val="00807E59"/>
    <w:rsid w:val="00811500"/>
    <w:rsid w:val="008152CF"/>
    <w:rsid w:val="00815702"/>
    <w:rsid w:val="00825BC4"/>
    <w:rsid w:val="008408FD"/>
    <w:rsid w:val="008465EC"/>
    <w:rsid w:val="008618FA"/>
    <w:rsid w:val="0088206E"/>
    <w:rsid w:val="008855B9"/>
    <w:rsid w:val="00886338"/>
    <w:rsid w:val="00893B3A"/>
    <w:rsid w:val="00893C52"/>
    <w:rsid w:val="008A14EF"/>
    <w:rsid w:val="008A22F8"/>
    <w:rsid w:val="008A6851"/>
    <w:rsid w:val="008B3420"/>
    <w:rsid w:val="008D3DA3"/>
    <w:rsid w:val="008F1703"/>
    <w:rsid w:val="008F7263"/>
    <w:rsid w:val="00902769"/>
    <w:rsid w:val="00914234"/>
    <w:rsid w:val="00914A4E"/>
    <w:rsid w:val="009156DE"/>
    <w:rsid w:val="009211B9"/>
    <w:rsid w:val="00930C83"/>
    <w:rsid w:val="00932BF6"/>
    <w:rsid w:val="009433C3"/>
    <w:rsid w:val="00945B36"/>
    <w:rsid w:val="0095266A"/>
    <w:rsid w:val="00967812"/>
    <w:rsid w:val="00967E54"/>
    <w:rsid w:val="00982943"/>
    <w:rsid w:val="00984DDA"/>
    <w:rsid w:val="00994F9F"/>
    <w:rsid w:val="009A06D5"/>
    <w:rsid w:val="009B031D"/>
    <w:rsid w:val="009B7587"/>
    <w:rsid w:val="009C38A6"/>
    <w:rsid w:val="009E6B6B"/>
    <w:rsid w:val="009E716F"/>
    <w:rsid w:val="00A05E4F"/>
    <w:rsid w:val="00A149C1"/>
    <w:rsid w:val="00A36F70"/>
    <w:rsid w:val="00A414C4"/>
    <w:rsid w:val="00A42DC6"/>
    <w:rsid w:val="00A437DA"/>
    <w:rsid w:val="00A46AAA"/>
    <w:rsid w:val="00A473BA"/>
    <w:rsid w:val="00A50B42"/>
    <w:rsid w:val="00A51F97"/>
    <w:rsid w:val="00A52650"/>
    <w:rsid w:val="00A55A9B"/>
    <w:rsid w:val="00A65CCB"/>
    <w:rsid w:val="00A66B5A"/>
    <w:rsid w:val="00A72DEA"/>
    <w:rsid w:val="00A74DB8"/>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B068B9"/>
    <w:rsid w:val="00B16EF3"/>
    <w:rsid w:val="00B23242"/>
    <w:rsid w:val="00B23813"/>
    <w:rsid w:val="00B26150"/>
    <w:rsid w:val="00B329BB"/>
    <w:rsid w:val="00B45F27"/>
    <w:rsid w:val="00B56734"/>
    <w:rsid w:val="00B60F34"/>
    <w:rsid w:val="00B647D0"/>
    <w:rsid w:val="00B75FBB"/>
    <w:rsid w:val="00B8213C"/>
    <w:rsid w:val="00B90602"/>
    <w:rsid w:val="00B94738"/>
    <w:rsid w:val="00B96E3F"/>
    <w:rsid w:val="00BA6A6E"/>
    <w:rsid w:val="00BA7126"/>
    <w:rsid w:val="00BA73EE"/>
    <w:rsid w:val="00BB0779"/>
    <w:rsid w:val="00BC485C"/>
    <w:rsid w:val="00BD00C6"/>
    <w:rsid w:val="00BD0D2D"/>
    <w:rsid w:val="00BD3DD2"/>
    <w:rsid w:val="00BD4577"/>
    <w:rsid w:val="00BD4F77"/>
    <w:rsid w:val="00BD65B9"/>
    <w:rsid w:val="00BE1290"/>
    <w:rsid w:val="00BE1AF3"/>
    <w:rsid w:val="00BF541B"/>
    <w:rsid w:val="00C02295"/>
    <w:rsid w:val="00C0248C"/>
    <w:rsid w:val="00C041EE"/>
    <w:rsid w:val="00C06544"/>
    <w:rsid w:val="00C13B73"/>
    <w:rsid w:val="00C26356"/>
    <w:rsid w:val="00C37EE3"/>
    <w:rsid w:val="00C37FF7"/>
    <w:rsid w:val="00C57F62"/>
    <w:rsid w:val="00C662D1"/>
    <w:rsid w:val="00C738C0"/>
    <w:rsid w:val="00C82D17"/>
    <w:rsid w:val="00CB4253"/>
    <w:rsid w:val="00CD09AD"/>
    <w:rsid w:val="00CF2750"/>
    <w:rsid w:val="00CF70E4"/>
    <w:rsid w:val="00D0268B"/>
    <w:rsid w:val="00D20276"/>
    <w:rsid w:val="00D21D67"/>
    <w:rsid w:val="00D22A15"/>
    <w:rsid w:val="00D25601"/>
    <w:rsid w:val="00D273C6"/>
    <w:rsid w:val="00D37B76"/>
    <w:rsid w:val="00D402B3"/>
    <w:rsid w:val="00D44364"/>
    <w:rsid w:val="00D4710E"/>
    <w:rsid w:val="00D523F5"/>
    <w:rsid w:val="00D635AE"/>
    <w:rsid w:val="00D7152A"/>
    <w:rsid w:val="00D7355E"/>
    <w:rsid w:val="00D76C04"/>
    <w:rsid w:val="00D779BC"/>
    <w:rsid w:val="00D90ABF"/>
    <w:rsid w:val="00D91F2A"/>
    <w:rsid w:val="00D9792D"/>
    <w:rsid w:val="00DA6B88"/>
    <w:rsid w:val="00DB0944"/>
    <w:rsid w:val="00DC3743"/>
    <w:rsid w:val="00DD3805"/>
    <w:rsid w:val="00E00E57"/>
    <w:rsid w:val="00E10272"/>
    <w:rsid w:val="00E169D6"/>
    <w:rsid w:val="00E328AB"/>
    <w:rsid w:val="00E700C5"/>
    <w:rsid w:val="00E72BA3"/>
    <w:rsid w:val="00EA31A4"/>
    <w:rsid w:val="00EB713B"/>
    <w:rsid w:val="00EC4775"/>
    <w:rsid w:val="00EC5785"/>
    <w:rsid w:val="00ED4664"/>
    <w:rsid w:val="00EE4622"/>
    <w:rsid w:val="00EF1349"/>
    <w:rsid w:val="00EF153B"/>
    <w:rsid w:val="00EF5B03"/>
    <w:rsid w:val="00F0059D"/>
    <w:rsid w:val="00F26ABD"/>
    <w:rsid w:val="00F31EEF"/>
    <w:rsid w:val="00F34996"/>
    <w:rsid w:val="00F3522F"/>
    <w:rsid w:val="00F52651"/>
    <w:rsid w:val="00F55699"/>
    <w:rsid w:val="00F62098"/>
    <w:rsid w:val="00F63960"/>
    <w:rsid w:val="00F73B08"/>
    <w:rsid w:val="00F77CAF"/>
    <w:rsid w:val="00F85DDD"/>
    <w:rsid w:val="00F96E28"/>
    <w:rsid w:val="00FA6747"/>
    <w:rsid w:val="00FB07D8"/>
    <w:rsid w:val="00FC31F2"/>
    <w:rsid w:val="00FC3DC9"/>
    <w:rsid w:val="00FC4A81"/>
    <w:rsid w:val="00FD3DAD"/>
    <w:rsid w:val="00FE1608"/>
    <w:rsid w:val="00FF0EB3"/>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3F2C"/>
  <w15:docId w15:val="{5DE4ED12-10EE-4B1C-AC0E-E462C381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Cheng, Oliver</cp:lastModifiedBy>
  <cp:revision>13</cp:revision>
  <cp:lastPrinted>2012-09-20T23:38:00Z</cp:lastPrinted>
  <dcterms:created xsi:type="dcterms:W3CDTF">2015-02-17T18:03:00Z</dcterms:created>
  <dcterms:modified xsi:type="dcterms:W3CDTF">2016-12-20T19:39:00Z</dcterms:modified>
</cp:coreProperties>
</file>