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36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09CC9FEF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203DCA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EF1712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DFE59" w14:textId="61EE262C" w:rsid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 CRS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="00BC56B6">
        <w:rPr>
          <w:rFonts w:ascii="Arial" w:hAnsi="Arial" w:cs="Arial"/>
          <w:b/>
          <w:bCs/>
          <w:sz w:val="28"/>
          <w:szCs w:val="28"/>
        </w:rPr>
        <w:t>AK-</w:t>
      </w:r>
      <w:r w:rsidR="00492635">
        <w:rPr>
          <w:rFonts w:ascii="Arial" w:hAnsi="Arial" w:cs="Arial"/>
          <w:b/>
          <w:bCs/>
          <w:sz w:val="28"/>
          <w:szCs w:val="28"/>
        </w:rPr>
        <w:t>4</w:t>
      </w:r>
      <w:r w:rsidR="00506956">
        <w:rPr>
          <w:rFonts w:ascii="Arial" w:hAnsi="Arial" w:cs="Arial"/>
          <w:b/>
          <w:bCs/>
          <w:sz w:val="28"/>
          <w:szCs w:val="28"/>
        </w:rPr>
        <w:t>93</w:t>
      </w:r>
    </w:p>
    <w:p w14:paraId="69797AAC" w14:textId="77777777" w:rsidR="00992B9C" w:rsidRPr="001E2FE4" w:rsidRDefault="00992B9C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25D2A7F" w14:textId="019CB5EA" w:rsidR="000B74BD" w:rsidRDefault="00A35495" w:rsidP="000B74BD">
      <w:pPr>
        <w:spacing w:line="275" w:lineRule="auto"/>
        <w:ind w:left="1701" w:right="1681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Child and Family Focused Education (CAFFE)</w:t>
      </w:r>
      <w:r w:rsidR="00933E1F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9C5BC4">
        <w:rPr>
          <w:rFonts w:ascii="Arial" w:eastAsia="Arial" w:hAnsi="Arial" w:cs="Arial"/>
          <w:b/>
          <w:bCs/>
          <w:spacing w:val="-1"/>
          <w:sz w:val="28"/>
          <w:szCs w:val="28"/>
        </w:rPr>
        <w:t>Full Conference</w:t>
      </w:r>
    </w:p>
    <w:p w14:paraId="158584D2" w14:textId="5EAF1319" w:rsidR="00492635" w:rsidRPr="00C96439" w:rsidRDefault="00F53A5C" w:rsidP="0049263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April 4 – 10</w:t>
      </w:r>
      <w:r w:rsidR="00B02C16">
        <w:rPr>
          <w:rFonts w:ascii="Arial" w:hAnsi="Arial" w:cs="Arial"/>
          <w:b/>
          <w:bCs/>
          <w:sz w:val="28"/>
          <w:szCs w:val="28"/>
        </w:rPr>
        <w:t>, 2027</w:t>
      </w:r>
    </w:p>
    <w:p w14:paraId="6350007C" w14:textId="77777777" w:rsidR="001E2FE4" w:rsidRPr="00C96439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9E80683" w14:textId="77777777" w:rsid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AA904" w14:textId="1D874829" w:rsidR="00C96439" w:rsidRPr="00C96439" w:rsidRDefault="00C96439" w:rsidP="001701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27220E27" w14:textId="77777777" w:rsidR="00C96439" w:rsidRP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CBA79" w14:textId="77777777" w:rsidR="001E2FE4" w:rsidRDefault="001E2FE4" w:rsidP="001E2FE4">
      <w:pPr>
        <w:jc w:val="center"/>
        <w:rPr>
          <w:rFonts w:ascii="Arial" w:hAnsi="Arial" w:cs="Arial"/>
        </w:rPr>
      </w:pPr>
    </w:p>
    <w:p w14:paraId="0E541E69" w14:textId="19D8F7C2" w:rsidR="001E2FE4" w:rsidRPr="001E2FE4" w:rsidRDefault="001E2FE4" w:rsidP="001E2FE4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 xml:space="preserve">After evaluation of proposals submitted </w:t>
      </w:r>
      <w:r w:rsidR="0092380D">
        <w:rPr>
          <w:rFonts w:ascii="Arial" w:hAnsi="Arial" w:cs="Arial"/>
        </w:rPr>
        <w:t xml:space="preserve">and </w:t>
      </w:r>
      <w:r w:rsidRPr="001E2FE4">
        <w:rPr>
          <w:rFonts w:ascii="Arial" w:hAnsi="Arial" w:cs="Arial"/>
        </w:rPr>
        <w:t>review</w:t>
      </w:r>
      <w:r w:rsidR="00040B76">
        <w:rPr>
          <w:rFonts w:ascii="Arial" w:hAnsi="Arial" w:cs="Arial"/>
        </w:rPr>
        <w:t xml:space="preserve"> </w:t>
      </w:r>
      <w:r w:rsidRPr="001E2FE4">
        <w:rPr>
          <w:rFonts w:ascii="Arial" w:hAnsi="Arial" w:cs="Arial"/>
        </w:rPr>
        <w:t xml:space="preserve">and approval of the evaluation team’s recommendation, the Judicial Council of California </w:t>
      </w:r>
      <w:r w:rsidR="00FC3AC7">
        <w:rPr>
          <w:rFonts w:ascii="Arial" w:hAnsi="Arial" w:cs="Arial"/>
        </w:rPr>
        <w:t xml:space="preserve">has selected </w:t>
      </w:r>
      <w:r w:rsidRPr="001E2FE4">
        <w:rPr>
          <w:rFonts w:ascii="Arial" w:hAnsi="Arial" w:cs="Arial"/>
        </w:rPr>
        <w:t xml:space="preserve">the </w:t>
      </w:r>
      <w:r w:rsidR="00B02C16">
        <w:rPr>
          <w:rFonts w:ascii="Arial" w:hAnsi="Arial" w:cs="Arial"/>
          <w:b/>
          <w:bCs/>
        </w:rPr>
        <w:t xml:space="preserve">Hilton </w:t>
      </w:r>
      <w:r w:rsidR="00FF185E">
        <w:rPr>
          <w:rFonts w:ascii="Arial" w:hAnsi="Arial" w:cs="Arial"/>
          <w:b/>
          <w:bCs/>
        </w:rPr>
        <w:t>Orange County Costa Mesa</w:t>
      </w:r>
      <w:r w:rsidR="0002121B">
        <w:rPr>
          <w:rFonts w:ascii="Arial" w:hAnsi="Arial" w:cs="Arial"/>
          <w:b/>
          <w:bCs/>
        </w:rPr>
        <w:t xml:space="preserve"> </w:t>
      </w:r>
      <w:r w:rsidRPr="001E2FE4">
        <w:rPr>
          <w:rFonts w:ascii="Arial" w:hAnsi="Arial" w:cs="Arial"/>
        </w:rPr>
        <w:t>as the preferred provider for the program needs as set forth in the RFP.</w:t>
      </w:r>
    </w:p>
    <w:p w14:paraId="697DA26C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3CCFC54" w14:textId="5187A320" w:rsidR="001E2FE4" w:rsidRPr="001E2FE4" w:rsidRDefault="004C5A81" w:rsidP="001E2F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2380D"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</w:t>
      </w:r>
      <w:r w:rsidR="00C37E9A">
        <w:rPr>
          <w:rFonts w:ascii="Arial" w:hAnsi="Arial" w:cs="Arial"/>
        </w:rPr>
        <w:t xml:space="preserve"> intends to award the contract for these services to the </w:t>
      </w:r>
      <w:r w:rsidR="00D2677C">
        <w:rPr>
          <w:rFonts w:ascii="Arial" w:hAnsi="Arial" w:cs="Arial"/>
        </w:rPr>
        <w:t>above noted</w:t>
      </w:r>
      <w:r w:rsidR="00C37E9A">
        <w:rPr>
          <w:rFonts w:ascii="Arial" w:hAnsi="Arial" w:cs="Arial"/>
        </w:rPr>
        <w:t xml:space="preserve"> </w:t>
      </w:r>
      <w:r w:rsidR="00D2677C">
        <w:rPr>
          <w:rFonts w:ascii="Arial" w:hAnsi="Arial" w:cs="Arial"/>
        </w:rPr>
        <w:t>property</w:t>
      </w:r>
      <w:r w:rsidR="00C37E9A">
        <w:rPr>
          <w:rFonts w:ascii="Arial" w:hAnsi="Arial" w:cs="Arial"/>
        </w:rPr>
        <w:t>.</w:t>
      </w:r>
    </w:p>
    <w:p w14:paraId="39F8D5FE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A3642F3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07DA7502" w14:textId="38629D3D" w:rsidR="006A17A4" w:rsidRPr="001E2FE4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 w:rsidR="00AE6E1C"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 w:rsidR="00992B9C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or outsourced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sectPr w:rsidR="006A17A4" w:rsidRPr="001E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111FD"/>
    <w:rsid w:val="0002121B"/>
    <w:rsid w:val="00040B76"/>
    <w:rsid w:val="000B74BD"/>
    <w:rsid w:val="000E7C45"/>
    <w:rsid w:val="0016615E"/>
    <w:rsid w:val="001701CC"/>
    <w:rsid w:val="0018095D"/>
    <w:rsid w:val="001969B9"/>
    <w:rsid w:val="001E2FE4"/>
    <w:rsid w:val="00243C65"/>
    <w:rsid w:val="003021F6"/>
    <w:rsid w:val="00356EAF"/>
    <w:rsid w:val="00403C3D"/>
    <w:rsid w:val="00431ECD"/>
    <w:rsid w:val="00445C18"/>
    <w:rsid w:val="004854D0"/>
    <w:rsid w:val="00492635"/>
    <w:rsid w:val="004B3B0D"/>
    <w:rsid w:val="004C1D41"/>
    <w:rsid w:val="004C5A81"/>
    <w:rsid w:val="004E2FD8"/>
    <w:rsid w:val="00506956"/>
    <w:rsid w:val="005143B7"/>
    <w:rsid w:val="00624545"/>
    <w:rsid w:val="006554C2"/>
    <w:rsid w:val="006770A7"/>
    <w:rsid w:val="006A17A4"/>
    <w:rsid w:val="006F6E91"/>
    <w:rsid w:val="0077445C"/>
    <w:rsid w:val="00780DD1"/>
    <w:rsid w:val="008263EE"/>
    <w:rsid w:val="00852EEE"/>
    <w:rsid w:val="008A0870"/>
    <w:rsid w:val="0090247B"/>
    <w:rsid w:val="0092053E"/>
    <w:rsid w:val="00921F6A"/>
    <w:rsid w:val="0092380D"/>
    <w:rsid w:val="00926BCC"/>
    <w:rsid w:val="00933E1F"/>
    <w:rsid w:val="00992B9C"/>
    <w:rsid w:val="009B4B9D"/>
    <w:rsid w:val="009C5BC4"/>
    <w:rsid w:val="009D1657"/>
    <w:rsid w:val="00A35495"/>
    <w:rsid w:val="00A519D5"/>
    <w:rsid w:val="00A61F37"/>
    <w:rsid w:val="00A848FE"/>
    <w:rsid w:val="00A856CE"/>
    <w:rsid w:val="00AC4DAE"/>
    <w:rsid w:val="00AD3763"/>
    <w:rsid w:val="00AE6E1C"/>
    <w:rsid w:val="00B02C16"/>
    <w:rsid w:val="00B91E98"/>
    <w:rsid w:val="00BC56B6"/>
    <w:rsid w:val="00BD31C7"/>
    <w:rsid w:val="00C04398"/>
    <w:rsid w:val="00C37E9A"/>
    <w:rsid w:val="00C96439"/>
    <w:rsid w:val="00CB4686"/>
    <w:rsid w:val="00CE5508"/>
    <w:rsid w:val="00D043F0"/>
    <w:rsid w:val="00D2677C"/>
    <w:rsid w:val="00D357E6"/>
    <w:rsid w:val="00D42390"/>
    <w:rsid w:val="00D50BAD"/>
    <w:rsid w:val="00D67658"/>
    <w:rsid w:val="00D704FC"/>
    <w:rsid w:val="00DC683F"/>
    <w:rsid w:val="00E54D0E"/>
    <w:rsid w:val="00E66253"/>
    <w:rsid w:val="00E733EF"/>
    <w:rsid w:val="00EA3259"/>
    <w:rsid w:val="00F50BCA"/>
    <w:rsid w:val="00F53A5C"/>
    <w:rsid w:val="00F54A7E"/>
    <w:rsid w:val="00F76A57"/>
    <w:rsid w:val="00FC3AC7"/>
    <w:rsid w:val="00FF103D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B075"/>
  <w15:chartTrackingRefBased/>
  <w15:docId w15:val="{8CE5B7B2-A5E9-49BE-9290-A4273C4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</Words>
  <Characters>616</Characters>
  <Application>Microsoft Office Word</Application>
  <DocSecurity>0</DocSecurity>
  <Lines>5</Lines>
  <Paragraphs>1</Paragraphs>
  <ScaleCrop>false</ScaleCrop>
  <Company>Judical Council of California - JCC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Lori</dc:creator>
  <cp:keywords/>
  <dc:description/>
  <cp:lastModifiedBy>Kuvshinova, Anna</cp:lastModifiedBy>
  <cp:revision>47</cp:revision>
  <dcterms:created xsi:type="dcterms:W3CDTF">2024-08-28T15:31:00Z</dcterms:created>
  <dcterms:modified xsi:type="dcterms:W3CDTF">2026-07-21T15:25:00Z</dcterms:modified>
</cp:coreProperties>
</file>