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19"/>
        <w:gridCol w:w="4341"/>
      </w:tblGrid>
      <w:tr w:rsidR="00FA66E4" w14:paraId="26651887" w14:textId="77777777" w:rsidTr="00456077">
        <w:trPr>
          <w:trHeight w:hRule="exact" w:val="1440"/>
        </w:trPr>
        <w:tc>
          <w:tcPr>
            <w:tcW w:w="5019" w:type="dxa"/>
          </w:tcPr>
          <w:p w14:paraId="3CAEF56C" w14:textId="77777777" w:rsidR="00FA66E4" w:rsidRDefault="008C3E5D" w:rsidP="00452BF1">
            <w:r>
              <w:rPr>
                <w:noProof/>
              </w:rPr>
              <w:drawing>
                <wp:inline distT="0" distB="0" distL="0" distR="0" wp14:anchorId="3D90AFC8" wp14:editId="72B4632B">
                  <wp:extent cx="3187065" cy="83502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tretch>
                            <a:fillRect/>
                          </a:stretch>
                        </pic:blipFill>
                        <pic:spPr>
                          <a:xfrm>
                            <a:off x="0" y="0"/>
                            <a:ext cx="3187065" cy="835025"/>
                          </a:xfrm>
                          <a:prstGeom prst="rect">
                            <a:avLst/>
                          </a:prstGeom>
                        </pic:spPr>
                      </pic:pic>
                    </a:graphicData>
                  </a:graphic>
                </wp:inline>
              </w:drawing>
            </w:r>
          </w:p>
        </w:tc>
        <w:tc>
          <w:tcPr>
            <w:tcW w:w="4341" w:type="dxa"/>
          </w:tcPr>
          <w:p w14:paraId="1F0A0308" w14:textId="77777777" w:rsidR="00FA66E4" w:rsidRPr="004927DF" w:rsidRDefault="00000000" w:rsidP="00452BF1">
            <w:pPr>
              <w:jc w:val="right"/>
              <w:rPr>
                <w:rFonts w:ascii="Bierstadt" w:hAnsi="Bierstadt"/>
                <w:sz w:val="20"/>
                <w:szCs w:val="20"/>
              </w:rPr>
            </w:pPr>
            <w:hyperlink r:id="rId11" w:history="1">
              <w:r w:rsidR="008C3E5D">
                <w:rPr>
                  <w:rStyle w:val="Hyperlink"/>
                  <w:rFonts w:ascii="Bierstadt" w:hAnsi="Bierstadt"/>
                  <w:szCs w:val="20"/>
                </w:rPr>
                <w:t>www.courts.ca.gov/ceac.htm</w:t>
              </w:r>
            </w:hyperlink>
          </w:p>
          <w:p w14:paraId="5E2318BB" w14:textId="77777777" w:rsidR="00FA66E4" w:rsidRPr="004927DF" w:rsidRDefault="00000000" w:rsidP="00452BF1">
            <w:pPr>
              <w:jc w:val="right"/>
              <w:rPr>
                <w:rFonts w:ascii="Bierstadt" w:hAnsi="Bierstadt"/>
                <w:sz w:val="20"/>
                <w:szCs w:val="20"/>
              </w:rPr>
            </w:pPr>
            <w:hyperlink r:id="rId12" w:history="1">
              <w:r w:rsidR="008C3E5D">
                <w:rPr>
                  <w:rStyle w:val="Hyperlink"/>
                  <w:rFonts w:ascii="Bierstadt" w:hAnsi="Bierstadt"/>
                  <w:szCs w:val="20"/>
                </w:rPr>
                <w:t>tcpjac_ceac@jud.ca.gov</w:t>
              </w:r>
            </w:hyperlink>
          </w:p>
          <w:p w14:paraId="03789B13" w14:textId="77777777" w:rsidR="00FA66E4" w:rsidRDefault="00FA66E4" w:rsidP="00452BF1"/>
          <w:p w14:paraId="44E1D2E9" w14:textId="77777777" w:rsidR="00FA66E4" w:rsidRDefault="00FA66E4" w:rsidP="00452BF1"/>
        </w:tc>
      </w:tr>
      <w:tr w:rsidR="00112F72" w14:paraId="039D5F32" w14:textId="77777777" w:rsidTr="00456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50" w:type="dxa"/>
            <w:gridSpan w:val="2"/>
            <w:shd w:val="clear" w:color="auto" w:fill="000000" w:themeFill="text1"/>
          </w:tcPr>
          <w:p w14:paraId="712B4888" w14:textId="77777777" w:rsidR="008C3E5D" w:rsidRDefault="00977ACC" w:rsidP="00510C0E">
            <w:pPr>
              <w:spacing w:before="120" w:after="60"/>
              <w:jc w:val="center"/>
              <w:rPr>
                <w:rFonts w:ascii="Bierstadt Display" w:hAnsi="Bierstadt Display"/>
                <w:b/>
                <w:bCs/>
                <w:color w:val="FFFFFF" w:themeColor="background1"/>
                <w:sz w:val="28"/>
                <w:szCs w:val="28"/>
              </w:rPr>
            </w:pPr>
            <w:r w:rsidRPr="00456077">
              <w:rPr>
                <w:rFonts w:ascii="Bierstadt Display" w:hAnsi="Bierstadt Display"/>
                <w:b/>
                <w:bCs/>
                <w:color w:val="FFFFFF" w:themeColor="background1"/>
                <w:sz w:val="28"/>
                <w:szCs w:val="28"/>
              </w:rPr>
              <w:t xml:space="preserve">Notice of </w:t>
            </w:r>
            <w:r w:rsidR="008C3E5D">
              <w:rPr>
                <w:rFonts w:ascii="Bierstadt Display" w:hAnsi="Bierstadt Display"/>
                <w:b/>
                <w:bCs/>
                <w:color w:val="FFFFFF" w:themeColor="background1"/>
                <w:sz w:val="28"/>
                <w:szCs w:val="28"/>
              </w:rPr>
              <w:t xml:space="preserve">Action by Email Between Meetings for the </w:t>
            </w:r>
          </w:p>
          <w:p w14:paraId="0F6AAB64" w14:textId="0069AD55" w:rsidR="0040588A" w:rsidRPr="00456077" w:rsidRDefault="008C3E5D" w:rsidP="00510C0E">
            <w:pPr>
              <w:spacing w:before="120" w:after="60"/>
              <w:jc w:val="center"/>
              <w:rPr>
                <w:rFonts w:ascii="Bierstadt Display" w:hAnsi="Bierstadt Display"/>
                <w:b/>
                <w:bCs/>
                <w:color w:val="FFFFFF" w:themeColor="background1"/>
                <w:sz w:val="28"/>
                <w:szCs w:val="28"/>
              </w:rPr>
            </w:pPr>
            <w:r>
              <w:rPr>
                <w:rFonts w:ascii="Bierstadt Display" w:hAnsi="Bierstadt Display"/>
                <w:b/>
                <w:bCs/>
                <w:color w:val="FFFFFF" w:themeColor="background1"/>
                <w:sz w:val="28"/>
                <w:szCs w:val="28"/>
              </w:rPr>
              <w:t xml:space="preserve">Executive Committee of the </w:t>
            </w:r>
          </w:p>
          <w:p w14:paraId="0A3DE596" w14:textId="77777777" w:rsidR="00977ACC" w:rsidRPr="00977ACC" w:rsidRDefault="008C3E5D" w:rsidP="009B20BF">
            <w:pPr>
              <w:spacing w:before="60" w:after="120"/>
              <w:jc w:val="center"/>
              <w:rPr>
                <w:rFonts w:ascii="Arial Black" w:hAnsi="Arial Black"/>
                <w:color w:val="FFFFFF" w:themeColor="background1"/>
              </w:rPr>
            </w:pPr>
            <w:r>
              <w:rPr>
                <w:rFonts w:ascii="Bierstadt Display" w:hAnsi="Bierstadt Display"/>
                <w:b/>
                <w:bCs/>
                <w:color w:val="FFFFFF" w:themeColor="background1"/>
                <w:sz w:val="28"/>
                <w:szCs w:val="28"/>
              </w:rPr>
              <w:t>Court Executives Advisory Committee</w:t>
            </w:r>
          </w:p>
        </w:tc>
      </w:tr>
    </w:tbl>
    <w:p w14:paraId="51736FC9" w14:textId="77777777" w:rsidR="00512FD0" w:rsidRDefault="00512FD0" w:rsidP="001C5A87"/>
    <w:p w14:paraId="286C6AE3" w14:textId="77D5060B" w:rsidR="008C3E5D" w:rsidRDefault="008C3E5D" w:rsidP="001C5A87">
      <w:r>
        <w:t xml:space="preserve">The Chair of the Executive Committee of the Court Executives Advisory Committee having concluded that prompt action is needed, public notice is hereby given that the Executive Committee of the Court Executives Advisory Committee proposes to act by email between meetings on </w:t>
      </w:r>
      <w:r w:rsidR="00371314" w:rsidRPr="00371314">
        <w:t>Wednes</w:t>
      </w:r>
      <w:r w:rsidRPr="00371314">
        <w:t xml:space="preserve">day, </w:t>
      </w:r>
      <w:r w:rsidR="00FD0847" w:rsidRPr="00371314">
        <w:t xml:space="preserve">October </w:t>
      </w:r>
      <w:r w:rsidR="00371314" w:rsidRPr="00371314">
        <w:t>9</w:t>
      </w:r>
      <w:r w:rsidRPr="00371314">
        <w:t>, 2024</w:t>
      </w:r>
      <w:r>
        <w:t>, in accordance with California Rules of Court, rule 10.75(o)(1)(B).</w:t>
      </w:r>
    </w:p>
    <w:p w14:paraId="1F713310" w14:textId="77777777" w:rsidR="008C3E5D" w:rsidRDefault="008C3E5D" w:rsidP="001C5A87"/>
    <w:p w14:paraId="21A734EC" w14:textId="1409F644" w:rsidR="008C3E5D" w:rsidRDefault="007848B9" w:rsidP="001C5A87">
      <w:r>
        <w:t>In accordance with</w:t>
      </w:r>
      <w:r w:rsidR="008A7F26">
        <w:t xml:space="preserve"> California Rules of Court, </w:t>
      </w:r>
      <w:r w:rsidR="00CC5230">
        <w:t>r</w:t>
      </w:r>
      <w:r w:rsidR="008A7F26">
        <w:t>ule 10.75(e)</w:t>
      </w:r>
      <w:r w:rsidR="00A27EEB">
        <w:t>(</w:t>
      </w:r>
      <w:r w:rsidR="003172ED">
        <w:t>2</w:t>
      </w:r>
      <w:r w:rsidR="00A27EEB">
        <w:t>)</w:t>
      </w:r>
      <w:r w:rsidR="008A7F26">
        <w:t xml:space="preserve">, </w:t>
      </w:r>
      <w:r w:rsidR="008C3E5D">
        <w:rPr>
          <w:color w:val="000000" w:themeColor="text1"/>
        </w:rPr>
        <w:t>because the email proposal concerns a matter that would be discussed in a closed meeting,</w:t>
      </w:r>
      <w:r w:rsidR="003172ED">
        <w:rPr>
          <w:color w:val="000000" w:themeColor="text1"/>
        </w:rPr>
        <w:t xml:space="preserve"> pursuant to California Rules of Court, rule 10.75(d)(3),</w:t>
      </w:r>
      <w:r w:rsidR="008C3E5D">
        <w:rPr>
          <w:color w:val="000000" w:themeColor="text1"/>
        </w:rPr>
        <w:t xml:space="preserve"> public notice is provided to allow one complete business day before the committee acts on the proposal.</w:t>
      </w:r>
    </w:p>
    <w:p w14:paraId="4C5F2925" w14:textId="77777777" w:rsidR="00037BF2" w:rsidRDefault="00037BF2" w:rsidP="001C5A87"/>
    <w:p w14:paraId="79BA5AFC" w14:textId="77777777" w:rsidR="00037BF2" w:rsidRDefault="00037BF2" w:rsidP="001C5A87"/>
    <w:p w14:paraId="7D4180FC" w14:textId="66AEDEE1" w:rsidR="00037BF2" w:rsidRPr="00C074BA" w:rsidRDefault="00037BF2" w:rsidP="00037BF2">
      <w:pPr>
        <w:jc w:val="both"/>
        <w:rPr>
          <w:b/>
          <w:color w:val="000000" w:themeColor="text1"/>
        </w:rPr>
      </w:pPr>
      <w:r>
        <w:rPr>
          <w:b/>
          <w:sz w:val="22"/>
          <w:szCs w:val="22"/>
        </w:rPr>
        <w:t>Posted on:</w:t>
      </w:r>
      <w:r>
        <w:rPr>
          <w:b/>
          <w:sz w:val="22"/>
          <w:szCs w:val="22"/>
        </w:rPr>
        <w:tab/>
      </w:r>
      <w:r w:rsidR="00FD0847">
        <w:rPr>
          <w:b/>
          <w:sz w:val="22"/>
          <w:szCs w:val="22"/>
        </w:rPr>
        <w:t xml:space="preserve">October </w:t>
      </w:r>
      <w:r w:rsidR="00371314" w:rsidRPr="00371314">
        <w:rPr>
          <w:b/>
          <w:sz w:val="22"/>
          <w:szCs w:val="22"/>
        </w:rPr>
        <w:t>08</w:t>
      </w:r>
      <w:r w:rsidR="008C3E5D" w:rsidRPr="00371314">
        <w:rPr>
          <w:b/>
          <w:sz w:val="22"/>
          <w:szCs w:val="22"/>
        </w:rPr>
        <w:t>,</w:t>
      </w:r>
      <w:r w:rsidR="008C3E5D">
        <w:rPr>
          <w:b/>
          <w:sz w:val="22"/>
          <w:szCs w:val="22"/>
        </w:rPr>
        <w:t xml:space="preserve"> 2024</w:t>
      </w:r>
    </w:p>
    <w:sectPr w:rsidR="00037BF2" w:rsidRPr="00C074BA" w:rsidSect="00710DDC">
      <w:footerReference w:type="default" r:id="rId13"/>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173D" w14:textId="77777777" w:rsidR="00D02A7E" w:rsidRDefault="00D02A7E" w:rsidP="003553CD">
      <w:pPr>
        <w:spacing w:line="240" w:lineRule="auto"/>
      </w:pPr>
      <w:r>
        <w:separator/>
      </w:r>
    </w:p>
  </w:endnote>
  <w:endnote w:type="continuationSeparator" w:id="0">
    <w:p w14:paraId="2F2094A4" w14:textId="77777777" w:rsidR="00D02A7E" w:rsidRDefault="00D02A7E" w:rsidP="00355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Bierstadt Display">
    <w:charset w:val="00"/>
    <w:family w:val="swiss"/>
    <w:pitch w:val="variable"/>
    <w:sig w:usb0="8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33FC" w14:textId="77777777" w:rsidR="00923357" w:rsidRPr="00C6074E" w:rsidRDefault="00FA66E4">
    <w:pPr>
      <w:pStyle w:val="Footer"/>
      <w:rPr>
        <w:sz w:val="22"/>
        <w:szCs w:val="22"/>
      </w:rPr>
    </w:pPr>
    <w:r>
      <w:rPr>
        <w:noProof/>
        <w:sz w:val="22"/>
        <w:szCs w:val="22"/>
        <w:lang w:bidi="ar-SA"/>
      </w:rPr>
      <mc:AlternateContent>
        <mc:Choice Requires="wps">
          <w:drawing>
            <wp:anchor distT="0" distB="0" distL="114300" distR="114300" simplePos="0" relativeHeight="251658240" behindDoc="0" locked="0" layoutInCell="1" allowOverlap="1" wp14:anchorId="18A8471D" wp14:editId="0ABCEDF1">
              <wp:simplePos x="0" y="0"/>
              <wp:positionH relativeFrom="column">
                <wp:posOffset>19050</wp:posOffset>
              </wp:positionH>
              <wp:positionV relativeFrom="paragraph">
                <wp:posOffset>-179070</wp:posOffset>
              </wp:positionV>
              <wp:extent cx="5943600" cy="0"/>
              <wp:effectExtent l="9525" t="508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6E7B" id="_x0000_t32" coordsize="21600,21600" o:spt="32" o:oned="t" path="m,l21600,21600e" filled="f">
              <v:path arrowok="t" fillok="f" o:connecttype="none"/>
              <o:lock v:ext="edit" shapetype="t"/>
            </v:shapetype>
            <v:shape id="AutoShape 1" o:spid="_x0000_s1026" type="#_x0000_t32" style="position:absolute;margin-left:1.5pt;margin-top:-14.1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25CA" w14:textId="77777777" w:rsidR="00D02A7E" w:rsidRDefault="00D02A7E" w:rsidP="003553CD">
      <w:pPr>
        <w:spacing w:line="240" w:lineRule="auto"/>
      </w:pPr>
      <w:r>
        <w:separator/>
      </w:r>
    </w:p>
  </w:footnote>
  <w:footnote w:type="continuationSeparator" w:id="0">
    <w:p w14:paraId="723B97BE" w14:textId="77777777" w:rsidR="00D02A7E" w:rsidRDefault="00D02A7E" w:rsidP="003553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5D"/>
    <w:rsid w:val="00037BF2"/>
    <w:rsid w:val="0006231F"/>
    <w:rsid w:val="00086A8E"/>
    <w:rsid w:val="000A0A30"/>
    <w:rsid w:val="000A51ED"/>
    <w:rsid w:val="000B5C2F"/>
    <w:rsid w:val="00112F72"/>
    <w:rsid w:val="00123CC3"/>
    <w:rsid w:val="001838D8"/>
    <w:rsid w:val="001B483A"/>
    <w:rsid w:val="001C4250"/>
    <w:rsid w:val="001C5A87"/>
    <w:rsid w:val="001D18F7"/>
    <w:rsid w:val="001E2894"/>
    <w:rsid w:val="002703DA"/>
    <w:rsid w:val="002D729E"/>
    <w:rsid w:val="002E650B"/>
    <w:rsid w:val="002F18FD"/>
    <w:rsid w:val="002F26AC"/>
    <w:rsid w:val="003172ED"/>
    <w:rsid w:val="00347E33"/>
    <w:rsid w:val="003553CD"/>
    <w:rsid w:val="00362FCC"/>
    <w:rsid w:val="00365DED"/>
    <w:rsid w:val="00371314"/>
    <w:rsid w:val="0037504E"/>
    <w:rsid w:val="003A7F95"/>
    <w:rsid w:val="003B0256"/>
    <w:rsid w:val="003C7570"/>
    <w:rsid w:val="0040588A"/>
    <w:rsid w:val="00430F34"/>
    <w:rsid w:val="00435E3F"/>
    <w:rsid w:val="00440485"/>
    <w:rsid w:val="00456077"/>
    <w:rsid w:val="0046386D"/>
    <w:rsid w:val="004A38EB"/>
    <w:rsid w:val="004C512A"/>
    <w:rsid w:val="004D3F80"/>
    <w:rsid w:val="004F1FC2"/>
    <w:rsid w:val="004F4345"/>
    <w:rsid w:val="00510C0E"/>
    <w:rsid w:val="00512FD0"/>
    <w:rsid w:val="00515A3D"/>
    <w:rsid w:val="00517C70"/>
    <w:rsid w:val="00524B71"/>
    <w:rsid w:val="005625EE"/>
    <w:rsid w:val="0058300A"/>
    <w:rsid w:val="00584FDA"/>
    <w:rsid w:val="00595CC8"/>
    <w:rsid w:val="005F20A3"/>
    <w:rsid w:val="00614E8B"/>
    <w:rsid w:val="006303A7"/>
    <w:rsid w:val="00647F2A"/>
    <w:rsid w:val="0066325C"/>
    <w:rsid w:val="006663CB"/>
    <w:rsid w:val="00684B46"/>
    <w:rsid w:val="006B43AF"/>
    <w:rsid w:val="006B50C9"/>
    <w:rsid w:val="006D7B48"/>
    <w:rsid w:val="006E6512"/>
    <w:rsid w:val="00710DDC"/>
    <w:rsid w:val="00713E0C"/>
    <w:rsid w:val="00716423"/>
    <w:rsid w:val="0072799B"/>
    <w:rsid w:val="00735008"/>
    <w:rsid w:val="007679F9"/>
    <w:rsid w:val="00783430"/>
    <w:rsid w:val="007848B9"/>
    <w:rsid w:val="007A21E8"/>
    <w:rsid w:val="007E6519"/>
    <w:rsid w:val="00814946"/>
    <w:rsid w:val="0082534D"/>
    <w:rsid w:val="00862DF4"/>
    <w:rsid w:val="008911A9"/>
    <w:rsid w:val="00891DDB"/>
    <w:rsid w:val="008A7F26"/>
    <w:rsid w:val="008C3E5D"/>
    <w:rsid w:val="008E2265"/>
    <w:rsid w:val="008F6D14"/>
    <w:rsid w:val="00916434"/>
    <w:rsid w:val="00923357"/>
    <w:rsid w:val="009370AC"/>
    <w:rsid w:val="00962FDC"/>
    <w:rsid w:val="00977ACC"/>
    <w:rsid w:val="009B20BF"/>
    <w:rsid w:val="009B213A"/>
    <w:rsid w:val="009C0617"/>
    <w:rsid w:val="00A0418A"/>
    <w:rsid w:val="00A23C56"/>
    <w:rsid w:val="00A27EEB"/>
    <w:rsid w:val="00A4365A"/>
    <w:rsid w:val="00A65D80"/>
    <w:rsid w:val="00A72750"/>
    <w:rsid w:val="00A73E5E"/>
    <w:rsid w:val="00A76051"/>
    <w:rsid w:val="00A92FCD"/>
    <w:rsid w:val="00AC0E48"/>
    <w:rsid w:val="00AD34BE"/>
    <w:rsid w:val="00B14951"/>
    <w:rsid w:val="00B93F41"/>
    <w:rsid w:val="00BA0EFC"/>
    <w:rsid w:val="00BC1FE7"/>
    <w:rsid w:val="00BD39D7"/>
    <w:rsid w:val="00BD63FF"/>
    <w:rsid w:val="00BF7F80"/>
    <w:rsid w:val="00C05E06"/>
    <w:rsid w:val="00C14891"/>
    <w:rsid w:val="00C152EB"/>
    <w:rsid w:val="00C21632"/>
    <w:rsid w:val="00C34325"/>
    <w:rsid w:val="00C6074E"/>
    <w:rsid w:val="00C6607D"/>
    <w:rsid w:val="00C90173"/>
    <w:rsid w:val="00C95533"/>
    <w:rsid w:val="00C97EFE"/>
    <w:rsid w:val="00CA7A12"/>
    <w:rsid w:val="00CB0D1F"/>
    <w:rsid w:val="00CC5230"/>
    <w:rsid w:val="00D02A7E"/>
    <w:rsid w:val="00D239AF"/>
    <w:rsid w:val="00D25C00"/>
    <w:rsid w:val="00D3198C"/>
    <w:rsid w:val="00D56A61"/>
    <w:rsid w:val="00D774A8"/>
    <w:rsid w:val="00D91A2E"/>
    <w:rsid w:val="00DB642B"/>
    <w:rsid w:val="00DC7465"/>
    <w:rsid w:val="00DD485F"/>
    <w:rsid w:val="00E134B9"/>
    <w:rsid w:val="00E27C06"/>
    <w:rsid w:val="00E94282"/>
    <w:rsid w:val="00E951D4"/>
    <w:rsid w:val="00EC5DD7"/>
    <w:rsid w:val="00EF0E06"/>
    <w:rsid w:val="00F07916"/>
    <w:rsid w:val="00F14BA8"/>
    <w:rsid w:val="00F375C7"/>
    <w:rsid w:val="00F95FBD"/>
    <w:rsid w:val="00FA2401"/>
    <w:rsid w:val="00FA66E4"/>
    <w:rsid w:val="00FB36D0"/>
    <w:rsid w:val="00FB691A"/>
    <w:rsid w:val="00FD0847"/>
    <w:rsid w:val="00FD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E27C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87"/>
  </w:style>
  <w:style w:type="paragraph" w:styleId="Heading1">
    <w:name w:val="heading 1"/>
    <w:basedOn w:val="Normal"/>
    <w:next w:val="Normal"/>
    <w:link w:val="Heading1Char"/>
    <w:uiPriority w:val="9"/>
    <w:qFormat/>
    <w:rsid w:val="006B43A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43A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43A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43AF"/>
    <w:pPr>
      <w:spacing w:before="240" w:after="60"/>
      <w:outlineLvl w:val="5"/>
    </w:pPr>
    <w:rPr>
      <w:b/>
      <w:bCs/>
    </w:rPr>
  </w:style>
  <w:style w:type="paragraph" w:styleId="Heading7">
    <w:name w:val="heading 7"/>
    <w:basedOn w:val="Normal"/>
    <w:next w:val="Normal"/>
    <w:link w:val="Heading7Char"/>
    <w:uiPriority w:val="9"/>
    <w:semiHidden/>
    <w:unhideWhenUsed/>
    <w:qFormat/>
    <w:rsid w:val="006B43AF"/>
    <w:pPr>
      <w:spacing w:before="240" w:after="60"/>
      <w:outlineLvl w:val="6"/>
    </w:pPr>
  </w:style>
  <w:style w:type="paragraph" w:styleId="Heading8">
    <w:name w:val="heading 8"/>
    <w:basedOn w:val="Normal"/>
    <w:next w:val="Normal"/>
    <w:link w:val="Heading8Char"/>
    <w:uiPriority w:val="9"/>
    <w:semiHidden/>
    <w:unhideWhenUsed/>
    <w:qFormat/>
    <w:rsid w:val="006B43AF"/>
    <w:pPr>
      <w:spacing w:before="240" w:after="60"/>
      <w:outlineLvl w:val="7"/>
    </w:pPr>
    <w:rPr>
      <w:i/>
      <w:iCs/>
    </w:rPr>
  </w:style>
  <w:style w:type="paragraph" w:styleId="Heading9">
    <w:name w:val="heading 9"/>
    <w:basedOn w:val="Normal"/>
    <w:next w:val="Normal"/>
    <w:link w:val="Heading9Char"/>
    <w:uiPriority w:val="9"/>
    <w:semiHidden/>
    <w:unhideWhenUsed/>
    <w:qFormat/>
    <w:rsid w:val="006B43A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A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43A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43A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43AF"/>
    <w:rPr>
      <w:b/>
      <w:bCs/>
    </w:rPr>
  </w:style>
  <w:style w:type="character" w:customStyle="1" w:styleId="Heading7Char">
    <w:name w:val="Heading 7 Char"/>
    <w:basedOn w:val="DefaultParagraphFont"/>
    <w:link w:val="Heading7"/>
    <w:uiPriority w:val="9"/>
    <w:semiHidden/>
    <w:rsid w:val="006B43AF"/>
    <w:rPr>
      <w:sz w:val="24"/>
      <w:szCs w:val="24"/>
    </w:rPr>
  </w:style>
  <w:style w:type="character" w:customStyle="1" w:styleId="Heading8Char">
    <w:name w:val="Heading 8 Char"/>
    <w:basedOn w:val="DefaultParagraphFont"/>
    <w:link w:val="Heading8"/>
    <w:uiPriority w:val="9"/>
    <w:semiHidden/>
    <w:rsid w:val="006B43AF"/>
    <w:rPr>
      <w:i/>
      <w:iCs/>
      <w:sz w:val="24"/>
      <w:szCs w:val="24"/>
    </w:rPr>
  </w:style>
  <w:style w:type="character" w:customStyle="1" w:styleId="Heading9Char">
    <w:name w:val="Heading 9 Char"/>
    <w:basedOn w:val="DefaultParagraphFont"/>
    <w:link w:val="Heading9"/>
    <w:uiPriority w:val="9"/>
    <w:semiHidden/>
    <w:rsid w:val="006B43AF"/>
    <w:rPr>
      <w:rFonts w:asciiTheme="majorHAnsi" w:eastAsiaTheme="majorEastAsia" w:hAnsiTheme="majorHAnsi"/>
    </w:rPr>
  </w:style>
  <w:style w:type="paragraph" w:styleId="Title">
    <w:name w:val="Title"/>
    <w:basedOn w:val="Normal"/>
    <w:next w:val="Normal"/>
    <w:link w:val="TitleChar"/>
    <w:uiPriority w:val="10"/>
    <w:qFormat/>
    <w:rsid w:val="006B43A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43A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43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43A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43AF"/>
    <w:pPr>
      <w:outlineLvl w:val="9"/>
    </w:pPr>
  </w:style>
  <w:style w:type="character" w:styleId="Hyperlink">
    <w:name w:val="Hyperlink"/>
    <w:unhideWhenUsed/>
    <w:rsid w:val="007848B9"/>
    <w:rPr>
      <w:rFonts w:ascii="Arial" w:hAnsi="Arial"/>
      <w:color w:val="0000FF" w:themeColor="hyperlink"/>
      <w:sz w:val="20"/>
      <w:u w:val="single"/>
    </w:rPr>
  </w:style>
  <w:style w:type="table" w:styleId="TableGrid">
    <w:name w:val="Table Grid"/>
    <w:basedOn w:val="TableNormal"/>
    <w:uiPriority w:val="59"/>
    <w:rsid w:val="00112F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5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512"/>
    <w:rPr>
      <w:rFonts w:ascii="Tahoma" w:hAnsi="Tahoma" w:cs="Tahoma"/>
      <w:sz w:val="16"/>
      <w:szCs w:val="16"/>
    </w:rPr>
  </w:style>
  <w:style w:type="paragraph" w:customStyle="1" w:styleId="Heading10">
    <w:name w:val="Heading1"/>
    <w:basedOn w:val="Normal"/>
    <w:next w:val="BodyText1"/>
    <w:uiPriority w:val="99"/>
    <w:rsid w:val="0006231F"/>
    <w:pPr>
      <w:widowControl w:val="0"/>
      <w:suppressAutoHyphens/>
      <w:spacing w:line="240" w:lineRule="auto"/>
      <w:jc w:val="center"/>
    </w:pPr>
    <w:rPr>
      <w:rFonts w:ascii="Times New Roman" w:eastAsia="Times New Roman" w:hAnsi="Times New Roman"/>
      <w:b/>
      <w:i/>
      <w:sz w:val="30"/>
      <w:szCs w:val="20"/>
      <w:lang w:bidi="ar-SA"/>
    </w:rPr>
  </w:style>
  <w:style w:type="paragraph" w:customStyle="1" w:styleId="BodyText1">
    <w:name w:val="Body Text 1"/>
    <w:basedOn w:val="Normal"/>
    <w:link w:val="BodyText1Char"/>
    <w:qFormat/>
    <w:rsid w:val="0006231F"/>
    <w:pPr>
      <w:spacing w:after="120" w:line="300" w:lineRule="atLeast"/>
    </w:pPr>
    <w:rPr>
      <w:rFonts w:ascii="Times New Roman" w:eastAsia="Times New Roman" w:hAnsi="Times New Roman"/>
      <w:sz w:val="26"/>
      <w:szCs w:val="20"/>
      <w:lang w:bidi="ar-SA"/>
    </w:rPr>
  </w:style>
  <w:style w:type="character" w:customStyle="1" w:styleId="BodyText1Char">
    <w:name w:val="Body Text 1 Char"/>
    <w:basedOn w:val="DefaultParagraphFont"/>
    <w:link w:val="BodyText1"/>
    <w:rsid w:val="0006231F"/>
    <w:rPr>
      <w:rFonts w:ascii="Times New Roman" w:eastAsia="Times New Roman" w:hAnsi="Times New Roman"/>
      <w:sz w:val="26"/>
      <w:szCs w:val="20"/>
      <w:lang w:bidi="ar-SA"/>
    </w:rPr>
  </w:style>
  <w:style w:type="paragraph" w:styleId="Header">
    <w:name w:val="header"/>
    <w:basedOn w:val="Normal"/>
    <w:link w:val="HeaderChar"/>
    <w:uiPriority w:val="99"/>
    <w:unhideWhenUsed/>
    <w:rsid w:val="003553CD"/>
    <w:pPr>
      <w:tabs>
        <w:tab w:val="center" w:pos="4680"/>
        <w:tab w:val="right" w:pos="9360"/>
      </w:tabs>
      <w:spacing w:line="240" w:lineRule="auto"/>
    </w:pPr>
  </w:style>
  <w:style w:type="character" w:customStyle="1" w:styleId="HeaderChar">
    <w:name w:val="Header Char"/>
    <w:basedOn w:val="DefaultParagraphFont"/>
    <w:link w:val="Header"/>
    <w:uiPriority w:val="99"/>
    <w:rsid w:val="003553CD"/>
  </w:style>
  <w:style w:type="paragraph" w:styleId="Footer">
    <w:name w:val="footer"/>
    <w:basedOn w:val="Normal"/>
    <w:link w:val="FooterChar"/>
    <w:uiPriority w:val="99"/>
    <w:unhideWhenUsed/>
    <w:rsid w:val="003553CD"/>
    <w:pPr>
      <w:tabs>
        <w:tab w:val="center" w:pos="4680"/>
        <w:tab w:val="right" w:pos="9360"/>
      </w:tabs>
      <w:spacing w:line="240" w:lineRule="auto"/>
    </w:pPr>
  </w:style>
  <w:style w:type="character" w:customStyle="1" w:styleId="FooterChar">
    <w:name w:val="Footer Char"/>
    <w:basedOn w:val="DefaultParagraphFont"/>
    <w:link w:val="Footer"/>
    <w:uiPriority w:val="99"/>
    <w:rsid w:val="003553CD"/>
  </w:style>
  <w:style w:type="character" w:styleId="FollowedHyperlink">
    <w:name w:val="FollowedHyperlink"/>
    <w:uiPriority w:val="99"/>
    <w:semiHidden/>
    <w:unhideWhenUsed/>
    <w:rsid w:val="007848B9"/>
    <w:rPr>
      <w:rFonts w:ascii="Arial" w:hAnsi="Arial"/>
      <w:color w:val="800080" w:themeColor="followedHyperlink"/>
      <w:sz w:val="20"/>
      <w:u w:val="single"/>
    </w:rPr>
  </w:style>
  <w:style w:type="character" w:styleId="UnresolvedMention">
    <w:name w:val="Unresolved Mention"/>
    <w:basedOn w:val="DefaultParagraphFont"/>
    <w:uiPriority w:val="99"/>
    <w:semiHidden/>
    <w:unhideWhenUsed/>
    <w:rsid w:val="008C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pjac_ceac@jud.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ca.gov/ceac.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ac-B-NoticeClose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67F117BC7CA4AA00A745FCEECCE72" ma:contentTypeVersion="20" ma:contentTypeDescription="Create a new document." ma:contentTypeScope="" ma:versionID="4b447760c91a875107658668da7999fe">
  <xsd:schema xmlns:xsd="http://www.w3.org/2001/XMLSchema" xmlns:xs="http://www.w3.org/2001/XMLSchema" xmlns:p="http://schemas.microsoft.com/office/2006/metadata/properties" xmlns:ns2="2e2a2dd7-715c-4b55-a651-5e45c5f1879a" xmlns:ns3="85024af1-78c7-411d-b9bb-4b740080ee01" targetNamespace="http://schemas.microsoft.com/office/2006/metadata/properties" ma:root="true" ma:fieldsID="78de3a2075021023d849d9a494f79c4c" ns2:_="" ns3:_="">
    <xsd:import namespace="2e2a2dd7-715c-4b55-a651-5e45c5f1879a"/>
    <xsd:import namespace="85024af1-78c7-411d-b9bb-4b740080e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3:_dlc_DocId" minOccurs="0"/>
                <xsd:element ref="ns3:_dlc_DocIdUrl" minOccurs="0"/>
                <xsd:element ref="ns3:_dlc_DocIdPersistId" minOccurs="0"/>
                <xsd:element ref="ns2:lcf76f155ced4ddcb4097134ff3c332f" minOccurs="0"/>
                <xsd:element ref="ns3:TaxCatchAll" minOccurs="0"/>
                <xsd:element ref="ns2:MediaServiceSearchProperties" minOccurs="0"/>
                <xsd:element ref="ns2:Category"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a2dd7-715c-4b55-a651-5e45c5f18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format="Dropdown" ma:internalName="Category">
      <xsd:simpleType>
        <xsd:restriction base="dms:Text">
          <xsd:maxLength value="255"/>
        </xsd:restriction>
      </xsd:simpleType>
    </xsd:element>
    <xsd:element name="Info" ma:index="28" nillable="true" ma:displayName="Info" ma:description="Brief description of file"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24af1-78c7-411d-b9bb-4b740080ee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d629ff0-1a37-42c7-bdd3-171efde007f7}" ma:internalName="TaxCatchAll" ma:showField="CatchAllData" ma:web="85024af1-78c7-411d-b9bb-4b740080e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024af1-78c7-411d-b9bb-4b740080ee01" xsi:nil="true"/>
    <Category xmlns="2e2a2dd7-715c-4b55-a651-5e45c5f1879a" xsi:nil="true"/>
    <lcf76f155ced4ddcb4097134ff3c332f xmlns="2e2a2dd7-715c-4b55-a651-5e45c5f1879a">
      <Terms xmlns="http://schemas.microsoft.com/office/infopath/2007/PartnerControls"/>
    </lcf76f155ced4ddcb4097134ff3c332f>
    <_dlc_DocId xmlns="85024af1-78c7-411d-b9bb-4b740080ee01">7RK6M5FW2NKX-1901701944-317524</_dlc_DocId>
    <_dlc_DocIdUrl xmlns="85024af1-78c7-411d-b9bb-4b740080ee01">
      <Url>https://caljc.sharepoint.com/sites/TrialCourtLeadership/_layouts/15/DocIdRedir.aspx?ID=7RK6M5FW2NKX-1901701944-317524</Url>
      <Description>7RK6M5FW2NKX-1901701944-317524</Description>
    </_dlc_DocIdUrl>
    <Info xmlns="2e2a2dd7-715c-4b55-a651-5e45c5f187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940BEC-2618-4C9E-814C-B2D6821B2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a2dd7-715c-4b55-a651-5e45c5f1879a"/>
    <ds:schemaRef ds:uri="85024af1-78c7-411d-b9bb-4b740080e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73C0A-A6A5-4FC2-816E-A1A9297746C5}">
  <ds:schemaRefs>
    <ds:schemaRef ds:uri="http://schemas.microsoft.com/office/2006/metadata/properties"/>
    <ds:schemaRef ds:uri="http://schemas.microsoft.com/office/infopath/2007/PartnerControls"/>
    <ds:schemaRef ds:uri="85024af1-78c7-411d-b9bb-4b740080ee01"/>
    <ds:schemaRef ds:uri="2e2a2dd7-715c-4b55-a651-5e45c5f1879a"/>
  </ds:schemaRefs>
</ds:datastoreItem>
</file>

<file path=customXml/itemProps3.xml><?xml version="1.0" encoding="utf-8"?>
<ds:datastoreItem xmlns:ds="http://schemas.openxmlformats.org/officeDocument/2006/customXml" ds:itemID="{496CD645-6883-47F5-91B6-158468E7F11D}">
  <ds:schemaRefs>
    <ds:schemaRef ds:uri="http://schemas.microsoft.com/sharepoint/v3/contenttype/forms"/>
  </ds:schemaRefs>
</ds:datastoreItem>
</file>

<file path=customXml/itemProps4.xml><?xml version="1.0" encoding="utf-8"?>
<ds:datastoreItem xmlns:ds="http://schemas.openxmlformats.org/officeDocument/2006/customXml" ds:itemID="{06329EF1-812B-439A-B45E-6D6272310D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ac-B-NoticeClosed</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2024-10-08T16:45:00Z</dcterms:created>
  <dcterms:modified xsi:type="dcterms:W3CDTF">2024-10-08T16:48:00Z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0x010100C0067F117BC7CA4AA00A745FCEECCE72</vt:lpwstr>
  </property>
  <property fmtid="{D5CDD505-2E9C-101B-9397-08002B2CF9AE}" pid="3" name="_dlc_DocIdItemGuid">
    <vt:lpwstr>efd24a69-8d90-4a5e-9594-d0f1fe67ff56</vt:lpwstr>
  </property>
  <property fmtid="{D5CDD505-2E9C-101B-9397-08002B2CF9AE}" pid="4" name="MediaServiceImageTags">
    <vt:lpwstr/>
  </property>
</Properties>
</file>