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4D7046" w:rsidRPr="0051162A" w:rsidP="00246719" w14:paraId="48C1288B" w14:textId="6E014924">
      <w:pPr>
        <w:spacing w:line="360" w:lineRule="auto"/>
        <w:rPr>
          <w:rFonts w:ascii="Century Schoolbook" w:eastAsia="Calibri" w:hAnsi="Century Schoolbook" w:cs="Times New Roman"/>
          <w:sz w:val="20"/>
          <w:szCs w:val="20"/>
        </w:rPr>
      </w:pPr>
      <w:r>
        <w:rPr>
          <w:rFonts w:ascii="Century Schoolbook" w:eastAsia="Calibri" w:hAnsi="Century Schoolbook" w:cs="Times New Roman"/>
          <w:sz w:val="20"/>
          <w:szCs w:val="20"/>
        </w:rPr>
        <w:t>Filed 2</w:t>
      </w:r>
      <w:r w:rsidR="00D12F03">
        <w:rPr>
          <w:rFonts w:ascii="Century Schoolbook" w:eastAsia="Calibri" w:hAnsi="Century Schoolbook" w:cs="Times New Roman"/>
          <w:sz w:val="20"/>
          <w:szCs w:val="20"/>
        </w:rPr>
        <w:t>/</w:t>
      </w:r>
      <w:r>
        <w:rPr>
          <w:rFonts w:ascii="Century Schoolbook" w:eastAsia="Calibri" w:hAnsi="Century Schoolbook" w:cs="Times New Roman"/>
          <w:sz w:val="20"/>
          <w:szCs w:val="20"/>
        </w:rPr>
        <w:t>22</w:t>
      </w:r>
      <w:r w:rsidR="00D12F03">
        <w:rPr>
          <w:rFonts w:ascii="Century Schoolbook" w:eastAsia="Calibri" w:hAnsi="Century Schoolbook" w:cs="Times New Roman"/>
          <w:sz w:val="20"/>
          <w:szCs w:val="20"/>
        </w:rPr>
        <w:t>/</w:t>
      </w:r>
      <w:r>
        <w:rPr>
          <w:rFonts w:ascii="Century Schoolbook" w:eastAsia="Calibri" w:hAnsi="Century Schoolbook" w:cs="Times New Roman"/>
          <w:sz w:val="20"/>
          <w:szCs w:val="20"/>
        </w:rPr>
        <w:t>23</w:t>
      </w:r>
    </w:p>
    <w:p w:rsidR="00A45BC2" w:rsidRPr="004D7046" w:rsidP="00E23766" w14:paraId="60EACD46" w14:textId="6F090072">
      <w:pPr>
        <w:jc w:val="center"/>
        <w:rPr>
          <w:rFonts w:ascii="Century Schoolbook" w:eastAsia="Calibri" w:hAnsi="Century Schoolbook" w:cs="Times New Roman"/>
          <w:b/>
          <w:sz w:val="26"/>
        </w:rPr>
      </w:pPr>
      <w:r>
        <w:rPr>
          <w:rFonts w:ascii="Century Schoolbook" w:eastAsia="Calibri" w:hAnsi="Century Schoolbook" w:cs="Times New Roman"/>
          <w:b/>
          <w:sz w:val="26"/>
        </w:rPr>
        <w:t>CERTIFIED FOR PUBLICATION</w:t>
      </w:r>
    </w:p>
    <w:p w:rsidR="00A45BC2" w:rsidRPr="00A45BC2" w:rsidP="00A45BC2" w14:paraId="2AD1EB2B" w14:textId="77777777">
      <w:pPr>
        <w:jc w:val="center"/>
        <w:rPr>
          <w:rFonts w:ascii="Century Schoolbook" w:eastAsia="Calibri" w:hAnsi="Century Schoolbook" w:cs="Times New Roman"/>
          <w:b/>
          <w:sz w:val="26"/>
        </w:rPr>
      </w:pPr>
    </w:p>
    <w:p w:rsidR="00A45BC2" w:rsidRPr="00A45BC2" w:rsidP="00A45BC2" w14:paraId="1BDFADBE" w14:textId="77777777">
      <w:pPr>
        <w:jc w:val="center"/>
        <w:rPr>
          <w:rFonts w:ascii="Century Schoolbook" w:eastAsia="Calibri" w:hAnsi="Century Schoolbook" w:cs="Times New Roman"/>
          <w:sz w:val="26"/>
        </w:rPr>
      </w:pPr>
      <w:r w:rsidRPr="00A45BC2">
        <w:rPr>
          <w:rFonts w:ascii="Century Schoolbook" w:eastAsia="Calibri" w:hAnsi="Century Schoolbook" w:cs="Times New Roman"/>
          <w:sz w:val="26"/>
        </w:rPr>
        <w:t>IN THE COURT OF APPEAL OF THE STATE OF CALIFORNIA</w:t>
      </w:r>
    </w:p>
    <w:p w:rsidR="00A45BC2" w:rsidRPr="00A45BC2" w:rsidP="00A45BC2" w14:paraId="6F191F7F" w14:textId="77777777">
      <w:pPr>
        <w:jc w:val="center"/>
        <w:rPr>
          <w:rFonts w:ascii="Century Schoolbook" w:eastAsia="Calibri" w:hAnsi="Century Schoolbook" w:cs="Times New Roman"/>
          <w:sz w:val="26"/>
        </w:rPr>
      </w:pPr>
    </w:p>
    <w:p w:rsidR="00A45BC2" w:rsidRPr="00A45BC2" w:rsidP="00A45BC2" w14:paraId="31DA444C" w14:textId="77777777">
      <w:pPr>
        <w:jc w:val="center"/>
        <w:rPr>
          <w:rFonts w:ascii="Century Schoolbook" w:eastAsia="Calibri" w:hAnsi="Century Schoolbook" w:cs="Times New Roman"/>
          <w:sz w:val="26"/>
        </w:rPr>
      </w:pPr>
      <w:r w:rsidRPr="00A45BC2">
        <w:rPr>
          <w:rFonts w:ascii="Century Schoolbook" w:eastAsia="Calibri" w:hAnsi="Century Schoolbook" w:cs="Times New Roman"/>
          <w:sz w:val="26"/>
        </w:rPr>
        <w:t>SECOND APPELLATE DISTRICT</w:t>
      </w:r>
    </w:p>
    <w:p w:rsidR="00A45BC2" w:rsidRPr="00A45BC2" w:rsidP="00A45BC2" w14:paraId="1D7AE683" w14:textId="77777777">
      <w:pPr>
        <w:jc w:val="center"/>
        <w:rPr>
          <w:rFonts w:ascii="Century Schoolbook" w:eastAsia="Calibri" w:hAnsi="Century Schoolbook" w:cs="Times New Roman"/>
          <w:sz w:val="26"/>
        </w:rPr>
      </w:pPr>
    </w:p>
    <w:p w:rsidR="00A45BC2" w:rsidRPr="00A45BC2" w:rsidP="00A45BC2" w14:paraId="0EE9ED56" w14:textId="77777777">
      <w:pPr>
        <w:jc w:val="center"/>
        <w:rPr>
          <w:rFonts w:ascii="Century Schoolbook" w:eastAsia="Calibri" w:hAnsi="Century Schoolbook" w:cs="Times New Roman"/>
          <w:sz w:val="26"/>
        </w:rPr>
      </w:pPr>
      <w:r w:rsidRPr="00A45BC2">
        <w:rPr>
          <w:rFonts w:ascii="Century Schoolbook" w:eastAsia="Calibri" w:hAnsi="Century Schoolbook" w:cs="Times New Roman"/>
          <w:sz w:val="26"/>
        </w:rPr>
        <w:t>DIVISION SIX</w:t>
      </w:r>
    </w:p>
    <w:p w:rsidR="00A45BC2" w:rsidRPr="00A45BC2" w:rsidP="00A45BC2" w14:paraId="3F42A321" w14:textId="77777777">
      <w:pPr>
        <w:jc w:val="center"/>
        <w:rPr>
          <w:rFonts w:ascii="Century Schoolbook" w:eastAsia="Calibri" w:hAnsi="Century Schoolbook" w:cs="Times New Roman"/>
          <w:sz w:val="26"/>
        </w:rPr>
      </w:pPr>
    </w:p>
    <w:p w:rsidR="00A45BC2" w:rsidRPr="00A45BC2" w:rsidP="00A45BC2" w14:paraId="7A790D3D" w14:textId="77777777">
      <w:pPr>
        <w:jc w:val="center"/>
        <w:rPr>
          <w:rFonts w:ascii="Century Schoolbook" w:eastAsia="Calibri" w:hAnsi="Century Schoolbook" w:cs="Times New Roman"/>
          <w:sz w:val="26"/>
        </w:rPr>
      </w:pPr>
    </w:p>
    <w:tbl>
      <w:tblPr>
        <w:tblW w:w="8136" w:type="dxa"/>
        <w:tblInd w:w="0" w:type="dxa"/>
        <w:tblLayout w:type="fixed"/>
        <w:tblCellMar>
          <w:top w:w="0" w:type="dxa"/>
          <w:left w:w="108" w:type="dxa"/>
          <w:bottom w:w="0" w:type="dxa"/>
          <w:right w:w="108" w:type="dxa"/>
        </w:tblCellMar>
        <w:tblLook w:val="0000"/>
      </w:tblPr>
      <w:tblGrid>
        <w:gridCol w:w="4050"/>
        <w:gridCol w:w="4086"/>
      </w:tblGrid>
      <w:tr w14:paraId="70C5DB0C" w14:textId="77777777" w:rsidTr="0051162A">
        <w:tblPrEx>
          <w:tblW w:w="8136" w:type="dxa"/>
          <w:tblInd w:w="0" w:type="dxa"/>
          <w:tblLayout w:type="fixed"/>
          <w:tblCellMar>
            <w:top w:w="0" w:type="dxa"/>
            <w:left w:w="108" w:type="dxa"/>
            <w:bottom w:w="0" w:type="dxa"/>
            <w:right w:w="108" w:type="dxa"/>
          </w:tblCellMar>
          <w:tblLook w:val="0000"/>
        </w:tblPrEx>
        <w:tc>
          <w:tcPr>
            <w:tcW w:w="4050" w:type="dxa"/>
            <w:tcBorders>
              <w:bottom w:val="single" w:sz="4" w:space="0" w:color="auto"/>
              <w:right w:val="single" w:sz="4" w:space="0" w:color="auto"/>
            </w:tcBorders>
            <w:shd w:val="clear" w:color="auto" w:fill="auto"/>
          </w:tcPr>
          <w:p w:rsidR="00A45BC2" w:rsidRPr="00A45BC2" w:rsidP="00A45BC2" w14:paraId="10FDDEB7" w14:textId="68EEB0B4">
            <w:pPr>
              <w:rPr>
                <w:rFonts w:ascii="Century Schoolbook" w:eastAsia="Calibri" w:hAnsi="Century Schoolbook" w:cs="Times New Roman"/>
                <w:sz w:val="26"/>
                <w:szCs w:val="22"/>
                <w:lang w:val="en-US" w:eastAsia="en-US" w:bidi="ar-SA"/>
              </w:rPr>
            </w:pPr>
            <w:r>
              <w:rPr>
                <w:rFonts w:ascii="Century Schoolbook" w:eastAsia="Calibri" w:hAnsi="Century Schoolbook" w:cs="Times New Roman"/>
                <w:sz w:val="26"/>
                <w:szCs w:val="22"/>
                <w:lang w:val="en-US" w:eastAsia="en-US" w:bidi="ar-SA"/>
              </w:rPr>
              <w:t>THE PEOPLE,</w:t>
            </w:r>
          </w:p>
          <w:p w:rsidR="00A45BC2" w:rsidRPr="00A45BC2" w:rsidP="00A45BC2" w14:paraId="7655C833" w14:textId="77777777">
            <w:pPr>
              <w:rPr>
                <w:rFonts w:ascii="Century Schoolbook" w:eastAsia="Calibri" w:hAnsi="Century Schoolbook" w:cs="Times New Roman"/>
                <w:sz w:val="26"/>
                <w:szCs w:val="22"/>
                <w:lang w:val="en-US" w:eastAsia="en-US" w:bidi="ar-SA"/>
              </w:rPr>
            </w:pPr>
          </w:p>
          <w:p w:rsidR="00A45BC2" w:rsidRPr="00A45BC2" w:rsidP="00A45BC2" w14:paraId="484EC596" w14:textId="5F64C728">
            <w:pPr>
              <w:rPr>
                <w:rFonts w:ascii="Century Schoolbook" w:eastAsia="Calibri" w:hAnsi="Century Schoolbook" w:cs="Times New Roman"/>
                <w:sz w:val="26"/>
                <w:szCs w:val="22"/>
                <w:lang w:val="en-US" w:eastAsia="en-US" w:bidi="ar-SA"/>
              </w:rPr>
            </w:pPr>
            <w:r>
              <w:rPr>
                <w:rFonts w:ascii="Century Schoolbook" w:eastAsia="Calibri" w:hAnsi="Century Schoolbook" w:cs="Times New Roman"/>
                <w:sz w:val="26"/>
                <w:szCs w:val="22"/>
                <w:lang w:val="en-US" w:eastAsia="en-US" w:bidi="ar-SA"/>
              </w:rPr>
              <w:t xml:space="preserve">    </w:t>
            </w:r>
            <w:r w:rsidRPr="00A45BC2">
              <w:rPr>
                <w:rFonts w:ascii="Century Schoolbook" w:eastAsia="Calibri" w:hAnsi="Century Schoolbook" w:cs="Times New Roman"/>
                <w:sz w:val="26"/>
                <w:szCs w:val="22"/>
                <w:lang w:val="en-US" w:eastAsia="en-US" w:bidi="ar-SA"/>
              </w:rPr>
              <w:t>Plaintiff and Respondent,</w:t>
            </w:r>
          </w:p>
          <w:p w:rsidR="00A45BC2" w:rsidRPr="00A45BC2" w:rsidP="00A45BC2" w14:paraId="10FEE99B" w14:textId="77777777">
            <w:pPr>
              <w:rPr>
                <w:rFonts w:ascii="Century Schoolbook" w:eastAsia="Calibri" w:hAnsi="Century Schoolbook" w:cs="Times New Roman"/>
                <w:sz w:val="26"/>
                <w:szCs w:val="22"/>
                <w:lang w:val="en-US" w:eastAsia="en-US" w:bidi="ar-SA"/>
              </w:rPr>
            </w:pPr>
          </w:p>
          <w:p w:rsidR="00A45BC2" w:rsidRPr="00A45BC2" w:rsidP="00A45BC2" w14:paraId="1E54982E" w14:textId="77777777">
            <w:pPr>
              <w:rPr>
                <w:rFonts w:ascii="Century Schoolbook" w:eastAsia="Calibri" w:hAnsi="Century Schoolbook" w:cs="Times New Roman"/>
                <w:sz w:val="26"/>
                <w:szCs w:val="22"/>
                <w:lang w:val="en-US" w:eastAsia="en-US" w:bidi="ar-SA"/>
              </w:rPr>
            </w:pPr>
            <w:r w:rsidRPr="00A45BC2">
              <w:rPr>
                <w:rFonts w:ascii="Century Schoolbook" w:eastAsia="Calibri" w:hAnsi="Century Schoolbook" w:cs="Times New Roman"/>
                <w:sz w:val="26"/>
                <w:szCs w:val="22"/>
                <w:lang w:val="en-US" w:eastAsia="en-US" w:bidi="ar-SA"/>
              </w:rPr>
              <w:t>v.</w:t>
            </w:r>
          </w:p>
          <w:p w:rsidR="00A45BC2" w:rsidRPr="00A45BC2" w:rsidP="00A45BC2" w14:paraId="2E5EF162" w14:textId="77777777">
            <w:pPr>
              <w:rPr>
                <w:rFonts w:ascii="Century Schoolbook" w:eastAsia="Calibri" w:hAnsi="Century Schoolbook" w:cs="Times New Roman"/>
                <w:sz w:val="26"/>
                <w:szCs w:val="22"/>
                <w:lang w:val="en-US" w:eastAsia="en-US" w:bidi="ar-SA"/>
              </w:rPr>
            </w:pPr>
          </w:p>
          <w:p w:rsidR="00A45BC2" w:rsidRPr="00A45BC2" w:rsidP="00A45BC2" w14:paraId="0B5EF9D2" w14:textId="4C180AB1">
            <w:pPr>
              <w:rPr>
                <w:rFonts w:ascii="Century Schoolbook" w:eastAsia="Calibri" w:hAnsi="Century Schoolbook" w:cs="Times New Roman"/>
                <w:sz w:val="26"/>
                <w:szCs w:val="22"/>
                <w:lang w:val="en-US" w:eastAsia="en-US" w:bidi="ar-SA"/>
              </w:rPr>
            </w:pPr>
            <w:r>
              <w:rPr>
                <w:rFonts w:ascii="Century Schoolbook" w:eastAsia="Calibri" w:hAnsi="Century Schoolbook" w:cs="Times New Roman"/>
                <w:sz w:val="26"/>
                <w:szCs w:val="22"/>
                <w:lang w:val="en-US" w:eastAsia="en-US" w:bidi="ar-SA"/>
              </w:rPr>
              <w:t>KORI MUHAMMAD</w:t>
            </w:r>
            <w:r w:rsidR="006C6BE7">
              <w:rPr>
                <w:rFonts w:ascii="Century Schoolbook" w:eastAsia="Calibri" w:hAnsi="Century Schoolbook" w:cs="Times New Roman"/>
                <w:sz w:val="26"/>
                <w:szCs w:val="22"/>
                <w:lang w:val="en-US" w:eastAsia="en-US" w:bidi="ar-SA"/>
              </w:rPr>
              <w:t>,</w:t>
            </w:r>
          </w:p>
          <w:p w:rsidR="00A45BC2" w:rsidRPr="00A45BC2" w:rsidP="00A45BC2" w14:paraId="55A2B020" w14:textId="77777777">
            <w:pPr>
              <w:rPr>
                <w:rFonts w:ascii="Century Schoolbook" w:eastAsia="Calibri" w:hAnsi="Century Schoolbook" w:cs="Times New Roman"/>
                <w:sz w:val="26"/>
                <w:szCs w:val="22"/>
                <w:lang w:val="en-US" w:eastAsia="en-US" w:bidi="ar-SA"/>
              </w:rPr>
            </w:pPr>
          </w:p>
          <w:p w:rsidR="00A45BC2" w:rsidRPr="00A45BC2" w:rsidP="00A45BC2" w14:paraId="5D4B965D" w14:textId="7BA61769">
            <w:pPr>
              <w:rPr>
                <w:rFonts w:ascii="Century Schoolbook" w:eastAsia="Calibri" w:hAnsi="Century Schoolbook" w:cs="Times New Roman"/>
                <w:sz w:val="26"/>
                <w:szCs w:val="22"/>
                <w:lang w:val="en-US" w:eastAsia="en-US" w:bidi="ar-SA"/>
              </w:rPr>
            </w:pPr>
            <w:r w:rsidRPr="00A45BC2">
              <w:rPr>
                <w:rFonts w:ascii="Century Schoolbook" w:eastAsia="Calibri" w:hAnsi="Century Schoolbook" w:cs="Times New Roman"/>
                <w:sz w:val="26"/>
                <w:szCs w:val="22"/>
                <w:lang w:val="en-US" w:eastAsia="en-US" w:bidi="ar-SA"/>
              </w:rPr>
              <w:t xml:space="preserve">    Defendant and Appellan</w:t>
            </w:r>
            <w:r w:rsidR="00CF0755">
              <w:rPr>
                <w:rFonts w:ascii="Century Schoolbook" w:eastAsia="Calibri" w:hAnsi="Century Schoolbook" w:cs="Times New Roman"/>
                <w:sz w:val="26"/>
                <w:szCs w:val="22"/>
                <w:lang w:val="en-US" w:eastAsia="en-US" w:bidi="ar-SA"/>
              </w:rPr>
              <w:t>t.</w:t>
            </w:r>
          </w:p>
          <w:p w:rsidR="00A45BC2" w:rsidRPr="00A45BC2" w:rsidP="00A45BC2" w14:paraId="37D4465A" w14:textId="77777777">
            <w:pPr>
              <w:rPr>
                <w:rFonts w:ascii="Century Schoolbook" w:eastAsia="Calibri" w:hAnsi="Century Schoolbook" w:cs="Times New Roman"/>
                <w:sz w:val="26"/>
                <w:szCs w:val="22"/>
                <w:lang w:val="en-US" w:eastAsia="en-US" w:bidi="ar-SA"/>
              </w:rPr>
            </w:pPr>
          </w:p>
        </w:tc>
        <w:tc>
          <w:tcPr>
            <w:tcW w:w="4086" w:type="dxa"/>
            <w:tcBorders>
              <w:left w:val="single" w:sz="4" w:space="0" w:color="auto"/>
            </w:tcBorders>
            <w:shd w:val="clear" w:color="auto" w:fill="auto"/>
          </w:tcPr>
          <w:p w:rsidR="00A45BC2" w:rsidP="00A45BC2" w14:paraId="659BB8FE" w14:textId="62AF139C">
            <w:pPr>
              <w:jc w:val="center"/>
              <w:rPr>
                <w:rFonts w:ascii="Century Schoolbook" w:eastAsia="Calibri" w:hAnsi="Century Schoolbook" w:cs="Times New Roman"/>
                <w:sz w:val="26"/>
                <w:szCs w:val="22"/>
                <w:lang w:val="en-US" w:eastAsia="en-US" w:bidi="ar-SA"/>
              </w:rPr>
            </w:pPr>
            <w:r w:rsidRPr="00A45BC2">
              <w:rPr>
                <w:rFonts w:ascii="Century Schoolbook" w:eastAsia="Calibri" w:hAnsi="Century Schoolbook" w:cs="Times New Roman"/>
                <w:sz w:val="26"/>
                <w:szCs w:val="22"/>
                <w:lang w:val="en-US" w:eastAsia="en-US" w:bidi="ar-SA"/>
              </w:rPr>
              <w:t>2d</w:t>
            </w:r>
            <w:r w:rsidR="00437DB4">
              <w:rPr>
                <w:rFonts w:ascii="Century Schoolbook" w:eastAsia="Calibri" w:hAnsi="Century Schoolbook" w:cs="Times New Roman"/>
                <w:sz w:val="26"/>
                <w:szCs w:val="22"/>
                <w:lang w:val="en-US" w:eastAsia="en-US" w:bidi="ar-SA"/>
              </w:rPr>
              <w:t xml:space="preserve">. </w:t>
            </w:r>
            <w:r w:rsidR="00361A52">
              <w:rPr>
                <w:rFonts w:ascii="Century Schoolbook" w:eastAsia="Calibri" w:hAnsi="Century Schoolbook" w:cs="Times New Roman"/>
                <w:sz w:val="26"/>
                <w:szCs w:val="22"/>
                <w:lang w:val="en-US" w:eastAsia="en-US" w:bidi="ar-SA"/>
              </w:rPr>
              <w:t xml:space="preserve">Crim. </w:t>
            </w:r>
            <w:r w:rsidRPr="00A45BC2">
              <w:rPr>
                <w:rFonts w:ascii="Century Schoolbook" w:eastAsia="Calibri" w:hAnsi="Century Schoolbook" w:cs="Times New Roman"/>
                <w:sz w:val="26"/>
                <w:szCs w:val="22"/>
                <w:lang w:val="en-US" w:eastAsia="en-US" w:bidi="ar-SA"/>
              </w:rPr>
              <w:t xml:space="preserve">No. </w:t>
            </w:r>
            <w:r w:rsidR="00784B42">
              <w:rPr>
                <w:rFonts w:ascii="Century Schoolbook" w:eastAsia="Calibri" w:hAnsi="Century Schoolbook" w:cs="Times New Roman"/>
                <w:sz w:val="26"/>
                <w:szCs w:val="22"/>
                <w:lang w:val="en-US" w:eastAsia="en-US" w:bidi="ar-SA"/>
              </w:rPr>
              <w:t>B</w:t>
            </w:r>
            <w:r w:rsidR="00447D0B">
              <w:rPr>
                <w:rFonts w:ascii="Century Schoolbook" w:eastAsia="Calibri" w:hAnsi="Century Schoolbook" w:cs="Times New Roman"/>
                <w:sz w:val="26"/>
                <w:szCs w:val="22"/>
                <w:lang w:val="en-US" w:eastAsia="en-US" w:bidi="ar-SA"/>
              </w:rPr>
              <w:t>322899</w:t>
            </w:r>
          </w:p>
          <w:p w:rsidR="00A45BC2" w:rsidRPr="0051162A" w:rsidP="00A45BC2" w14:paraId="2214E15C" w14:textId="2F8A0A97">
            <w:pPr>
              <w:jc w:val="center"/>
              <w:rPr>
                <w:rFonts w:ascii="Century Schoolbook" w:eastAsia="Calibri" w:hAnsi="Century Schoolbook" w:cs="Times New Roman"/>
                <w:sz w:val="26"/>
                <w:szCs w:val="22"/>
                <w:lang w:val="en-US" w:eastAsia="en-US" w:bidi="ar-SA"/>
              </w:rPr>
            </w:pPr>
            <w:r w:rsidRPr="0051162A">
              <w:rPr>
                <w:rFonts w:ascii="Century Schoolbook" w:eastAsia="Calibri" w:hAnsi="Century Schoolbook" w:cs="Times New Roman"/>
                <w:sz w:val="26"/>
                <w:szCs w:val="22"/>
                <w:lang w:val="en-US" w:eastAsia="en-US" w:bidi="ar-SA"/>
              </w:rPr>
              <w:t>(Super. Ct. No</w:t>
            </w:r>
            <w:r w:rsidRPr="0051162A" w:rsidR="006F6C26">
              <w:rPr>
                <w:rFonts w:ascii="Century Schoolbook" w:eastAsia="Calibri" w:hAnsi="Century Schoolbook" w:cs="Times New Roman"/>
                <w:sz w:val="26"/>
                <w:szCs w:val="22"/>
                <w:lang w:val="en-US" w:eastAsia="en-US" w:bidi="ar-SA"/>
              </w:rPr>
              <w:t xml:space="preserve">. </w:t>
            </w:r>
            <w:r w:rsidR="00447D0B">
              <w:rPr>
                <w:rFonts w:ascii="Century Schoolbook" w:eastAsia="Calibri" w:hAnsi="Century Schoolbook" w:cs="Times New Roman"/>
                <w:sz w:val="26"/>
                <w:szCs w:val="22"/>
                <w:lang w:val="en-US" w:eastAsia="en-US" w:bidi="ar-SA"/>
              </w:rPr>
              <w:t>F17902482</w:t>
            </w:r>
            <w:r w:rsidRPr="0051162A">
              <w:rPr>
                <w:rFonts w:ascii="Century Schoolbook" w:eastAsia="Calibri" w:hAnsi="Century Schoolbook" w:cs="Times New Roman"/>
                <w:sz w:val="26"/>
                <w:szCs w:val="22"/>
                <w:lang w:val="en-US" w:eastAsia="en-US" w:bidi="ar-SA"/>
              </w:rPr>
              <w:t>)</w:t>
            </w:r>
          </w:p>
          <w:p w:rsidR="00A45BC2" w:rsidRPr="00A45BC2" w:rsidP="00A45BC2" w14:paraId="16164E48" w14:textId="1F7DC31D">
            <w:pPr>
              <w:jc w:val="center"/>
              <w:rPr>
                <w:rFonts w:ascii="Century Schoolbook" w:eastAsia="Calibri" w:hAnsi="Century Schoolbook" w:cs="Times New Roman"/>
                <w:sz w:val="26"/>
                <w:szCs w:val="22"/>
                <w:lang w:val="en-US" w:eastAsia="en-US" w:bidi="ar-SA"/>
              </w:rPr>
            </w:pPr>
            <w:r w:rsidRPr="0051162A">
              <w:rPr>
                <w:rFonts w:ascii="Century Schoolbook" w:eastAsia="Calibri" w:hAnsi="Century Schoolbook" w:cs="Times New Roman"/>
                <w:sz w:val="26"/>
                <w:szCs w:val="22"/>
                <w:lang w:val="en-US" w:eastAsia="en-US" w:bidi="ar-SA"/>
              </w:rPr>
              <w:t>(</w:t>
            </w:r>
            <w:r w:rsidR="00447D0B">
              <w:rPr>
                <w:rFonts w:ascii="Century Schoolbook" w:eastAsia="Calibri" w:hAnsi="Century Schoolbook" w:cs="Times New Roman"/>
                <w:sz w:val="26"/>
                <w:szCs w:val="22"/>
                <w:lang w:val="en-US" w:eastAsia="en-US" w:bidi="ar-SA"/>
              </w:rPr>
              <w:t>Fresno</w:t>
            </w:r>
            <w:r w:rsidRPr="0051162A" w:rsidR="00065D6F">
              <w:rPr>
                <w:rFonts w:ascii="Century Schoolbook" w:eastAsia="Calibri" w:hAnsi="Century Schoolbook" w:cs="Times New Roman"/>
                <w:sz w:val="26"/>
                <w:szCs w:val="22"/>
                <w:lang w:val="en-US" w:eastAsia="en-US" w:bidi="ar-SA"/>
              </w:rPr>
              <w:t xml:space="preserve"> </w:t>
            </w:r>
            <w:r w:rsidRPr="00A45BC2">
              <w:rPr>
                <w:rFonts w:ascii="Century Schoolbook" w:eastAsia="Calibri" w:hAnsi="Century Schoolbook" w:cs="Times New Roman"/>
                <w:sz w:val="26"/>
                <w:szCs w:val="22"/>
                <w:lang w:val="en-US" w:eastAsia="en-US" w:bidi="ar-SA"/>
              </w:rPr>
              <w:t>County)</w:t>
            </w:r>
          </w:p>
        </w:tc>
      </w:tr>
    </w:tbl>
    <w:p w:rsidR="0051162A" w:rsidRPr="00A45BC2" w:rsidP="00A45BC2" w14:paraId="3E63050E" w14:textId="08E328A1">
      <w:pPr>
        <w:tabs>
          <w:tab w:val="left" w:pos="1440"/>
          <w:tab w:val="left" w:pos="2880"/>
          <w:tab w:val="left" w:pos="4320"/>
          <w:tab w:val="left" w:pos="5760"/>
          <w:tab w:val="left" w:pos="7200"/>
        </w:tabs>
        <w:spacing w:line="360" w:lineRule="auto"/>
        <w:rPr>
          <w:rFonts w:ascii="Century Schoolbook" w:eastAsia="Calibri" w:hAnsi="Century Schoolbook" w:cs="Times New Roman"/>
          <w:sz w:val="26"/>
        </w:rPr>
      </w:pPr>
    </w:p>
    <w:p w:rsidR="00E23766" w:rsidP="001328A0" w14:paraId="3FCB19F0" w14:textId="22318FC4">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Times New Roman"/>
          <w:sz w:val="26"/>
        </w:rPr>
      </w:pPr>
      <w:r>
        <w:rPr>
          <w:rFonts w:ascii="Century Schoolbook" w:eastAsia="Calibri" w:hAnsi="Century Schoolbook" w:cs="Times New Roman"/>
          <w:sz w:val="26"/>
        </w:rPr>
        <w:t>Here we hold that allowing a jury to deliberate during the C</w:t>
      </w:r>
      <w:r w:rsidR="00E74727">
        <w:rPr>
          <w:rFonts w:ascii="Century Schoolbook" w:eastAsia="Calibri" w:hAnsi="Century Schoolbook" w:cs="Times New Roman"/>
          <w:sz w:val="26"/>
        </w:rPr>
        <w:t>OVID</w:t>
      </w:r>
      <w:r>
        <w:rPr>
          <w:rFonts w:ascii="Century Schoolbook" w:eastAsia="Calibri" w:hAnsi="Century Schoolbook" w:cs="Times New Roman"/>
          <w:sz w:val="26"/>
        </w:rPr>
        <w:t xml:space="preserve"> pandemic is not coer</w:t>
      </w:r>
      <w:r w:rsidR="002357D8">
        <w:rPr>
          <w:rFonts w:ascii="Century Schoolbook" w:eastAsia="Calibri" w:hAnsi="Century Schoolbook" w:cs="Times New Roman"/>
          <w:sz w:val="26"/>
        </w:rPr>
        <w:t>cive and does not deprive a defendant of the due proce</w:t>
      </w:r>
      <w:r w:rsidR="00F94A21">
        <w:rPr>
          <w:rFonts w:ascii="Century Schoolbook" w:eastAsia="Calibri" w:hAnsi="Century Schoolbook" w:cs="Times New Roman"/>
          <w:sz w:val="26"/>
        </w:rPr>
        <w:t>ss</w:t>
      </w:r>
      <w:r w:rsidR="002357D8">
        <w:rPr>
          <w:rFonts w:ascii="Century Schoolbook" w:eastAsia="Calibri" w:hAnsi="Century Schoolbook" w:cs="Times New Roman"/>
          <w:sz w:val="26"/>
        </w:rPr>
        <w:t xml:space="preserve"> of law.</w:t>
      </w:r>
    </w:p>
    <w:p w:rsidR="00447D0B" w:rsidRPr="00AD1C7F" w:rsidP="001328A0" w14:paraId="22E3D748" w14:textId="4ADC7A04">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Times New Roman"/>
          <w:sz w:val="26"/>
        </w:rPr>
      </w:pPr>
      <w:r>
        <w:rPr>
          <w:rFonts w:ascii="Century Schoolbook" w:eastAsia="Calibri" w:hAnsi="Century Schoolbook" w:cs="Times New Roman"/>
          <w:sz w:val="26"/>
        </w:rPr>
        <w:t xml:space="preserve">A jury convicted appellant Kori Muhammad </w:t>
      </w:r>
      <w:r w:rsidR="006D1B3B">
        <w:rPr>
          <w:rFonts w:ascii="Century Schoolbook" w:eastAsia="Calibri" w:hAnsi="Century Schoolbook" w:cs="Times New Roman"/>
          <w:sz w:val="26"/>
        </w:rPr>
        <w:t>of one count of first degree murder</w:t>
      </w:r>
      <w:r>
        <w:rPr>
          <w:rFonts w:ascii="Century Schoolbook" w:eastAsia="Calibri" w:hAnsi="Century Schoolbook" w:cs="Times New Roman"/>
          <w:sz w:val="26"/>
        </w:rPr>
        <w:t xml:space="preserve"> </w:t>
      </w:r>
      <w:r w:rsidR="006D1B3B">
        <w:rPr>
          <w:rFonts w:ascii="Century Schoolbook" w:eastAsia="Calibri" w:hAnsi="Century Schoolbook" w:cs="Times New Roman"/>
          <w:sz w:val="26"/>
        </w:rPr>
        <w:t>(Pen. Code, §§ 187, 189),</w:t>
      </w:r>
      <w:r>
        <w:rPr>
          <w:rFonts w:ascii="Century Schoolbook" w:eastAsia="Calibri" w:hAnsi="Century Schoolbook" w:cs="Times New Roman"/>
          <w:sz w:val="26"/>
          <w:vertAlign w:val="superscript"/>
        </w:rPr>
        <w:footnoteReference w:id="3"/>
      </w:r>
      <w:r w:rsidR="006D1B3B">
        <w:rPr>
          <w:rFonts w:ascii="Century Schoolbook" w:eastAsia="Calibri" w:hAnsi="Century Schoolbook" w:cs="Times New Roman"/>
          <w:sz w:val="26"/>
        </w:rPr>
        <w:t xml:space="preserve"> three </w:t>
      </w:r>
      <w:r>
        <w:rPr>
          <w:rFonts w:ascii="Century Schoolbook" w:eastAsia="Calibri" w:hAnsi="Century Schoolbook" w:cs="Times New Roman"/>
          <w:sz w:val="26"/>
        </w:rPr>
        <w:t xml:space="preserve">counts of </w:t>
      </w:r>
      <w:r w:rsidR="006D1B3B">
        <w:rPr>
          <w:rFonts w:ascii="Century Schoolbook" w:eastAsia="Calibri" w:hAnsi="Century Schoolbook" w:cs="Times New Roman"/>
          <w:sz w:val="26"/>
        </w:rPr>
        <w:t xml:space="preserve">second degree </w:t>
      </w:r>
      <w:r>
        <w:rPr>
          <w:rFonts w:ascii="Century Schoolbook" w:eastAsia="Calibri" w:hAnsi="Century Schoolbook" w:cs="Times New Roman"/>
          <w:sz w:val="26"/>
        </w:rPr>
        <w:t>murder</w:t>
      </w:r>
      <w:r w:rsidR="006D1B3B">
        <w:rPr>
          <w:rFonts w:ascii="Century Schoolbook" w:eastAsia="Calibri" w:hAnsi="Century Schoolbook" w:cs="Times New Roman"/>
          <w:sz w:val="26"/>
        </w:rPr>
        <w:t xml:space="preserve"> </w:t>
      </w:r>
      <w:r w:rsidRPr="00361A52" w:rsidR="00361A52">
        <w:rPr>
          <w:rFonts w:ascii="Century Schoolbook" w:eastAsia="Calibri" w:hAnsi="Century Schoolbook" w:cs="Times New Roman"/>
          <w:sz w:val="26"/>
        </w:rPr>
        <w:t>(§</w:t>
      </w:r>
      <w:r>
        <w:rPr>
          <w:rFonts w:ascii="Century Schoolbook" w:eastAsia="Calibri" w:hAnsi="Century Schoolbook" w:cs="Times New Roman"/>
          <w:sz w:val="26"/>
        </w:rPr>
        <w:t> 187, subd. (a)</w:t>
      </w:r>
      <w:r w:rsidRPr="00361A52" w:rsidR="00361A52">
        <w:rPr>
          <w:rFonts w:ascii="Century Schoolbook" w:eastAsia="Calibri" w:hAnsi="Century Schoolbook" w:cs="Times New Roman"/>
          <w:sz w:val="26"/>
        </w:rPr>
        <w:t>)</w:t>
      </w:r>
      <w:r w:rsidR="0031527A">
        <w:rPr>
          <w:rFonts w:ascii="Century Schoolbook" w:eastAsia="Calibri" w:hAnsi="Century Schoolbook" w:cs="Times New Roman"/>
          <w:sz w:val="26"/>
        </w:rPr>
        <w:t xml:space="preserve">, </w:t>
      </w:r>
      <w:r>
        <w:rPr>
          <w:rFonts w:ascii="Century Schoolbook" w:eastAsia="Calibri" w:hAnsi="Century Schoolbook" w:cs="Times New Roman"/>
          <w:sz w:val="26"/>
        </w:rPr>
        <w:t>four counts of attempted murder (§</w:t>
      </w:r>
      <w:r w:rsidR="0031527A">
        <w:rPr>
          <w:rFonts w:ascii="Century Schoolbook" w:eastAsia="Calibri" w:hAnsi="Century Schoolbook" w:cs="Times New Roman"/>
          <w:sz w:val="26"/>
        </w:rPr>
        <w:t>§ 187, subd. (a), 664), one count of shooting at an occupied vehicle (§ 246), and one count of being a felon in possession of a firearm (§ 29800, subd. (a)(1)).</w:t>
      </w:r>
      <w:r w:rsidR="00584C79">
        <w:rPr>
          <w:rFonts w:ascii="Century Schoolbook" w:eastAsia="Calibri" w:hAnsi="Century Schoolbook" w:cs="Times New Roman"/>
          <w:sz w:val="26"/>
        </w:rPr>
        <w:t xml:space="preserve">  The jury found </w:t>
      </w:r>
      <w:bookmarkStart w:id="0" w:name="_Hlk121749761"/>
      <w:r w:rsidR="00584C79">
        <w:rPr>
          <w:rFonts w:ascii="Century Schoolbook" w:eastAsia="Calibri" w:hAnsi="Century Schoolbook" w:cs="Times New Roman"/>
          <w:sz w:val="26"/>
        </w:rPr>
        <w:t xml:space="preserve">true allegations </w:t>
      </w:r>
      <w:r w:rsidR="00A44A9C">
        <w:rPr>
          <w:rFonts w:ascii="Century Schoolbook" w:eastAsia="Calibri" w:hAnsi="Century Schoolbook" w:cs="Times New Roman"/>
          <w:sz w:val="26"/>
        </w:rPr>
        <w:t xml:space="preserve">that </w:t>
      </w:r>
      <w:r w:rsidR="00584C79">
        <w:rPr>
          <w:rFonts w:ascii="Century Schoolbook" w:eastAsia="Calibri" w:hAnsi="Century Schoolbook" w:cs="Times New Roman"/>
          <w:sz w:val="26"/>
        </w:rPr>
        <w:t xml:space="preserve">appellant </w:t>
      </w:r>
      <w:r w:rsidR="00A44A9C">
        <w:rPr>
          <w:rFonts w:ascii="Century Schoolbook" w:eastAsia="Calibri" w:hAnsi="Century Schoolbook" w:cs="Times New Roman"/>
          <w:sz w:val="26"/>
        </w:rPr>
        <w:t xml:space="preserve">used </w:t>
      </w:r>
      <w:r w:rsidR="00584C79">
        <w:rPr>
          <w:rFonts w:ascii="Century Schoolbook" w:eastAsia="Calibri" w:hAnsi="Century Schoolbook" w:cs="Times New Roman"/>
          <w:sz w:val="26"/>
        </w:rPr>
        <w:t xml:space="preserve">a firearm </w:t>
      </w:r>
      <w:r w:rsidR="00114141">
        <w:rPr>
          <w:rFonts w:ascii="Century Schoolbook" w:eastAsia="Calibri" w:hAnsi="Century Schoolbook" w:cs="Times New Roman"/>
          <w:sz w:val="26"/>
        </w:rPr>
        <w:t xml:space="preserve">during each of the crimes </w:t>
      </w:r>
      <w:r w:rsidR="00A44A9C">
        <w:rPr>
          <w:rFonts w:ascii="Century Schoolbook" w:eastAsia="Calibri" w:hAnsi="Century Schoolbook" w:cs="Times New Roman"/>
          <w:sz w:val="26"/>
        </w:rPr>
        <w:t>(§12022.53, subds. (b), (c), &amp; (d))</w:t>
      </w:r>
      <w:r w:rsidR="00114141">
        <w:rPr>
          <w:rFonts w:ascii="Century Schoolbook" w:eastAsia="Calibri" w:hAnsi="Century Schoolbook" w:cs="Times New Roman"/>
          <w:sz w:val="26"/>
        </w:rPr>
        <w:t xml:space="preserve">, committed multiple </w:t>
      </w:r>
      <w:r w:rsidR="00114141">
        <w:rPr>
          <w:rFonts w:ascii="Century Schoolbook" w:eastAsia="Calibri" w:hAnsi="Century Schoolbook" w:cs="Times New Roman"/>
          <w:sz w:val="26"/>
        </w:rPr>
        <w:t>murders (§ 190.2, subd. (a)(3)),</w:t>
      </w:r>
      <w:r w:rsidR="00A44A9C">
        <w:rPr>
          <w:rFonts w:ascii="Century Schoolbook" w:eastAsia="Calibri" w:hAnsi="Century Schoolbook" w:cs="Times New Roman"/>
          <w:sz w:val="26"/>
        </w:rPr>
        <w:t xml:space="preserve"> and committed three of the </w:t>
      </w:r>
      <w:r w:rsidR="00114141">
        <w:rPr>
          <w:rFonts w:ascii="Century Schoolbook" w:eastAsia="Calibri" w:hAnsi="Century Schoolbook" w:cs="Times New Roman"/>
          <w:sz w:val="26"/>
        </w:rPr>
        <w:t xml:space="preserve">four </w:t>
      </w:r>
      <w:r w:rsidR="00A44A9C">
        <w:rPr>
          <w:rFonts w:ascii="Century Schoolbook" w:eastAsia="Calibri" w:hAnsi="Century Schoolbook" w:cs="Times New Roman"/>
          <w:sz w:val="26"/>
        </w:rPr>
        <w:t xml:space="preserve">murders because of race </w:t>
      </w:r>
      <w:bookmarkEnd w:id="0"/>
      <w:r w:rsidR="00A44A9C">
        <w:rPr>
          <w:rFonts w:ascii="Century Schoolbook" w:eastAsia="Calibri" w:hAnsi="Century Schoolbook" w:cs="Times New Roman"/>
          <w:sz w:val="26"/>
        </w:rPr>
        <w:t>(§</w:t>
      </w:r>
      <w:r w:rsidR="0043245E">
        <w:rPr>
          <w:rFonts w:ascii="Century Schoolbook" w:eastAsia="Calibri" w:hAnsi="Century Schoolbook" w:cs="Times New Roman"/>
          <w:sz w:val="26"/>
        </w:rPr>
        <w:t> 190.2, subd. (a)(</w:t>
      </w:r>
      <w:r w:rsidRPr="00B22146" w:rsidR="00784B42">
        <w:rPr>
          <w:rFonts w:ascii="Century Schoolbook" w:eastAsia="Calibri" w:hAnsi="Century Schoolbook" w:cs="Times New Roman"/>
          <w:sz w:val="26"/>
        </w:rPr>
        <w:t>16</w:t>
      </w:r>
      <w:r w:rsidR="0043245E">
        <w:rPr>
          <w:rFonts w:ascii="Century Schoolbook" w:eastAsia="Calibri" w:hAnsi="Century Schoolbook" w:cs="Times New Roman"/>
          <w:sz w:val="26"/>
        </w:rPr>
        <w:t xml:space="preserve">)).  The </w:t>
      </w:r>
      <w:r w:rsidR="006D1B3B">
        <w:rPr>
          <w:rFonts w:ascii="Century Schoolbook" w:eastAsia="Calibri" w:hAnsi="Century Schoolbook" w:cs="Times New Roman"/>
          <w:sz w:val="26"/>
        </w:rPr>
        <w:t xml:space="preserve">trial </w:t>
      </w:r>
      <w:r w:rsidR="0043245E">
        <w:rPr>
          <w:rFonts w:ascii="Century Schoolbook" w:eastAsia="Calibri" w:hAnsi="Century Schoolbook" w:cs="Times New Roman"/>
          <w:sz w:val="26"/>
        </w:rPr>
        <w:t>c</w:t>
      </w:r>
      <w:r w:rsidR="00BE6C81">
        <w:rPr>
          <w:rFonts w:ascii="Century Schoolbook" w:eastAsia="Calibri" w:hAnsi="Century Schoolbook" w:cs="Times New Roman"/>
          <w:sz w:val="26"/>
        </w:rPr>
        <w:t xml:space="preserve">ourt sentenced </w:t>
      </w:r>
      <w:r w:rsidR="0043245E">
        <w:rPr>
          <w:rFonts w:ascii="Century Schoolbook" w:eastAsia="Calibri" w:hAnsi="Century Schoolbook" w:cs="Times New Roman"/>
          <w:sz w:val="26"/>
        </w:rPr>
        <w:t xml:space="preserve">appellant </w:t>
      </w:r>
      <w:r w:rsidR="00BE6C81">
        <w:rPr>
          <w:rFonts w:ascii="Century Schoolbook" w:eastAsia="Calibri" w:hAnsi="Century Schoolbook" w:cs="Times New Roman"/>
          <w:sz w:val="26"/>
        </w:rPr>
        <w:t>to</w:t>
      </w:r>
      <w:r w:rsidR="0043245E">
        <w:rPr>
          <w:rFonts w:ascii="Century Schoolbook" w:eastAsia="Calibri" w:hAnsi="Century Schoolbook" w:cs="Times New Roman"/>
          <w:sz w:val="26"/>
        </w:rPr>
        <w:t xml:space="preserve"> a total determinate term of 61 years </w:t>
      </w:r>
      <w:r w:rsidR="00BE6C81">
        <w:rPr>
          <w:rFonts w:ascii="Century Schoolbook" w:eastAsia="Calibri" w:hAnsi="Century Schoolbook" w:cs="Times New Roman"/>
          <w:sz w:val="26"/>
        </w:rPr>
        <w:t xml:space="preserve">in prison </w:t>
      </w:r>
      <w:r w:rsidR="0043245E">
        <w:rPr>
          <w:rFonts w:ascii="Century Schoolbook" w:eastAsia="Calibri" w:hAnsi="Century Schoolbook" w:cs="Times New Roman"/>
          <w:sz w:val="26"/>
        </w:rPr>
        <w:t>plus an indeterminate term of 145 years to life</w:t>
      </w:r>
      <w:r w:rsidR="003F593D">
        <w:rPr>
          <w:rFonts w:ascii="Century Schoolbook" w:eastAsia="Calibri" w:hAnsi="Century Schoolbook" w:cs="Times New Roman"/>
          <w:sz w:val="26"/>
        </w:rPr>
        <w:t>.</w:t>
      </w:r>
      <w:r w:rsidR="00AD1C7F">
        <w:rPr>
          <w:rFonts w:ascii="Century Schoolbook" w:eastAsia="Calibri" w:hAnsi="Century Schoolbook" w:cs="Times New Roman"/>
          <w:sz w:val="26"/>
        </w:rPr>
        <w:t xml:space="preserve"> </w:t>
      </w:r>
    </w:p>
    <w:p w:rsidR="001328A0" w:rsidRPr="001328A0" w:rsidP="001328A0" w14:paraId="4D317A3B" w14:textId="4DE37A5A">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Times New Roman"/>
          <w:sz w:val="26"/>
        </w:rPr>
      </w:pPr>
      <w:r>
        <w:rPr>
          <w:rFonts w:ascii="Century Schoolbook" w:eastAsia="Calibri" w:hAnsi="Century Schoolbook" w:cs="Times New Roman"/>
          <w:sz w:val="26"/>
        </w:rPr>
        <w:t xml:space="preserve">Appellant </w:t>
      </w:r>
      <w:r w:rsidR="00A6613A">
        <w:rPr>
          <w:rFonts w:ascii="Century Schoolbook" w:eastAsia="Calibri" w:hAnsi="Century Schoolbook" w:cs="Times New Roman"/>
          <w:sz w:val="26"/>
        </w:rPr>
        <w:t xml:space="preserve">contends the trial court </w:t>
      </w:r>
      <w:r w:rsidR="003D5004">
        <w:rPr>
          <w:rFonts w:ascii="Century Schoolbook" w:eastAsia="Calibri" w:hAnsi="Century Schoolbook" w:cs="Times New Roman"/>
          <w:sz w:val="26"/>
        </w:rPr>
        <w:t xml:space="preserve">deprived him of due process by coercing </w:t>
      </w:r>
      <w:r w:rsidR="00A6613A">
        <w:rPr>
          <w:rFonts w:ascii="Century Schoolbook" w:eastAsia="Calibri" w:hAnsi="Century Schoolbook" w:cs="Times New Roman"/>
          <w:sz w:val="26"/>
        </w:rPr>
        <w:t xml:space="preserve">the jury to </w:t>
      </w:r>
      <w:r w:rsidR="003D5004">
        <w:rPr>
          <w:rFonts w:ascii="Century Schoolbook" w:eastAsia="Calibri" w:hAnsi="Century Schoolbook" w:cs="Times New Roman"/>
          <w:sz w:val="26"/>
        </w:rPr>
        <w:t xml:space="preserve">deliberate </w:t>
      </w:r>
      <w:r w:rsidR="00A6613A">
        <w:rPr>
          <w:rFonts w:ascii="Century Schoolbook" w:eastAsia="Calibri" w:hAnsi="Century Schoolbook" w:cs="Times New Roman"/>
          <w:sz w:val="26"/>
        </w:rPr>
        <w:t>during the</w:t>
      </w:r>
      <w:r w:rsidR="003D5004">
        <w:rPr>
          <w:rFonts w:ascii="Century Schoolbook" w:eastAsia="Calibri" w:hAnsi="Century Schoolbook" w:cs="Times New Roman"/>
          <w:sz w:val="26"/>
        </w:rPr>
        <w:t xml:space="preserve"> </w:t>
      </w:r>
      <w:r>
        <w:rPr>
          <w:rFonts w:ascii="Century Schoolbook" w:eastAsia="Calibri" w:hAnsi="Century Schoolbook" w:cs="Times New Roman"/>
          <w:sz w:val="26"/>
        </w:rPr>
        <w:t>COVID</w:t>
      </w:r>
      <w:r w:rsidR="00E74727">
        <w:rPr>
          <w:rFonts w:ascii="Century Schoolbook" w:eastAsia="Calibri" w:hAnsi="Century Schoolbook" w:cs="Times New Roman"/>
          <w:sz w:val="26"/>
        </w:rPr>
        <w:t xml:space="preserve"> </w:t>
      </w:r>
      <w:r>
        <w:rPr>
          <w:rFonts w:ascii="Century Schoolbook" w:eastAsia="Calibri" w:hAnsi="Century Schoolbook" w:cs="Times New Roman"/>
          <w:sz w:val="26"/>
        </w:rPr>
        <w:t xml:space="preserve">pandemic.  </w:t>
      </w:r>
      <w:r w:rsidR="00AD1AD2">
        <w:rPr>
          <w:rFonts w:ascii="Century Schoolbook" w:eastAsia="Calibri" w:hAnsi="Century Schoolbook" w:cs="Times New Roman"/>
          <w:sz w:val="26"/>
        </w:rPr>
        <w:t>There was no jury coer</w:t>
      </w:r>
      <w:r w:rsidR="00DA2A3F">
        <w:rPr>
          <w:rFonts w:ascii="Century Schoolbook" w:eastAsia="Calibri" w:hAnsi="Century Schoolbook" w:cs="Times New Roman"/>
          <w:sz w:val="26"/>
        </w:rPr>
        <w:t>c</w:t>
      </w:r>
      <w:r w:rsidR="00F94A21">
        <w:rPr>
          <w:rFonts w:ascii="Century Schoolbook" w:eastAsia="Calibri" w:hAnsi="Century Schoolbook" w:cs="Times New Roman"/>
          <w:sz w:val="26"/>
        </w:rPr>
        <w:t>ion</w:t>
      </w:r>
      <w:r w:rsidR="00AD1AD2">
        <w:rPr>
          <w:rFonts w:ascii="Century Schoolbook" w:eastAsia="Calibri" w:hAnsi="Century Schoolbook" w:cs="Times New Roman"/>
          <w:sz w:val="26"/>
        </w:rPr>
        <w:t xml:space="preserve"> here and we affirm the judgment.</w:t>
      </w:r>
      <w:r w:rsidR="00A6613A">
        <w:rPr>
          <w:rFonts w:ascii="Century Schoolbook" w:eastAsia="Calibri" w:hAnsi="Century Schoolbook" w:cs="Times New Roman"/>
          <w:sz w:val="26"/>
        </w:rPr>
        <w:t xml:space="preserve"> </w:t>
      </w:r>
    </w:p>
    <w:p w:rsidR="00831DE6" w:rsidRPr="000E59B6" w:rsidP="000B7D05" w14:paraId="17CD59E3" w14:textId="777E291E">
      <w:pPr>
        <w:tabs>
          <w:tab w:val="left" w:pos="720"/>
          <w:tab w:val="left" w:pos="1440"/>
          <w:tab w:val="left" w:pos="2880"/>
          <w:tab w:val="left" w:pos="4320"/>
          <w:tab w:val="left" w:pos="5760"/>
          <w:tab w:val="left" w:pos="7200"/>
        </w:tabs>
        <w:spacing w:line="288" w:lineRule="auto"/>
        <w:jc w:val="center"/>
        <w:rPr>
          <w:rFonts w:ascii="Century Schoolbook" w:eastAsia="Calibri" w:hAnsi="Century Schoolbook" w:cs="Times New Roman"/>
          <w:bCs/>
          <w:sz w:val="26"/>
        </w:rPr>
      </w:pPr>
      <w:r w:rsidRPr="000E59B6">
        <w:rPr>
          <w:rFonts w:ascii="Century Schoolbook" w:eastAsia="Calibri" w:hAnsi="Century Schoolbook" w:cs="Times New Roman"/>
          <w:bCs/>
          <w:sz w:val="26"/>
        </w:rPr>
        <w:t>FACTS</w:t>
      </w:r>
      <w:r w:rsidRPr="000E59B6" w:rsidR="00F70293">
        <w:rPr>
          <w:rFonts w:ascii="Century Schoolbook" w:eastAsia="Calibri" w:hAnsi="Century Schoolbook" w:cs="Times New Roman"/>
          <w:bCs/>
          <w:sz w:val="26"/>
        </w:rPr>
        <w:t xml:space="preserve"> AND PROCEDURAL HISTORY</w:t>
      </w:r>
    </w:p>
    <w:p w:rsidR="003D5004" w:rsidP="00726652" w14:paraId="0CA69BA8" w14:textId="0741CBD1">
      <w:pPr>
        <w:tabs>
          <w:tab w:val="left" w:pos="720"/>
          <w:tab w:val="left" w:pos="1440"/>
          <w:tab w:val="left" w:pos="2880"/>
          <w:tab w:val="left" w:pos="4320"/>
          <w:tab w:val="left" w:pos="5760"/>
          <w:tab w:val="left" w:pos="7200"/>
        </w:tabs>
        <w:spacing w:line="288" w:lineRule="auto"/>
        <w:ind w:firstLine="720"/>
        <w:rPr>
          <w:rFonts w:ascii="Century Schoolbook" w:eastAsia="Times New Roman" w:hAnsi="Century Schoolbook" w:cs="Times New Roman"/>
          <w:color w:val="212121"/>
          <w:sz w:val="26"/>
          <w:szCs w:val="26"/>
        </w:rPr>
      </w:pPr>
      <w:r>
        <w:rPr>
          <w:rFonts w:ascii="Century Schoolbook" w:eastAsia="Times New Roman" w:hAnsi="Century Schoolbook" w:cs="Times New Roman"/>
          <w:color w:val="212121"/>
          <w:sz w:val="26"/>
          <w:szCs w:val="26"/>
        </w:rPr>
        <w:t xml:space="preserve">Appellant </w:t>
      </w:r>
      <w:r w:rsidR="00F94A21">
        <w:rPr>
          <w:rFonts w:ascii="Century Schoolbook" w:eastAsia="Times New Roman" w:hAnsi="Century Schoolbook" w:cs="Times New Roman"/>
          <w:color w:val="212121"/>
          <w:sz w:val="26"/>
          <w:szCs w:val="26"/>
        </w:rPr>
        <w:t>murdered</w:t>
      </w:r>
      <w:r w:rsidR="00B95CD2">
        <w:rPr>
          <w:rFonts w:ascii="Century Schoolbook" w:eastAsia="Times New Roman" w:hAnsi="Century Schoolbook" w:cs="Times New Roman"/>
          <w:color w:val="212121"/>
          <w:sz w:val="26"/>
          <w:szCs w:val="26"/>
        </w:rPr>
        <w:t xml:space="preserve"> four people </w:t>
      </w:r>
      <w:r w:rsidR="00B307B7">
        <w:rPr>
          <w:rFonts w:ascii="Century Schoolbook" w:eastAsia="Times New Roman" w:hAnsi="Century Schoolbook" w:cs="Times New Roman"/>
          <w:color w:val="212121"/>
          <w:sz w:val="26"/>
          <w:szCs w:val="26"/>
        </w:rPr>
        <w:t>during a 2017 shooting spree in Fresno</w:t>
      </w:r>
      <w:r w:rsidR="00B95CD2">
        <w:rPr>
          <w:rFonts w:ascii="Century Schoolbook" w:eastAsia="Times New Roman" w:hAnsi="Century Schoolbook" w:cs="Times New Roman"/>
          <w:color w:val="212121"/>
          <w:sz w:val="26"/>
          <w:szCs w:val="26"/>
        </w:rPr>
        <w:t xml:space="preserve">.  </w:t>
      </w:r>
      <w:r w:rsidR="00D72A89">
        <w:rPr>
          <w:rFonts w:ascii="Century Schoolbook" w:eastAsia="Times New Roman" w:hAnsi="Century Schoolbook" w:cs="Times New Roman"/>
          <w:color w:val="212121"/>
          <w:sz w:val="26"/>
          <w:szCs w:val="26"/>
        </w:rPr>
        <w:t>The People charged him with first degree murder</w:t>
      </w:r>
      <w:r w:rsidR="00DA2A3F">
        <w:rPr>
          <w:rFonts w:ascii="Century Schoolbook" w:eastAsia="Times New Roman" w:hAnsi="Century Schoolbook" w:cs="Times New Roman"/>
          <w:color w:val="212121"/>
          <w:sz w:val="26"/>
          <w:szCs w:val="26"/>
        </w:rPr>
        <w:t>s</w:t>
      </w:r>
      <w:r w:rsidR="00D72A89">
        <w:rPr>
          <w:rFonts w:ascii="Century Schoolbook" w:eastAsia="Times New Roman" w:hAnsi="Century Schoolbook" w:cs="Times New Roman"/>
          <w:color w:val="212121"/>
          <w:sz w:val="26"/>
          <w:szCs w:val="26"/>
        </w:rPr>
        <w:t xml:space="preserve"> a</w:t>
      </w:r>
      <w:r w:rsidR="000A49B6">
        <w:rPr>
          <w:rFonts w:ascii="Century Schoolbook" w:eastAsia="Times New Roman" w:hAnsi="Century Schoolbook" w:cs="Times New Roman"/>
          <w:color w:val="212121"/>
          <w:sz w:val="26"/>
          <w:szCs w:val="26"/>
        </w:rPr>
        <w:t>n</w:t>
      </w:r>
      <w:r w:rsidR="00D72A89">
        <w:rPr>
          <w:rFonts w:ascii="Century Schoolbook" w:eastAsia="Times New Roman" w:hAnsi="Century Schoolbook" w:cs="Times New Roman"/>
          <w:color w:val="212121"/>
          <w:sz w:val="26"/>
          <w:szCs w:val="26"/>
        </w:rPr>
        <w:t xml:space="preserve">d </w:t>
      </w:r>
      <w:r w:rsidR="00F94A21">
        <w:rPr>
          <w:rFonts w:ascii="Century Schoolbook" w:eastAsia="Times New Roman" w:hAnsi="Century Schoolbook" w:cs="Times New Roman"/>
          <w:color w:val="212121"/>
          <w:sz w:val="26"/>
          <w:szCs w:val="26"/>
        </w:rPr>
        <w:t xml:space="preserve">initially </w:t>
      </w:r>
      <w:r w:rsidR="00D72A89">
        <w:rPr>
          <w:rFonts w:ascii="Century Schoolbook" w:eastAsia="Times New Roman" w:hAnsi="Century Schoolbook" w:cs="Times New Roman"/>
          <w:color w:val="212121"/>
          <w:sz w:val="26"/>
          <w:szCs w:val="26"/>
        </w:rPr>
        <w:t>sought death penalty.</w:t>
      </w:r>
      <w:r>
        <w:rPr>
          <w:rFonts w:ascii="Century Schoolbook" w:eastAsia="Times New Roman" w:hAnsi="Century Schoolbook" w:cs="Times New Roman"/>
          <w:color w:val="212121"/>
          <w:sz w:val="26"/>
          <w:szCs w:val="26"/>
        </w:rPr>
        <w:t xml:space="preserve">  Defense counsel conceded appellant committed the crimes </w:t>
      </w:r>
      <w:r w:rsidR="0039114D">
        <w:rPr>
          <w:rFonts w:ascii="Century Schoolbook" w:eastAsia="Times New Roman" w:hAnsi="Century Schoolbook" w:cs="Times New Roman"/>
          <w:color w:val="212121"/>
          <w:sz w:val="26"/>
          <w:szCs w:val="26"/>
        </w:rPr>
        <w:t xml:space="preserve">but </w:t>
      </w:r>
      <w:r w:rsidR="00373D61">
        <w:rPr>
          <w:rFonts w:ascii="Century Schoolbook" w:eastAsia="Times New Roman" w:hAnsi="Century Schoolbook" w:cs="Times New Roman"/>
          <w:color w:val="212121"/>
          <w:sz w:val="26"/>
          <w:szCs w:val="26"/>
        </w:rPr>
        <w:t xml:space="preserve">claimed he did so while suffering from </w:t>
      </w:r>
      <w:r>
        <w:rPr>
          <w:rFonts w:ascii="Century Schoolbook" w:eastAsia="Times New Roman" w:hAnsi="Century Schoolbook" w:cs="Times New Roman"/>
          <w:color w:val="212121"/>
          <w:sz w:val="26"/>
          <w:szCs w:val="26"/>
        </w:rPr>
        <w:t xml:space="preserve">symptoms of paranoid schizophrenia, including </w:t>
      </w:r>
      <w:r w:rsidR="003C77ED">
        <w:rPr>
          <w:rFonts w:ascii="Century Schoolbook" w:eastAsia="Times New Roman" w:hAnsi="Century Schoolbook" w:cs="Times New Roman"/>
          <w:color w:val="212121"/>
          <w:sz w:val="26"/>
          <w:szCs w:val="26"/>
        </w:rPr>
        <w:t xml:space="preserve">auditory, visual, and olfactory </w:t>
      </w:r>
      <w:r w:rsidR="00373D61">
        <w:rPr>
          <w:rFonts w:ascii="Century Schoolbook" w:eastAsia="Times New Roman" w:hAnsi="Century Schoolbook" w:cs="Times New Roman"/>
          <w:color w:val="212121"/>
          <w:sz w:val="26"/>
          <w:szCs w:val="26"/>
        </w:rPr>
        <w:t>hallucinations</w:t>
      </w:r>
      <w:r w:rsidR="0039114D">
        <w:rPr>
          <w:rFonts w:ascii="Century Schoolbook" w:eastAsia="Times New Roman" w:hAnsi="Century Schoolbook" w:cs="Times New Roman"/>
          <w:color w:val="212121"/>
          <w:sz w:val="26"/>
          <w:szCs w:val="26"/>
        </w:rPr>
        <w:t>.</w:t>
      </w:r>
      <w:r w:rsidR="00373D61">
        <w:rPr>
          <w:rFonts w:ascii="Century Schoolbook" w:eastAsia="Times New Roman" w:hAnsi="Century Schoolbook" w:cs="Times New Roman"/>
          <w:color w:val="212121"/>
          <w:sz w:val="26"/>
          <w:szCs w:val="26"/>
        </w:rPr>
        <w:t xml:space="preserve"> </w:t>
      </w:r>
      <w:r w:rsidR="002466F3">
        <w:rPr>
          <w:rFonts w:ascii="Century Schoolbook" w:eastAsia="Times New Roman" w:hAnsi="Century Schoolbook" w:cs="Times New Roman"/>
          <w:color w:val="212121"/>
          <w:sz w:val="26"/>
          <w:szCs w:val="26"/>
        </w:rPr>
        <w:t xml:space="preserve"> </w:t>
      </w:r>
      <w:r w:rsidR="00726652">
        <w:rPr>
          <w:rFonts w:ascii="Century Schoolbook" w:eastAsia="Times New Roman" w:hAnsi="Century Schoolbook" w:cs="Times New Roman"/>
          <w:color w:val="212121"/>
          <w:sz w:val="26"/>
          <w:szCs w:val="26"/>
        </w:rPr>
        <w:t>His trial took place over 31 days in February, March, and April of 2020.</w:t>
      </w:r>
      <w:r>
        <w:rPr>
          <w:rStyle w:val="FootnoteReference"/>
          <w:rFonts w:ascii="Century Schoolbook" w:eastAsia="Times New Roman" w:hAnsi="Century Schoolbook" w:cs="Times New Roman"/>
          <w:color w:val="212121"/>
          <w:sz w:val="26"/>
          <w:szCs w:val="26"/>
        </w:rPr>
        <w:footnoteReference w:id="4"/>
      </w:r>
      <w:r w:rsidR="00726652">
        <w:rPr>
          <w:rFonts w:ascii="Century Schoolbook" w:eastAsia="Times New Roman" w:hAnsi="Century Schoolbook" w:cs="Times New Roman"/>
          <w:color w:val="212121"/>
          <w:sz w:val="26"/>
          <w:szCs w:val="26"/>
        </w:rPr>
        <w:t xml:space="preserve">  </w:t>
      </w:r>
    </w:p>
    <w:p w:rsidR="00007DEC" w:rsidRPr="00030183" w:rsidP="00726652" w14:paraId="25C86B3B" w14:textId="0E35B753">
      <w:pPr>
        <w:tabs>
          <w:tab w:val="left" w:pos="720"/>
          <w:tab w:val="left" w:pos="1440"/>
          <w:tab w:val="left" w:pos="2880"/>
          <w:tab w:val="left" w:pos="4320"/>
          <w:tab w:val="left" w:pos="5760"/>
          <w:tab w:val="left" w:pos="7200"/>
        </w:tabs>
        <w:spacing w:line="288" w:lineRule="auto"/>
        <w:ind w:firstLine="720"/>
        <w:rPr>
          <w:rFonts w:ascii="Century Schoolbook" w:eastAsia="Times New Roman" w:hAnsi="Century Schoolbook" w:cs="Times New Roman"/>
          <w:color w:val="212121"/>
          <w:sz w:val="26"/>
          <w:szCs w:val="26"/>
        </w:rPr>
      </w:pPr>
      <w:r>
        <w:rPr>
          <w:rFonts w:ascii="Century Schoolbook" w:eastAsia="Times New Roman" w:hAnsi="Century Schoolbook" w:cs="Times New Roman"/>
          <w:color w:val="212121"/>
          <w:sz w:val="26"/>
          <w:szCs w:val="26"/>
        </w:rPr>
        <w:t xml:space="preserve">Defense experts testified how </w:t>
      </w:r>
      <w:r w:rsidR="003D5004">
        <w:rPr>
          <w:rFonts w:ascii="Century Schoolbook" w:eastAsia="Times New Roman" w:hAnsi="Century Schoolbook" w:cs="Times New Roman"/>
          <w:color w:val="212121"/>
          <w:sz w:val="26"/>
          <w:szCs w:val="26"/>
        </w:rPr>
        <w:t>mental</w:t>
      </w:r>
      <w:r>
        <w:rPr>
          <w:rFonts w:ascii="Century Schoolbook" w:eastAsia="Times New Roman" w:hAnsi="Century Schoolbook" w:cs="Times New Roman"/>
          <w:color w:val="212121"/>
          <w:sz w:val="26"/>
          <w:szCs w:val="26"/>
        </w:rPr>
        <w:t xml:space="preserve"> illness </w:t>
      </w:r>
      <w:r w:rsidR="003D5004">
        <w:rPr>
          <w:rFonts w:ascii="Century Schoolbook" w:eastAsia="Times New Roman" w:hAnsi="Century Schoolbook" w:cs="Times New Roman"/>
          <w:color w:val="212121"/>
          <w:sz w:val="26"/>
          <w:szCs w:val="26"/>
        </w:rPr>
        <w:t xml:space="preserve">skewed </w:t>
      </w:r>
      <w:r w:rsidRPr="00B22146" w:rsidR="00784B42">
        <w:rPr>
          <w:rFonts w:ascii="Century Schoolbook" w:eastAsia="Times New Roman" w:hAnsi="Century Schoolbook" w:cs="Times New Roman"/>
          <w:sz w:val="26"/>
          <w:szCs w:val="26"/>
        </w:rPr>
        <w:t>appellant’s</w:t>
      </w:r>
      <w:r w:rsidRPr="00B22146" w:rsidR="003D5004">
        <w:rPr>
          <w:rFonts w:ascii="Century Schoolbook" w:eastAsia="Times New Roman" w:hAnsi="Century Schoolbook" w:cs="Times New Roman"/>
          <w:sz w:val="26"/>
          <w:szCs w:val="26"/>
        </w:rPr>
        <w:t xml:space="preserve"> </w:t>
      </w:r>
      <w:r w:rsidR="003D5004">
        <w:rPr>
          <w:rFonts w:ascii="Century Schoolbook" w:eastAsia="Times New Roman" w:hAnsi="Century Schoolbook" w:cs="Times New Roman"/>
          <w:color w:val="212121"/>
          <w:sz w:val="26"/>
          <w:szCs w:val="26"/>
        </w:rPr>
        <w:t>perception of his envi</w:t>
      </w:r>
      <w:r>
        <w:rPr>
          <w:rFonts w:ascii="Century Schoolbook" w:eastAsia="Times New Roman" w:hAnsi="Century Schoolbook" w:cs="Times New Roman"/>
          <w:color w:val="212121"/>
          <w:sz w:val="26"/>
          <w:szCs w:val="26"/>
        </w:rPr>
        <w:t>ronment</w:t>
      </w:r>
      <w:r w:rsidR="00722527">
        <w:rPr>
          <w:rFonts w:ascii="Century Schoolbook" w:eastAsia="Times New Roman" w:hAnsi="Century Schoolbook" w:cs="Times New Roman"/>
          <w:color w:val="212121"/>
          <w:sz w:val="26"/>
          <w:szCs w:val="26"/>
        </w:rPr>
        <w:t xml:space="preserve"> and </w:t>
      </w:r>
      <w:r w:rsidR="00E74727">
        <w:rPr>
          <w:rFonts w:ascii="Century Schoolbook" w:eastAsia="Times New Roman" w:hAnsi="Century Schoolbook" w:cs="Times New Roman"/>
          <w:color w:val="212121"/>
          <w:sz w:val="26"/>
          <w:szCs w:val="26"/>
        </w:rPr>
        <w:t xml:space="preserve">caused him to fixate </w:t>
      </w:r>
      <w:r>
        <w:rPr>
          <w:rFonts w:ascii="Century Schoolbook" w:eastAsia="Times New Roman" w:hAnsi="Century Schoolbook" w:cs="Times New Roman"/>
          <w:color w:val="212121"/>
          <w:sz w:val="26"/>
          <w:szCs w:val="26"/>
        </w:rPr>
        <w:t>on racial tensions</w:t>
      </w:r>
      <w:r w:rsidR="006E7405">
        <w:rPr>
          <w:rFonts w:ascii="Century Schoolbook" w:eastAsia="Times New Roman" w:hAnsi="Century Schoolbook" w:cs="Times New Roman"/>
          <w:color w:val="212121"/>
          <w:sz w:val="26"/>
          <w:szCs w:val="26"/>
        </w:rPr>
        <w:t>.</w:t>
      </w:r>
      <w:r w:rsidR="001F49A4">
        <w:rPr>
          <w:rFonts w:ascii="Century Schoolbook" w:eastAsia="Times New Roman" w:hAnsi="Century Schoolbook" w:cs="Times New Roman"/>
          <w:color w:val="212121"/>
          <w:sz w:val="26"/>
          <w:szCs w:val="26"/>
        </w:rPr>
        <w:t xml:space="preserve">  </w:t>
      </w:r>
      <w:r w:rsidR="003D5004">
        <w:rPr>
          <w:rFonts w:ascii="Century Schoolbook" w:eastAsia="Times New Roman" w:hAnsi="Century Schoolbook" w:cs="Times New Roman"/>
          <w:color w:val="212121"/>
          <w:sz w:val="26"/>
          <w:szCs w:val="26"/>
        </w:rPr>
        <w:t xml:space="preserve">Appellant testified </w:t>
      </w:r>
      <w:r w:rsidR="00FF649F">
        <w:rPr>
          <w:rFonts w:ascii="Century Schoolbook" w:eastAsia="Times New Roman" w:hAnsi="Century Schoolbook" w:cs="Times New Roman"/>
          <w:color w:val="212121"/>
          <w:sz w:val="26"/>
          <w:szCs w:val="26"/>
        </w:rPr>
        <w:t>and</w:t>
      </w:r>
      <w:r w:rsidR="003D5004">
        <w:rPr>
          <w:rFonts w:ascii="Century Schoolbook" w:eastAsia="Times New Roman" w:hAnsi="Century Schoolbook" w:cs="Times New Roman"/>
          <w:color w:val="212121"/>
          <w:sz w:val="26"/>
          <w:szCs w:val="26"/>
        </w:rPr>
        <w:t xml:space="preserve"> </w:t>
      </w:r>
      <w:r w:rsidR="00722527">
        <w:rPr>
          <w:rFonts w:ascii="Century Schoolbook" w:eastAsia="Times New Roman" w:hAnsi="Century Schoolbook" w:cs="Times New Roman"/>
          <w:color w:val="212121"/>
          <w:sz w:val="26"/>
          <w:szCs w:val="26"/>
        </w:rPr>
        <w:t xml:space="preserve">described </w:t>
      </w:r>
      <w:r w:rsidR="00030183">
        <w:rPr>
          <w:rFonts w:ascii="Century Schoolbook" w:eastAsia="Times New Roman" w:hAnsi="Century Schoolbook" w:cs="Times New Roman"/>
          <w:color w:val="212121"/>
          <w:sz w:val="26"/>
          <w:szCs w:val="26"/>
        </w:rPr>
        <w:t>how shooting</w:t>
      </w:r>
      <w:r w:rsidR="000A49B6">
        <w:rPr>
          <w:rFonts w:ascii="Century Schoolbook" w:eastAsia="Times New Roman" w:hAnsi="Century Schoolbook" w:cs="Times New Roman"/>
          <w:color w:val="212121"/>
          <w:sz w:val="26"/>
          <w:szCs w:val="26"/>
        </w:rPr>
        <w:t xml:space="preserve"> white people was</w:t>
      </w:r>
      <w:r w:rsidR="00030183">
        <w:rPr>
          <w:rFonts w:ascii="Century Schoolbook" w:eastAsia="Times New Roman" w:hAnsi="Century Schoolbook" w:cs="Times New Roman"/>
          <w:color w:val="212121"/>
          <w:sz w:val="26"/>
          <w:szCs w:val="26"/>
        </w:rPr>
        <w:t xml:space="preserve"> part of </w:t>
      </w:r>
      <w:r w:rsidR="000A49B6">
        <w:rPr>
          <w:rFonts w:ascii="Century Schoolbook" w:eastAsia="Times New Roman" w:hAnsi="Century Schoolbook" w:cs="Times New Roman"/>
          <w:color w:val="212121"/>
          <w:sz w:val="26"/>
          <w:szCs w:val="26"/>
        </w:rPr>
        <w:t>his</w:t>
      </w:r>
      <w:r w:rsidR="00030183">
        <w:rPr>
          <w:rFonts w:ascii="Century Schoolbook" w:eastAsia="Times New Roman" w:hAnsi="Century Schoolbook" w:cs="Times New Roman"/>
          <w:color w:val="212121"/>
          <w:sz w:val="26"/>
          <w:szCs w:val="26"/>
        </w:rPr>
        <w:t xml:space="preserve"> divine, preordained mission </w:t>
      </w:r>
      <w:r w:rsidR="00C01EFD">
        <w:rPr>
          <w:rFonts w:ascii="Century Schoolbook" w:eastAsia="Times New Roman" w:hAnsi="Century Schoolbook" w:cs="Times New Roman"/>
          <w:color w:val="212121"/>
          <w:sz w:val="26"/>
          <w:szCs w:val="26"/>
        </w:rPr>
        <w:t>to establish “a kingdom of infinite peace and progress</w:t>
      </w:r>
      <w:r w:rsidR="00DA5345">
        <w:rPr>
          <w:rFonts w:ascii="Century Schoolbook" w:eastAsia="Times New Roman" w:hAnsi="Century Schoolbook" w:cs="Times New Roman"/>
          <w:color w:val="212121"/>
          <w:sz w:val="26"/>
          <w:szCs w:val="26"/>
        </w:rPr>
        <w:t>.</w:t>
      </w:r>
      <w:r w:rsidR="00C01EFD">
        <w:rPr>
          <w:rFonts w:ascii="Century Schoolbook" w:eastAsia="Times New Roman" w:hAnsi="Century Schoolbook" w:cs="Times New Roman"/>
          <w:color w:val="212121"/>
          <w:sz w:val="26"/>
          <w:szCs w:val="26"/>
        </w:rPr>
        <w:t>”</w:t>
      </w:r>
      <w:r w:rsidR="00161151">
        <w:rPr>
          <w:rFonts w:ascii="Century Schoolbook" w:eastAsia="Times New Roman" w:hAnsi="Century Schoolbook" w:cs="Times New Roman"/>
          <w:color w:val="212121"/>
          <w:sz w:val="26"/>
          <w:szCs w:val="26"/>
        </w:rPr>
        <w:t xml:space="preserve">  </w:t>
      </w:r>
    </w:p>
    <w:p w:rsidR="001C4009" w:rsidP="005B0F7E" w14:paraId="6987558C" w14:textId="0EF65103">
      <w:pPr>
        <w:tabs>
          <w:tab w:val="left" w:pos="720"/>
          <w:tab w:val="left" w:pos="1440"/>
          <w:tab w:val="left" w:pos="2880"/>
          <w:tab w:val="left" w:pos="4320"/>
          <w:tab w:val="left" w:pos="5760"/>
          <w:tab w:val="left" w:pos="7200"/>
        </w:tabs>
        <w:spacing w:line="288" w:lineRule="auto"/>
        <w:ind w:firstLine="720"/>
        <w:rPr>
          <w:rFonts w:ascii="Century Schoolbook" w:eastAsia="Times New Roman" w:hAnsi="Century Schoolbook" w:cs="Times New Roman"/>
          <w:color w:val="212121"/>
          <w:sz w:val="26"/>
          <w:szCs w:val="26"/>
        </w:rPr>
      </w:pPr>
      <w:r>
        <w:rPr>
          <w:rFonts w:ascii="Century Schoolbook" w:eastAsia="Times New Roman" w:hAnsi="Century Schoolbook" w:cs="Times New Roman"/>
          <w:color w:val="212121"/>
          <w:sz w:val="26"/>
          <w:szCs w:val="26"/>
        </w:rPr>
        <w:t xml:space="preserve">Appellant’s trial </w:t>
      </w:r>
      <w:r w:rsidR="00440178">
        <w:rPr>
          <w:rFonts w:ascii="Century Schoolbook" w:eastAsia="Times New Roman" w:hAnsi="Century Schoolbook" w:cs="Times New Roman"/>
          <w:color w:val="212121"/>
          <w:sz w:val="26"/>
          <w:szCs w:val="26"/>
        </w:rPr>
        <w:t xml:space="preserve">occurred during the </w:t>
      </w:r>
      <w:r>
        <w:rPr>
          <w:rFonts w:ascii="Century Schoolbook" w:eastAsia="Times New Roman" w:hAnsi="Century Schoolbook" w:cs="Times New Roman"/>
          <w:color w:val="212121"/>
          <w:sz w:val="26"/>
          <w:szCs w:val="26"/>
        </w:rPr>
        <w:t>COVID</w:t>
      </w:r>
      <w:r w:rsidR="002143E6">
        <w:rPr>
          <w:rFonts w:ascii="Century Schoolbook" w:eastAsia="Times New Roman" w:hAnsi="Century Schoolbook" w:cs="Times New Roman"/>
          <w:color w:val="212121"/>
          <w:sz w:val="26"/>
          <w:szCs w:val="26"/>
        </w:rPr>
        <w:t xml:space="preserve"> pandemic.  </w:t>
      </w:r>
      <w:r w:rsidR="004A4A21">
        <w:rPr>
          <w:rFonts w:ascii="Century Schoolbook" w:eastAsia="Times New Roman" w:hAnsi="Century Schoolbook" w:cs="Times New Roman"/>
          <w:color w:val="212121"/>
          <w:sz w:val="26"/>
          <w:szCs w:val="26"/>
        </w:rPr>
        <w:t>T</w:t>
      </w:r>
      <w:r w:rsidR="00763669">
        <w:rPr>
          <w:rFonts w:ascii="Century Schoolbook" w:eastAsia="Times New Roman" w:hAnsi="Century Schoolbook" w:cs="Times New Roman"/>
          <w:color w:val="212121"/>
          <w:sz w:val="26"/>
          <w:szCs w:val="26"/>
        </w:rPr>
        <w:t xml:space="preserve">he </w:t>
      </w:r>
      <w:r w:rsidR="006D1B3B">
        <w:rPr>
          <w:rFonts w:ascii="Century Schoolbook" w:eastAsia="Times New Roman" w:hAnsi="Century Schoolbook" w:cs="Times New Roman"/>
          <w:color w:val="212121"/>
          <w:sz w:val="26"/>
          <w:szCs w:val="26"/>
        </w:rPr>
        <w:t xml:space="preserve">trial </w:t>
      </w:r>
      <w:r w:rsidR="00763669">
        <w:rPr>
          <w:rFonts w:ascii="Century Schoolbook" w:eastAsia="Times New Roman" w:hAnsi="Century Schoolbook" w:cs="Times New Roman"/>
          <w:color w:val="212121"/>
          <w:sz w:val="26"/>
          <w:szCs w:val="26"/>
        </w:rPr>
        <w:t>cour</w:t>
      </w:r>
      <w:r w:rsidR="004A4A21">
        <w:rPr>
          <w:rFonts w:ascii="Century Schoolbook" w:eastAsia="Times New Roman" w:hAnsi="Century Schoolbook" w:cs="Times New Roman"/>
          <w:color w:val="212121"/>
          <w:sz w:val="26"/>
          <w:szCs w:val="26"/>
        </w:rPr>
        <w:t xml:space="preserve">t directed jurors to sit farther apart and to isolate </w:t>
      </w:r>
      <w:r w:rsidR="00B93D4A">
        <w:rPr>
          <w:rFonts w:ascii="Century Schoolbook" w:eastAsia="Times New Roman" w:hAnsi="Century Schoolbook" w:cs="Times New Roman"/>
          <w:color w:val="212121"/>
          <w:sz w:val="26"/>
          <w:szCs w:val="26"/>
        </w:rPr>
        <w:t xml:space="preserve">themselves </w:t>
      </w:r>
      <w:r w:rsidR="004A4A21">
        <w:rPr>
          <w:rFonts w:ascii="Century Schoolbook" w:eastAsia="Times New Roman" w:hAnsi="Century Schoolbook" w:cs="Times New Roman"/>
          <w:color w:val="212121"/>
          <w:sz w:val="26"/>
          <w:szCs w:val="26"/>
        </w:rPr>
        <w:t xml:space="preserve">as much as </w:t>
      </w:r>
      <w:r w:rsidR="00B93D4A">
        <w:rPr>
          <w:rFonts w:ascii="Century Schoolbook" w:eastAsia="Times New Roman" w:hAnsi="Century Schoolbook" w:cs="Times New Roman"/>
          <w:color w:val="212121"/>
          <w:sz w:val="26"/>
          <w:szCs w:val="26"/>
        </w:rPr>
        <w:t xml:space="preserve">possible when they returned home </w:t>
      </w:r>
      <w:r w:rsidR="002906DA">
        <w:rPr>
          <w:rFonts w:ascii="Century Schoolbook" w:eastAsia="Times New Roman" w:hAnsi="Century Schoolbook" w:cs="Times New Roman"/>
          <w:color w:val="212121"/>
          <w:sz w:val="26"/>
          <w:szCs w:val="26"/>
        </w:rPr>
        <w:t>each day after trial</w:t>
      </w:r>
      <w:r w:rsidR="00B93D4A">
        <w:rPr>
          <w:rFonts w:ascii="Century Schoolbook" w:eastAsia="Times New Roman" w:hAnsi="Century Schoolbook" w:cs="Times New Roman"/>
          <w:color w:val="212121"/>
          <w:sz w:val="26"/>
          <w:szCs w:val="26"/>
        </w:rPr>
        <w:t xml:space="preserve">. </w:t>
      </w:r>
      <w:r w:rsidR="00784B42">
        <w:rPr>
          <w:rFonts w:ascii="Century Schoolbook" w:eastAsia="Times New Roman" w:hAnsi="Century Schoolbook" w:cs="Times New Roman"/>
          <w:color w:val="212121"/>
          <w:sz w:val="26"/>
          <w:szCs w:val="26"/>
        </w:rPr>
        <w:t xml:space="preserve"> </w:t>
      </w:r>
      <w:r>
        <w:rPr>
          <w:rFonts w:ascii="Century Schoolbook" w:eastAsia="Times New Roman" w:hAnsi="Century Schoolbook" w:cs="Times New Roman"/>
          <w:color w:val="212121"/>
          <w:sz w:val="26"/>
          <w:szCs w:val="26"/>
        </w:rPr>
        <w:t>When t</w:t>
      </w:r>
      <w:r w:rsidR="00794487">
        <w:rPr>
          <w:rFonts w:ascii="Century Schoolbook" w:eastAsia="Times New Roman" w:hAnsi="Century Schoolbook" w:cs="Times New Roman"/>
          <w:color w:val="212121"/>
          <w:sz w:val="26"/>
          <w:szCs w:val="26"/>
        </w:rPr>
        <w:t xml:space="preserve">he defense rested </w:t>
      </w:r>
      <w:r w:rsidR="00D55008">
        <w:rPr>
          <w:rFonts w:ascii="Century Schoolbook" w:eastAsia="Times New Roman" w:hAnsi="Century Schoolbook" w:cs="Times New Roman"/>
          <w:color w:val="212121"/>
          <w:sz w:val="26"/>
          <w:szCs w:val="26"/>
        </w:rPr>
        <w:t>on March 17</w:t>
      </w:r>
      <w:r>
        <w:rPr>
          <w:rFonts w:ascii="Century Schoolbook" w:eastAsia="Times New Roman" w:hAnsi="Century Schoolbook" w:cs="Times New Roman"/>
          <w:color w:val="212121"/>
          <w:sz w:val="26"/>
          <w:szCs w:val="26"/>
        </w:rPr>
        <w:t>, t</w:t>
      </w:r>
      <w:r w:rsidR="00D55008">
        <w:rPr>
          <w:rFonts w:ascii="Century Schoolbook" w:eastAsia="Times New Roman" w:hAnsi="Century Schoolbook" w:cs="Times New Roman"/>
          <w:color w:val="212121"/>
          <w:sz w:val="26"/>
          <w:szCs w:val="26"/>
        </w:rPr>
        <w:t xml:space="preserve">he </w:t>
      </w:r>
      <w:r w:rsidR="006D1B3B">
        <w:rPr>
          <w:rFonts w:ascii="Century Schoolbook" w:eastAsia="Times New Roman" w:hAnsi="Century Schoolbook" w:cs="Times New Roman"/>
          <w:color w:val="212121"/>
          <w:sz w:val="26"/>
          <w:szCs w:val="26"/>
        </w:rPr>
        <w:t xml:space="preserve">trial </w:t>
      </w:r>
      <w:r w:rsidR="00D55008">
        <w:rPr>
          <w:rFonts w:ascii="Century Schoolbook" w:eastAsia="Times New Roman" w:hAnsi="Century Schoolbook" w:cs="Times New Roman"/>
          <w:color w:val="212121"/>
          <w:sz w:val="26"/>
          <w:szCs w:val="26"/>
        </w:rPr>
        <w:t xml:space="preserve">court ordered jurors to </w:t>
      </w:r>
      <w:r w:rsidR="00251294">
        <w:rPr>
          <w:rFonts w:ascii="Century Schoolbook" w:eastAsia="Times New Roman" w:hAnsi="Century Schoolbook" w:cs="Times New Roman"/>
          <w:color w:val="212121"/>
          <w:sz w:val="26"/>
          <w:szCs w:val="26"/>
        </w:rPr>
        <w:t>return</w:t>
      </w:r>
      <w:r w:rsidR="00D55008">
        <w:rPr>
          <w:rFonts w:ascii="Century Schoolbook" w:eastAsia="Times New Roman" w:hAnsi="Century Schoolbook" w:cs="Times New Roman"/>
          <w:color w:val="212121"/>
          <w:sz w:val="26"/>
          <w:szCs w:val="26"/>
        </w:rPr>
        <w:t xml:space="preserve"> for closing argument on March 1</w:t>
      </w:r>
      <w:r w:rsidR="00DC7D4B">
        <w:rPr>
          <w:rFonts w:ascii="Century Schoolbook" w:eastAsia="Times New Roman" w:hAnsi="Century Schoolbook" w:cs="Times New Roman"/>
          <w:color w:val="212121"/>
          <w:sz w:val="26"/>
          <w:szCs w:val="26"/>
        </w:rPr>
        <w:t>9</w:t>
      </w:r>
      <w:r w:rsidR="00D55008">
        <w:rPr>
          <w:rFonts w:ascii="Century Schoolbook" w:eastAsia="Times New Roman" w:hAnsi="Century Schoolbook" w:cs="Times New Roman"/>
          <w:color w:val="212121"/>
          <w:sz w:val="26"/>
          <w:szCs w:val="26"/>
        </w:rPr>
        <w:t xml:space="preserve"> </w:t>
      </w:r>
      <w:r w:rsidR="00251294">
        <w:rPr>
          <w:rFonts w:ascii="Century Schoolbook" w:eastAsia="Times New Roman" w:hAnsi="Century Schoolbook" w:cs="Times New Roman"/>
          <w:color w:val="212121"/>
          <w:sz w:val="26"/>
          <w:szCs w:val="26"/>
        </w:rPr>
        <w:t>and</w:t>
      </w:r>
      <w:r w:rsidR="00235BB3">
        <w:rPr>
          <w:rFonts w:ascii="Century Schoolbook" w:eastAsia="Times New Roman" w:hAnsi="Century Schoolbook" w:cs="Times New Roman"/>
          <w:color w:val="212121"/>
          <w:sz w:val="26"/>
          <w:szCs w:val="26"/>
        </w:rPr>
        <w:t xml:space="preserve"> </w:t>
      </w:r>
      <w:r w:rsidR="00251294">
        <w:rPr>
          <w:rFonts w:ascii="Century Schoolbook" w:eastAsia="Times New Roman" w:hAnsi="Century Schoolbook" w:cs="Times New Roman"/>
          <w:color w:val="212121"/>
          <w:sz w:val="26"/>
          <w:szCs w:val="26"/>
        </w:rPr>
        <w:t>assured them</w:t>
      </w:r>
      <w:r w:rsidR="00235BB3">
        <w:rPr>
          <w:rFonts w:ascii="Century Schoolbook" w:eastAsia="Times New Roman" w:hAnsi="Century Schoolbook" w:cs="Times New Roman"/>
          <w:color w:val="212121"/>
          <w:sz w:val="26"/>
          <w:szCs w:val="26"/>
        </w:rPr>
        <w:t xml:space="preserve"> it </w:t>
      </w:r>
      <w:r w:rsidR="00D55008">
        <w:rPr>
          <w:rFonts w:ascii="Century Schoolbook" w:eastAsia="Times New Roman" w:hAnsi="Century Schoolbook" w:cs="Times New Roman"/>
          <w:color w:val="212121"/>
          <w:sz w:val="26"/>
          <w:szCs w:val="26"/>
        </w:rPr>
        <w:t xml:space="preserve">would secure a </w:t>
      </w:r>
      <w:r w:rsidR="00074B56">
        <w:rPr>
          <w:rFonts w:ascii="Century Schoolbook" w:eastAsia="Times New Roman" w:hAnsi="Century Schoolbook" w:cs="Times New Roman"/>
          <w:color w:val="212121"/>
          <w:sz w:val="26"/>
          <w:szCs w:val="26"/>
        </w:rPr>
        <w:t>spacious</w:t>
      </w:r>
      <w:r w:rsidR="00D55008">
        <w:rPr>
          <w:rFonts w:ascii="Century Schoolbook" w:eastAsia="Times New Roman" w:hAnsi="Century Schoolbook" w:cs="Times New Roman"/>
          <w:color w:val="212121"/>
          <w:sz w:val="26"/>
          <w:szCs w:val="26"/>
        </w:rPr>
        <w:t xml:space="preserve"> room for </w:t>
      </w:r>
      <w:r w:rsidR="00D55008">
        <w:rPr>
          <w:rFonts w:ascii="Century Schoolbook" w:eastAsia="Times New Roman" w:hAnsi="Century Schoolbook" w:cs="Times New Roman"/>
          <w:color w:val="212121"/>
          <w:sz w:val="26"/>
          <w:szCs w:val="26"/>
        </w:rPr>
        <w:t>deliberation</w:t>
      </w:r>
      <w:r w:rsidR="00074B56">
        <w:rPr>
          <w:rFonts w:ascii="Century Schoolbook" w:eastAsia="Times New Roman" w:hAnsi="Century Schoolbook" w:cs="Times New Roman"/>
          <w:color w:val="212121"/>
          <w:sz w:val="26"/>
          <w:szCs w:val="26"/>
        </w:rPr>
        <w:t>s</w:t>
      </w:r>
      <w:r w:rsidR="00D55008">
        <w:rPr>
          <w:rFonts w:ascii="Century Schoolbook" w:eastAsia="Times New Roman" w:hAnsi="Century Schoolbook" w:cs="Times New Roman"/>
          <w:color w:val="212121"/>
          <w:sz w:val="26"/>
          <w:szCs w:val="26"/>
        </w:rPr>
        <w:t xml:space="preserve">. </w:t>
      </w:r>
      <w:r w:rsidR="00251294">
        <w:rPr>
          <w:rFonts w:ascii="Century Schoolbook" w:eastAsia="Times New Roman" w:hAnsi="Century Schoolbook" w:cs="Times New Roman"/>
          <w:color w:val="212121"/>
          <w:sz w:val="26"/>
          <w:szCs w:val="26"/>
        </w:rPr>
        <w:t xml:space="preserve"> </w:t>
      </w:r>
      <w:r>
        <w:rPr>
          <w:rFonts w:ascii="Century Schoolbook" w:eastAsia="Times New Roman" w:hAnsi="Century Schoolbook" w:cs="Times New Roman"/>
          <w:color w:val="212121"/>
          <w:sz w:val="26"/>
          <w:szCs w:val="26"/>
        </w:rPr>
        <w:t>Counsel and the</w:t>
      </w:r>
      <w:r w:rsidR="006D1B3B">
        <w:rPr>
          <w:rFonts w:ascii="Century Schoolbook" w:eastAsia="Times New Roman" w:hAnsi="Century Schoolbook" w:cs="Times New Roman"/>
          <w:color w:val="212121"/>
          <w:sz w:val="26"/>
          <w:szCs w:val="26"/>
        </w:rPr>
        <w:t xml:space="preserve"> trial</w:t>
      </w:r>
      <w:r>
        <w:rPr>
          <w:rFonts w:ascii="Century Schoolbook" w:eastAsia="Times New Roman" w:hAnsi="Century Schoolbook" w:cs="Times New Roman"/>
          <w:color w:val="212121"/>
          <w:sz w:val="26"/>
          <w:szCs w:val="26"/>
        </w:rPr>
        <w:t xml:space="preserve"> court agreed to distribute a</w:t>
      </w:r>
      <w:r w:rsidR="004A7A9D">
        <w:rPr>
          <w:rFonts w:ascii="Century Schoolbook" w:eastAsia="Times New Roman" w:hAnsi="Century Schoolbook" w:cs="Times New Roman"/>
          <w:color w:val="212121"/>
          <w:sz w:val="26"/>
          <w:szCs w:val="26"/>
        </w:rPr>
        <w:t>n anonymous</w:t>
      </w:r>
      <w:r>
        <w:rPr>
          <w:rFonts w:ascii="Century Schoolbook" w:eastAsia="Times New Roman" w:hAnsi="Century Schoolbook" w:cs="Times New Roman"/>
          <w:color w:val="212121"/>
          <w:sz w:val="26"/>
          <w:szCs w:val="26"/>
        </w:rPr>
        <w:t xml:space="preserve"> questionnaire gaug</w:t>
      </w:r>
      <w:r w:rsidR="000A49B6">
        <w:rPr>
          <w:rFonts w:ascii="Century Schoolbook" w:eastAsia="Times New Roman" w:hAnsi="Century Schoolbook" w:cs="Times New Roman"/>
          <w:color w:val="212121"/>
          <w:sz w:val="26"/>
          <w:szCs w:val="26"/>
        </w:rPr>
        <w:t>ing</w:t>
      </w:r>
      <w:r>
        <w:rPr>
          <w:rFonts w:ascii="Century Schoolbook" w:eastAsia="Times New Roman" w:hAnsi="Century Schoolbook" w:cs="Times New Roman"/>
          <w:color w:val="212121"/>
          <w:sz w:val="26"/>
          <w:szCs w:val="26"/>
        </w:rPr>
        <w:t xml:space="preserve"> </w:t>
      </w:r>
      <w:r w:rsidR="002906DA">
        <w:rPr>
          <w:rFonts w:ascii="Century Schoolbook" w:eastAsia="Times New Roman" w:hAnsi="Century Schoolbook" w:cs="Times New Roman"/>
          <w:color w:val="212121"/>
          <w:sz w:val="26"/>
          <w:szCs w:val="26"/>
        </w:rPr>
        <w:t>jurors’</w:t>
      </w:r>
      <w:r>
        <w:rPr>
          <w:rFonts w:ascii="Century Schoolbook" w:eastAsia="Times New Roman" w:hAnsi="Century Schoolbook" w:cs="Times New Roman"/>
          <w:color w:val="212121"/>
          <w:sz w:val="26"/>
          <w:szCs w:val="26"/>
        </w:rPr>
        <w:t xml:space="preserve"> willingness to </w:t>
      </w:r>
      <w:r w:rsidR="006108AF">
        <w:rPr>
          <w:rFonts w:ascii="Century Schoolbook" w:eastAsia="Times New Roman" w:hAnsi="Century Schoolbook" w:cs="Times New Roman"/>
          <w:color w:val="212121"/>
          <w:sz w:val="26"/>
          <w:szCs w:val="26"/>
        </w:rPr>
        <w:t xml:space="preserve">proceed </w:t>
      </w:r>
      <w:r>
        <w:rPr>
          <w:rFonts w:ascii="Century Schoolbook" w:eastAsia="Times New Roman" w:hAnsi="Century Schoolbook" w:cs="Times New Roman"/>
          <w:color w:val="212121"/>
          <w:sz w:val="26"/>
          <w:szCs w:val="26"/>
        </w:rPr>
        <w:t xml:space="preserve">during the </w:t>
      </w:r>
      <w:r w:rsidR="002143E6">
        <w:rPr>
          <w:rFonts w:ascii="Century Schoolbook" w:eastAsia="Times New Roman" w:hAnsi="Century Schoolbook" w:cs="Times New Roman"/>
          <w:color w:val="212121"/>
          <w:sz w:val="26"/>
          <w:szCs w:val="26"/>
        </w:rPr>
        <w:t>perceived</w:t>
      </w:r>
      <w:r>
        <w:rPr>
          <w:rFonts w:ascii="Century Schoolbook" w:eastAsia="Times New Roman" w:hAnsi="Century Schoolbook" w:cs="Times New Roman"/>
          <w:color w:val="212121"/>
          <w:sz w:val="26"/>
          <w:szCs w:val="26"/>
        </w:rPr>
        <w:t xml:space="preserve"> health crisis.  </w:t>
      </w:r>
      <w:r w:rsidR="004A7A9D">
        <w:rPr>
          <w:rFonts w:ascii="Century Schoolbook" w:eastAsia="Times New Roman" w:hAnsi="Century Schoolbook" w:cs="Times New Roman"/>
          <w:color w:val="212121"/>
          <w:sz w:val="26"/>
          <w:szCs w:val="26"/>
        </w:rPr>
        <w:t>A</w:t>
      </w:r>
      <w:r w:rsidR="00576341">
        <w:rPr>
          <w:rFonts w:ascii="Century Schoolbook" w:eastAsia="Times New Roman" w:hAnsi="Century Schoolbook" w:cs="Times New Roman"/>
          <w:color w:val="212121"/>
          <w:sz w:val="26"/>
          <w:szCs w:val="26"/>
        </w:rPr>
        <w:t xml:space="preserve">ll </w:t>
      </w:r>
      <w:r w:rsidR="002143E6">
        <w:rPr>
          <w:rFonts w:ascii="Century Schoolbook" w:eastAsia="Times New Roman" w:hAnsi="Century Schoolbook" w:cs="Times New Roman"/>
          <w:color w:val="212121"/>
          <w:sz w:val="26"/>
          <w:szCs w:val="26"/>
        </w:rPr>
        <w:t>of the jurors</w:t>
      </w:r>
      <w:r w:rsidR="00DC7D4B">
        <w:rPr>
          <w:rFonts w:ascii="Century Schoolbook" w:eastAsia="Times New Roman" w:hAnsi="Century Schoolbook" w:cs="Times New Roman"/>
          <w:color w:val="212121"/>
          <w:sz w:val="26"/>
          <w:szCs w:val="26"/>
        </w:rPr>
        <w:t xml:space="preserve"> </w:t>
      </w:r>
      <w:r w:rsidR="002906DA">
        <w:rPr>
          <w:rFonts w:ascii="Century Schoolbook" w:eastAsia="Times New Roman" w:hAnsi="Century Schoolbook" w:cs="Times New Roman"/>
          <w:color w:val="212121"/>
          <w:sz w:val="26"/>
          <w:szCs w:val="26"/>
        </w:rPr>
        <w:t xml:space="preserve">responded that </w:t>
      </w:r>
      <w:r>
        <w:rPr>
          <w:rFonts w:ascii="Century Schoolbook" w:eastAsia="Times New Roman" w:hAnsi="Century Schoolbook" w:cs="Times New Roman"/>
          <w:color w:val="212121"/>
          <w:sz w:val="26"/>
          <w:szCs w:val="26"/>
        </w:rPr>
        <w:t xml:space="preserve">they </w:t>
      </w:r>
      <w:r w:rsidR="00576341">
        <w:rPr>
          <w:rFonts w:ascii="Century Schoolbook" w:eastAsia="Times New Roman" w:hAnsi="Century Schoolbook" w:cs="Times New Roman"/>
          <w:color w:val="212121"/>
          <w:sz w:val="26"/>
          <w:szCs w:val="26"/>
        </w:rPr>
        <w:t>prefer</w:t>
      </w:r>
      <w:r w:rsidR="004A7A9D">
        <w:rPr>
          <w:rFonts w:ascii="Century Schoolbook" w:eastAsia="Times New Roman" w:hAnsi="Century Schoolbook" w:cs="Times New Roman"/>
          <w:color w:val="212121"/>
          <w:sz w:val="26"/>
          <w:szCs w:val="26"/>
        </w:rPr>
        <w:t>red</w:t>
      </w:r>
      <w:r w:rsidR="00576341">
        <w:rPr>
          <w:rFonts w:ascii="Century Schoolbook" w:eastAsia="Times New Roman" w:hAnsi="Century Schoolbook" w:cs="Times New Roman"/>
          <w:color w:val="212121"/>
          <w:sz w:val="26"/>
          <w:szCs w:val="26"/>
        </w:rPr>
        <w:t xml:space="preserve"> to </w:t>
      </w:r>
      <w:r w:rsidR="006108AF">
        <w:rPr>
          <w:rFonts w:ascii="Century Schoolbook" w:eastAsia="Times New Roman" w:hAnsi="Century Schoolbook" w:cs="Times New Roman"/>
          <w:color w:val="212121"/>
          <w:sz w:val="26"/>
          <w:szCs w:val="26"/>
        </w:rPr>
        <w:t xml:space="preserve">finish </w:t>
      </w:r>
      <w:r w:rsidR="006D1B3B">
        <w:rPr>
          <w:rFonts w:ascii="Century Schoolbook" w:eastAsia="Times New Roman" w:hAnsi="Century Schoolbook" w:cs="Times New Roman"/>
          <w:color w:val="212121"/>
          <w:sz w:val="26"/>
          <w:szCs w:val="26"/>
        </w:rPr>
        <w:t>the</w:t>
      </w:r>
      <w:r w:rsidR="000A49B6">
        <w:rPr>
          <w:rFonts w:ascii="Century Schoolbook" w:eastAsia="Times New Roman" w:hAnsi="Century Schoolbook" w:cs="Times New Roman"/>
          <w:color w:val="212121"/>
          <w:sz w:val="26"/>
          <w:szCs w:val="26"/>
        </w:rPr>
        <w:t xml:space="preserve"> </w:t>
      </w:r>
      <w:r w:rsidR="004A7A9D">
        <w:rPr>
          <w:rFonts w:ascii="Century Schoolbook" w:eastAsia="Times New Roman" w:hAnsi="Century Schoolbook" w:cs="Times New Roman"/>
          <w:color w:val="212121"/>
          <w:sz w:val="26"/>
          <w:szCs w:val="26"/>
        </w:rPr>
        <w:t>trial</w:t>
      </w:r>
      <w:r w:rsidR="00DC7D4B">
        <w:rPr>
          <w:rFonts w:ascii="Century Schoolbook" w:eastAsia="Times New Roman" w:hAnsi="Century Schoolbook" w:cs="Times New Roman"/>
          <w:color w:val="212121"/>
          <w:sz w:val="26"/>
          <w:szCs w:val="26"/>
        </w:rPr>
        <w:t xml:space="preserve">. </w:t>
      </w:r>
      <w:r w:rsidR="00511B78">
        <w:rPr>
          <w:rFonts w:ascii="Century Schoolbook" w:eastAsia="Times New Roman" w:hAnsi="Century Schoolbook" w:cs="Times New Roman"/>
          <w:color w:val="212121"/>
          <w:sz w:val="26"/>
          <w:szCs w:val="26"/>
        </w:rPr>
        <w:t xml:space="preserve"> </w:t>
      </w:r>
      <w:r w:rsidR="001F595E">
        <w:rPr>
          <w:rFonts w:ascii="Century Schoolbook" w:eastAsia="Times New Roman" w:hAnsi="Century Schoolbook" w:cs="Times New Roman"/>
          <w:color w:val="212121"/>
          <w:sz w:val="26"/>
          <w:szCs w:val="26"/>
        </w:rPr>
        <w:t>S</w:t>
      </w:r>
      <w:r w:rsidR="00054D9E">
        <w:rPr>
          <w:rFonts w:ascii="Century Schoolbook" w:eastAsia="Times New Roman" w:hAnsi="Century Schoolbook" w:cs="Times New Roman"/>
          <w:color w:val="212121"/>
          <w:sz w:val="26"/>
          <w:szCs w:val="26"/>
        </w:rPr>
        <w:t>tatewide</w:t>
      </w:r>
      <w:r w:rsidR="001F595E">
        <w:rPr>
          <w:rFonts w:ascii="Century Schoolbook" w:eastAsia="Times New Roman" w:hAnsi="Century Schoolbook" w:cs="Times New Roman"/>
          <w:color w:val="212121"/>
          <w:sz w:val="26"/>
          <w:szCs w:val="26"/>
        </w:rPr>
        <w:t xml:space="preserve"> court closures, however, </w:t>
      </w:r>
      <w:r w:rsidR="000B751A">
        <w:rPr>
          <w:rFonts w:ascii="Century Schoolbook" w:eastAsia="Times New Roman" w:hAnsi="Century Schoolbook" w:cs="Times New Roman"/>
          <w:color w:val="212121"/>
          <w:sz w:val="26"/>
          <w:szCs w:val="26"/>
        </w:rPr>
        <w:t>required</w:t>
      </w:r>
      <w:r w:rsidR="001E2E24">
        <w:rPr>
          <w:rFonts w:ascii="Century Schoolbook" w:eastAsia="Times New Roman" w:hAnsi="Century Schoolbook" w:cs="Times New Roman"/>
          <w:color w:val="212121"/>
          <w:sz w:val="26"/>
          <w:szCs w:val="26"/>
        </w:rPr>
        <w:t xml:space="preserve"> the trial court to </w:t>
      </w:r>
      <w:r w:rsidR="00071AF6">
        <w:rPr>
          <w:rFonts w:ascii="Century Schoolbook" w:eastAsia="Times New Roman" w:hAnsi="Century Schoolbook" w:cs="Times New Roman"/>
          <w:color w:val="212121"/>
          <w:sz w:val="26"/>
          <w:szCs w:val="26"/>
        </w:rPr>
        <w:t xml:space="preserve">halt </w:t>
      </w:r>
      <w:r w:rsidR="004A7A9D">
        <w:rPr>
          <w:rFonts w:ascii="Century Schoolbook" w:eastAsia="Times New Roman" w:hAnsi="Century Schoolbook" w:cs="Times New Roman"/>
          <w:color w:val="212121"/>
          <w:sz w:val="26"/>
          <w:szCs w:val="26"/>
        </w:rPr>
        <w:t>deliberation</w:t>
      </w:r>
      <w:r w:rsidR="002F52A7">
        <w:rPr>
          <w:rFonts w:ascii="Century Schoolbook" w:eastAsia="Times New Roman" w:hAnsi="Century Schoolbook" w:cs="Times New Roman"/>
          <w:color w:val="212121"/>
          <w:sz w:val="26"/>
          <w:szCs w:val="26"/>
        </w:rPr>
        <w:t>s</w:t>
      </w:r>
      <w:r w:rsidR="004A7A9D">
        <w:rPr>
          <w:rFonts w:ascii="Century Schoolbook" w:eastAsia="Times New Roman" w:hAnsi="Century Schoolbook" w:cs="Times New Roman"/>
          <w:color w:val="212121"/>
          <w:sz w:val="26"/>
          <w:szCs w:val="26"/>
        </w:rPr>
        <w:t xml:space="preserve"> </w:t>
      </w:r>
      <w:r w:rsidR="001F595E">
        <w:rPr>
          <w:rFonts w:ascii="Century Schoolbook" w:eastAsia="Times New Roman" w:hAnsi="Century Schoolbook" w:cs="Times New Roman"/>
          <w:color w:val="212121"/>
          <w:sz w:val="26"/>
          <w:szCs w:val="26"/>
        </w:rPr>
        <w:t xml:space="preserve">after just one day. </w:t>
      </w:r>
      <w:r w:rsidR="001E2E24">
        <w:rPr>
          <w:rFonts w:ascii="Century Schoolbook" w:eastAsia="Times New Roman" w:hAnsi="Century Schoolbook" w:cs="Times New Roman"/>
          <w:color w:val="212121"/>
          <w:sz w:val="26"/>
          <w:szCs w:val="26"/>
        </w:rPr>
        <w:t xml:space="preserve"> </w:t>
      </w:r>
    </w:p>
    <w:p w:rsidR="005B0F7E" w:rsidP="001C4009" w14:paraId="1B1E4785" w14:textId="3B8B925D">
      <w:pPr>
        <w:tabs>
          <w:tab w:val="left" w:pos="720"/>
          <w:tab w:val="left" w:pos="1440"/>
          <w:tab w:val="left" w:pos="2880"/>
          <w:tab w:val="left" w:pos="4320"/>
          <w:tab w:val="left" w:pos="5760"/>
          <w:tab w:val="left" w:pos="7200"/>
        </w:tabs>
        <w:spacing w:line="288" w:lineRule="auto"/>
        <w:ind w:firstLine="720"/>
        <w:rPr>
          <w:rFonts w:ascii="Century Schoolbook" w:eastAsia="Times New Roman" w:hAnsi="Century Schoolbook" w:cs="Times New Roman"/>
          <w:color w:val="212121"/>
          <w:sz w:val="26"/>
          <w:szCs w:val="26"/>
        </w:rPr>
      </w:pPr>
      <w:r>
        <w:rPr>
          <w:rFonts w:ascii="Century Schoolbook" w:eastAsia="Times New Roman" w:hAnsi="Century Schoolbook" w:cs="Times New Roman"/>
          <w:color w:val="212121"/>
          <w:sz w:val="26"/>
          <w:szCs w:val="26"/>
        </w:rPr>
        <w:t xml:space="preserve">Deliberations </w:t>
      </w:r>
      <w:r w:rsidR="002143E6">
        <w:rPr>
          <w:rFonts w:ascii="Century Schoolbook" w:eastAsia="Times New Roman" w:hAnsi="Century Schoolbook" w:cs="Times New Roman"/>
          <w:color w:val="212121"/>
          <w:sz w:val="26"/>
          <w:szCs w:val="26"/>
        </w:rPr>
        <w:t>were suspended</w:t>
      </w:r>
      <w:r>
        <w:rPr>
          <w:rFonts w:ascii="Century Schoolbook" w:eastAsia="Times New Roman" w:hAnsi="Century Schoolbook" w:cs="Times New Roman"/>
          <w:color w:val="212121"/>
          <w:sz w:val="26"/>
          <w:szCs w:val="26"/>
        </w:rPr>
        <w:t xml:space="preserve"> </w:t>
      </w:r>
      <w:r w:rsidR="00D72A89">
        <w:rPr>
          <w:rFonts w:ascii="Century Schoolbook" w:eastAsia="Times New Roman" w:hAnsi="Century Schoolbook" w:cs="Times New Roman"/>
          <w:color w:val="212121"/>
          <w:sz w:val="26"/>
          <w:szCs w:val="26"/>
        </w:rPr>
        <w:t>for a month</w:t>
      </w:r>
      <w:r>
        <w:rPr>
          <w:rFonts w:ascii="Century Schoolbook" w:eastAsia="Times New Roman" w:hAnsi="Century Schoolbook" w:cs="Times New Roman"/>
          <w:color w:val="212121"/>
          <w:sz w:val="26"/>
          <w:szCs w:val="26"/>
        </w:rPr>
        <w:t xml:space="preserve">.  </w:t>
      </w:r>
      <w:r w:rsidR="00320F0B">
        <w:rPr>
          <w:rFonts w:ascii="Century Schoolbook" w:eastAsia="Times New Roman" w:hAnsi="Century Schoolbook" w:cs="Times New Roman"/>
          <w:color w:val="212121"/>
          <w:sz w:val="26"/>
          <w:szCs w:val="26"/>
        </w:rPr>
        <w:t xml:space="preserve">The trial court communicated with jurors by </w:t>
      </w:r>
      <w:r w:rsidR="00F25259">
        <w:rPr>
          <w:rFonts w:ascii="Century Schoolbook" w:eastAsia="Times New Roman" w:hAnsi="Century Schoolbook" w:cs="Times New Roman"/>
          <w:color w:val="212121"/>
          <w:sz w:val="26"/>
          <w:szCs w:val="26"/>
        </w:rPr>
        <w:t xml:space="preserve">telephone and </w:t>
      </w:r>
      <w:r w:rsidR="00320F0B">
        <w:rPr>
          <w:rFonts w:ascii="Century Schoolbook" w:eastAsia="Times New Roman" w:hAnsi="Century Schoolbook" w:cs="Times New Roman"/>
          <w:color w:val="212121"/>
          <w:sz w:val="26"/>
          <w:szCs w:val="26"/>
        </w:rPr>
        <w:t xml:space="preserve">email </w:t>
      </w:r>
      <w:r>
        <w:rPr>
          <w:rFonts w:ascii="Century Schoolbook" w:eastAsia="Times New Roman" w:hAnsi="Century Schoolbook" w:cs="Times New Roman"/>
          <w:color w:val="212121"/>
          <w:sz w:val="26"/>
          <w:szCs w:val="26"/>
        </w:rPr>
        <w:t>during this time</w:t>
      </w:r>
      <w:r w:rsidR="00320F0B">
        <w:rPr>
          <w:rFonts w:ascii="Century Schoolbook" w:eastAsia="Times New Roman" w:hAnsi="Century Schoolbook" w:cs="Times New Roman"/>
          <w:color w:val="212121"/>
          <w:sz w:val="26"/>
          <w:szCs w:val="26"/>
        </w:rPr>
        <w:t xml:space="preserve">.  </w:t>
      </w:r>
      <w:r w:rsidR="0038260B">
        <w:rPr>
          <w:rFonts w:ascii="Century Schoolbook" w:eastAsia="Times New Roman" w:hAnsi="Century Schoolbook" w:cs="Times New Roman"/>
          <w:color w:val="212121"/>
          <w:sz w:val="26"/>
          <w:szCs w:val="26"/>
        </w:rPr>
        <w:t>When d</w:t>
      </w:r>
      <w:r w:rsidR="001D2D69">
        <w:rPr>
          <w:rFonts w:ascii="Century Schoolbook" w:eastAsia="Times New Roman" w:hAnsi="Century Schoolbook" w:cs="Times New Roman"/>
          <w:color w:val="212121"/>
          <w:sz w:val="26"/>
          <w:szCs w:val="26"/>
        </w:rPr>
        <w:t>eliberations resumed</w:t>
      </w:r>
      <w:r w:rsidR="00EB2DD3">
        <w:rPr>
          <w:rFonts w:ascii="Century Schoolbook" w:eastAsia="Times New Roman" w:hAnsi="Century Schoolbook" w:cs="Times New Roman"/>
          <w:color w:val="212121"/>
          <w:sz w:val="26"/>
          <w:szCs w:val="26"/>
        </w:rPr>
        <w:t xml:space="preserve"> on April 20</w:t>
      </w:r>
      <w:r w:rsidR="0038260B">
        <w:rPr>
          <w:rFonts w:ascii="Century Schoolbook" w:eastAsia="Times New Roman" w:hAnsi="Century Schoolbook" w:cs="Times New Roman"/>
          <w:color w:val="212121"/>
          <w:sz w:val="26"/>
          <w:szCs w:val="26"/>
        </w:rPr>
        <w:t>, t</w:t>
      </w:r>
      <w:r w:rsidR="001D2D69">
        <w:rPr>
          <w:rFonts w:ascii="Century Schoolbook" w:eastAsia="Times New Roman" w:hAnsi="Century Schoolbook" w:cs="Times New Roman"/>
          <w:color w:val="212121"/>
          <w:sz w:val="26"/>
          <w:szCs w:val="26"/>
        </w:rPr>
        <w:t>he jury</w:t>
      </w:r>
      <w:r w:rsidRPr="001D2D69" w:rsidR="001D2D69">
        <w:rPr>
          <w:rFonts w:ascii="Century Schoolbook" w:eastAsia="Times New Roman" w:hAnsi="Century Schoolbook" w:cs="Times New Roman"/>
          <w:color w:val="212121"/>
          <w:sz w:val="26"/>
          <w:szCs w:val="26"/>
        </w:rPr>
        <w:t xml:space="preserve"> requested read</w:t>
      </w:r>
      <w:r w:rsidR="000B751A">
        <w:rPr>
          <w:rFonts w:ascii="Century Schoolbook" w:eastAsia="Times New Roman" w:hAnsi="Century Schoolbook" w:cs="Times New Roman"/>
          <w:color w:val="212121"/>
          <w:sz w:val="26"/>
          <w:szCs w:val="26"/>
        </w:rPr>
        <w:t>-</w:t>
      </w:r>
      <w:r w:rsidRPr="001D2D69" w:rsidR="001D2D69">
        <w:rPr>
          <w:rFonts w:ascii="Century Schoolbook" w:eastAsia="Times New Roman" w:hAnsi="Century Schoolbook" w:cs="Times New Roman"/>
          <w:color w:val="212121"/>
          <w:sz w:val="26"/>
          <w:szCs w:val="26"/>
        </w:rPr>
        <w:t>back</w:t>
      </w:r>
      <w:r w:rsidR="00100807">
        <w:rPr>
          <w:rFonts w:ascii="Century Schoolbook" w:eastAsia="Times New Roman" w:hAnsi="Century Schoolbook" w:cs="Times New Roman"/>
          <w:color w:val="212121"/>
          <w:sz w:val="26"/>
          <w:szCs w:val="26"/>
        </w:rPr>
        <w:t>s</w:t>
      </w:r>
      <w:r w:rsidRPr="001D2D69" w:rsidR="001D2D69">
        <w:rPr>
          <w:rFonts w:ascii="Century Schoolbook" w:eastAsia="Times New Roman" w:hAnsi="Century Schoolbook" w:cs="Times New Roman"/>
          <w:color w:val="212121"/>
          <w:sz w:val="26"/>
          <w:szCs w:val="26"/>
        </w:rPr>
        <w:t xml:space="preserve"> </w:t>
      </w:r>
      <w:r w:rsidR="00100807">
        <w:rPr>
          <w:rFonts w:ascii="Century Schoolbook" w:eastAsia="Times New Roman" w:hAnsi="Century Schoolbook" w:cs="Times New Roman"/>
          <w:color w:val="212121"/>
          <w:sz w:val="26"/>
          <w:szCs w:val="26"/>
        </w:rPr>
        <w:t xml:space="preserve">of </w:t>
      </w:r>
      <w:r w:rsidRPr="001D2D69" w:rsidR="001D2D69">
        <w:rPr>
          <w:rFonts w:ascii="Century Schoolbook" w:eastAsia="Times New Roman" w:hAnsi="Century Schoolbook" w:cs="Times New Roman"/>
          <w:color w:val="212121"/>
          <w:sz w:val="26"/>
          <w:szCs w:val="26"/>
        </w:rPr>
        <w:t xml:space="preserve">testimony </w:t>
      </w:r>
      <w:r w:rsidR="00A358F6">
        <w:rPr>
          <w:rFonts w:ascii="Century Schoolbook" w:eastAsia="Times New Roman" w:hAnsi="Century Schoolbook" w:cs="Times New Roman"/>
          <w:color w:val="212121"/>
          <w:sz w:val="26"/>
          <w:szCs w:val="26"/>
        </w:rPr>
        <w:t>from</w:t>
      </w:r>
      <w:r w:rsidR="00F3763F">
        <w:rPr>
          <w:rFonts w:ascii="Century Schoolbook" w:eastAsia="Times New Roman" w:hAnsi="Century Schoolbook" w:cs="Times New Roman"/>
          <w:color w:val="212121"/>
          <w:sz w:val="26"/>
          <w:szCs w:val="26"/>
        </w:rPr>
        <w:t xml:space="preserve"> five witnesses</w:t>
      </w:r>
      <w:r w:rsidR="00100807">
        <w:rPr>
          <w:rFonts w:ascii="Century Schoolbook" w:eastAsia="Times New Roman" w:hAnsi="Century Schoolbook" w:cs="Times New Roman"/>
          <w:color w:val="212121"/>
          <w:sz w:val="26"/>
          <w:szCs w:val="26"/>
        </w:rPr>
        <w:t xml:space="preserve"> and asked </w:t>
      </w:r>
      <w:r w:rsidR="00A358F6">
        <w:rPr>
          <w:rFonts w:ascii="Century Schoolbook" w:eastAsia="Times New Roman" w:hAnsi="Century Schoolbook" w:cs="Times New Roman"/>
          <w:color w:val="212121"/>
          <w:sz w:val="26"/>
          <w:szCs w:val="26"/>
        </w:rPr>
        <w:t xml:space="preserve">the </w:t>
      </w:r>
      <w:r w:rsidR="000B751A">
        <w:rPr>
          <w:rFonts w:ascii="Century Schoolbook" w:eastAsia="Times New Roman" w:hAnsi="Century Schoolbook" w:cs="Times New Roman"/>
          <w:color w:val="212121"/>
          <w:sz w:val="26"/>
          <w:szCs w:val="26"/>
        </w:rPr>
        <w:t xml:space="preserve">trial </w:t>
      </w:r>
      <w:r w:rsidR="00A358F6">
        <w:rPr>
          <w:rFonts w:ascii="Century Schoolbook" w:eastAsia="Times New Roman" w:hAnsi="Century Schoolbook" w:cs="Times New Roman"/>
          <w:color w:val="212121"/>
          <w:sz w:val="26"/>
          <w:szCs w:val="26"/>
        </w:rPr>
        <w:t xml:space="preserve">court </w:t>
      </w:r>
      <w:r w:rsidR="00100807">
        <w:rPr>
          <w:rFonts w:ascii="Century Schoolbook" w:eastAsia="Times New Roman" w:hAnsi="Century Schoolbook" w:cs="Times New Roman"/>
          <w:color w:val="212121"/>
          <w:sz w:val="26"/>
          <w:szCs w:val="26"/>
        </w:rPr>
        <w:t>three questions about the verdict forms</w:t>
      </w:r>
      <w:r w:rsidR="001D2D69">
        <w:rPr>
          <w:rFonts w:ascii="Century Schoolbook" w:eastAsia="Times New Roman" w:hAnsi="Century Schoolbook" w:cs="Times New Roman"/>
          <w:color w:val="212121"/>
          <w:sz w:val="26"/>
          <w:szCs w:val="26"/>
        </w:rPr>
        <w:t>.</w:t>
      </w:r>
      <w:r w:rsidRPr="001D2D69" w:rsidR="001D2D69">
        <w:rPr>
          <w:rFonts w:ascii="Century Schoolbook" w:eastAsia="Times New Roman" w:hAnsi="Century Schoolbook" w:cs="Times New Roman"/>
          <w:color w:val="212121"/>
          <w:sz w:val="26"/>
          <w:szCs w:val="26"/>
        </w:rPr>
        <w:t xml:space="preserve"> </w:t>
      </w:r>
      <w:r w:rsidR="00784B42">
        <w:rPr>
          <w:rFonts w:ascii="Century Schoolbook" w:eastAsia="Times New Roman" w:hAnsi="Century Schoolbook" w:cs="Times New Roman"/>
          <w:color w:val="212121"/>
          <w:sz w:val="26"/>
          <w:szCs w:val="26"/>
        </w:rPr>
        <w:t xml:space="preserve"> </w:t>
      </w:r>
      <w:r w:rsidR="00100807">
        <w:rPr>
          <w:rFonts w:ascii="Century Schoolbook" w:eastAsia="Times New Roman" w:hAnsi="Century Schoolbook" w:cs="Times New Roman"/>
          <w:color w:val="212121"/>
          <w:sz w:val="26"/>
          <w:szCs w:val="26"/>
        </w:rPr>
        <w:t>One of the</w:t>
      </w:r>
      <w:r>
        <w:rPr>
          <w:rFonts w:ascii="Century Schoolbook" w:eastAsia="Times New Roman" w:hAnsi="Century Schoolbook" w:cs="Times New Roman"/>
          <w:color w:val="212121"/>
          <w:sz w:val="26"/>
          <w:szCs w:val="26"/>
        </w:rPr>
        <w:t>se</w:t>
      </w:r>
      <w:r w:rsidR="00100807">
        <w:rPr>
          <w:rFonts w:ascii="Century Schoolbook" w:eastAsia="Times New Roman" w:hAnsi="Century Schoolbook" w:cs="Times New Roman"/>
          <w:color w:val="212121"/>
          <w:sz w:val="26"/>
          <w:szCs w:val="26"/>
        </w:rPr>
        <w:t xml:space="preserve"> questions prompted the court to </w:t>
      </w:r>
      <w:r>
        <w:rPr>
          <w:rFonts w:ascii="Century Schoolbook" w:eastAsia="Times New Roman" w:hAnsi="Century Schoolbook" w:cs="Times New Roman"/>
          <w:color w:val="212121"/>
          <w:sz w:val="26"/>
          <w:szCs w:val="26"/>
        </w:rPr>
        <w:t>give</w:t>
      </w:r>
      <w:r w:rsidR="001C4009">
        <w:rPr>
          <w:rFonts w:ascii="Century Schoolbook" w:eastAsia="Times New Roman" w:hAnsi="Century Schoolbook" w:cs="Times New Roman"/>
          <w:color w:val="212121"/>
          <w:sz w:val="26"/>
          <w:szCs w:val="26"/>
        </w:rPr>
        <w:t xml:space="preserve"> </w:t>
      </w:r>
      <w:r>
        <w:rPr>
          <w:rFonts w:ascii="Century Schoolbook" w:eastAsia="Times New Roman" w:hAnsi="Century Schoolbook" w:cs="Times New Roman"/>
          <w:color w:val="212121"/>
          <w:sz w:val="26"/>
          <w:szCs w:val="26"/>
        </w:rPr>
        <w:t xml:space="preserve">an </w:t>
      </w:r>
      <w:r w:rsidR="001C4009">
        <w:rPr>
          <w:rFonts w:ascii="Century Schoolbook" w:eastAsia="Times New Roman" w:hAnsi="Century Schoolbook" w:cs="Times New Roman"/>
          <w:color w:val="212121"/>
          <w:sz w:val="26"/>
          <w:szCs w:val="26"/>
        </w:rPr>
        <w:t xml:space="preserve">additional instruction, CALCRIM </w:t>
      </w:r>
      <w:r w:rsidR="00B143A7">
        <w:rPr>
          <w:rFonts w:ascii="Century Schoolbook" w:eastAsia="Times New Roman" w:hAnsi="Century Schoolbook" w:cs="Times New Roman"/>
          <w:color w:val="212121"/>
          <w:sz w:val="26"/>
          <w:szCs w:val="26"/>
        </w:rPr>
        <w:t xml:space="preserve">No. </w:t>
      </w:r>
      <w:r w:rsidR="001C4009">
        <w:rPr>
          <w:rFonts w:ascii="Century Schoolbook" w:eastAsia="Times New Roman" w:hAnsi="Century Schoolbook" w:cs="Times New Roman"/>
          <w:color w:val="212121"/>
          <w:sz w:val="26"/>
          <w:szCs w:val="26"/>
        </w:rPr>
        <w:t xml:space="preserve">3515, which </w:t>
      </w:r>
      <w:r w:rsidR="00100807">
        <w:rPr>
          <w:rFonts w:ascii="Century Schoolbook" w:eastAsia="Times New Roman" w:hAnsi="Century Schoolbook" w:cs="Times New Roman"/>
          <w:color w:val="212121"/>
          <w:sz w:val="26"/>
          <w:szCs w:val="26"/>
        </w:rPr>
        <w:t>direct</w:t>
      </w:r>
      <w:r w:rsidR="001C4009">
        <w:rPr>
          <w:rFonts w:ascii="Century Schoolbook" w:eastAsia="Times New Roman" w:hAnsi="Century Schoolbook" w:cs="Times New Roman"/>
          <w:color w:val="212121"/>
          <w:sz w:val="26"/>
          <w:szCs w:val="26"/>
        </w:rPr>
        <w:t>ed</w:t>
      </w:r>
      <w:r w:rsidR="00100807">
        <w:rPr>
          <w:rFonts w:ascii="Century Schoolbook" w:eastAsia="Times New Roman" w:hAnsi="Century Schoolbook" w:cs="Times New Roman"/>
          <w:color w:val="212121"/>
          <w:sz w:val="26"/>
          <w:szCs w:val="26"/>
        </w:rPr>
        <w:t xml:space="preserve"> the</w:t>
      </w:r>
      <w:r w:rsidR="001C4009">
        <w:rPr>
          <w:rFonts w:ascii="Century Schoolbook" w:eastAsia="Times New Roman" w:hAnsi="Century Schoolbook" w:cs="Times New Roman"/>
          <w:color w:val="212121"/>
          <w:sz w:val="26"/>
          <w:szCs w:val="26"/>
        </w:rPr>
        <w:t xml:space="preserve"> jury</w:t>
      </w:r>
      <w:r w:rsidR="00100807">
        <w:rPr>
          <w:rFonts w:ascii="Century Schoolbook" w:eastAsia="Times New Roman" w:hAnsi="Century Schoolbook" w:cs="Times New Roman"/>
          <w:color w:val="212121"/>
          <w:sz w:val="26"/>
          <w:szCs w:val="26"/>
        </w:rPr>
        <w:t xml:space="preserve"> to consider each count </w:t>
      </w:r>
      <w:r w:rsidR="0038260B">
        <w:rPr>
          <w:rFonts w:ascii="Century Schoolbook" w:eastAsia="Times New Roman" w:hAnsi="Century Schoolbook" w:cs="Times New Roman"/>
          <w:color w:val="212121"/>
          <w:sz w:val="26"/>
          <w:szCs w:val="26"/>
        </w:rPr>
        <w:t xml:space="preserve">against appellant </w:t>
      </w:r>
      <w:r w:rsidR="00100807">
        <w:rPr>
          <w:rFonts w:ascii="Century Schoolbook" w:eastAsia="Times New Roman" w:hAnsi="Century Schoolbook" w:cs="Times New Roman"/>
          <w:color w:val="212121"/>
          <w:sz w:val="26"/>
          <w:szCs w:val="26"/>
        </w:rPr>
        <w:t>separately.</w:t>
      </w:r>
    </w:p>
    <w:p w:rsidR="00B43496" w:rsidRPr="00B43496" w:rsidP="005B0F7E" w14:paraId="4488204B" w14:textId="28BDEFF2">
      <w:pPr>
        <w:tabs>
          <w:tab w:val="left" w:pos="720"/>
          <w:tab w:val="left" w:pos="1440"/>
          <w:tab w:val="left" w:pos="2880"/>
          <w:tab w:val="left" w:pos="4320"/>
          <w:tab w:val="left" w:pos="5760"/>
          <w:tab w:val="left" w:pos="7200"/>
        </w:tabs>
        <w:spacing w:line="288" w:lineRule="auto"/>
        <w:ind w:firstLine="720"/>
        <w:rPr>
          <w:rFonts w:ascii="Century Schoolbook" w:eastAsia="Times New Roman" w:hAnsi="Century Schoolbook" w:cs="Times New Roman"/>
          <w:color w:val="212121"/>
          <w:sz w:val="26"/>
          <w:szCs w:val="26"/>
        </w:rPr>
      </w:pPr>
      <w:r>
        <w:rPr>
          <w:rFonts w:ascii="Century Schoolbook" w:eastAsia="Times New Roman" w:hAnsi="Century Schoolbook" w:cs="Times New Roman"/>
          <w:color w:val="212121"/>
          <w:sz w:val="26"/>
          <w:szCs w:val="26"/>
        </w:rPr>
        <w:t xml:space="preserve">Jurors </w:t>
      </w:r>
      <w:r w:rsidR="008F512E">
        <w:rPr>
          <w:rFonts w:ascii="Century Schoolbook" w:eastAsia="Times New Roman" w:hAnsi="Century Schoolbook" w:cs="Times New Roman"/>
          <w:color w:val="212121"/>
          <w:sz w:val="26"/>
          <w:szCs w:val="26"/>
        </w:rPr>
        <w:t>tol</w:t>
      </w:r>
      <w:r>
        <w:rPr>
          <w:rFonts w:ascii="Century Schoolbook" w:eastAsia="Times New Roman" w:hAnsi="Century Schoolbook" w:cs="Times New Roman"/>
          <w:color w:val="212121"/>
          <w:sz w:val="26"/>
          <w:szCs w:val="26"/>
        </w:rPr>
        <w:t xml:space="preserve">d the bailiff on April </w:t>
      </w:r>
      <w:r w:rsidRPr="00B22146" w:rsidR="00784B42">
        <w:rPr>
          <w:rFonts w:ascii="Century Schoolbook" w:eastAsia="Times New Roman" w:hAnsi="Century Schoolbook" w:cs="Times New Roman"/>
          <w:sz w:val="26"/>
          <w:szCs w:val="26"/>
        </w:rPr>
        <w:t>20</w:t>
      </w:r>
      <w:r>
        <w:rPr>
          <w:rFonts w:ascii="Century Schoolbook" w:eastAsia="Times New Roman" w:hAnsi="Century Schoolbook" w:cs="Times New Roman"/>
          <w:color w:val="212121"/>
          <w:sz w:val="26"/>
          <w:szCs w:val="26"/>
        </w:rPr>
        <w:t xml:space="preserve"> they had reached </w:t>
      </w:r>
      <w:r w:rsidR="00074B56">
        <w:rPr>
          <w:rFonts w:ascii="Century Schoolbook" w:eastAsia="Times New Roman" w:hAnsi="Century Schoolbook" w:cs="Times New Roman"/>
          <w:color w:val="212121"/>
          <w:sz w:val="26"/>
          <w:szCs w:val="26"/>
        </w:rPr>
        <w:t xml:space="preserve">verdicts </w:t>
      </w:r>
      <w:r>
        <w:rPr>
          <w:rFonts w:ascii="Century Schoolbook" w:eastAsia="Times New Roman" w:hAnsi="Century Schoolbook" w:cs="Times New Roman"/>
          <w:color w:val="212121"/>
          <w:sz w:val="26"/>
          <w:szCs w:val="26"/>
        </w:rPr>
        <w:t xml:space="preserve">on some counts but could not agree on others.  </w:t>
      </w:r>
      <w:r w:rsidR="008F512E">
        <w:rPr>
          <w:rFonts w:ascii="Century Schoolbook" w:eastAsia="Times New Roman" w:hAnsi="Century Schoolbook" w:cs="Times New Roman"/>
          <w:color w:val="212121"/>
          <w:sz w:val="26"/>
          <w:szCs w:val="26"/>
        </w:rPr>
        <w:t xml:space="preserve">The </w:t>
      </w:r>
      <w:r w:rsidR="006D1B3B">
        <w:rPr>
          <w:rFonts w:ascii="Century Schoolbook" w:eastAsia="Times New Roman" w:hAnsi="Century Schoolbook" w:cs="Times New Roman"/>
          <w:color w:val="212121"/>
          <w:sz w:val="26"/>
          <w:szCs w:val="26"/>
        </w:rPr>
        <w:t xml:space="preserve">trial </w:t>
      </w:r>
      <w:r w:rsidR="008F512E">
        <w:rPr>
          <w:rFonts w:ascii="Century Schoolbook" w:eastAsia="Times New Roman" w:hAnsi="Century Schoolbook" w:cs="Times New Roman"/>
          <w:color w:val="212121"/>
          <w:sz w:val="26"/>
          <w:szCs w:val="26"/>
        </w:rPr>
        <w:t xml:space="preserve">court directed them, through the bailiff, to send a note stating how many of the counts remined undecided.  </w:t>
      </w:r>
      <w:r w:rsidR="0033017D">
        <w:rPr>
          <w:rFonts w:ascii="Century Schoolbook" w:eastAsia="Times New Roman" w:hAnsi="Century Schoolbook" w:cs="Times New Roman"/>
          <w:color w:val="212121"/>
          <w:sz w:val="26"/>
          <w:szCs w:val="26"/>
        </w:rPr>
        <w:t xml:space="preserve">An hour later they </w:t>
      </w:r>
      <w:r>
        <w:rPr>
          <w:rFonts w:ascii="Century Schoolbook" w:eastAsia="Times New Roman" w:hAnsi="Century Schoolbook" w:cs="Times New Roman"/>
          <w:color w:val="212121"/>
          <w:sz w:val="26"/>
          <w:szCs w:val="26"/>
        </w:rPr>
        <w:t xml:space="preserve">reported </w:t>
      </w:r>
      <w:r w:rsidR="008F512E">
        <w:rPr>
          <w:rFonts w:ascii="Century Schoolbook" w:eastAsia="Times New Roman" w:hAnsi="Century Schoolbook" w:cs="Times New Roman"/>
          <w:color w:val="212121"/>
          <w:sz w:val="26"/>
          <w:szCs w:val="26"/>
        </w:rPr>
        <w:t xml:space="preserve">reaching verdicts </w:t>
      </w:r>
      <w:r w:rsidR="00074B56">
        <w:rPr>
          <w:rFonts w:ascii="Century Schoolbook" w:eastAsia="Times New Roman" w:hAnsi="Century Schoolbook" w:cs="Times New Roman"/>
          <w:color w:val="212121"/>
          <w:sz w:val="26"/>
          <w:szCs w:val="26"/>
        </w:rPr>
        <w:t xml:space="preserve">on </w:t>
      </w:r>
      <w:r w:rsidR="00CD0419">
        <w:rPr>
          <w:rFonts w:ascii="Century Schoolbook" w:eastAsia="Times New Roman" w:hAnsi="Century Schoolbook" w:cs="Times New Roman"/>
          <w:color w:val="212121"/>
          <w:sz w:val="26"/>
          <w:szCs w:val="26"/>
        </w:rPr>
        <w:t>all counts</w:t>
      </w:r>
      <w:r w:rsidR="002A6D1C">
        <w:rPr>
          <w:rFonts w:ascii="Century Schoolbook" w:eastAsia="Times New Roman" w:hAnsi="Century Schoolbook" w:cs="Times New Roman"/>
          <w:color w:val="212121"/>
          <w:sz w:val="26"/>
          <w:szCs w:val="26"/>
        </w:rPr>
        <w:t xml:space="preserve"> and </w:t>
      </w:r>
      <w:r>
        <w:rPr>
          <w:rFonts w:ascii="Century Schoolbook" w:eastAsia="Times New Roman" w:hAnsi="Century Schoolbook" w:cs="Times New Roman"/>
          <w:color w:val="212121"/>
          <w:sz w:val="26"/>
          <w:szCs w:val="26"/>
        </w:rPr>
        <w:t xml:space="preserve">requested a fresh set of verdict forms to replace the ones they had “scribbled” on while deliberating.  </w:t>
      </w:r>
      <w:r w:rsidR="00601760">
        <w:rPr>
          <w:rFonts w:ascii="Century Schoolbook" w:eastAsia="Times New Roman" w:hAnsi="Century Schoolbook" w:cs="Times New Roman"/>
          <w:color w:val="212121"/>
          <w:sz w:val="26"/>
          <w:szCs w:val="26"/>
        </w:rPr>
        <w:t xml:space="preserve">The </w:t>
      </w:r>
      <w:r w:rsidR="006D1B3B">
        <w:rPr>
          <w:rFonts w:ascii="Century Schoolbook" w:eastAsia="Times New Roman" w:hAnsi="Century Schoolbook" w:cs="Times New Roman"/>
          <w:color w:val="212121"/>
          <w:sz w:val="26"/>
          <w:szCs w:val="26"/>
        </w:rPr>
        <w:t xml:space="preserve">trial </w:t>
      </w:r>
      <w:r w:rsidR="007078E1">
        <w:rPr>
          <w:rFonts w:ascii="Century Schoolbook" w:eastAsia="Times New Roman" w:hAnsi="Century Schoolbook" w:cs="Times New Roman"/>
          <w:color w:val="212121"/>
          <w:sz w:val="26"/>
          <w:szCs w:val="26"/>
        </w:rPr>
        <w:t>court took th</w:t>
      </w:r>
      <w:r w:rsidR="0033017D">
        <w:rPr>
          <w:rFonts w:ascii="Century Schoolbook" w:eastAsia="Times New Roman" w:hAnsi="Century Schoolbook" w:cs="Times New Roman"/>
          <w:color w:val="212121"/>
          <w:sz w:val="26"/>
          <w:szCs w:val="26"/>
        </w:rPr>
        <w:t>is</w:t>
      </w:r>
      <w:r w:rsidR="007078E1">
        <w:rPr>
          <w:rFonts w:ascii="Century Schoolbook" w:eastAsia="Times New Roman" w:hAnsi="Century Schoolbook" w:cs="Times New Roman"/>
          <w:color w:val="212121"/>
          <w:sz w:val="26"/>
          <w:szCs w:val="26"/>
        </w:rPr>
        <w:t xml:space="preserve"> opportunity to correct typographical errors in</w:t>
      </w:r>
      <w:r w:rsidR="00784B42">
        <w:rPr>
          <w:rFonts w:ascii="Century Schoolbook" w:eastAsia="Times New Roman" w:hAnsi="Century Schoolbook" w:cs="Times New Roman"/>
          <w:color w:val="212121"/>
          <w:sz w:val="26"/>
          <w:szCs w:val="26"/>
        </w:rPr>
        <w:t xml:space="preserve"> </w:t>
      </w:r>
      <w:r w:rsidRPr="00B22146" w:rsidR="00784B42">
        <w:rPr>
          <w:rFonts w:ascii="Century Schoolbook" w:eastAsia="Times New Roman" w:hAnsi="Century Schoolbook" w:cs="Times New Roman"/>
          <w:sz w:val="26"/>
          <w:szCs w:val="26"/>
        </w:rPr>
        <w:t>the</w:t>
      </w:r>
      <w:r w:rsidR="007078E1">
        <w:rPr>
          <w:rFonts w:ascii="Century Schoolbook" w:eastAsia="Times New Roman" w:hAnsi="Century Schoolbook" w:cs="Times New Roman"/>
          <w:color w:val="212121"/>
          <w:sz w:val="26"/>
          <w:szCs w:val="26"/>
        </w:rPr>
        <w:t xml:space="preserve"> original</w:t>
      </w:r>
      <w:r w:rsidR="0033017D">
        <w:rPr>
          <w:rFonts w:ascii="Century Schoolbook" w:eastAsia="Times New Roman" w:hAnsi="Century Schoolbook" w:cs="Times New Roman"/>
          <w:color w:val="212121"/>
          <w:sz w:val="26"/>
          <w:szCs w:val="26"/>
        </w:rPr>
        <w:t>s</w:t>
      </w:r>
      <w:r w:rsidR="007078E1">
        <w:rPr>
          <w:rFonts w:ascii="Century Schoolbook" w:eastAsia="Times New Roman" w:hAnsi="Century Schoolbook" w:cs="Times New Roman"/>
          <w:color w:val="212121"/>
          <w:sz w:val="26"/>
          <w:szCs w:val="26"/>
        </w:rPr>
        <w:t xml:space="preserve">.  The </w:t>
      </w:r>
      <w:r w:rsidR="00601760">
        <w:rPr>
          <w:rFonts w:ascii="Century Schoolbook" w:eastAsia="Times New Roman" w:hAnsi="Century Schoolbook" w:cs="Times New Roman"/>
          <w:color w:val="212121"/>
          <w:sz w:val="26"/>
          <w:szCs w:val="26"/>
        </w:rPr>
        <w:t>jury</w:t>
      </w:r>
      <w:r w:rsidR="007078E1">
        <w:rPr>
          <w:rFonts w:ascii="Century Schoolbook" w:eastAsia="Times New Roman" w:hAnsi="Century Schoolbook" w:cs="Times New Roman"/>
          <w:color w:val="212121"/>
          <w:sz w:val="26"/>
          <w:szCs w:val="26"/>
        </w:rPr>
        <w:t xml:space="preserve"> </w:t>
      </w:r>
      <w:r w:rsidR="000B751A">
        <w:rPr>
          <w:rFonts w:ascii="Century Schoolbook" w:eastAsia="Times New Roman" w:hAnsi="Century Schoolbook" w:cs="Times New Roman"/>
          <w:color w:val="212121"/>
          <w:sz w:val="26"/>
          <w:szCs w:val="26"/>
        </w:rPr>
        <w:t xml:space="preserve">foreperson </w:t>
      </w:r>
      <w:r w:rsidR="007078E1">
        <w:rPr>
          <w:rFonts w:ascii="Century Schoolbook" w:eastAsia="Times New Roman" w:hAnsi="Century Schoolbook" w:cs="Times New Roman"/>
          <w:color w:val="212121"/>
          <w:sz w:val="26"/>
          <w:szCs w:val="26"/>
        </w:rPr>
        <w:t xml:space="preserve">filled out the new </w:t>
      </w:r>
      <w:r w:rsidR="00567FB8">
        <w:rPr>
          <w:rFonts w:ascii="Century Schoolbook" w:eastAsia="Times New Roman" w:hAnsi="Century Schoolbook" w:cs="Times New Roman"/>
          <w:color w:val="212121"/>
          <w:sz w:val="26"/>
          <w:szCs w:val="26"/>
        </w:rPr>
        <w:t xml:space="preserve">verdict </w:t>
      </w:r>
      <w:r w:rsidR="007078E1">
        <w:rPr>
          <w:rFonts w:ascii="Century Schoolbook" w:eastAsia="Times New Roman" w:hAnsi="Century Schoolbook" w:cs="Times New Roman"/>
          <w:color w:val="212121"/>
          <w:sz w:val="26"/>
          <w:szCs w:val="26"/>
        </w:rPr>
        <w:t>forms</w:t>
      </w:r>
      <w:r w:rsidR="00CD0419">
        <w:rPr>
          <w:rFonts w:ascii="Century Schoolbook" w:eastAsia="Times New Roman" w:hAnsi="Century Schoolbook" w:cs="Times New Roman"/>
          <w:color w:val="212121"/>
          <w:sz w:val="26"/>
          <w:szCs w:val="26"/>
        </w:rPr>
        <w:t>.  T</w:t>
      </w:r>
      <w:r w:rsidR="00601760">
        <w:rPr>
          <w:rFonts w:ascii="Century Schoolbook" w:eastAsia="Times New Roman" w:hAnsi="Century Schoolbook" w:cs="Times New Roman"/>
          <w:color w:val="212121"/>
          <w:sz w:val="26"/>
          <w:szCs w:val="26"/>
        </w:rPr>
        <w:t>he verdicts</w:t>
      </w:r>
      <w:r w:rsidR="00CD0419">
        <w:rPr>
          <w:rFonts w:ascii="Century Schoolbook" w:eastAsia="Times New Roman" w:hAnsi="Century Schoolbook" w:cs="Times New Roman"/>
          <w:color w:val="212121"/>
          <w:sz w:val="26"/>
          <w:szCs w:val="26"/>
        </w:rPr>
        <w:t xml:space="preserve"> were announced but the</w:t>
      </w:r>
      <w:r w:rsidR="006D1B3B">
        <w:rPr>
          <w:rFonts w:ascii="Century Schoolbook" w:eastAsia="Times New Roman" w:hAnsi="Century Schoolbook" w:cs="Times New Roman"/>
          <w:color w:val="212121"/>
          <w:sz w:val="26"/>
          <w:szCs w:val="26"/>
        </w:rPr>
        <w:t xml:space="preserve"> trial</w:t>
      </w:r>
      <w:r w:rsidR="00601760">
        <w:rPr>
          <w:rFonts w:ascii="Century Schoolbook" w:eastAsia="Times New Roman" w:hAnsi="Century Schoolbook" w:cs="Times New Roman"/>
          <w:color w:val="212121"/>
          <w:sz w:val="26"/>
          <w:szCs w:val="26"/>
        </w:rPr>
        <w:t xml:space="preserve"> court ordered them back to deliberations</w:t>
      </w:r>
      <w:r w:rsidR="004767A2">
        <w:rPr>
          <w:rFonts w:ascii="Century Schoolbook" w:eastAsia="Times New Roman" w:hAnsi="Century Schoolbook" w:cs="Times New Roman"/>
          <w:color w:val="212121"/>
          <w:sz w:val="26"/>
          <w:szCs w:val="26"/>
        </w:rPr>
        <w:t xml:space="preserve"> </w:t>
      </w:r>
      <w:r w:rsidR="00601760">
        <w:rPr>
          <w:rFonts w:ascii="Century Schoolbook" w:eastAsia="Times New Roman" w:hAnsi="Century Schoolbook" w:cs="Times New Roman"/>
          <w:color w:val="212121"/>
          <w:sz w:val="26"/>
          <w:szCs w:val="26"/>
        </w:rPr>
        <w:t xml:space="preserve">when one juror stated during polling that the verdicts were “not what we discussed.”  A short time later they returned with </w:t>
      </w:r>
      <w:r>
        <w:rPr>
          <w:rFonts w:ascii="Century Schoolbook" w:eastAsia="Times New Roman" w:hAnsi="Century Schoolbook" w:cs="Times New Roman"/>
          <w:color w:val="212121"/>
          <w:sz w:val="26"/>
          <w:szCs w:val="26"/>
        </w:rPr>
        <w:t>correct</w:t>
      </w:r>
      <w:r w:rsidR="00C032AA">
        <w:rPr>
          <w:rFonts w:ascii="Century Schoolbook" w:eastAsia="Times New Roman" w:hAnsi="Century Schoolbook" w:cs="Times New Roman"/>
          <w:color w:val="212121"/>
          <w:sz w:val="26"/>
          <w:szCs w:val="26"/>
        </w:rPr>
        <w:t xml:space="preserve">ions noted </w:t>
      </w:r>
      <w:r>
        <w:rPr>
          <w:rFonts w:ascii="Century Schoolbook" w:eastAsia="Times New Roman" w:hAnsi="Century Schoolbook" w:cs="Times New Roman"/>
          <w:color w:val="212121"/>
          <w:sz w:val="26"/>
          <w:szCs w:val="26"/>
        </w:rPr>
        <w:t>on three of the attempted murder counts.</w:t>
      </w:r>
      <w:r w:rsidR="00567FB8">
        <w:rPr>
          <w:rFonts w:ascii="Century Schoolbook" w:eastAsia="Times New Roman" w:hAnsi="Century Schoolbook" w:cs="Times New Roman"/>
          <w:color w:val="212121"/>
          <w:sz w:val="26"/>
          <w:szCs w:val="26"/>
        </w:rPr>
        <w:t xml:space="preserve">  These corrections were favorable to appellant.</w:t>
      </w:r>
      <w:r>
        <w:rPr>
          <w:rFonts w:ascii="Century Schoolbook" w:eastAsia="Times New Roman" w:hAnsi="Century Schoolbook" w:cs="Times New Roman"/>
          <w:color w:val="212121"/>
          <w:sz w:val="26"/>
          <w:szCs w:val="26"/>
        </w:rPr>
        <w:t xml:space="preserve">  The </w:t>
      </w:r>
      <w:r w:rsidR="006D1B3B">
        <w:rPr>
          <w:rFonts w:ascii="Century Schoolbook" w:eastAsia="Times New Roman" w:hAnsi="Century Schoolbook" w:cs="Times New Roman"/>
          <w:color w:val="212121"/>
          <w:sz w:val="26"/>
          <w:szCs w:val="26"/>
        </w:rPr>
        <w:t xml:space="preserve">trial </w:t>
      </w:r>
      <w:r>
        <w:rPr>
          <w:rFonts w:ascii="Century Schoolbook" w:eastAsia="Times New Roman" w:hAnsi="Century Schoolbook" w:cs="Times New Roman"/>
          <w:color w:val="212121"/>
          <w:sz w:val="26"/>
          <w:szCs w:val="26"/>
        </w:rPr>
        <w:t xml:space="preserve">court polled each juror a second time and confirmed the verdicts. </w:t>
      </w:r>
    </w:p>
    <w:p w:rsidR="00161A15" w:rsidRPr="00A40D90" w:rsidP="00A40D90" w14:paraId="470B9E7E" w14:textId="0F1E6DB1">
      <w:pPr>
        <w:tabs>
          <w:tab w:val="left" w:pos="720"/>
          <w:tab w:val="left" w:pos="1440"/>
          <w:tab w:val="left" w:pos="2880"/>
          <w:tab w:val="left" w:pos="4320"/>
          <w:tab w:val="left" w:pos="5760"/>
          <w:tab w:val="left" w:pos="7200"/>
        </w:tabs>
        <w:spacing w:line="288" w:lineRule="auto"/>
        <w:ind w:firstLine="720"/>
        <w:rPr>
          <w:rFonts w:ascii="Century Schoolbook" w:eastAsia="Times New Roman" w:hAnsi="Century Schoolbook" w:cs="Times New Roman"/>
          <w:b/>
          <w:color w:val="212121"/>
          <w:sz w:val="26"/>
          <w:szCs w:val="26"/>
        </w:rPr>
      </w:pPr>
      <w:r>
        <w:rPr>
          <w:rFonts w:ascii="Century Schoolbook" w:eastAsia="Times New Roman" w:hAnsi="Century Schoolbook" w:cs="Times New Roman"/>
          <w:color w:val="212121"/>
          <w:sz w:val="26"/>
          <w:szCs w:val="26"/>
        </w:rPr>
        <w:t>A</w:t>
      </w:r>
      <w:r w:rsidR="000839FE">
        <w:rPr>
          <w:rFonts w:ascii="Century Schoolbook" w:eastAsia="Times New Roman" w:hAnsi="Century Schoolbook" w:cs="Times New Roman"/>
          <w:color w:val="212121"/>
          <w:sz w:val="26"/>
          <w:szCs w:val="26"/>
        </w:rPr>
        <w:t>ppellant withdrew his plea of not guilty by reason of insanity</w:t>
      </w:r>
      <w:r w:rsidR="00C32B00">
        <w:rPr>
          <w:rFonts w:ascii="Century Schoolbook" w:eastAsia="Times New Roman" w:hAnsi="Century Schoolbook" w:cs="Times New Roman"/>
          <w:color w:val="212121"/>
          <w:sz w:val="26"/>
          <w:szCs w:val="26"/>
        </w:rPr>
        <w:t>.</w:t>
      </w:r>
      <w:r>
        <w:rPr>
          <w:rFonts w:ascii="Century Schoolbook" w:eastAsia="Times New Roman" w:hAnsi="Century Schoolbook" w:cs="Times New Roman"/>
          <w:color w:val="212121"/>
          <w:sz w:val="26"/>
          <w:szCs w:val="26"/>
        </w:rPr>
        <w:t xml:space="preserve">  </w:t>
      </w:r>
      <w:r w:rsidR="003F1A0C">
        <w:rPr>
          <w:rFonts w:ascii="Century Schoolbook" w:eastAsia="Times New Roman" w:hAnsi="Century Schoolbook" w:cs="Times New Roman"/>
          <w:color w:val="212121"/>
          <w:sz w:val="26"/>
          <w:szCs w:val="26"/>
        </w:rPr>
        <w:t xml:space="preserve">The People withdrew its request for the death penalty.  </w:t>
      </w:r>
      <w:r w:rsidR="00C32B00">
        <w:rPr>
          <w:rFonts w:ascii="Century Schoolbook" w:eastAsia="Times New Roman" w:hAnsi="Century Schoolbook" w:cs="Times New Roman"/>
          <w:color w:val="212121"/>
          <w:sz w:val="26"/>
          <w:szCs w:val="26"/>
        </w:rPr>
        <w:t xml:space="preserve"> </w:t>
      </w:r>
      <w:r w:rsidR="00015A1E">
        <w:rPr>
          <w:rFonts w:ascii="Century Schoolbook" w:eastAsia="Times New Roman" w:hAnsi="Century Schoolbook" w:cs="Times New Roman"/>
          <w:color w:val="212121"/>
          <w:sz w:val="26"/>
          <w:szCs w:val="26"/>
        </w:rPr>
        <w:t xml:space="preserve">  </w:t>
      </w:r>
    </w:p>
    <w:p w:rsidR="00E77A19" w:rsidRPr="000E59B6" w:rsidP="0051162A" w14:paraId="48D70FB5" w14:textId="7A52F4B7">
      <w:pPr>
        <w:keepNext/>
        <w:tabs>
          <w:tab w:val="left" w:pos="720"/>
          <w:tab w:val="left" w:pos="1440"/>
          <w:tab w:val="left" w:pos="2880"/>
          <w:tab w:val="left" w:pos="4320"/>
          <w:tab w:val="left" w:pos="5760"/>
          <w:tab w:val="left" w:pos="7200"/>
        </w:tabs>
        <w:spacing w:line="288" w:lineRule="auto"/>
        <w:jc w:val="center"/>
        <w:rPr>
          <w:rFonts w:ascii="Century Schoolbook" w:eastAsia="Calibri" w:hAnsi="Century Schoolbook" w:cs="Times New Roman"/>
          <w:bCs/>
          <w:sz w:val="26"/>
        </w:rPr>
      </w:pPr>
      <w:r w:rsidRPr="000E59B6">
        <w:rPr>
          <w:rFonts w:ascii="Century Schoolbook" w:eastAsia="Calibri" w:hAnsi="Century Schoolbook" w:cs="Times New Roman"/>
          <w:bCs/>
          <w:sz w:val="26"/>
        </w:rPr>
        <w:t>DISCUSSION</w:t>
      </w:r>
    </w:p>
    <w:p w:rsidR="00B545F6" w:rsidP="00B545F6" w14:paraId="65D54751" w14:textId="1A6E3B93">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Courier New"/>
          <w:sz w:val="26"/>
          <w:szCs w:val="24"/>
        </w:rPr>
      </w:pPr>
      <w:r>
        <w:rPr>
          <w:rFonts w:ascii="Century Schoolbook" w:eastAsia="Calibri" w:hAnsi="Century Schoolbook" w:cs="Courier New"/>
          <w:sz w:val="26"/>
          <w:szCs w:val="24"/>
        </w:rPr>
        <w:t xml:space="preserve">Appellant contends the trial court </w:t>
      </w:r>
      <w:r w:rsidR="00801019">
        <w:rPr>
          <w:rFonts w:ascii="Century Schoolbook" w:eastAsia="Calibri" w:hAnsi="Century Schoolbook" w:cs="Courier New"/>
          <w:sz w:val="26"/>
          <w:szCs w:val="24"/>
        </w:rPr>
        <w:t>deprived him of</w:t>
      </w:r>
      <w:r>
        <w:rPr>
          <w:rFonts w:ascii="Century Schoolbook" w:eastAsia="Calibri" w:hAnsi="Century Schoolbook" w:cs="Courier New"/>
          <w:sz w:val="26"/>
          <w:szCs w:val="24"/>
        </w:rPr>
        <w:t xml:space="preserve"> due process by </w:t>
      </w:r>
      <w:r w:rsidR="00784AFB">
        <w:rPr>
          <w:rFonts w:ascii="Century Schoolbook" w:eastAsia="Calibri" w:hAnsi="Century Schoolbook" w:cs="Courier New"/>
          <w:sz w:val="26"/>
          <w:szCs w:val="24"/>
        </w:rPr>
        <w:t>“</w:t>
      </w:r>
      <w:r w:rsidR="00F2473D">
        <w:rPr>
          <w:rFonts w:ascii="Century Schoolbook" w:eastAsia="Calibri" w:hAnsi="Century Schoolbook" w:cs="Courier New"/>
          <w:sz w:val="26"/>
          <w:szCs w:val="24"/>
        </w:rPr>
        <w:t>insisting</w:t>
      </w:r>
      <w:r w:rsidR="00784AFB">
        <w:rPr>
          <w:rFonts w:ascii="Century Schoolbook" w:eastAsia="Calibri" w:hAnsi="Century Schoolbook" w:cs="Courier New"/>
          <w:sz w:val="26"/>
          <w:szCs w:val="24"/>
        </w:rPr>
        <w:t>”</w:t>
      </w:r>
      <w:r>
        <w:rPr>
          <w:rFonts w:ascii="Century Schoolbook" w:eastAsia="Calibri" w:hAnsi="Century Schoolbook" w:cs="Courier New"/>
          <w:sz w:val="26"/>
          <w:szCs w:val="24"/>
        </w:rPr>
        <w:t xml:space="preserve"> the jury continue deliberating during </w:t>
      </w:r>
      <w:r w:rsidR="00A44E06">
        <w:rPr>
          <w:rFonts w:ascii="Century Schoolbook" w:eastAsia="Calibri" w:hAnsi="Century Schoolbook" w:cs="Courier New"/>
          <w:sz w:val="26"/>
          <w:szCs w:val="24"/>
        </w:rPr>
        <w:t xml:space="preserve">the </w:t>
      </w:r>
      <w:r w:rsidR="0018430E">
        <w:rPr>
          <w:rFonts w:ascii="Century Schoolbook" w:eastAsia="Calibri" w:hAnsi="Century Schoolbook" w:cs="Courier New"/>
          <w:sz w:val="26"/>
          <w:szCs w:val="24"/>
        </w:rPr>
        <w:t>initial</w:t>
      </w:r>
      <w:r w:rsidR="00F2473D">
        <w:rPr>
          <w:rFonts w:ascii="Century Schoolbook" w:eastAsia="Calibri" w:hAnsi="Century Schoolbook" w:cs="Courier New"/>
          <w:sz w:val="26"/>
          <w:szCs w:val="24"/>
        </w:rPr>
        <w:t xml:space="preserve"> </w:t>
      </w:r>
      <w:r w:rsidR="00A44E06">
        <w:rPr>
          <w:rFonts w:ascii="Century Schoolbook" w:eastAsia="Calibri" w:hAnsi="Century Schoolbook" w:cs="Courier New"/>
          <w:sz w:val="26"/>
          <w:szCs w:val="24"/>
        </w:rPr>
        <w:t xml:space="preserve">outbreak of </w:t>
      </w:r>
      <w:r>
        <w:rPr>
          <w:rFonts w:ascii="Century Schoolbook" w:eastAsia="Calibri" w:hAnsi="Century Schoolbook" w:cs="Courier New"/>
          <w:sz w:val="26"/>
          <w:szCs w:val="24"/>
        </w:rPr>
        <w:t>COVID</w:t>
      </w:r>
      <w:r w:rsidR="00404CE8">
        <w:rPr>
          <w:rFonts w:ascii="Century Schoolbook" w:eastAsia="Calibri" w:hAnsi="Century Schoolbook" w:cs="Courier New"/>
          <w:sz w:val="26"/>
          <w:szCs w:val="24"/>
        </w:rPr>
        <w:t xml:space="preserve"> pandemic.</w:t>
      </w:r>
      <w:r>
        <w:rPr>
          <w:rFonts w:ascii="Century Schoolbook" w:eastAsia="Calibri" w:hAnsi="Century Schoolbook" w:cs="Courier New"/>
          <w:sz w:val="26"/>
          <w:szCs w:val="24"/>
        </w:rPr>
        <w:t xml:space="preserve">  </w:t>
      </w:r>
      <w:r w:rsidR="007272B3">
        <w:rPr>
          <w:rFonts w:ascii="Century Schoolbook" w:eastAsia="Calibri" w:hAnsi="Century Schoolbook" w:cs="Courier New"/>
          <w:sz w:val="26"/>
          <w:szCs w:val="24"/>
        </w:rPr>
        <w:t xml:space="preserve">He </w:t>
      </w:r>
      <w:r w:rsidR="006871D0">
        <w:rPr>
          <w:rFonts w:ascii="Century Schoolbook" w:eastAsia="Calibri" w:hAnsi="Century Schoolbook" w:cs="Courier New"/>
          <w:sz w:val="26"/>
          <w:szCs w:val="24"/>
        </w:rPr>
        <w:t xml:space="preserve">argues </w:t>
      </w:r>
      <w:r w:rsidR="00404CE8">
        <w:rPr>
          <w:rFonts w:ascii="Century Schoolbook" w:eastAsia="Calibri" w:hAnsi="Century Schoolbook" w:cs="Courier New"/>
          <w:sz w:val="26"/>
          <w:szCs w:val="24"/>
        </w:rPr>
        <w:t xml:space="preserve">1. </w:t>
      </w:r>
      <w:r w:rsidR="00F2473D">
        <w:rPr>
          <w:rFonts w:ascii="Century Schoolbook" w:eastAsia="Calibri" w:hAnsi="Century Schoolbook" w:cs="Courier New"/>
          <w:sz w:val="26"/>
          <w:szCs w:val="24"/>
        </w:rPr>
        <w:t xml:space="preserve">the </w:t>
      </w:r>
      <w:r w:rsidR="006D1B3B">
        <w:rPr>
          <w:rFonts w:ascii="Century Schoolbook" w:eastAsia="Calibri" w:hAnsi="Century Schoolbook" w:cs="Courier New"/>
          <w:sz w:val="26"/>
          <w:szCs w:val="24"/>
        </w:rPr>
        <w:t xml:space="preserve">trial </w:t>
      </w:r>
      <w:r w:rsidR="00F2473D">
        <w:rPr>
          <w:rFonts w:ascii="Century Schoolbook" w:eastAsia="Calibri" w:hAnsi="Century Schoolbook" w:cs="Courier New"/>
          <w:sz w:val="26"/>
          <w:szCs w:val="24"/>
        </w:rPr>
        <w:t>court</w:t>
      </w:r>
      <w:r w:rsidR="006871D0">
        <w:rPr>
          <w:rFonts w:ascii="Century Schoolbook" w:eastAsia="Calibri" w:hAnsi="Century Schoolbook" w:cs="Courier New"/>
          <w:sz w:val="26"/>
          <w:szCs w:val="24"/>
        </w:rPr>
        <w:t xml:space="preserve"> </w:t>
      </w:r>
      <w:r w:rsidR="00D50C7F">
        <w:rPr>
          <w:rFonts w:ascii="Century Schoolbook" w:eastAsia="Calibri" w:hAnsi="Century Schoolbook" w:cs="Courier New"/>
          <w:sz w:val="26"/>
          <w:szCs w:val="24"/>
        </w:rPr>
        <w:t>failed to</w:t>
      </w:r>
      <w:r w:rsidR="007272B3">
        <w:rPr>
          <w:rFonts w:ascii="Century Schoolbook" w:eastAsia="Calibri" w:hAnsi="Century Schoolbook" w:cs="Courier New"/>
          <w:sz w:val="26"/>
          <w:szCs w:val="24"/>
        </w:rPr>
        <w:t xml:space="preserve"> </w:t>
      </w:r>
      <w:r w:rsidR="0018430E">
        <w:rPr>
          <w:rFonts w:ascii="Century Schoolbook" w:eastAsia="Calibri" w:hAnsi="Century Schoolbook" w:cs="Courier New"/>
          <w:sz w:val="26"/>
          <w:szCs w:val="24"/>
        </w:rPr>
        <w:t>consider</w:t>
      </w:r>
      <w:r w:rsidR="007272B3">
        <w:rPr>
          <w:rFonts w:ascii="Century Schoolbook" w:eastAsia="Calibri" w:hAnsi="Century Schoolbook" w:cs="Courier New"/>
          <w:sz w:val="26"/>
          <w:szCs w:val="24"/>
        </w:rPr>
        <w:t xml:space="preserve"> </w:t>
      </w:r>
      <w:r w:rsidR="00A44E06">
        <w:rPr>
          <w:rFonts w:ascii="Century Schoolbook" w:eastAsia="Calibri" w:hAnsi="Century Schoolbook" w:cs="Courier New"/>
          <w:sz w:val="26"/>
          <w:szCs w:val="24"/>
        </w:rPr>
        <w:t>how</w:t>
      </w:r>
      <w:r w:rsidR="006871D0">
        <w:rPr>
          <w:rFonts w:ascii="Century Schoolbook" w:eastAsia="Calibri" w:hAnsi="Century Schoolbook" w:cs="Courier New"/>
          <w:sz w:val="26"/>
          <w:szCs w:val="24"/>
        </w:rPr>
        <w:t xml:space="preserve"> </w:t>
      </w:r>
      <w:r w:rsidR="007272B3">
        <w:rPr>
          <w:rFonts w:ascii="Century Schoolbook" w:eastAsia="Calibri" w:hAnsi="Century Schoolbook" w:cs="Courier New"/>
          <w:sz w:val="26"/>
          <w:szCs w:val="24"/>
        </w:rPr>
        <w:t xml:space="preserve">anxiety </w:t>
      </w:r>
      <w:r w:rsidR="00A44E06">
        <w:rPr>
          <w:rFonts w:ascii="Century Schoolbook" w:eastAsia="Calibri" w:hAnsi="Century Schoolbook" w:cs="Courier New"/>
          <w:sz w:val="26"/>
          <w:szCs w:val="24"/>
        </w:rPr>
        <w:t xml:space="preserve">may have </w:t>
      </w:r>
      <w:r w:rsidR="00F2473D">
        <w:rPr>
          <w:rFonts w:ascii="Century Schoolbook" w:eastAsia="Calibri" w:hAnsi="Century Schoolbook" w:cs="Courier New"/>
          <w:sz w:val="26"/>
          <w:szCs w:val="24"/>
        </w:rPr>
        <w:t>interfered with</w:t>
      </w:r>
      <w:r w:rsidR="006871D0">
        <w:rPr>
          <w:rFonts w:ascii="Century Schoolbook" w:eastAsia="Calibri" w:hAnsi="Century Schoolbook" w:cs="Courier New"/>
          <w:sz w:val="26"/>
          <w:szCs w:val="24"/>
        </w:rPr>
        <w:t xml:space="preserve"> </w:t>
      </w:r>
      <w:r w:rsidR="0033017D">
        <w:rPr>
          <w:rFonts w:ascii="Century Schoolbook" w:eastAsia="Calibri" w:hAnsi="Century Schoolbook" w:cs="Courier New"/>
          <w:sz w:val="26"/>
          <w:szCs w:val="24"/>
        </w:rPr>
        <w:t>jurors’</w:t>
      </w:r>
      <w:r w:rsidR="007272B3">
        <w:rPr>
          <w:rFonts w:ascii="Century Schoolbook" w:eastAsia="Calibri" w:hAnsi="Century Schoolbook" w:cs="Courier New"/>
          <w:sz w:val="26"/>
          <w:szCs w:val="24"/>
        </w:rPr>
        <w:t xml:space="preserve"> </w:t>
      </w:r>
      <w:r w:rsidR="00A44E06">
        <w:rPr>
          <w:rFonts w:ascii="Century Schoolbook" w:eastAsia="Calibri" w:hAnsi="Century Schoolbook" w:cs="Courier New"/>
          <w:sz w:val="26"/>
          <w:szCs w:val="24"/>
        </w:rPr>
        <w:t xml:space="preserve">ability to </w:t>
      </w:r>
      <w:r w:rsidR="007272B3">
        <w:rPr>
          <w:rFonts w:ascii="Century Schoolbook" w:eastAsia="Calibri" w:hAnsi="Century Schoolbook" w:cs="Courier New"/>
          <w:sz w:val="26"/>
          <w:szCs w:val="24"/>
        </w:rPr>
        <w:t>deliberat</w:t>
      </w:r>
      <w:r w:rsidR="00A44E06">
        <w:rPr>
          <w:rFonts w:ascii="Century Schoolbook" w:eastAsia="Calibri" w:hAnsi="Century Schoolbook" w:cs="Courier New"/>
          <w:sz w:val="26"/>
          <w:szCs w:val="24"/>
        </w:rPr>
        <w:t>e</w:t>
      </w:r>
      <w:r w:rsidR="0018430E">
        <w:rPr>
          <w:rFonts w:ascii="Century Schoolbook" w:eastAsia="Calibri" w:hAnsi="Century Schoolbook" w:cs="Courier New"/>
          <w:sz w:val="26"/>
          <w:szCs w:val="24"/>
        </w:rPr>
        <w:t xml:space="preserve"> </w:t>
      </w:r>
      <w:r w:rsidR="0033017D">
        <w:rPr>
          <w:rFonts w:ascii="Century Schoolbook" w:eastAsia="Calibri" w:hAnsi="Century Schoolbook" w:cs="Courier New"/>
          <w:sz w:val="26"/>
          <w:szCs w:val="24"/>
        </w:rPr>
        <w:t xml:space="preserve">and might have </w:t>
      </w:r>
      <w:r w:rsidR="00D50C7F">
        <w:rPr>
          <w:rFonts w:ascii="Century Schoolbook" w:eastAsia="Calibri" w:hAnsi="Century Schoolbook" w:cs="Courier New"/>
          <w:sz w:val="26"/>
          <w:szCs w:val="24"/>
        </w:rPr>
        <w:t xml:space="preserve">justified their </w:t>
      </w:r>
      <w:r w:rsidR="0018430E">
        <w:rPr>
          <w:rFonts w:ascii="Century Schoolbook" w:eastAsia="Calibri" w:hAnsi="Century Schoolbook" w:cs="Courier New"/>
          <w:sz w:val="26"/>
          <w:szCs w:val="24"/>
        </w:rPr>
        <w:t>releas</w:t>
      </w:r>
      <w:r w:rsidR="00D50C7F">
        <w:rPr>
          <w:rFonts w:ascii="Century Schoolbook" w:eastAsia="Calibri" w:hAnsi="Century Schoolbook" w:cs="Courier New"/>
          <w:sz w:val="26"/>
          <w:szCs w:val="24"/>
        </w:rPr>
        <w:t>e</w:t>
      </w:r>
      <w:r w:rsidR="00A52BB9">
        <w:rPr>
          <w:rFonts w:ascii="Century Schoolbook" w:eastAsia="Calibri" w:hAnsi="Century Schoolbook" w:cs="Courier New"/>
          <w:sz w:val="26"/>
          <w:szCs w:val="24"/>
        </w:rPr>
        <w:t xml:space="preserve"> from </w:t>
      </w:r>
      <w:r w:rsidR="0018430E">
        <w:rPr>
          <w:rFonts w:ascii="Century Schoolbook" w:eastAsia="Calibri" w:hAnsi="Century Schoolbook" w:cs="Courier New"/>
          <w:sz w:val="26"/>
          <w:szCs w:val="24"/>
        </w:rPr>
        <w:t>duty</w:t>
      </w:r>
      <w:r w:rsidR="00A52BB9">
        <w:rPr>
          <w:rFonts w:ascii="Century Schoolbook" w:eastAsia="Calibri" w:hAnsi="Century Schoolbook" w:cs="Courier New"/>
          <w:sz w:val="26"/>
          <w:szCs w:val="24"/>
        </w:rPr>
        <w:t xml:space="preserve"> altogether</w:t>
      </w:r>
      <w:r w:rsidR="00404CE8">
        <w:rPr>
          <w:rFonts w:ascii="Century Schoolbook" w:eastAsia="Calibri" w:hAnsi="Century Schoolbook" w:cs="Courier New"/>
          <w:sz w:val="26"/>
          <w:szCs w:val="24"/>
        </w:rPr>
        <w:t xml:space="preserve"> and 2. </w:t>
      </w:r>
      <w:r w:rsidR="00F2473D">
        <w:rPr>
          <w:rFonts w:ascii="Century Schoolbook" w:eastAsia="Calibri" w:hAnsi="Century Schoolbook" w:cs="Courier New"/>
          <w:sz w:val="26"/>
          <w:szCs w:val="24"/>
        </w:rPr>
        <w:t>then</w:t>
      </w:r>
      <w:r w:rsidR="007272B3">
        <w:rPr>
          <w:rFonts w:ascii="Century Schoolbook" w:eastAsia="Calibri" w:hAnsi="Century Schoolbook" w:cs="Courier New"/>
          <w:sz w:val="26"/>
          <w:szCs w:val="24"/>
        </w:rPr>
        <w:t xml:space="preserve"> </w:t>
      </w:r>
      <w:r w:rsidR="00A52BB9">
        <w:rPr>
          <w:rFonts w:ascii="Century Schoolbook" w:eastAsia="Calibri" w:hAnsi="Century Schoolbook" w:cs="Courier New"/>
          <w:sz w:val="26"/>
          <w:szCs w:val="24"/>
        </w:rPr>
        <w:t>compounded the problem</w:t>
      </w:r>
      <w:r w:rsidR="00F2473D">
        <w:rPr>
          <w:rFonts w:ascii="Century Schoolbook" w:eastAsia="Calibri" w:hAnsi="Century Schoolbook" w:cs="Courier New"/>
          <w:sz w:val="26"/>
          <w:szCs w:val="24"/>
        </w:rPr>
        <w:t xml:space="preserve"> </w:t>
      </w:r>
      <w:r w:rsidR="00A52BB9">
        <w:rPr>
          <w:rFonts w:ascii="Century Schoolbook" w:eastAsia="Calibri" w:hAnsi="Century Schoolbook" w:cs="Courier New"/>
          <w:sz w:val="26"/>
          <w:szCs w:val="24"/>
        </w:rPr>
        <w:t xml:space="preserve">by </w:t>
      </w:r>
      <w:r w:rsidR="0018430E">
        <w:rPr>
          <w:rFonts w:ascii="Century Schoolbook" w:eastAsia="Calibri" w:hAnsi="Century Schoolbook" w:cs="Courier New"/>
          <w:sz w:val="26"/>
          <w:szCs w:val="24"/>
        </w:rPr>
        <w:t>treat</w:t>
      </w:r>
      <w:r w:rsidR="00A52BB9">
        <w:rPr>
          <w:rFonts w:ascii="Century Schoolbook" w:eastAsia="Calibri" w:hAnsi="Century Schoolbook" w:cs="Courier New"/>
          <w:sz w:val="26"/>
          <w:szCs w:val="24"/>
        </w:rPr>
        <w:t>ing</w:t>
      </w:r>
      <w:r w:rsidR="0018430E">
        <w:rPr>
          <w:rFonts w:ascii="Century Schoolbook" w:eastAsia="Calibri" w:hAnsi="Century Schoolbook" w:cs="Courier New"/>
          <w:sz w:val="26"/>
          <w:szCs w:val="24"/>
        </w:rPr>
        <w:t xml:space="preserve"> </w:t>
      </w:r>
      <w:r w:rsidR="007272B3">
        <w:rPr>
          <w:rFonts w:ascii="Century Schoolbook" w:eastAsia="Calibri" w:hAnsi="Century Schoolbook" w:cs="Courier New"/>
          <w:sz w:val="26"/>
          <w:szCs w:val="24"/>
        </w:rPr>
        <w:t xml:space="preserve">April 30 as </w:t>
      </w:r>
      <w:r w:rsidR="0018430E">
        <w:rPr>
          <w:rFonts w:ascii="Century Schoolbook" w:eastAsia="Calibri" w:hAnsi="Century Schoolbook" w:cs="Courier New"/>
          <w:sz w:val="26"/>
          <w:szCs w:val="24"/>
        </w:rPr>
        <w:t>a</w:t>
      </w:r>
      <w:r w:rsidR="004733A6">
        <w:rPr>
          <w:rFonts w:ascii="Century Schoolbook" w:eastAsia="Calibri" w:hAnsi="Century Schoolbook" w:cs="Courier New"/>
          <w:sz w:val="26"/>
          <w:szCs w:val="24"/>
        </w:rPr>
        <w:t xml:space="preserve"> hard</w:t>
      </w:r>
      <w:r w:rsidR="0018430E">
        <w:rPr>
          <w:rFonts w:ascii="Century Schoolbook" w:eastAsia="Calibri" w:hAnsi="Century Schoolbook" w:cs="Courier New"/>
          <w:sz w:val="26"/>
          <w:szCs w:val="24"/>
        </w:rPr>
        <w:t xml:space="preserve"> deadline to </w:t>
      </w:r>
      <w:r w:rsidR="00A52BB9">
        <w:rPr>
          <w:rFonts w:ascii="Century Schoolbook" w:eastAsia="Calibri" w:hAnsi="Century Schoolbook" w:cs="Courier New"/>
          <w:sz w:val="26"/>
          <w:szCs w:val="24"/>
        </w:rPr>
        <w:t>reac</w:t>
      </w:r>
      <w:r w:rsidR="004733A6">
        <w:rPr>
          <w:rFonts w:ascii="Century Schoolbook" w:eastAsia="Calibri" w:hAnsi="Century Schoolbook" w:cs="Courier New"/>
          <w:sz w:val="26"/>
          <w:szCs w:val="24"/>
        </w:rPr>
        <w:t>h</w:t>
      </w:r>
      <w:r w:rsidR="00F2473D">
        <w:rPr>
          <w:rFonts w:ascii="Century Schoolbook" w:eastAsia="Calibri" w:hAnsi="Century Schoolbook" w:cs="Courier New"/>
          <w:sz w:val="26"/>
          <w:szCs w:val="24"/>
        </w:rPr>
        <w:t xml:space="preserve"> </w:t>
      </w:r>
      <w:r w:rsidR="00A52BB9">
        <w:rPr>
          <w:rFonts w:ascii="Century Schoolbook" w:eastAsia="Calibri" w:hAnsi="Century Schoolbook" w:cs="Courier New"/>
          <w:sz w:val="26"/>
          <w:szCs w:val="24"/>
        </w:rPr>
        <w:t>verdict</w:t>
      </w:r>
      <w:r w:rsidR="004733A6">
        <w:rPr>
          <w:rFonts w:ascii="Century Schoolbook" w:eastAsia="Calibri" w:hAnsi="Century Schoolbook" w:cs="Courier New"/>
          <w:sz w:val="26"/>
          <w:szCs w:val="24"/>
        </w:rPr>
        <w:t>s</w:t>
      </w:r>
      <w:r w:rsidR="003A6E51">
        <w:rPr>
          <w:rFonts w:ascii="Century Schoolbook" w:eastAsia="Calibri" w:hAnsi="Century Schoolbook" w:cs="Courier New"/>
          <w:sz w:val="26"/>
          <w:szCs w:val="24"/>
        </w:rPr>
        <w:t xml:space="preserve">.  </w:t>
      </w:r>
      <w:r w:rsidR="00F2473D">
        <w:rPr>
          <w:rFonts w:ascii="Century Schoolbook" w:eastAsia="Calibri" w:hAnsi="Century Schoolbook" w:cs="Courier New"/>
          <w:sz w:val="26"/>
          <w:szCs w:val="24"/>
        </w:rPr>
        <w:t xml:space="preserve">Appellant cites </w:t>
      </w:r>
      <w:r w:rsidR="00A44E06">
        <w:rPr>
          <w:rFonts w:ascii="Century Schoolbook" w:eastAsia="Calibri" w:hAnsi="Century Schoolbook" w:cs="Courier New"/>
          <w:sz w:val="26"/>
          <w:szCs w:val="24"/>
        </w:rPr>
        <w:t xml:space="preserve">jurors’ struggles with </w:t>
      </w:r>
      <w:r w:rsidR="004733A6">
        <w:rPr>
          <w:rFonts w:ascii="Century Schoolbook" w:eastAsia="Calibri" w:hAnsi="Century Schoolbook" w:cs="Courier New"/>
          <w:sz w:val="26"/>
          <w:szCs w:val="24"/>
        </w:rPr>
        <w:t xml:space="preserve">jury </w:t>
      </w:r>
      <w:r w:rsidR="00A44E06">
        <w:rPr>
          <w:rFonts w:ascii="Century Schoolbook" w:eastAsia="Calibri" w:hAnsi="Century Schoolbook" w:cs="Courier New"/>
          <w:sz w:val="26"/>
          <w:szCs w:val="24"/>
        </w:rPr>
        <w:t xml:space="preserve">instructions and verdict forms as showing they were operating </w:t>
      </w:r>
      <w:r w:rsidR="00F2473D">
        <w:rPr>
          <w:rFonts w:ascii="Century Schoolbook" w:eastAsia="Calibri" w:hAnsi="Century Schoolbook" w:cs="Courier New"/>
          <w:sz w:val="26"/>
          <w:szCs w:val="24"/>
        </w:rPr>
        <w:t xml:space="preserve">under “intense pressure” </w:t>
      </w:r>
      <w:r w:rsidR="00A44E06">
        <w:rPr>
          <w:rFonts w:ascii="Century Schoolbook" w:eastAsia="Calibri" w:hAnsi="Century Schoolbook" w:cs="Courier New"/>
          <w:sz w:val="26"/>
          <w:szCs w:val="24"/>
        </w:rPr>
        <w:t>amount</w:t>
      </w:r>
      <w:r w:rsidR="00367F1F">
        <w:rPr>
          <w:rFonts w:ascii="Century Schoolbook" w:eastAsia="Calibri" w:hAnsi="Century Schoolbook" w:cs="Courier New"/>
          <w:sz w:val="26"/>
          <w:szCs w:val="24"/>
        </w:rPr>
        <w:t>ing</w:t>
      </w:r>
      <w:r w:rsidR="00A44E06">
        <w:rPr>
          <w:rFonts w:ascii="Century Schoolbook" w:eastAsia="Calibri" w:hAnsi="Century Schoolbook" w:cs="Courier New"/>
          <w:sz w:val="26"/>
          <w:szCs w:val="24"/>
        </w:rPr>
        <w:t xml:space="preserve"> to coercion.</w:t>
      </w:r>
      <w:r w:rsidR="0033017D">
        <w:rPr>
          <w:rFonts w:ascii="Century Schoolbook" w:eastAsia="Calibri" w:hAnsi="Century Schoolbook" w:cs="Courier New"/>
          <w:sz w:val="26"/>
          <w:szCs w:val="24"/>
        </w:rPr>
        <w:t xml:space="preserve">  We do not agree.</w:t>
      </w:r>
    </w:p>
    <w:p w:rsidR="00AA7401" w:rsidP="00AA7401" w14:paraId="4CF881B4" w14:textId="6B951624">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Courier New"/>
          <w:sz w:val="26"/>
          <w:szCs w:val="24"/>
        </w:rPr>
      </w:pPr>
      <w:r>
        <w:rPr>
          <w:rFonts w:ascii="Century Schoolbook" w:eastAsia="Calibri" w:hAnsi="Century Schoolbook" w:cs="Courier New"/>
          <w:sz w:val="26"/>
          <w:szCs w:val="24"/>
        </w:rPr>
        <w:t xml:space="preserve">The authorities cited by appellant involve </w:t>
      </w:r>
      <w:r w:rsidRPr="003D6376" w:rsidR="003D6376">
        <w:rPr>
          <w:rFonts w:ascii="Century Schoolbook" w:eastAsia="Calibri" w:hAnsi="Century Schoolbook" w:cs="Courier New"/>
          <w:i/>
          <w:iCs/>
          <w:sz w:val="26"/>
          <w:szCs w:val="24"/>
        </w:rPr>
        <w:t>Allen</w:t>
      </w:r>
      <w:r w:rsidR="006D1B3B">
        <w:rPr>
          <w:rFonts w:ascii="Century Schoolbook" w:eastAsia="Calibri" w:hAnsi="Century Schoolbook" w:cs="Courier New"/>
          <w:sz w:val="26"/>
          <w:szCs w:val="24"/>
        </w:rPr>
        <w:t xml:space="preserve"> </w:t>
      </w:r>
      <w:r w:rsidR="007733A6">
        <w:rPr>
          <w:rFonts w:ascii="Century Schoolbook" w:eastAsia="Calibri" w:hAnsi="Century Schoolbook" w:cs="Courier New"/>
          <w:sz w:val="26"/>
          <w:szCs w:val="24"/>
        </w:rPr>
        <w:t>charge</w:t>
      </w:r>
      <w:r>
        <w:rPr>
          <w:rFonts w:ascii="Century Schoolbook" w:eastAsia="Calibri" w:hAnsi="Century Schoolbook" w:cs="Courier New"/>
          <w:sz w:val="26"/>
          <w:szCs w:val="24"/>
        </w:rPr>
        <w:t>s</w:t>
      </w:r>
      <w:r w:rsidR="003D6376">
        <w:rPr>
          <w:rFonts w:ascii="Century Schoolbook" w:eastAsia="Calibri" w:hAnsi="Century Schoolbook" w:cs="Courier New"/>
          <w:sz w:val="26"/>
          <w:szCs w:val="24"/>
        </w:rPr>
        <w:t xml:space="preserve"> </w:t>
      </w:r>
      <w:r w:rsidRPr="006D1B3B" w:rsidR="006D1B3B">
        <w:rPr>
          <w:rFonts w:ascii="Century Schoolbook" w:eastAsia="Calibri" w:hAnsi="Century Schoolbook" w:cs="Courier New"/>
          <w:sz w:val="26"/>
          <w:szCs w:val="24"/>
        </w:rPr>
        <w:t>(</w:t>
      </w:r>
      <w:r w:rsidRPr="006D1B3B" w:rsidR="006D1B3B">
        <w:rPr>
          <w:rFonts w:ascii="Century Schoolbook" w:hAnsi="Century Schoolbook"/>
          <w:i/>
          <w:iCs/>
          <w:sz w:val="26"/>
          <w:szCs w:val="26"/>
        </w:rPr>
        <w:t>Allen v. United States</w:t>
      </w:r>
      <w:r w:rsidRPr="006D1B3B" w:rsidR="006D1B3B">
        <w:rPr>
          <w:rFonts w:ascii="Century Schoolbook" w:hAnsi="Century Schoolbook"/>
          <w:sz w:val="26"/>
          <w:szCs w:val="26"/>
        </w:rPr>
        <w:t xml:space="preserve"> (1896) 164 U.S. 492 [41 L.Ed 528]</w:t>
      </w:r>
      <w:r w:rsidRPr="006D1B3B" w:rsidR="006D1B3B">
        <w:rPr>
          <w:rFonts w:ascii="Century Schoolbook" w:eastAsia="Calibri" w:hAnsi="Century Schoolbook" w:cs="Courier New"/>
          <w:sz w:val="26"/>
          <w:szCs w:val="24"/>
        </w:rPr>
        <w:t>)</w:t>
      </w:r>
      <w:r w:rsidR="006D1B3B">
        <w:rPr>
          <w:rFonts w:ascii="Century Schoolbook" w:eastAsia="Calibri" w:hAnsi="Century Schoolbook" w:cs="Courier New"/>
          <w:sz w:val="26"/>
          <w:szCs w:val="24"/>
        </w:rPr>
        <w:t xml:space="preserve"> </w:t>
      </w:r>
      <w:r w:rsidR="00367F1F">
        <w:rPr>
          <w:rFonts w:ascii="Century Schoolbook" w:eastAsia="Calibri" w:hAnsi="Century Schoolbook" w:cs="Courier New"/>
          <w:sz w:val="26"/>
          <w:szCs w:val="24"/>
        </w:rPr>
        <w:t>in which the court instructs</w:t>
      </w:r>
      <w:r w:rsidR="00233464">
        <w:rPr>
          <w:rFonts w:ascii="Century Schoolbook" w:eastAsia="Calibri" w:hAnsi="Century Schoolbook" w:cs="Courier New"/>
          <w:sz w:val="26"/>
          <w:szCs w:val="24"/>
        </w:rPr>
        <w:t xml:space="preserve"> </w:t>
      </w:r>
      <w:r w:rsidR="00D902B6">
        <w:rPr>
          <w:rFonts w:ascii="Century Schoolbook" w:eastAsia="Calibri" w:hAnsi="Century Schoolbook" w:cs="Courier New"/>
          <w:sz w:val="26"/>
          <w:szCs w:val="24"/>
        </w:rPr>
        <w:t xml:space="preserve">a </w:t>
      </w:r>
      <w:r w:rsidR="003A6E51">
        <w:rPr>
          <w:rFonts w:ascii="Century Schoolbook" w:eastAsia="Calibri" w:hAnsi="Century Schoolbook" w:cs="Courier New"/>
          <w:sz w:val="26"/>
          <w:szCs w:val="24"/>
        </w:rPr>
        <w:t>“</w:t>
      </w:r>
      <w:r w:rsidR="00D902B6">
        <w:rPr>
          <w:rFonts w:ascii="Century Schoolbook" w:eastAsia="Calibri" w:hAnsi="Century Schoolbook" w:cs="Courier New"/>
          <w:sz w:val="26"/>
          <w:szCs w:val="24"/>
        </w:rPr>
        <w:t>deadlocked</w:t>
      </w:r>
      <w:r w:rsidR="003A6E51">
        <w:rPr>
          <w:rFonts w:ascii="Century Schoolbook" w:eastAsia="Calibri" w:hAnsi="Century Schoolbook" w:cs="Courier New"/>
          <w:sz w:val="26"/>
          <w:szCs w:val="24"/>
        </w:rPr>
        <w:t>”</w:t>
      </w:r>
      <w:r w:rsidR="00D902B6">
        <w:rPr>
          <w:rFonts w:ascii="Century Schoolbook" w:eastAsia="Calibri" w:hAnsi="Century Schoolbook" w:cs="Courier New"/>
          <w:sz w:val="26"/>
          <w:szCs w:val="24"/>
        </w:rPr>
        <w:t xml:space="preserve"> </w:t>
      </w:r>
      <w:r w:rsidR="00233464">
        <w:rPr>
          <w:rFonts w:ascii="Century Schoolbook" w:eastAsia="Calibri" w:hAnsi="Century Schoolbook" w:cs="Courier New"/>
          <w:sz w:val="26"/>
          <w:szCs w:val="24"/>
        </w:rPr>
        <w:t>ju</w:t>
      </w:r>
      <w:r w:rsidR="00D902B6">
        <w:rPr>
          <w:rFonts w:ascii="Century Schoolbook" w:eastAsia="Calibri" w:hAnsi="Century Schoolbook" w:cs="Courier New"/>
          <w:sz w:val="26"/>
          <w:szCs w:val="24"/>
        </w:rPr>
        <w:t>ry</w:t>
      </w:r>
      <w:r w:rsidR="00233464">
        <w:rPr>
          <w:rFonts w:ascii="Century Schoolbook" w:eastAsia="Calibri" w:hAnsi="Century Schoolbook" w:cs="Courier New"/>
          <w:sz w:val="26"/>
          <w:szCs w:val="24"/>
        </w:rPr>
        <w:t xml:space="preserve"> to </w:t>
      </w:r>
      <w:r w:rsidR="0078380C">
        <w:rPr>
          <w:rFonts w:ascii="Century Schoolbook" w:eastAsia="Calibri" w:hAnsi="Century Schoolbook" w:cs="Courier New"/>
          <w:sz w:val="26"/>
          <w:szCs w:val="24"/>
        </w:rPr>
        <w:t>work toward unanimity</w:t>
      </w:r>
      <w:r w:rsidR="00547BB2">
        <w:rPr>
          <w:rFonts w:ascii="Century Schoolbook" w:eastAsia="Calibri" w:hAnsi="Century Schoolbook" w:cs="Courier New"/>
          <w:sz w:val="26"/>
          <w:szCs w:val="24"/>
        </w:rPr>
        <w:t xml:space="preserve"> </w:t>
      </w:r>
      <w:r w:rsidR="003D6376">
        <w:rPr>
          <w:rFonts w:ascii="Century Schoolbook" w:eastAsia="Calibri" w:hAnsi="Century Schoolbook" w:cs="Courier New"/>
          <w:sz w:val="26"/>
          <w:szCs w:val="24"/>
        </w:rPr>
        <w:t>and</w:t>
      </w:r>
      <w:r w:rsidR="00547BB2">
        <w:rPr>
          <w:rFonts w:ascii="Century Schoolbook" w:eastAsia="Calibri" w:hAnsi="Century Schoolbook" w:cs="Courier New"/>
          <w:sz w:val="26"/>
          <w:szCs w:val="24"/>
        </w:rPr>
        <w:t xml:space="preserve"> </w:t>
      </w:r>
      <w:r w:rsidR="00D472A6">
        <w:rPr>
          <w:rFonts w:ascii="Century Schoolbook" w:eastAsia="Calibri" w:hAnsi="Century Schoolbook" w:cs="Courier New"/>
          <w:sz w:val="26"/>
          <w:szCs w:val="24"/>
        </w:rPr>
        <w:t>urg</w:t>
      </w:r>
      <w:r w:rsidR="00367F1F">
        <w:rPr>
          <w:rFonts w:ascii="Century Schoolbook" w:eastAsia="Calibri" w:hAnsi="Century Schoolbook" w:cs="Courier New"/>
          <w:sz w:val="26"/>
          <w:szCs w:val="24"/>
        </w:rPr>
        <w:t>es</w:t>
      </w:r>
      <w:r w:rsidR="00D472A6">
        <w:rPr>
          <w:rFonts w:ascii="Century Schoolbook" w:eastAsia="Calibri" w:hAnsi="Century Schoolbook" w:cs="Courier New"/>
          <w:sz w:val="26"/>
          <w:szCs w:val="24"/>
        </w:rPr>
        <w:t xml:space="preserve"> the </w:t>
      </w:r>
      <w:r w:rsidR="00547BB2">
        <w:rPr>
          <w:rFonts w:ascii="Century Schoolbook" w:eastAsia="Calibri" w:hAnsi="Century Schoolbook" w:cs="Courier New"/>
          <w:sz w:val="26"/>
          <w:szCs w:val="24"/>
        </w:rPr>
        <w:t>minority to consider the</w:t>
      </w:r>
      <w:r w:rsidR="00CF4F40">
        <w:rPr>
          <w:rFonts w:ascii="Century Schoolbook" w:eastAsia="Calibri" w:hAnsi="Century Schoolbook" w:cs="Courier New"/>
          <w:sz w:val="26"/>
          <w:szCs w:val="24"/>
        </w:rPr>
        <w:t xml:space="preserve"> majority’s v</w:t>
      </w:r>
      <w:r w:rsidR="00547BB2">
        <w:rPr>
          <w:rFonts w:ascii="Century Schoolbook" w:eastAsia="Calibri" w:hAnsi="Century Schoolbook" w:cs="Courier New"/>
          <w:sz w:val="26"/>
          <w:szCs w:val="24"/>
        </w:rPr>
        <w:t>iews</w:t>
      </w:r>
      <w:r w:rsidR="00233464">
        <w:rPr>
          <w:rFonts w:ascii="Century Schoolbook" w:eastAsia="Calibri" w:hAnsi="Century Schoolbook" w:cs="Courier New"/>
          <w:sz w:val="26"/>
          <w:szCs w:val="24"/>
        </w:rPr>
        <w:t xml:space="preserve">.  </w:t>
      </w:r>
      <w:r w:rsidR="00D902B6">
        <w:rPr>
          <w:rFonts w:ascii="Century Schoolbook" w:eastAsia="Calibri" w:hAnsi="Century Schoolbook" w:cs="Courier New"/>
          <w:sz w:val="26"/>
          <w:szCs w:val="24"/>
        </w:rPr>
        <w:t xml:space="preserve">(See, e.g., </w:t>
      </w:r>
      <w:r w:rsidRPr="00D902B6" w:rsidR="00D902B6">
        <w:rPr>
          <w:rFonts w:ascii="Century Schoolbook" w:eastAsia="Calibri" w:hAnsi="Century Schoolbook" w:cs="Courier New"/>
          <w:i/>
          <w:iCs/>
          <w:sz w:val="26"/>
          <w:szCs w:val="24"/>
        </w:rPr>
        <w:t>Lowenfield v. Phelps</w:t>
      </w:r>
      <w:r w:rsidR="00D902B6">
        <w:rPr>
          <w:rFonts w:ascii="Century Schoolbook" w:eastAsia="Calibri" w:hAnsi="Century Schoolbook" w:cs="Courier New"/>
          <w:sz w:val="26"/>
          <w:szCs w:val="24"/>
        </w:rPr>
        <w:t xml:space="preserve"> (1987) 484 U.S. </w:t>
      </w:r>
      <w:r w:rsidRPr="00B22146" w:rsidR="00D902B6">
        <w:rPr>
          <w:rFonts w:ascii="Century Schoolbook" w:eastAsia="Calibri" w:hAnsi="Century Schoolbook" w:cs="Courier New"/>
          <w:sz w:val="26"/>
          <w:szCs w:val="24"/>
        </w:rPr>
        <w:t>231</w:t>
      </w:r>
      <w:r w:rsidR="00D739EE">
        <w:rPr>
          <w:rFonts w:ascii="Century Schoolbook" w:eastAsia="Calibri" w:hAnsi="Century Schoolbook" w:cs="Courier New"/>
          <w:sz w:val="26"/>
          <w:szCs w:val="24"/>
        </w:rPr>
        <w:t>, 235</w:t>
      </w:r>
      <w:r w:rsidRPr="00B22146" w:rsidR="00784B42">
        <w:rPr>
          <w:rFonts w:ascii="Century Schoolbook" w:eastAsia="Calibri" w:hAnsi="Century Schoolbook" w:cs="Courier New"/>
          <w:sz w:val="26"/>
          <w:szCs w:val="24"/>
        </w:rPr>
        <w:t xml:space="preserve"> [98 L.Ed. 2d 568</w:t>
      </w:r>
      <w:r w:rsidR="00D739EE">
        <w:rPr>
          <w:rFonts w:ascii="Century Schoolbook" w:eastAsia="Calibri" w:hAnsi="Century Schoolbook" w:cs="Courier New"/>
          <w:sz w:val="26"/>
          <w:szCs w:val="24"/>
        </w:rPr>
        <w:t>,</w:t>
      </w:r>
      <w:r w:rsidR="002133AF">
        <w:rPr>
          <w:rFonts w:ascii="Century Schoolbook" w:eastAsia="Calibri" w:hAnsi="Century Schoolbook" w:cs="Courier New"/>
          <w:sz w:val="26"/>
          <w:szCs w:val="24"/>
        </w:rPr>
        <w:t xml:space="preserve"> 575</w:t>
      </w:r>
      <w:r w:rsidRPr="00B22146" w:rsidR="00784B42">
        <w:rPr>
          <w:rFonts w:ascii="Century Schoolbook" w:eastAsia="Calibri" w:hAnsi="Century Schoolbook" w:cs="Courier New"/>
          <w:sz w:val="26"/>
          <w:szCs w:val="24"/>
        </w:rPr>
        <w:t>]</w:t>
      </w:r>
      <w:r w:rsidRPr="00B22146" w:rsidR="00D902B6">
        <w:rPr>
          <w:rFonts w:ascii="Century Schoolbook" w:eastAsia="Calibri" w:hAnsi="Century Schoolbook" w:cs="Courier New"/>
          <w:sz w:val="26"/>
          <w:szCs w:val="24"/>
        </w:rPr>
        <w:t xml:space="preserve"> </w:t>
      </w:r>
      <w:r w:rsidRPr="00B22146" w:rsidR="00547BB2">
        <w:rPr>
          <w:rFonts w:ascii="Century Schoolbook" w:eastAsia="Calibri" w:hAnsi="Century Schoolbook" w:cs="Courier New"/>
          <w:sz w:val="26"/>
          <w:szCs w:val="24"/>
        </w:rPr>
        <w:t>[</w:t>
      </w:r>
      <w:r w:rsidR="00D472A6">
        <w:rPr>
          <w:rFonts w:ascii="Century Schoolbook" w:eastAsia="Calibri" w:hAnsi="Century Schoolbook" w:cs="Courier New"/>
          <w:sz w:val="26"/>
          <w:szCs w:val="24"/>
        </w:rPr>
        <w:t>polling of deadlocked jury and charging them “to consider each other’s views</w:t>
      </w:r>
      <w:r w:rsidR="006B7EF8">
        <w:rPr>
          <w:rFonts w:ascii="Century Schoolbook" w:eastAsia="Calibri" w:hAnsi="Century Schoolbook" w:cs="Courier New"/>
          <w:sz w:val="26"/>
          <w:szCs w:val="24"/>
        </w:rPr>
        <w:t xml:space="preserve"> . . .</w:t>
      </w:r>
      <w:r w:rsidR="00D472A6">
        <w:rPr>
          <w:rFonts w:ascii="Century Schoolbook" w:eastAsia="Calibri" w:hAnsi="Century Schoolbook" w:cs="Courier New"/>
          <w:sz w:val="26"/>
          <w:szCs w:val="24"/>
        </w:rPr>
        <w:t xml:space="preserve"> with the objective of reaching a just verdict” did</w:t>
      </w:r>
      <w:r w:rsidR="00547BB2">
        <w:rPr>
          <w:rFonts w:ascii="Century Schoolbook" w:eastAsia="Calibri" w:hAnsi="Century Schoolbook" w:cs="Courier New"/>
          <w:sz w:val="26"/>
          <w:szCs w:val="24"/>
        </w:rPr>
        <w:t xml:space="preserve"> not coerce jury </w:t>
      </w:r>
      <w:r w:rsidR="00D472A6">
        <w:rPr>
          <w:rFonts w:ascii="Century Schoolbook" w:eastAsia="Calibri" w:hAnsi="Century Schoolbook" w:cs="Courier New"/>
          <w:sz w:val="26"/>
          <w:szCs w:val="24"/>
        </w:rPr>
        <w:t>into subsequent verdict of death];</w:t>
      </w:r>
      <w:r w:rsidR="000F58DC">
        <w:rPr>
          <w:rFonts w:ascii="Century Schoolbook" w:eastAsia="Calibri" w:hAnsi="Century Schoolbook" w:cs="Courier New"/>
          <w:sz w:val="26"/>
          <w:szCs w:val="24"/>
        </w:rPr>
        <w:t xml:space="preserve"> </w:t>
      </w:r>
      <w:r w:rsidR="00D472A6">
        <w:rPr>
          <w:rFonts w:ascii="Century Schoolbook" w:eastAsia="Calibri" w:hAnsi="Century Schoolbook" w:cs="Courier New"/>
          <w:sz w:val="26"/>
          <w:szCs w:val="24"/>
        </w:rPr>
        <w:t xml:space="preserve"> </w:t>
      </w:r>
      <w:r w:rsidRPr="00AC310A" w:rsidR="007733A6">
        <w:rPr>
          <w:rFonts w:ascii="Century Schoolbook" w:eastAsia="Calibri" w:hAnsi="Century Schoolbook" w:cs="Courier New"/>
          <w:i/>
          <w:iCs/>
          <w:sz w:val="26"/>
          <w:szCs w:val="24"/>
        </w:rPr>
        <w:t>Jiminez v. Myers</w:t>
      </w:r>
      <w:r w:rsidR="007733A6">
        <w:rPr>
          <w:rFonts w:ascii="Century Schoolbook" w:eastAsia="Calibri" w:hAnsi="Century Schoolbook" w:cs="Courier New"/>
          <w:sz w:val="26"/>
          <w:szCs w:val="24"/>
        </w:rPr>
        <w:t xml:space="preserve"> (9th Cir. 1993) 40 F.3d 976, 981 [trial court “crossed the line between neutral inquiry and coercive instruction</w:t>
      </w:r>
      <w:r w:rsidR="00AC310A">
        <w:rPr>
          <w:rFonts w:ascii="Century Schoolbook" w:eastAsia="Calibri" w:hAnsi="Century Schoolbook" w:cs="Courier New"/>
          <w:sz w:val="26"/>
          <w:szCs w:val="24"/>
        </w:rPr>
        <w:t>”</w:t>
      </w:r>
      <w:r w:rsidR="00CF4F40">
        <w:rPr>
          <w:rFonts w:ascii="Century Schoolbook" w:eastAsia="Calibri" w:hAnsi="Century Schoolbook" w:cs="Courier New"/>
          <w:sz w:val="26"/>
          <w:szCs w:val="24"/>
        </w:rPr>
        <w:t xml:space="preserve"> by polling jury three times and impliedly approving their movement toward unanimity].)  </w:t>
      </w:r>
      <w:r w:rsidR="001D030B">
        <w:rPr>
          <w:rFonts w:ascii="Century Schoolbook" w:eastAsia="Calibri" w:hAnsi="Century Schoolbook" w:cs="Courier New"/>
          <w:sz w:val="26"/>
          <w:szCs w:val="24"/>
        </w:rPr>
        <w:t xml:space="preserve">The </w:t>
      </w:r>
      <w:r w:rsidR="006D1B3B">
        <w:rPr>
          <w:rFonts w:ascii="Century Schoolbook" w:eastAsia="Calibri" w:hAnsi="Century Schoolbook" w:cs="Courier New"/>
          <w:sz w:val="26"/>
          <w:szCs w:val="24"/>
        </w:rPr>
        <w:t xml:space="preserve">trial </w:t>
      </w:r>
      <w:r w:rsidR="001D030B">
        <w:rPr>
          <w:rFonts w:ascii="Century Schoolbook" w:eastAsia="Calibri" w:hAnsi="Century Schoolbook" w:cs="Courier New"/>
          <w:sz w:val="26"/>
          <w:szCs w:val="24"/>
        </w:rPr>
        <w:t xml:space="preserve">court gave no </w:t>
      </w:r>
      <w:r w:rsidRPr="001D030B" w:rsidR="001D030B">
        <w:rPr>
          <w:rFonts w:ascii="Century Schoolbook" w:eastAsia="Calibri" w:hAnsi="Century Schoolbook" w:cs="Courier New"/>
          <w:i/>
          <w:iCs/>
          <w:sz w:val="26"/>
          <w:szCs w:val="24"/>
        </w:rPr>
        <w:t>Allen</w:t>
      </w:r>
      <w:r w:rsidR="001D030B">
        <w:rPr>
          <w:rFonts w:ascii="Century Schoolbook" w:eastAsia="Calibri" w:hAnsi="Century Schoolbook" w:cs="Courier New"/>
          <w:sz w:val="26"/>
          <w:szCs w:val="24"/>
        </w:rPr>
        <w:t xml:space="preserve"> charge here because the jury did not </w:t>
      </w:r>
      <w:r w:rsidR="00463FA9">
        <w:rPr>
          <w:rFonts w:ascii="Century Schoolbook" w:eastAsia="Calibri" w:hAnsi="Century Schoolbook" w:cs="Courier New"/>
          <w:sz w:val="26"/>
          <w:szCs w:val="24"/>
        </w:rPr>
        <w:t>“</w:t>
      </w:r>
      <w:r w:rsidR="001D030B">
        <w:rPr>
          <w:rFonts w:ascii="Century Schoolbook" w:eastAsia="Calibri" w:hAnsi="Century Schoolbook" w:cs="Courier New"/>
          <w:sz w:val="26"/>
          <w:szCs w:val="24"/>
        </w:rPr>
        <w:t>deadlock.</w:t>
      </w:r>
      <w:r w:rsidR="00463FA9">
        <w:rPr>
          <w:rFonts w:ascii="Century Schoolbook" w:eastAsia="Calibri" w:hAnsi="Century Schoolbook" w:cs="Courier New"/>
          <w:sz w:val="26"/>
          <w:szCs w:val="24"/>
        </w:rPr>
        <w:t>”</w:t>
      </w:r>
      <w:r w:rsidR="00050C22">
        <w:rPr>
          <w:rFonts w:ascii="Century Schoolbook" w:eastAsia="Calibri" w:hAnsi="Century Schoolbook" w:cs="Courier New"/>
          <w:sz w:val="26"/>
          <w:szCs w:val="24"/>
        </w:rPr>
        <w:t xml:space="preserve"> </w:t>
      </w:r>
      <w:r w:rsidR="001D030B">
        <w:rPr>
          <w:rFonts w:ascii="Century Schoolbook" w:eastAsia="Calibri" w:hAnsi="Century Schoolbook" w:cs="Courier New"/>
          <w:sz w:val="26"/>
          <w:szCs w:val="24"/>
        </w:rPr>
        <w:t xml:space="preserve"> Deliberations stopped because</w:t>
      </w:r>
      <w:r w:rsidR="00F707D9">
        <w:rPr>
          <w:rFonts w:ascii="Century Schoolbook" w:eastAsia="Calibri" w:hAnsi="Century Schoolbook" w:cs="Courier New"/>
          <w:sz w:val="26"/>
          <w:szCs w:val="24"/>
        </w:rPr>
        <w:t xml:space="preserve"> </w:t>
      </w:r>
      <w:r w:rsidR="00875DC1">
        <w:rPr>
          <w:rFonts w:ascii="Century Schoolbook" w:eastAsia="Calibri" w:hAnsi="Century Schoolbook" w:cs="Courier New"/>
          <w:sz w:val="26"/>
          <w:szCs w:val="24"/>
        </w:rPr>
        <w:t xml:space="preserve">of </w:t>
      </w:r>
      <w:r w:rsidR="00463FA9">
        <w:rPr>
          <w:rFonts w:ascii="Century Schoolbook" w:eastAsia="Calibri" w:hAnsi="Century Schoolbook" w:cs="Courier New"/>
          <w:sz w:val="26"/>
          <w:szCs w:val="24"/>
        </w:rPr>
        <w:t>the C</w:t>
      </w:r>
      <w:r w:rsidR="00C216E8">
        <w:rPr>
          <w:rFonts w:ascii="Century Schoolbook" w:eastAsia="Calibri" w:hAnsi="Century Schoolbook" w:cs="Courier New"/>
          <w:sz w:val="26"/>
          <w:szCs w:val="24"/>
        </w:rPr>
        <w:t>OVID</w:t>
      </w:r>
      <w:r w:rsidR="00463FA9">
        <w:rPr>
          <w:rFonts w:ascii="Century Schoolbook" w:eastAsia="Calibri" w:hAnsi="Century Schoolbook" w:cs="Courier New"/>
          <w:sz w:val="26"/>
          <w:szCs w:val="24"/>
        </w:rPr>
        <w:t xml:space="preserve"> pandemic</w:t>
      </w:r>
      <w:r w:rsidR="001D030B">
        <w:rPr>
          <w:rFonts w:ascii="Century Schoolbook" w:eastAsia="Calibri" w:hAnsi="Century Schoolbook" w:cs="Courier New"/>
          <w:sz w:val="26"/>
          <w:szCs w:val="24"/>
        </w:rPr>
        <w:t>.</w:t>
      </w:r>
      <w:r w:rsidR="006E3403">
        <w:rPr>
          <w:rFonts w:ascii="Century Schoolbook" w:eastAsia="Calibri" w:hAnsi="Century Schoolbook" w:cs="Courier New"/>
          <w:sz w:val="26"/>
          <w:szCs w:val="24"/>
        </w:rPr>
        <w:t xml:space="preserve">  </w:t>
      </w:r>
      <w:r w:rsidR="001D030B">
        <w:rPr>
          <w:rFonts w:ascii="Century Schoolbook" w:eastAsia="Calibri" w:hAnsi="Century Schoolbook" w:cs="Courier New"/>
          <w:sz w:val="26"/>
          <w:szCs w:val="24"/>
        </w:rPr>
        <w:t>After reconvening, j</w:t>
      </w:r>
      <w:r w:rsidR="00875DC1">
        <w:rPr>
          <w:rFonts w:ascii="Century Schoolbook" w:eastAsia="Calibri" w:hAnsi="Century Schoolbook" w:cs="Courier New"/>
          <w:sz w:val="26"/>
          <w:szCs w:val="24"/>
        </w:rPr>
        <w:t>urors</w:t>
      </w:r>
      <w:r w:rsidR="001D030B">
        <w:rPr>
          <w:rFonts w:ascii="Century Schoolbook" w:eastAsia="Calibri" w:hAnsi="Century Schoolbook" w:cs="Courier New"/>
          <w:sz w:val="26"/>
          <w:szCs w:val="24"/>
        </w:rPr>
        <w:t xml:space="preserve"> reported difficulty reaching verdicts on some counts but resolved their </w:t>
      </w:r>
      <w:r w:rsidR="008E22EB">
        <w:rPr>
          <w:rFonts w:ascii="Century Schoolbook" w:eastAsia="Calibri" w:hAnsi="Century Schoolbook" w:cs="Courier New"/>
          <w:sz w:val="26"/>
          <w:szCs w:val="24"/>
        </w:rPr>
        <w:t xml:space="preserve">divisions quickly and without </w:t>
      </w:r>
      <w:r w:rsidR="006D1B3B">
        <w:rPr>
          <w:rFonts w:ascii="Century Schoolbook" w:eastAsia="Calibri" w:hAnsi="Century Schoolbook" w:cs="Courier New"/>
          <w:sz w:val="26"/>
          <w:szCs w:val="24"/>
        </w:rPr>
        <w:t xml:space="preserve">trial </w:t>
      </w:r>
      <w:r w:rsidR="008E22EB">
        <w:rPr>
          <w:rFonts w:ascii="Century Schoolbook" w:eastAsia="Calibri" w:hAnsi="Century Schoolbook" w:cs="Courier New"/>
          <w:sz w:val="26"/>
          <w:szCs w:val="24"/>
        </w:rPr>
        <w:t>court intervention</w:t>
      </w:r>
      <w:r w:rsidR="00770174">
        <w:rPr>
          <w:rFonts w:ascii="Century Schoolbook" w:eastAsia="Calibri" w:hAnsi="Century Schoolbook" w:cs="Courier New"/>
          <w:sz w:val="26"/>
          <w:szCs w:val="24"/>
        </w:rPr>
        <w:t xml:space="preserve">. </w:t>
      </w:r>
    </w:p>
    <w:p w:rsidR="00EB2DD3" w:rsidP="00771E15" w14:paraId="0FB1F445" w14:textId="562EFE43">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Courier New"/>
          <w:sz w:val="26"/>
          <w:szCs w:val="24"/>
        </w:rPr>
      </w:pPr>
      <w:r>
        <w:rPr>
          <w:rFonts w:ascii="Century Schoolbook" w:eastAsia="Calibri" w:hAnsi="Century Schoolbook" w:cs="Courier New"/>
          <w:sz w:val="26"/>
          <w:szCs w:val="24"/>
        </w:rPr>
        <w:t xml:space="preserve">We </w:t>
      </w:r>
      <w:r w:rsidR="00A72246">
        <w:rPr>
          <w:rFonts w:ascii="Century Schoolbook" w:eastAsia="Calibri" w:hAnsi="Century Schoolbook" w:cs="Courier New"/>
          <w:sz w:val="26"/>
          <w:szCs w:val="24"/>
        </w:rPr>
        <w:t>are not persuaded t</w:t>
      </w:r>
      <w:r w:rsidR="00B56B3B">
        <w:rPr>
          <w:rFonts w:ascii="Century Schoolbook" w:eastAsia="Calibri" w:hAnsi="Century Schoolbook" w:cs="Courier New"/>
          <w:sz w:val="26"/>
          <w:szCs w:val="24"/>
        </w:rPr>
        <w:t xml:space="preserve">he </w:t>
      </w:r>
      <w:r w:rsidR="006D1B3B">
        <w:rPr>
          <w:rFonts w:ascii="Century Schoolbook" w:eastAsia="Calibri" w:hAnsi="Century Schoolbook" w:cs="Courier New"/>
          <w:sz w:val="26"/>
          <w:szCs w:val="24"/>
        </w:rPr>
        <w:t xml:space="preserve">trial </w:t>
      </w:r>
      <w:r w:rsidR="00B56B3B">
        <w:rPr>
          <w:rFonts w:ascii="Century Schoolbook" w:eastAsia="Calibri" w:hAnsi="Century Schoolbook" w:cs="Courier New"/>
          <w:sz w:val="26"/>
          <w:szCs w:val="24"/>
        </w:rPr>
        <w:t xml:space="preserve">court </w:t>
      </w:r>
      <w:r w:rsidR="00335196">
        <w:rPr>
          <w:rFonts w:ascii="Century Schoolbook" w:eastAsia="Calibri" w:hAnsi="Century Schoolbook" w:cs="Courier New"/>
          <w:sz w:val="26"/>
          <w:szCs w:val="24"/>
        </w:rPr>
        <w:t>coerced</w:t>
      </w:r>
      <w:r>
        <w:rPr>
          <w:rFonts w:ascii="Century Schoolbook" w:eastAsia="Calibri" w:hAnsi="Century Schoolbook" w:cs="Courier New"/>
          <w:sz w:val="26"/>
          <w:szCs w:val="24"/>
        </w:rPr>
        <w:t xml:space="preserve"> </w:t>
      </w:r>
      <w:r w:rsidR="0033017D">
        <w:rPr>
          <w:rFonts w:ascii="Century Schoolbook" w:eastAsia="Calibri" w:hAnsi="Century Schoolbook" w:cs="Courier New"/>
          <w:sz w:val="26"/>
          <w:szCs w:val="24"/>
        </w:rPr>
        <w:t xml:space="preserve">jurors </w:t>
      </w:r>
      <w:r>
        <w:rPr>
          <w:rFonts w:ascii="Century Schoolbook" w:eastAsia="Calibri" w:hAnsi="Century Schoolbook" w:cs="Courier New"/>
          <w:sz w:val="26"/>
          <w:szCs w:val="24"/>
        </w:rPr>
        <w:t>by holding a</w:t>
      </w:r>
      <w:r w:rsidR="00B56B3B">
        <w:rPr>
          <w:rFonts w:ascii="Century Schoolbook" w:eastAsia="Calibri" w:hAnsi="Century Schoolbook" w:cs="Courier New"/>
          <w:sz w:val="26"/>
          <w:szCs w:val="24"/>
        </w:rPr>
        <w:t xml:space="preserve">n immutable </w:t>
      </w:r>
      <w:r w:rsidR="003351E7">
        <w:rPr>
          <w:rFonts w:ascii="Century Schoolbook" w:eastAsia="Calibri" w:hAnsi="Century Schoolbook" w:cs="Courier New"/>
          <w:sz w:val="26"/>
          <w:szCs w:val="24"/>
        </w:rPr>
        <w:t>deadline</w:t>
      </w:r>
      <w:r>
        <w:rPr>
          <w:rFonts w:ascii="Century Schoolbook" w:eastAsia="Calibri" w:hAnsi="Century Schoolbook" w:cs="Courier New"/>
          <w:sz w:val="26"/>
          <w:szCs w:val="24"/>
        </w:rPr>
        <w:t xml:space="preserve"> over their heads</w:t>
      </w:r>
      <w:r w:rsidR="00B56B3B">
        <w:rPr>
          <w:rFonts w:ascii="Century Schoolbook" w:eastAsia="Calibri" w:hAnsi="Century Schoolbook" w:cs="Courier New"/>
          <w:sz w:val="26"/>
          <w:szCs w:val="24"/>
        </w:rPr>
        <w:t xml:space="preserve">.  </w:t>
      </w:r>
      <w:r w:rsidR="00335196">
        <w:rPr>
          <w:rFonts w:ascii="Century Schoolbook" w:eastAsia="Calibri" w:hAnsi="Century Schoolbook" w:cs="Courier New"/>
          <w:sz w:val="26"/>
          <w:szCs w:val="24"/>
        </w:rPr>
        <w:t>I</w:t>
      </w:r>
      <w:r w:rsidR="00B56B3B">
        <w:rPr>
          <w:rFonts w:ascii="Century Schoolbook" w:eastAsia="Calibri" w:hAnsi="Century Schoolbook" w:cs="Courier New"/>
          <w:sz w:val="26"/>
          <w:szCs w:val="24"/>
        </w:rPr>
        <w:t xml:space="preserve">t </w:t>
      </w:r>
      <w:r w:rsidR="008819B7">
        <w:rPr>
          <w:rFonts w:ascii="Century Schoolbook" w:eastAsia="Calibri" w:hAnsi="Century Schoolbook" w:cs="Courier New"/>
          <w:sz w:val="26"/>
          <w:szCs w:val="24"/>
        </w:rPr>
        <w:t xml:space="preserve">assured </w:t>
      </w:r>
      <w:r w:rsidR="00B56B3B">
        <w:rPr>
          <w:rFonts w:ascii="Century Schoolbook" w:eastAsia="Calibri" w:hAnsi="Century Schoolbook" w:cs="Courier New"/>
          <w:sz w:val="26"/>
          <w:szCs w:val="24"/>
        </w:rPr>
        <w:t xml:space="preserve">them </w:t>
      </w:r>
      <w:r w:rsidR="003351E7">
        <w:rPr>
          <w:rFonts w:ascii="Century Schoolbook" w:eastAsia="Calibri" w:hAnsi="Century Schoolbook" w:cs="Courier New"/>
          <w:sz w:val="26"/>
          <w:szCs w:val="24"/>
        </w:rPr>
        <w:t xml:space="preserve">finishing </w:t>
      </w:r>
      <w:r w:rsidR="008819B7">
        <w:rPr>
          <w:rFonts w:ascii="Century Schoolbook" w:eastAsia="Calibri" w:hAnsi="Century Schoolbook" w:cs="Courier New"/>
          <w:sz w:val="26"/>
          <w:szCs w:val="24"/>
        </w:rPr>
        <w:t xml:space="preserve">trial “[did not] override </w:t>
      </w:r>
      <w:r w:rsidRPr="00E12732" w:rsidR="008819B7">
        <w:rPr>
          <w:rFonts w:ascii="Century Schoolbook" w:eastAsia="Calibri" w:hAnsi="Century Schoolbook" w:cs="Courier New"/>
          <w:sz w:val="26"/>
          <w:szCs w:val="24"/>
        </w:rPr>
        <w:t>your health and well-being and concerns about your health.</w:t>
      </w:r>
      <w:r w:rsidR="008819B7">
        <w:rPr>
          <w:rFonts w:ascii="Century Schoolbook" w:eastAsia="Calibri" w:hAnsi="Century Schoolbook" w:cs="Courier New"/>
          <w:sz w:val="26"/>
          <w:szCs w:val="24"/>
        </w:rPr>
        <w:t xml:space="preserve">”  </w:t>
      </w:r>
      <w:r>
        <w:rPr>
          <w:rFonts w:ascii="Century Schoolbook" w:eastAsia="Calibri" w:hAnsi="Century Schoolbook" w:cs="Courier New"/>
          <w:sz w:val="26"/>
          <w:szCs w:val="24"/>
        </w:rPr>
        <w:t>T</w:t>
      </w:r>
      <w:r w:rsidR="003351E7">
        <w:rPr>
          <w:rFonts w:ascii="Century Schoolbook" w:eastAsia="Calibri" w:hAnsi="Century Schoolbook" w:cs="Courier New"/>
          <w:sz w:val="26"/>
          <w:szCs w:val="24"/>
        </w:rPr>
        <w:t xml:space="preserve">he </w:t>
      </w:r>
      <w:r w:rsidR="006D1B3B">
        <w:rPr>
          <w:rFonts w:ascii="Century Schoolbook" w:eastAsia="Calibri" w:hAnsi="Century Schoolbook" w:cs="Courier New"/>
          <w:sz w:val="26"/>
          <w:szCs w:val="24"/>
        </w:rPr>
        <w:t xml:space="preserve">trial </w:t>
      </w:r>
      <w:r w:rsidR="003351E7">
        <w:rPr>
          <w:rFonts w:ascii="Century Schoolbook" w:eastAsia="Calibri" w:hAnsi="Century Schoolbook" w:cs="Courier New"/>
          <w:sz w:val="26"/>
          <w:szCs w:val="24"/>
        </w:rPr>
        <w:t>court responded</w:t>
      </w:r>
      <w:r>
        <w:rPr>
          <w:rFonts w:ascii="Century Schoolbook" w:eastAsia="Calibri" w:hAnsi="Century Schoolbook" w:cs="Courier New"/>
          <w:sz w:val="26"/>
          <w:szCs w:val="24"/>
        </w:rPr>
        <w:t xml:space="preserve"> as follows when a juror asked whether proceedings would continue past April 30</w:t>
      </w:r>
      <w:r w:rsidR="003351E7">
        <w:rPr>
          <w:rFonts w:ascii="Century Schoolbook" w:eastAsia="Calibri" w:hAnsi="Century Schoolbook" w:cs="Courier New"/>
          <w:sz w:val="26"/>
          <w:szCs w:val="24"/>
        </w:rPr>
        <w:t xml:space="preserve">: </w:t>
      </w:r>
      <w:r w:rsidR="006B7EF8">
        <w:rPr>
          <w:rFonts w:ascii="Century Schoolbook" w:eastAsia="Calibri" w:hAnsi="Century Schoolbook" w:cs="Courier New"/>
          <w:sz w:val="26"/>
          <w:szCs w:val="24"/>
        </w:rPr>
        <w:t xml:space="preserve"> </w:t>
      </w:r>
      <w:r w:rsidRPr="00246FAF" w:rsidR="00246FAF">
        <w:rPr>
          <w:rFonts w:ascii="Century Schoolbook" w:eastAsia="Calibri" w:hAnsi="Century Schoolbook" w:cs="Courier New"/>
          <w:sz w:val="26"/>
          <w:szCs w:val="24"/>
        </w:rPr>
        <w:t>“I</w:t>
      </w:r>
      <w:r w:rsidR="00246FAF">
        <w:rPr>
          <w:rFonts w:ascii="Century Schoolbook" w:eastAsia="Calibri" w:hAnsi="Century Schoolbook" w:cs="Courier New"/>
          <w:sz w:val="26"/>
          <w:szCs w:val="24"/>
        </w:rPr>
        <w:t>’</w:t>
      </w:r>
      <w:r w:rsidRPr="00246FAF" w:rsidR="00246FAF">
        <w:rPr>
          <w:rFonts w:ascii="Century Schoolbook" w:eastAsia="Calibri" w:hAnsi="Century Schoolbook" w:cs="Courier New"/>
          <w:sz w:val="26"/>
          <w:szCs w:val="24"/>
        </w:rPr>
        <w:t xml:space="preserve">m just about to send you back in to order you to pick up your deliberations right where you left off. </w:t>
      </w:r>
      <w:r w:rsidR="008819B7">
        <w:rPr>
          <w:rFonts w:ascii="Century Schoolbook" w:eastAsia="Calibri" w:hAnsi="Century Schoolbook" w:cs="Courier New"/>
          <w:sz w:val="26"/>
          <w:szCs w:val="24"/>
        </w:rPr>
        <w:t xml:space="preserve"> </w:t>
      </w:r>
      <w:r w:rsidRPr="00246FAF" w:rsidR="00246FAF">
        <w:rPr>
          <w:rFonts w:ascii="Century Schoolbook" w:eastAsia="Calibri" w:hAnsi="Century Schoolbook" w:cs="Courier New"/>
          <w:sz w:val="26"/>
          <w:szCs w:val="24"/>
        </w:rPr>
        <w:t xml:space="preserve">Please take your time, whatever time you feel is necessary. </w:t>
      </w:r>
      <w:r w:rsidR="008819B7">
        <w:rPr>
          <w:rFonts w:ascii="Century Schoolbook" w:eastAsia="Calibri" w:hAnsi="Century Schoolbook" w:cs="Courier New"/>
          <w:sz w:val="26"/>
          <w:szCs w:val="24"/>
        </w:rPr>
        <w:t xml:space="preserve"> </w:t>
      </w:r>
      <w:r w:rsidRPr="00246FAF" w:rsidR="00246FAF">
        <w:rPr>
          <w:rFonts w:ascii="Century Schoolbook" w:eastAsia="Calibri" w:hAnsi="Century Schoolbook" w:cs="Courier New"/>
          <w:sz w:val="26"/>
          <w:szCs w:val="24"/>
        </w:rPr>
        <w:t>We</w:t>
      </w:r>
      <w:r w:rsidR="00246FAF">
        <w:rPr>
          <w:rFonts w:ascii="Century Schoolbook" w:eastAsia="Calibri" w:hAnsi="Century Schoolbook" w:cs="Courier New"/>
          <w:sz w:val="26"/>
          <w:szCs w:val="24"/>
        </w:rPr>
        <w:t>’</w:t>
      </w:r>
      <w:r w:rsidRPr="00246FAF" w:rsidR="00246FAF">
        <w:rPr>
          <w:rFonts w:ascii="Century Schoolbook" w:eastAsia="Calibri" w:hAnsi="Century Schoolbook" w:cs="Courier New"/>
          <w:sz w:val="26"/>
          <w:szCs w:val="24"/>
        </w:rPr>
        <w:t>re here.</w:t>
      </w:r>
      <w:r w:rsidR="008819B7">
        <w:rPr>
          <w:rFonts w:ascii="Century Schoolbook" w:eastAsia="Calibri" w:hAnsi="Century Schoolbook" w:cs="Courier New"/>
          <w:sz w:val="26"/>
          <w:szCs w:val="24"/>
        </w:rPr>
        <w:t xml:space="preserve"> </w:t>
      </w:r>
      <w:r w:rsidR="006B7EF8">
        <w:rPr>
          <w:rFonts w:ascii="Century Schoolbook" w:eastAsia="Calibri" w:hAnsi="Century Schoolbook" w:cs="Courier New"/>
          <w:sz w:val="26"/>
          <w:szCs w:val="24"/>
        </w:rPr>
        <w:t xml:space="preserve"> </w:t>
      </w:r>
      <w:r w:rsidRPr="00246FAF" w:rsidR="00246FAF">
        <w:rPr>
          <w:rFonts w:ascii="Century Schoolbook" w:eastAsia="Calibri" w:hAnsi="Century Schoolbook" w:cs="Courier New"/>
          <w:sz w:val="26"/>
          <w:szCs w:val="24"/>
        </w:rPr>
        <w:t>We</w:t>
      </w:r>
      <w:r w:rsidR="00246FAF">
        <w:rPr>
          <w:rFonts w:ascii="Century Schoolbook" w:eastAsia="Calibri" w:hAnsi="Century Schoolbook" w:cs="Courier New"/>
          <w:sz w:val="26"/>
          <w:szCs w:val="24"/>
        </w:rPr>
        <w:t>’</w:t>
      </w:r>
      <w:r w:rsidRPr="00246FAF" w:rsidR="00246FAF">
        <w:rPr>
          <w:rFonts w:ascii="Century Schoolbook" w:eastAsia="Calibri" w:hAnsi="Century Schoolbook" w:cs="Courier New"/>
          <w:sz w:val="26"/>
          <w:szCs w:val="24"/>
        </w:rPr>
        <w:t>re still, believe it or not, within that schedule that we talked to you about.</w:t>
      </w:r>
      <w:r w:rsidR="008819B7">
        <w:rPr>
          <w:rFonts w:ascii="Century Schoolbook" w:eastAsia="Calibri" w:hAnsi="Century Schoolbook" w:cs="Courier New"/>
          <w:sz w:val="26"/>
          <w:szCs w:val="24"/>
        </w:rPr>
        <w:t xml:space="preserve"> </w:t>
      </w:r>
      <w:r w:rsidRPr="00246FAF" w:rsidR="00246FAF">
        <w:rPr>
          <w:rFonts w:ascii="Century Schoolbook" w:eastAsia="Calibri" w:hAnsi="Century Schoolbook" w:cs="Courier New"/>
          <w:sz w:val="26"/>
          <w:szCs w:val="24"/>
        </w:rPr>
        <w:t xml:space="preserve"> So, um, we</w:t>
      </w:r>
      <w:r w:rsidR="00246FAF">
        <w:rPr>
          <w:rFonts w:ascii="Century Schoolbook" w:eastAsia="Calibri" w:hAnsi="Century Schoolbook" w:cs="Courier New"/>
          <w:sz w:val="26"/>
          <w:szCs w:val="24"/>
        </w:rPr>
        <w:t>’</w:t>
      </w:r>
      <w:r w:rsidRPr="00246FAF" w:rsidR="00246FAF">
        <w:rPr>
          <w:rFonts w:ascii="Century Schoolbook" w:eastAsia="Calibri" w:hAnsi="Century Schoolbook" w:cs="Courier New"/>
          <w:sz w:val="26"/>
          <w:szCs w:val="24"/>
        </w:rPr>
        <w:t xml:space="preserve">re doing fine. </w:t>
      </w:r>
      <w:r w:rsidR="00246FAF">
        <w:rPr>
          <w:rFonts w:ascii="Century Schoolbook" w:eastAsia="Calibri" w:hAnsi="Century Schoolbook" w:cs="Courier New"/>
          <w:sz w:val="26"/>
          <w:szCs w:val="24"/>
        </w:rPr>
        <w:t xml:space="preserve"> </w:t>
      </w:r>
      <w:r w:rsidRPr="00246FAF" w:rsidR="00246FAF">
        <w:rPr>
          <w:rFonts w:ascii="Century Schoolbook" w:eastAsia="Calibri" w:hAnsi="Century Schoolbook" w:cs="Courier New"/>
          <w:sz w:val="26"/>
          <w:szCs w:val="24"/>
        </w:rPr>
        <w:t>I don</w:t>
      </w:r>
      <w:r w:rsidR="008819B7">
        <w:rPr>
          <w:rFonts w:ascii="Century Schoolbook" w:eastAsia="Calibri" w:hAnsi="Century Schoolbook" w:cs="Courier New"/>
          <w:sz w:val="26"/>
          <w:szCs w:val="24"/>
        </w:rPr>
        <w:t>’</w:t>
      </w:r>
      <w:r w:rsidRPr="00246FAF" w:rsidR="00246FAF">
        <w:rPr>
          <w:rFonts w:ascii="Century Schoolbook" w:eastAsia="Calibri" w:hAnsi="Century Schoolbook" w:cs="Courier New"/>
          <w:sz w:val="26"/>
          <w:szCs w:val="24"/>
        </w:rPr>
        <w:t>t want you to feel you need to rush in any way.”</w:t>
      </w:r>
      <w:r w:rsidR="00246FAF">
        <w:rPr>
          <w:rFonts w:ascii="Century Schoolbook" w:eastAsia="Calibri" w:hAnsi="Century Schoolbook" w:cs="Courier New"/>
          <w:sz w:val="26"/>
          <w:szCs w:val="24"/>
        </w:rPr>
        <w:t xml:space="preserve"> </w:t>
      </w:r>
      <w:r>
        <w:rPr>
          <w:rFonts w:ascii="Century Schoolbook" w:eastAsia="Calibri" w:hAnsi="Century Schoolbook" w:cs="Courier New"/>
          <w:sz w:val="26"/>
          <w:szCs w:val="24"/>
        </w:rPr>
        <w:t xml:space="preserve"> </w:t>
      </w:r>
    </w:p>
    <w:p w:rsidR="00045951" w:rsidP="00402D25" w14:paraId="36DF76B0" w14:textId="63DD2515">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Courier New"/>
          <w:sz w:val="26"/>
          <w:szCs w:val="24"/>
        </w:rPr>
      </w:pPr>
      <w:r>
        <w:rPr>
          <w:rFonts w:ascii="Century Schoolbook" w:eastAsia="Calibri" w:hAnsi="Century Schoolbook" w:cs="Courier New"/>
          <w:sz w:val="26"/>
          <w:szCs w:val="24"/>
        </w:rPr>
        <w:t xml:space="preserve">Appellant describes the </w:t>
      </w:r>
      <w:r w:rsidR="007E4F5E">
        <w:rPr>
          <w:rFonts w:ascii="Century Schoolbook" w:eastAsia="Calibri" w:hAnsi="Century Schoolbook" w:cs="Courier New"/>
          <w:sz w:val="26"/>
          <w:szCs w:val="24"/>
        </w:rPr>
        <w:t>proceedings below</w:t>
      </w:r>
      <w:r>
        <w:rPr>
          <w:rFonts w:ascii="Century Schoolbook" w:eastAsia="Calibri" w:hAnsi="Century Schoolbook" w:cs="Courier New"/>
          <w:sz w:val="26"/>
          <w:szCs w:val="24"/>
        </w:rPr>
        <w:t xml:space="preserve"> as “a shambles” and </w:t>
      </w:r>
      <w:r w:rsidR="00DF0670">
        <w:rPr>
          <w:rFonts w:ascii="Century Schoolbook" w:eastAsia="Calibri" w:hAnsi="Century Schoolbook" w:cs="Courier New"/>
          <w:sz w:val="26"/>
          <w:szCs w:val="24"/>
        </w:rPr>
        <w:t xml:space="preserve">having gone </w:t>
      </w:r>
      <w:r>
        <w:rPr>
          <w:rFonts w:ascii="Century Schoolbook" w:eastAsia="Calibri" w:hAnsi="Century Schoolbook" w:cs="Courier New"/>
          <w:sz w:val="26"/>
          <w:szCs w:val="24"/>
        </w:rPr>
        <w:t>“off the rails”</w:t>
      </w:r>
      <w:r w:rsidR="00335196">
        <w:rPr>
          <w:rFonts w:ascii="Century Schoolbook" w:eastAsia="Calibri" w:hAnsi="Century Schoolbook" w:cs="Courier New"/>
          <w:sz w:val="26"/>
          <w:szCs w:val="24"/>
        </w:rPr>
        <w:t xml:space="preserve"> because of the pressure placed on the parties and jury.</w:t>
      </w:r>
      <w:r>
        <w:rPr>
          <w:rFonts w:ascii="Century Schoolbook" w:eastAsia="Calibri" w:hAnsi="Century Schoolbook" w:cs="Courier New"/>
          <w:sz w:val="26"/>
          <w:szCs w:val="24"/>
        </w:rPr>
        <w:t xml:space="preserve"> </w:t>
      </w:r>
      <w:r w:rsidR="00DF0670">
        <w:rPr>
          <w:rFonts w:ascii="Century Schoolbook" w:eastAsia="Calibri" w:hAnsi="Century Schoolbook" w:cs="Courier New"/>
          <w:sz w:val="26"/>
          <w:szCs w:val="24"/>
        </w:rPr>
        <w:t xml:space="preserve"> </w:t>
      </w:r>
      <w:r w:rsidR="007E4F5E">
        <w:rPr>
          <w:rFonts w:ascii="Century Schoolbook" w:eastAsia="Calibri" w:hAnsi="Century Schoolbook" w:cs="Courier New"/>
          <w:sz w:val="26"/>
          <w:szCs w:val="24"/>
        </w:rPr>
        <w:t xml:space="preserve">We are not persuaded by this </w:t>
      </w:r>
      <w:r w:rsidR="004F05EA">
        <w:rPr>
          <w:rFonts w:ascii="Century Schoolbook" w:eastAsia="Calibri" w:hAnsi="Century Schoolbook" w:cs="Courier New"/>
          <w:sz w:val="26"/>
          <w:szCs w:val="24"/>
        </w:rPr>
        <w:t>hyperbole</w:t>
      </w:r>
      <w:r w:rsidR="00DF0670">
        <w:rPr>
          <w:rFonts w:ascii="Century Schoolbook" w:eastAsia="Calibri" w:hAnsi="Century Schoolbook" w:cs="Courier New"/>
          <w:sz w:val="26"/>
          <w:szCs w:val="24"/>
        </w:rPr>
        <w:t xml:space="preserve">.  </w:t>
      </w:r>
      <w:r w:rsidR="00463FA9">
        <w:rPr>
          <w:rFonts w:ascii="Century Schoolbook" w:eastAsia="Calibri" w:hAnsi="Century Schoolbook" w:cs="Courier New"/>
          <w:sz w:val="26"/>
          <w:szCs w:val="24"/>
        </w:rPr>
        <w:t xml:space="preserve">There was no “hard deadline” of April 30.  And the verdicts were reached 10 days before that.  </w:t>
      </w:r>
      <w:r w:rsidR="00FD1727">
        <w:rPr>
          <w:rFonts w:ascii="Century Schoolbook" w:eastAsia="Calibri" w:hAnsi="Century Schoolbook" w:cs="Courier New"/>
          <w:sz w:val="26"/>
          <w:szCs w:val="24"/>
        </w:rPr>
        <w:t>Appellant’s</w:t>
      </w:r>
      <w:r w:rsidR="007B2957">
        <w:rPr>
          <w:rFonts w:ascii="Century Schoolbook" w:eastAsia="Calibri" w:hAnsi="Century Schoolbook" w:cs="Courier New"/>
          <w:sz w:val="26"/>
          <w:szCs w:val="24"/>
        </w:rPr>
        <w:t xml:space="preserve"> </w:t>
      </w:r>
      <w:r>
        <w:rPr>
          <w:rFonts w:ascii="Century Schoolbook" w:eastAsia="Calibri" w:hAnsi="Century Schoolbook" w:cs="Courier New"/>
          <w:sz w:val="26"/>
          <w:szCs w:val="24"/>
        </w:rPr>
        <w:t xml:space="preserve">case </w:t>
      </w:r>
      <w:r w:rsidR="007B2957">
        <w:rPr>
          <w:rFonts w:ascii="Century Schoolbook" w:eastAsia="Calibri" w:hAnsi="Century Schoolbook" w:cs="Courier New"/>
          <w:sz w:val="26"/>
          <w:szCs w:val="24"/>
        </w:rPr>
        <w:t xml:space="preserve">required </w:t>
      </w:r>
      <w:r w:rsidR="00402D25">
        <w:rPr>
          <w:rFonts w:ascii="Century Schoolbook" w:eastAsia="Calibri" w:hAnsi="Century Schoolbook" w:cs="Courier New"/>
          <w:sz w:val="26"/>
          <w:szCs w:val="24"/>
        </w:rPr>
        <w:t xml:space="preserve">verdicts on </w:t>
      </w:r>
      <w:r w:rsidRPr="003F0638" w:rsidR="00402D25">
        <w:rPr>
          <w:rFonts w:ascii="Century Schoolbook" w:eastAsia="Calibri" w:hAnsi="Century Schoolbook" w:cs="Courier New"/>
          <w:sz w:val="26"/>
          <w:szCs w:val="24"/>
        </w:rPr>
        <w:t>four counts of murder, four counts of attempted murder,</w:t>
      </w:r>
      <w:r w:rsidR="00402D25">
        <w:rPr>
          <w:rFonts w:ascii="Century Schoolbook" w:eastAsia="Calibri" w:hAnsi="Century Schoolbook" w:cs="Courier New"/>
          <w:sz w:val="26"/>
          <w:szCs w:val="24"/>
        </w:rPr>
        <w:t xml:space="preserve"> two firearms-related felonies, and special allegations relating to nine of the ten counts.  </w:t>
      </w:r>
      <w:r w:rsidR="004F05EA">
        <w:rPr>
          <w:rFonts w:ascii="Century Schoolbook" w:eastAsia="Calibri" w:hAnsi="Century Schoolbook" w:cs="Courier New"/>
          <w:sz w:val="26"/>
          <w:szCs w:val="24"/>
        </w:rPr>
        <w:t xml:space="preserve">A </w:t>
      </w:r>
      <w:r w:rsidR="002F07F0">
        <w:rPr>
          <w:rFonts w:ascii="Century Schoolbook" w:eastAsia="Calibri" w:hAnsi="Century Schoolbook" w:cs="Courier New"/>
          <w:sz w:val="26"/>
          <w:szCs w:val="24"/>
        </w:rPr>
        <w:t>few</w:t>
      </w:r>
      <w:r w:rsidR="004F05EA">
        <w:rPr>
          <w:rFonts w:ascii="Century Schoolbook" w:eastAsia="Calibri" w:hAnsi="Century Schoolbook" w:cs="Courier New"/>
          <w:sz w:val="26"/>
          <w:szCs w:val="24"/>
        </w:rPr>
        <w:t xml:space="preserve"> of the jury </w:t>
      </w:r>
      <w:r w:rsidR="00FD1727">
        <w:rPr>
          <w:rFonts w:ascii="Century Schoolbook" w:eastAsia="Calibri" w:hAnsi="Century Schoolbook" w:cs="Courier New"/>
          <w:sz w:val="26"/>
          <w:szCs w:val="24"/>
        </w:rPr>
        <w:t>instructions and verdict forms</w:t>
      </w:r>
      <w:r w:rsidR="004F05EA">
        <w:rPr>
          <w:rFonts w:ascii="Century Schoolbook" w:eastAsia="Calibri" w:hAnsi="Century Schoolbook" w:cs="Courier New"/>
          <w:sz w:val="26"/>
          <w:szCs w:val="24"/>
        </w:rPr>
        <w:t xml:space="preserve"> contained errors that were quickly corrected</w:t>
      </w:r>
      <w:r w:rsidR="00402D25">
        <w:rPr>
          <w:rFonts w:ascii="Century Schoolbook" w:eastAsia="Calibri" w:hAnsi="Century Schoolbook" w:cs="Courier New"/>
          <w:sz w:val="26"/>
          <w:szCs w:val="24"/>
        </w:rPr>
        <w:t xml:space="preserve">. </w:t>
      </w:r>
      <w:r w:rsidR="00FD1727">
        <w:rPr>
          <w:rFonts w:ascii="Century Schoolbook" w:eastAsia="Calibri" w:hAnsi="Century Schoolbook" w:cs="Courier New"/>
          <w:sz w:val="26"/>
          <w:szCs w:val="24"/>
        </w:rPr>
        <w:t xml:space="preserve"> </w:t>
      </w:r>
      <w:r w:rsidR="004F05EA">
        <w:rPr>
          <w:rFonts w:ascii="Century Schoolbook" w:eastAsia="Calibri" w:hAnsi="Century Schoolbook" w:cs="Courier New"/>
          <w:sz w:val="26"/>
          <w:szCs w:val="24"/>
        </w:rPr>
        <w:t xml:space="preserve">The issues identified during jury polling were likewise </w:t>
      </w:r>
      <w:r w:rsidR="00FD1727">
        <w:rPr>
          <w:rFonts w:ascii="Century Schoolbook" w:eastAsia="Calibri" w:hAnsi="Century Schoolbook" w:cs="Courier New"/>
          <w:sz w:val="26"/>
          <w:szCs w:val="24"/>
        </w:rPr>
        <w:t xml:space="preserve">addressed </w:t>
      </w:r>
      <w:r w:rsidR="004F05EA">
        <w:rPr>
          <w:rFonts w:ascii="Century Schoolbook" w:eastAsia="Calibri" w:hAnsi="Century Schoolbook" w:cs="Courier New"/>
          <w:sz w:val="26"/>
          <w:szCs w:val="24"/>
        </w:rPr>
        <w:t xml:space="preserve">promptly. </w:t>
      </w:r>
      <w:r w:rsidR="00FD1727">
        <w:rPr>
          <w:rFonts w:ascii="Century Schoolbook" w:eastAsia="Calibri" w:hAnsi="Century Schoolbook" w:cs="Courier New"/>
          <w:sz w:val="26"/>
          <w:szCs w:val="24"/>
        </w:rPr>
        <w:t xml:space="preserve"> </w:t>
      </w:r>
      <w:r w:rsidR="007E4F5E">
        <w:rPr>
          <w:rFonts w:ascii="Century Schoolbook" w:eastAsia="Calibri" w:hAnsi="Century Schoolbook" w:cs="Courier New"/>
          <w:sz w:val="26"/>
          <w:szCs w:val="24"/>
        </w:rPr>
        <w:t xml:space="preserve">These </w:t>
      </w:r>
      <w:r w:rsidR="006D1B3B">
        <w:rPr>
          <w:rFonts w:ascii="Century Schoolbook" w:eastAsia="Calibri" w:hAnsi="Century Schoolbook" w:cs="Courier New"/>
          <w:sz w:val="26"/>
          <w:szCs w:val="24"/>
        </w:rPr>
        <w:t>facets of the instant proceedings</w:t>
      </w:r>
      <w:r w:rsidR="007E4F5E">
        <w:rPr>
          <w:rFonts w:ascii="Century Schoolbook" w:eastAsia="Calibri" w:hAnsi="Century Schoolbook" w:cs="Courier New"/>
          <w:sz w:val="26"/>
          <w:szCs w:val="24"/>
        </w:rPr>
        <w:t xml:space="preserve"> are not remarkable </w:t>
      </w:r>
      <w:r w:rsidR="004F05EA">
        <w:rPr>
          <w:rFonts w:ascii="Century Schoolbook" w:eastAsia="Calibri" w:hAnsi="Century Schoolbook" w:cs="Courier New"/>
          <w:sz w:val="26"/>
          <w:szCs w:val="24"/>
        </w:rPr>
        <w:t xml:space="preserve">in a case of </w:t>
      </w:r>
      <w:r w:rsidR="007E4F5E">
        <w:rPr>
          <w:rFonts w:ascii="Century Schoolbook" w:eastAsia="Calibri" w:hAnsi="Century Schoolbook" w:cs="Courier New"/>
          <w:sz w:val="26"/>
          <w:szCs w:val="24"/>
        </w:rPr>
        <w:t xml:space="preserve">such </w:t>
      </w:r>
      <w:r w:rsidR="004F05EA">
        <w:rPr>
          <w:rFonts w:ascii="Century Schoolbook" w:eastAsia="Calibri" w:hAnsi="Century Schoolbook" w:cs="Courier New"/>
          <w:sz w:val="26"/>
          <w:szCs w:val="24"/>
        </w:rPr>
        <w:t>complexity.</w:t>
      </w:r>
    </w:p>
    <w:p w:rsidR="002F07F0" w:rsidP="00402D25" w14:paraId="4CDAD4FA" w14:textId="34A46A86">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Courier New"/>
          <w:sz w:val="26"/>
          <w:szCs w:val="24"/>
        </w:rPr>
      </w:pPr>
      <w:r>
        <w:rPr>
          <w:rFonts w:ascii="Century Schoolbook" w:eastAsia="Calibri" w:hAnsi="Century Schoolbook" w:cs="Courier New"/>
          <w:sz w:val="26"/>
          <w:szCs w:val="24"/>
        </w:rPr>
        <w:t>With considerable and thoughtfu</w:t>
      </w:r>
      <w:r w:rsidR="000527F2">
        <w:rPr>
          <w:rFonts w:ascii="Century Schoolbook" w:eastAsia="Calibri" w:hAnsi="Century Schoolbook" w:cs="Courier New"/>
          <w:sz w:val="26"/>
          <w:szCs w:val="24"/>
        </w:rPr>
        <w:t>l regard for the jurors’ well-being</w:t>
      </w:r>
      <w:r w:rsidR="002D6862">
        <w:rPr>
          <w:rFonts w:ascii="Century Schoolbook" w:eastAsia="Calibri" w:hAnsi="Century Schoolbook" w:cs="Courier New"/>
          <w:sz w:val="26"/>
          <w:szCs w:val="24"/>
        </w:rPr>
        <w:t xml:space="preserve"> during the </w:t>
      </w:r>
      <w:r w:rsidR="003F1A0C">
        <w:rPr>
          <w:rFonts w:ascii="Century Schoolbook" w:eastAsia="Calibri" w:hAnsi="Century Schoolbook" w:cs="Courier New"/>
          <w:sz w:val="26"/>
          <w:szCs w:val="24"/>
        </w:rPr>
        <w:t>C</w:t>
      </w:r>
      <w:r w:rsidR="00C216E8">
        <w:rPr>
          <w:rFonts w:ascii="Century Schoolbook" w:eastAsia="Calibri" w:hAnsi="Century Schoolbook" w:cs="Courier New"/>
          <w:sz w:val="26"/>
          <w:szCs w:val="24"/>
        </w:rPr>
        <w:t>OVID</w:t>
      </w:r>
      <w:r w:rsidR="003F1A0C">
        <w:rPr>
          <w:rFonts w:ascii="Century Schoolbook" w:eastAsia="Calibri" w:hAnsi="Century Schoolbook" w:cs="Courier New"/>
          <w:sz w:val="26"/>
          <w:szCs w:val="24"/>
        </w:rPr>
        <w:t xml:space="preserve"> pandemic</w:t>
      </w:r>
      <w:r w:rsidR="002D6862">
        <w:rPr>
          <w:rFonts w:ascii="Century Schoolbook" w:eastAsia="Calibri" w:hAnsi="Century Schoolbook" w:cs="Courier New"/>
          <w:sz w:val="26"/>
          <w:szCs w:val="24"/>
        </w:rPr>
        <w:t>, the trial court did the best job it could.  We cannot conceive of any further efforts the trial court could have undertaken.  We commend it for its handling of this serious proceeding at a serious time.</w:t>
      </w:r>
    </w:p>
    <w:p w:rsidR="00E23BF1" w:rsidRPr="00447D0B" w:rsidP="00E23BF1" w14:paraId="6893926B" w14:textId="77777777">
      <w:pPr>
        <w:tabs>
          <w:tab w:val="left" w:pos="720"/>
          <w:tab w:val="left" w:pos="1440"/>
          <w:tab w:val="left" w:pos="2880"/>
          <w:tab w:val="left" w:pos="4320"/>
          <w:tab w:val="left" w:pos="5760"/>
          <w:tab w:val="left" w:pos="7200"/>
        </w:tabs>
        <w:spacing w:line="288" w:lineRule="auto"/>
        <w:jc w:val="center"/>
        <w:rPr>
          <w:rFonts w:ascii="Century Schoolbook" w:eastAsia="Calibri" w:hAnsi="Century Schoolbook" w:cs="Times New Roman"/>
          <w:bCs/>
          <w:sz w:val="26"/>
        </w:rPr>
      </w:pPr>
      <w:r w:rsidRPr="00447D0B">
        <w:rPr>
          <w:rFonts w:ascii="Century Schoolbook" w:eastAsia="Calibri" w:hAnsi="Century Schoolbook" w:cs="Times New Roman"/>
          <w:bCs/>
          <w:sz w:val="26"/>
        </w:rPr>
        <w:t>DISPOSITION</w:t>
      </w:r>
    </w:p>
    <w:p w:rsidR="005F5F75" w:rsidP="00E23BF1" w14:paraId="1DD8C629" w14:textId="1E1C0FC6">
      <w:pPr>
        <w:tabs>
          <w:tab w:val="left" w:pos="720"/>
          <w:tab w:val="left" w:pos="1440"/>
          <w:tab w:val="left" w:pos="2880"/>
          <w:tab w:val="left" w:pos="4320"/>
          <w:tab w:val="left" w:pos="5760"/>
          <w:tab w:val="left" w:pos="7200"/>
        </w:tabs>
        <w:spacing w:line="288" w:lineRule="auto"/>
        <w:rPr>
          <w:rFonts w:ascii="Century Schoolbook" w:eastAsia="Calibri" w:hAnsi="Century Schoolbook" w:cs="Times New Roman"/>
          <w:sz w:val="26"/>
        </w:rPr>
      </w:pPr>
      <w:r w:rsidRPr="00E23BF1">
        <w:rPr>
          <w:rFonts w:ascii="Century Schoolbook" w:eastAsia="Calibri" w:hAnsi="Century Schoolbook" w:cs="Times New Roman"/>
          <w:sz w:val="26"/>
        </w:rPr>
        <w:tab/>
      </w:r>
      <w:r w:rsidR="000C566A">
        <w:rPr>
          <w:rFonts w:ascii="Century Schoolbook" w:eastAsia="Calibri" w:hAnsi="Century Schoolbook" w:cs="Times New Roman"/>
          <w:sz w:val="26"/>
        </w:rPr>
        <w:t>The judgment is affirmed</w:t>
      </w:r>
      <w:r w:rsidR="00172716">
        <w:rPr>
          <w:rFonts w:ascii="Century Schoolbook" w:eastAsia="Calibri" w:hAnsi="Century Schoolbook" w:cs="Times New Roman"/>
          <w:sz w:val="26"/>
        </w:rPr>
        <w:t>.</w:t>
      </w:r>
    </w:p>
    <w:p w:rsidR="005F5F75" w14:paraId="3595D15B" w14:textId="77777777">
      <w:pPr>
        <w:rPr>
          <w:rFonts w:ascii="Century Schoolbook" w:eastAsia="Calibri" w:hAnsi="Century Schoolbook" w:cs="Times New Roman"/>
          <w:sz w:val="26"/>
        </w:rPr>
      </w:pPr>
      <w:r>
        <w:rPr>
          <w:rFonts w:ascii="Century Schoolbook" w:eastAsia="Calibri" w:hAnsi="Century Schoolbook" w:cs="Times New Roman"/>
          <w:sz w:val="26"/>
        </w:rPr>
        <w:br w:type="page"/>
      </w:r>
    </w:p>
    <w:p w:rsidR="00E23BF1" w:rsidRPr="00E23BF1" w:rsidP="0051162A" w14:paraId="3B6F4D11" w14:textId="67A10758">
      <w:pPr>
        <w:keepNext/>
        <w:tabs>
          <w:tab w:val="left" w:pos="720"/>
          <w:tab w:val="left" w:pos="2880"/>
          <w:tab w:val="left" w:pos="4320"/>
          <w:tab w:val="left" w:pos="5760"/>
          <w:tab w:val="left" w:pos="7200"/>
        </w:tabs>
        <w:rPr>
          <w:rFonts w:ascii="Century Schoolbook" w:eastAsia="Calibri" w:hAnsi="Century Schoolbook" w:cs="Times New Roman"/>
          <w:sz w:val="26"/>
        </w:rPr>
      </w:pPr>
      <w:r w:rsidRPr="00E23BF1">
        <w:rPr>
          <w:rFonts w:ascii="Century Schoolbook" w:eastAsia="Calibri" w:hAnsi="Century Schoolbook" w:cs="Times New Roman"/>
          <w:sz w:val="26"/>
        </w:rPr>
        <w:tab/>
      </w:r>
      <w:r w:rsidR="002F07F0">
        <w:rPr>
          <w:rFonts w:ascii="Century Schoolbook" w:eastAsia="Calibri" w:hAnsi="Century Schoolbook" w:cs="Times New Roman"/>
          <w:sz w:val="26"/>
          <w:u w:val="single"/>
        </w:rPr>
        <w:t>CERTIFIED FOR PUBLICATION</w:t>
      </w:r>
      <w:r w:rsidRPr="00E23BF1">
        <w:rPr>
          <w:rFonts w:ascii="Century Schoolbook" w:eastAsia="Calibri" w:hAnsi="Century Schoolbook" w:cs="Times New Roman"/>
          <w:sz w:val="26"/>
          <w:u w:val="single"/>
        </w:rPr>
        <w:t>.</w:t>
      </w:r>
    </w:p>
    <w:p w:rsidR="00E23BF1" w:rsidRPr="00E23BF1" w:rsidP="00F12715" w14:paraId="37EC4817"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7E966415"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6A8A6FA4"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5BE9C3B6"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320614DB" w14:textId="1F509BC5">
      <w:pPr>
        <w:tabs>
          <w:tab w:val="left" w:pos="720"/>
          <w:tab w:val="left" w:pos="2880"/>
          <w:tab w:val="left" w:pos="4320"/>
          <w:tab w:val="left" w:pos="5760"/>
          <w:tab w:val="left" w:pos="7200"/>
        </w:tabs>
        <w:rPr>
          <w:rFonts w:ascii="Century Schoolbook" w:eastAsia="Calibri" w:hAnsi="Century Schoolbook" w:cs="Times New Roman"/>
          <w:sz w:val="26"/>
        </w:rPr>
      </w:pPr>
      <w:r w:rsidRPr="00E23BF1">
        <w:rPr>
          <w:rFonts w:ascii="Century Schoolbook" w:eastAsia="Calibri" w:hAnsi="Century Schoolbook" w:cs="Times New Roman"/>
          <w:sz w:val="26"/>
        </w:rPr>
        <w:tab/>
      </w:r>
      <w:r w:rsidRPr="00E23BF1">
        <w:rPr>
          <w:rFonts w:ascii="Century Schoolbook" w:eastAsia="Calibri" w:hAnsi="Century Schoolbook" w:cs="Times New Roman"/>
          <w:sz w:val="26"/>
        </w:rPr>
        <w:tab/>
      </w:r>
      <w:r w:rsidRPr="00E23BF1">
        <w:rPr>
          <w:rFonts w:ascii="Century Schoolbook" w:eastAsia="Calibri" w:hAnsi="Century Schoolbook" w:cs="Times New Roman"/>
          <w:sz w:val="26"/>
        </w:rPr>
        <w:tab/>
      </w:r>
      <w:r w:rsidR="00784B42">
        <w:rPr>
          <w:rFonts w:ascii="Century Schoolbook" w:eastAsia="Calibri" w:hAnsi="Century Schoolbook" w:cs="Times New Roman"/>
          <w:sz w:val="26"/>
        </w:rPr>
        <w:t>YEGAN, J.</w:t>
      </w:r>
    </w:p>
    <w:p w:rsidR="00E23BF1" w:rsidRPr="00E23BF1" w:rsidP="00F12715" w14:paraId="6D605E9C" w14:textId="40FD22D4">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251A774B" w14:textId="77777777">
      <w:pPr>
        <w:tabs>
          <w:tab w:val="left" w:pos="720"/>
          <w:tab w:val="left" w:pos="2880"/>
          <w:tab w:val="left" w:pos="4320"/>
          <w:tab w:val="left" w:pos="5760"/>
          <w:tab w:val="left" w:pos="7200"/>
        </w:tabs>
        <w:rPr>
          <w:rFonts w:ascii="Century Schoolbook" w:eastAsia="Calibri" w:hAnsi="Century Schoolbook" w:cs="Times New Roman"/>
          <w:sz w:val="26"/>
        </w:rPr>
      </w:pPr>
      <w:r w:rsidRPr="00E23BF1">
        <w:rPr>
          <w:rFonts w:ascii="Century Schoolbook" w:eastAsia="Calibri" w:hAnsi="Century Schoolbook" w:cs="Times New Roman"/>
          <w:sz w:val="26"/>
        </w:rPr>
        <w:t>We concur:</w:t>
      </w:r>
    </w:p>
    <w:p w:rsidR="00E23BF1" w:rsidRPr="00E23BF1" w:rsidP="00F12715" w14:paraId="035F2C07"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7528A95C"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33F61DB1"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FE69B5" w:rsidP="00F12715" w14:paraId="27987E9D" w14:textId="6C84C2D2">
      <w:pPr>
        <w:tabs>
          <w:tab w:val="left" w:pos="720"/>
          <w:tab w:val="left" w:pos="2880"/>
          <w:tab w:val="left" w:pos="4320"/>
          <w:tab w:val="left" w:pos="5760"/>
          <w:tab w:val="left" w:pos="7200"/>
        </w:tabs>
        <w:rPr>
          <w:rFonts w:ascii="Century Schoolbook" w:eastAsia="Calibri" w:hAnsi="Century Schoolbook" w:cs="Times New Roman"/>
          <w:sz w:val="26"/>
        </w:rPr>
      </w:pPr>
      <w:r w:rsidRPr="00E23BF1">
        <w:rPr>
          <w:rFonts w:ascii="Century Schoolbook" w:eastAsia="Calibri" w:hAnsi="Century Schoolbook" w:cs="Times New Roman"/>
          <w:sz w:val="26"/>
        </w:rPr>
        <w:tab/>
      </w:r>
      <w:r w:rsidRPr="0051162A">
        <w:rPr>
          <w:rFonts w:ascii="Century Schoolbook" w:eastAsia="Calibri" w:hAnsi="Century Schoolbook" w:cs="Times New Roman"/>
          <w:sz w:val="26"/>
        </w:rPr>
        <w:t>GILBERT</w:t>
      </w:r>
      <w:r w:rsidRPr="00E23BF1">
        <w:rPr>
          <w:rFonts w:ascii="Century Schoolbook" w:eastAsia="Calibri" w:hAnsi="Century Schoolbook" w:cs="Times New Roman"/>
          <w:sz w:val="26"/>
        </w:rPr>
        <w:t>, P.</w:t>
      </w:r>
      <w:r w:rsidR="002D6862">
        <w:rPr>
          <w:rFonts w:ascii="Century Schoolbook" w:eastAsia="Calibri" w:hAnsi="Century Schoolbook" w:cs="Times New Roman"/>
          <w:sz w:val="26"/>
        </w:rPr>
        <w:t xml:space="preserve"> </w:t>
      </w:r>
      <w:r w:rsidRPr="00E23BF1">
        <w:rPr>
          <w:rFonts w:ascii="Century Schoolbook" w:eastAsia="Calibri" w:hAnsi="Century Schoolbook" w:cs="Times New Roman"/>
          <w:sz w:val="26"/>
        </w:rPr>
        <w:t>J.</w:t>
      </w:r>
      <w:r w:rsidR="00B6621C">
        <w:rPr>
          <w:rFonts w:ascii="Century Schoolbook" w:eastAsia="Calibri" w:hAnsi="Century Schoolbook" w:cs="Times New Roman"/>
          <w:sz w:val="26"/>
        </w:rPr>
        <w:tab/>
      </w:r>
      <w:r w:rsidR="00B6621C">
        <w:rPr>
          <w:rFonts w:ascii="Century Schoolbook" w:eastAsia="Calibri" w:hAnsi="Century Schoolbook" w:cs="Times New Roman"/>
          <w:sz w:val="26"/>
        </w:rPr>
        <w:tab/>
      </w:r>
    </w:p>
    <w:p w:rsidR="00FE69B5" w:rsidP="00F12715" w14:paraId="0B075551"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FE69B5" w:rsidP="00F12715" w14:paraId="238CA749" w14:textId="77777777">
      <w:pPr>
        <w:tabs>
          <w:tab w:val="left" w:pos="720"/>
          <w:tab w:val="left" w:pos="2880"/>
          <w:tab w:val="left" w:pos="4320"/>
          <w:tab w:val="left" w:pos="5760"/>
          <w:tab w:val="left" w:pos="7200"/>
        </w:tabs>
        <w:rPr>
          <w:rFonts w:ascii="Century Schoolbook" w:eastAsia="Calibri" w:hAnsi="Century Schoolbook" w:cs="Times New Roman"/>
          <w:sz w:val="26"/>
        </w:rPr>
      </w:pPr>
    </w:p>
    <w:p w:rsidR="00FE69B5" w:rsidP="00F12715" w14:paraId="262E0F06" w14:textId="3D34C3B9">
      <w:pPr>
        <w:tabs>
          <w:tab w:val="left" w:pos="720"/>
          <w:tab w:val="left" w:pos="2880"/>
          <w:tab w:val="left" w:pos="4320"/>
          <w:tab w:val="left" w:pos="5760"/>
          <w:tab w:val="left" w:pos="7200"/>
        </w:tabs>
        <w:rPr>
          <w:rFonts w:ascii="Century Schoolbook" w:eastAsia="Calibri" w:hAnsi="Century Schoolbook" w:cs="Times New Roman"/>
          <w:sz w:val="26"/>
        </w:rPr>
      </w:pPr>
    </w:p>
    <w:p w:rsidR="00E23BF1" w:rsidRPr="00E23BF1" w:rsidP="00F12715" w14:paraId="2F9F4584" w14:textId="3C1605F1">
      <w:pPr>
        <w:tabs>
          <w:tab w:val="left" w:pos="720"/>
          <w:tab w:val="left" w:pos="2880"/>
          <w:tab w:val="left" w:pos="4320"/>
          <w:tab w:val="left" w:pos="5760"/>
          <w:tab w:val="left" w:pos="7200"/>
        </w:tabs>
        <w:rPr>
          <w:rFonts w:ascii="Century Schoolbook" w:eastAsia="Calibri" w:hAnsi="Century Schoolbook" w:cs="Times New Roman"/>
          <w:sz w:val="26"/>
        </w:rPr>
      </w:pPr>
      <w:r>
        <w:rPr>
          <w:rFonts w:ascii="Century Schoolbook" w:eastAsia="Calibri" w:hAnsi="Century Schoolbook" w:cs="Times New Roman"/>
          <w:sz w:val="26"/>
        </w:rPr>
        <w:tab/>
      </w:r>
      <w:r w:rsidR="00784B42">
        <w:rPr>
          <w:rFonts w:ascii="Century Schoolbook" w:eastAsia="Calibri" w:hAnsi="Century Schoolbook" w:cs="Times New Roman"/>
          <w:sz w:val="26"/>
        </w:rPr>
        <w:t>BALTODANO</w:t>
      </w:r>
      <w:r w:rsidRPr="00E23BF1">
        <w:rPr>
          <w:rFonts w:ascii="Century Schoolbook" w:eastAsia="Calibri" w:hAnsi="Century Schoolbook" w:cs="Times New Roman"/>
          <w:sz w:val="26"/>
        </w:rPr>
        <w:t>, J.</w:t>
      </w:r>
    </w:p>
    <w:p w:rsidR="00E23BF1" w:rsidRPr="00E23BF1" w:rsidP="00E23BF1" w14:paraId="0C3A9FC4" w14:textId="77777777">
      <w:pPr>
        <w:tabs>
          <w:tab w:val="left" w:pos="1440"/>
          <w:tab w:val="left" w:pos="2880"/>
          <w:tab w:val="left" w:pos="4320"/>
          <w:tab w:val="left" w:pos="5760"/>
          <w:tab w:val="left" w:pos="7200"/>
        </w:tabs>
        <w:rPr>
          <w:rFonts w:ascii="Century Schoolbook" w:eastAsia="Calibri" w:hAnsi="Century Schoolbook" w:cs="Times New Roman"/>
          <w:sz w:val="26"/>
        </w:rPr>
      </w:pPr>
    </w:p>
    <w:p w:rsidR="00E23BF1" w:rsidRPr="00E23BF1" w:rsidP="00E23BF1" w14:paraId="400FC844" w14:textId="77777777">
      <w:pPr>
        <w:tabs>
          <w:tab w:val="left" w:pos="1440"/>
          <w:tab w:val="left" w:pos="2880"/>
          <w:tab w:val="left" w:pos="4320"/>
          <w:tab w:val="left" w:pos="5760"/>
          <w:tab w:val="left" w:pos="7200"/>
        </w:tabs>
        <w:rPr>
          <w:rFonts w:ascii="Century Schoolbook" w:eastAsia="Calibri" w:hAnsi="Century Schoolbook" w:cs="Times New Roman"/>
          <w:sz w:val="26"/>
        </w:rPr>
        <w:sectPr w:rsidSect="00B6621C">
          <w:headerReference w:type="even" r:id="rId6"/>
          <w:headerReference w:type="default" r:id="rId7"/>
          <w:footerReference w:type="even" r:id="rId8"/>
          <w:footerReference w:type="default" r:id="rId9"/>
          <w:headerReference w:type="first" r:id="rId10"/>
          <w:footerReference w:type="first" r:id="rId11"/>
          <w:pgSz w:w="12240" w:h="15840"/>
          <w:pgMar w:top="2016" w:right="2160" w:bottom="1872" w:left="2160" w:header="720" w:footer="720" w:gutter="0"/>
          <w:cols w:space="720"/>
          <w:titlePg/>
          <w:docGrid w:linePitch="360"/>
        </w:sectPr>
      </w:pPr>
    </w:p>
    <w:p w:rsidR="00E23BF1" w:rsidRPr="00E23BF1" w:rsidP="00AB1818" w14:paraId="3882BD08" w14:textId="28B21D7B">
      <w:pPr>
        <w:tabs>
          <w:tab w:val="left" w:pos="1440"/>
          <w:tab w:val="left" w:pos="2880"/>
          <w:tab w:val="left" w:pos="4320"/>
          <w:tab w:val="left" w:pos="5760"/>
          <w:tab w:val="left" w:pos="7200"/>
        </w:tabs>
        <w:spacing w:line="288" w:lineRule="auto"/>
        <w:jc w:val="center"/>
        <w:rPr>
          <w:rFonts w:ascii="Century Schoolbook" w:eastAsia="Calibri" w:hAnsi="Century Schoolbook" w:cs="Times New Roman"/>
          <w:sz w:val="26"/>
        </w:rPr>
      </w:pPr>
      <w:r>
        <w:rPr>
          <w:rFonts w:ascii="Century Schoolbook" w:eastAsia="Calibri" w:hAnsi="Century Schoolbook" w:cs="Times New Roman"/>
          <w:sz w:val="26"/>
        </w:rPr>
        <w:t>Jo</w:t>
      </w:r>
      <w:r w:rsidR="00C85C7F">
        <w:rPr>
          <w:rFonts w:ascii="Century Schoolbook" w:eastAsia="Calibri" w:hAnsi="Century Schoolbook" w:cs="Times New Roman"/>
          <w:sz w:val="26"/>
        </w:rPr>
        <w:t>nathan B. Conklin</w:t>
      </w:r>
      <w:r w:rsidR="00342BEC">
        <w:rPr>
          <w:rFonts w:ascii="Century Schoolbook" w:eastAsia="Calibri" w:hAnsi="Century Schoolbook" w:cs="Times New Roman"/>
          <w:sz w:val="26"/>
        </w:rPr>
        <w:t xml:space="preserve">, </w:t>
      </w:r>
      <w:r w:rsidRPr="00E23BF1">
        <w:rPr>
          <w:rFonts w:ascii="Century Schoolbook" w:eastAsia="Calibri" w:hAnsi="Century Schoolbook" w:cs="Times New Roman"/>
          <w:sz w:val="26"/>
        </w:rPr>
        <w:t>Judge</w:t>
      </w:r>
    </w:p>
    <w:p w:rsidR="00E23BF1" w:rsidRPr="00E23BF1" w:rsidP="00AB1818" w14:paraId="0A9ABE11" w14:textId="09D46190">
      <w:pPr>
        <w:tabs>
          <w:tab w:val="left" w:pos="1440"/>
          <w:tab w:val="left" w:pos="2880"/>
          <w:tab w:val="left" w:pos="4320"/>
          <w:tab w:val="left" w:pos="5760"/>
          <w:tab w:val="left" w:pos="7200"/>
        </w:tabs>
        <w:spacing w:line="288" w:lineRule="auto"/>
        <w:jc w:val="center"/>
        <w:rPr>
          <w:rFonts w:ascii="Century Schoolbook" w:eastAsia="Calibri" w:hAnsi="Century Schoolbook" w:cs="Times New Roman"/>
          <w:sz w:val="26"/>
        </w:rPr>
      </w:pPr>
      <w:r w:rsidRPr="00E23BF1">
        <w:rPr>
          <w:rFonts w:ascii="Century Schoolbook" w:eastAsia="Calibri" w:hAnsi="Century Schoolbook" w:cs="Times New Roman"/>
          <w:sz w:val="26"/>
        </w:rPr>
        <w:t xml:space="preserve">Superior Court County of </w:t>
      </w:r>
      <w:r w:rsidR="00232E69">
        <w:rPr>
          <w:rFonts w:ascii="Century Schoolbook" w:eastAsia="Calibri" w:hAnsi="Century Schoolbook" w:cs="Times New Roman"/>
          <w:sz w:val="26"/>
        </w:rPr>
        <w:t>Fresno</w:t>
      </w:r>
    </w:p>
    <w:p w:rsidR="00E23BF1" w:rsidRPr="00E23BF1" w:rsidP="00E23BF1" w14:paraId="6D7A43B3" w14:textId="77777777">
      <w:pPr>
        <w:tabs>
          <w:tab w:val="left" w:pos="1440"/>
          <w:tab w:val="left" w:pos="2880"/>
          <w:tab w:val="left" w:pos="4320"/>
          <w:tab w:val="left" w:pos="5760"/>
          <w:tab w:val="left" w:pos="7200"/>
        </w:tabs>
        <w:spacing w:line="288" w:lineRule="auto"/>
        <w:jc w:val="center"/>
        <w:rPr>
          <w:rFonts w:ascii="Century Schoolbook" w:eastAsia="Calibri" w:hAnsi="Century Schoolbook" w:cs="Times New Roman"/>
          <w:sz w:val="26"/>
        </w:rPr>
      </w:pPr>
      <w:r w:rsidRPr="00E23BF1">
        <w:rPr>
          <w:rFonts w:ascii="Century Schoolbook" w:eastAsia="Calibri" w:hAnsi="Century Schoolbook" w:cs="Times New Roman"/>
          <w:sz w:val="26"/>
        </w:rPr>
        <w:t>______________________________</w:t>
      </w:r>
    </w:p>
    <w:p w:rsidR="00E23BF1" w:rsidRPr="00E23BF1" w:rsidP="00F12715" w14:paraId="17B3C6D7" w14:textId="476BE9F7">
      <w:pPr>
        <w:tabs>
          <w:tab w:val="left" w:pos="1440"/>
          <w:tab w:val="left" w:pos="2880"/>
          <w:tab w:val="left" w:pos="4320"/>
          <w:tab w:val="left" w:pos="5760"/>
          <w:tab w:val="left" w:pos="7200"/>
        </w:tabs>
        <w:spacing w:line="288" w:lineRule="auto"/>
        <w:rPr>
          <w:rFonts w:ascii="Century Schoolbook" w:eastAsia="Calibri" w:hAnsi="Century Schoolbook" w:cs="Times New Roman"/>
          <w:sz w:val="26"/>
        </w:rPr>
      </w:pPr>
    </w:p>
    <w:p w:rsidR="00E23BF1" w:rsidRPr="004D7EEC" w:rsidP="00E23BF1" w14:paraId="66DFEA96" w14:textId="551AE209">
      <w:pPr>
        <w:tabs>
          <w:tab w:val="left" w:pos="720"/>
          <w:tab w:val="left" w:pos="1440"/>
          <w:tab w:val="left" w:pos="2880"/>
          <w:tab w:val="left" w:pos="4320"/>
          <w:tab w:val="left" w:pos="5760"/>
          <w:tab w:val="left" w:pos="7200"/>
        </w:tabs>
        <w:spacing w:line="288" w:lineRule="auto"/>
        <w:rPr>
          <w:rFonts w:ascii="Century Schoolbook" w:eastAsia="Calibri" w:hAnsi="Century Schoolbook" w:cs="Times New Roman"/>
          <w:color w:val="7030A0"/>
          <w:sz w:val="26"/>
        </w:rPr>
      </w:pPr>
      <w:r w:rsidRPr="00E23BF1">
        <w:rPr>
          <w:rFonts w:ascii="Century Schoolbook" w:eastAsia="Calibri" w:hAnsi="Century Schoolbook" w:cs="Times New Roman"/>
          <w:sz w:val="26"/>
        </w:rPr>
        <w:tab/>
      </w:r>
      <w:r w:rsidR="00C85C7F">
        <w:rPr>
          <w:rFonts w:ascii="Century Schoolbook" w:eastAsia="Calibri" w:hAnsi="Century Schoolbook" w:cs="Times New Roman"/>
          <w:sz w:val="26"/>
        </w:rPr>
        <w:t>Kyle Gee</w:t>
      </w:r>
      <w:r w:rsidRPr="00E23BF1">
        <w:rPr>
          <w:rFonts w:ascii="Century Schoolbook" w:eastAsia="Calibri" w:hAnsi="Century Schoolbook" w:cs="Times New Roman"/>
          <w:sz w:val="26"/>
        </w:rPr>
        <w:t>, under appointment by the Court of Appeal, for Defendant and Appellant.</w:t>
      </w:r>
      <w:r w:rsidR="0051162A">
        <w:rPr>
          <w:rFonts w:ascii="Century Schoolbook" w:eastAsia="Calibri" w:hAnsi="Century Schoolbook" w:cs="Times New Roman"/>
          <w:sz w:val="26"/>
        </w:rPr>
        <w:t xml:space="preserve">  </w:t>
      </w:r>
    </w:p>
    <w:p w:rsidR="00E23BF1" w:rsidRPr="00E23BF1" w:rsidP="00E23BF1" w14:paraId="37377D72" w14:textId="68C38433">
      <w:pPr>
        <w:tabs>
          <w:tab w:val="left" w:pos="720"/>
          <w:tab w:val="left" w:pos="1440"/>
          <w:tab w:val="left" w:pos="2880"/>
          <w:tab w:val="left" w:pos="4320"/>
          <w:tab w:val="left" w:pos="5760"/>
          <w:tab w:val="left" w:pos="7200"/>
        </w:tabs>
        <w:spacing w:line="288" w:lineRule="auto"/>
        <w:rPr>
          <w:rFonts w:ascii="Century Schoolbook" w:eastAsia="Calibri" w:hAnsi="Century Schoolbook" w:cs="Times New Roman"/>
          <w:sz w:val="26"/>
        </w:rPr>
      </w:pPr>
      <w:r w:rsidRPr="00E23BF1">
        <w:rPr>
          <w:rFonts w:ascii="Century Schoolbook" w:eastAsia="Calibri" w:hAnsi="Century Schoolbook" w:cs="Times New Roman"/>
          <w:sz w:val="26"/>
        </w:rPr>
        <w:tab/>
      </w:r>
      <w:r w:rsidR="00077655">
        <w:rPr>
          <w:rFonts w:ascii="Century Schoolbook" w:eastAsia="Calibri" w:hAnsi="Century Schoolbook" w:cs="Times New Roman"/>
          <w:sz w:val="26"/>
        </w:rPr>
        <w:t>Rob Bonta</w:t>
      </w:r>
      <w:r w:rsidRPr="00E23BF1">
        <w:rPr>
          <w:rFonts w:ascii="Century Schoolbook" w:eastAsia="Calibri" w:hAnsi="Century Schoolbook" w:cs="Times New Roman"/>
          <w:sz w:val="26"/>
        </w:rPr>
        <w:t xml:space="preserve">, Attorney General, Lance E. Winters, Chief Assistant Attorney General, </w:t>
      </w:r>
      <w:r w:rsidR="00C85C7F">
        <w:rPr>
          <w:rFonts w:ascii="Century Schoolbook" w:eastAsia="Calibri" w:hAnsi="Century Schoolbook" w:cs="Times New Roman"/>
          <w:sz w:val="26"/>
        </w:rPr>
        <w:t>Michael P. Farrell</w:t>
      </w:r>
      <w:r w:rsidRPr="00E23BF1">
        <w:rPr>
          <w:rFonts w:ascii="Century Schoolbook" w:eastAsia="Calibri" w:hAnsi="Century Schoolbook" w:cs="Times New Roman"/>
          <w:sz w:val="26"/>
        </w:rPr>
        <w:t xml:space="preserve">, Assistant Attorney General, </w:t>
      </w:r>
      <w:r w:rsidR="00C85C7F">
        <w:rPr>
          <w:rFonts w:ascii="Century Schoolbook" w:eastAsia="Calibri" w:hAnsi="Century Schoolbook" w:cs="Times New Roman"/>
          <w:sz w:val="26"/>
        </w:rPr>
        <w:t>Julie A. Hokans</w:t>
      </w:r>
      <w:r w:rsidR="009354C1">
        <w:rPr>
          <w:rFonts w:ascii="Century Schoolbook" w:eastAsia="Calibri" w:hAnsi="Century Schoolbook" w:cs="Times New Roman"/>
          <w:sz w:val="26"/>
        </w:rPr>
        <w:t xml:space="preserve">, </w:t>
      </w:r>
      <w:r w:rsidR="004D7EEC">
        <w:rPr>
          <w:rFonts w:ascii="Century Schoolbook" w:eastAsia="Calibri" w:hAnsi="Century Schoolbook" w:cs="Times New Roman"/>
          <w:sz w:val="26"/>
        </w:rPr>
        <w:t>and</w:t>
      </w:r>
      <w:r w:rsidRPr="00E23BF1">
        <w:rPr>
          <w:rFonts w:ascii="Century Schoolbook" w:eastAsia="Calibri" w:hAnsi="Century Schoolbook" w:cs="Times New Roman"/>
          <w:sz w:val="26"/>
        </w:rPr>
        <w:t xml:space="preserve"> </w:t>
      </w:r>
      <w:r w:rsidR="00C85C7F">
        <w:rPr>
          <w:rFonts w:ascii="Century Schoolbook" w:eastAsia="Calibri" w:hAnsi="Century Schoolbook" w:cs="Times New Roman"/>
          <w:sz w:val="26"/>
        </w:rPr>
        <w:t>Jessica C. Leal</w:t>
      </w:r>
      <w:r w:rsidRPr="00E23BF1">
        <w:rPr>
          <w:rFonts w:ascii="Century Schoolbook" w:eastAsia="Calibri" w:hAnsi="Century Schoolbook" w:cs="Times New Roman"/>
          <w:sz w:val="26"/>
        </w:rPr>
        <w:t>, Deputy Attorney</w:t>
      </w:r>
      <w:r w:rsidR="00784B42">
        <w:rPr>
          <w:rFonts w:ascii="Century Schoolbook" w:eastAsia="Calibri" w:hAnsi="Century Schoolbook" w:cs="Times New Roman"/>
          <w:sz w:val="26"/>
        </w:rPr>
        <w:t>s</w:t>
      </w:r>
      <w:r w:rsidRPr="00E23BF1">
        <w:rPr>
          <w:rFonts w:ascii="Century Schoolbook" w:eastAsia="Calibri" w:hAnsi="Century Schoolbook" w:cs="Times New Roman"/>
          <w:sz w:val="26"/>
        </w:rPr>
        <w:t xml:space="preserve"> General, for Plaintiff and Respondent.</w:t>
      </w:r>
    </w:p>
    <w:p w:rsidR="00E23BF1" w:rsidRPr="00E23BF1" w:rsidP="00E23BF1" w14:paraId="66D4490A" w14:textId="77777777">
      <w:pPr>
        <w:tabs>
          <w:tab w:val="left" w:pos="1440"/>
          <w:tab w:val="left" w:pos="2880"/>
          <w:tab w:val="left" w:pos="4320"/>
          <w:tab w:val="left" w:pos="5760"/>
          <w:tab w:val="left" w:pos="7200"/>
        </w:tabs>
        <w:spacing w:line="288" w:lineRule="auto"/>
        <w:rPr>
          <w:rFonts w:ascii="Century Schoolbook" w:eastAsia="Calibri" w:hAnsi="Century Schoolbook" w:cs="Times New Roman"/>
          <w:sz w:val="26"/>
        </w:rPr>
      </w:pPr>
    </w:p>
    <w:p w:rsidR="00455143" w:rsidRPr="00455143" w:rsidP="00E23BF1" w14:paraId="46A77D7D" w14:textId="77777777">
      <w:pPr>
        <w:tabs>
          <w:tab w:val="left" w:pos="720"/>
          <w:tab w:val="left" w:pos="1440"/>
          <w:tab w:val="left" w:pos="2880"/>
          <w:tab w:val="left" w:pos="4320"/>
          <w:tab w:val="left" w:pos="5760"/>
          <w:tab w:val="left" w:pos="7200"/>
        </w:tabs>
        <w:spacing w:line="288" w:lineRule="auto"/>
        <w:ind w:firstLine="720"/>
        <w:rPr>
          <w:rFonts w:ascii="Century Schoolbook" w:eastAsia="Calibri" w:hAnsi="Century Schoolbook" w:cs="Times New Roman"/>
          <w:bCs/>
          <w:sz w:val="26"/>
        </w:rPr>
      </w:pPr>
    </w:p>
    <w:sectPr w:rsidSect="004C3C42">
      <w:footerReference w:type="even" r:id="rId12"/>
      <w:footerReference w:type="default" r:id="rId13"/>
      <w:pgSz w:w="12240" w:h="15840"/>
      <w:pgMar w:top="1440" w:right="2160" w:bottom="144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415175748"/>
      <w:docPartObj>
        <w:docPartGallery w:val="Page Numbers (Bottom of Page)"/>
        <w:docPartUnique/>
      </w:docPartObj>
    </w:sdtPr>
    <w:sdtEndPr>
      <w:rPr>
        <w:rStyle w:val="PageNumber"/>
      </w:rPr>
    </w:sdtEndPr>
    <w:sdtContent>
      <w:p w:rsidR="00E23BF1" w:rsidP="003577FC" w14:paraId="71652AF4"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D699E">
          <w:rPr>
            <w:rStyle w:val="PageNumber"/>
          </w:rPr>
          <w:fldChar w:fldCharType="separate"/>
        </w:r>
        <w:r>
          <w:rPr>
            <w:rStyle w:val="PageNumber"/>
          </w:rPr>
          <w:fldChar w:fldCharType="end"/>
        </w:r>
      </w:p>
    </w:sdtContent>
  </w:sdt>
  <w:sdt>
    <w:sdtPr>
      <w:rPr>
        <w:rStyle w:val="PageNumber"/>
      </w:rPr>
      <w:id w:val="42731975"/>
      <w:docPartObj>
        <w:docPartGallery w:val="Page Numbers (Bottom of Page)"/>
        <w:docPartUnique/>
      </w:docPartObj>
    </w:sdtPr>
    <w:sdtEndPr>
      <w:rPr>
        <w:rStyle w:val="PageNumber"/>
      </w:rPr>
    </w:sdtEndPr>
    <w:sdtContent>
      <w:p w:rsidR="00E23BF1" w:rsidP="003577FC" w14:paraId="512DB7A5" w14:textId="5EAB109F">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sidR="003D699E">
          <w:rPr>
            <w:rStyle w:val="PageNumber"/>
          </w:rPr>
          <w:fldChar w:fldCharType="separate"/>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7577">
          <w:rPr>
            <w:rStyle w:val="PageNumber"/>
            <w:noProof/>
          </w:rPr>
          <w:t>7</w:t>
        </w:r>
        <w:r>
          <w:rPr>
            <w:rStyle w:val="PageNumber"/>
          </w:rPr>
          <w:fldChar w:fldCharType="end"/>
        </w:r>
      </w:p>
    </w:sdtContent>
  </w:sdt>
  <w:sdt>
    <w:sdtPr>
      <w:rPr>
        <w:rStyle w:val="PageNumber"/>
      </w:rPr>
      <w:id w:val="1742516803"/>
      <w:docPartObj>
        <w:docPartGallery w:val="Page Numbers (Bottom of Page)"/>
        <w:docPartUnique/>
      </w:docPartObj>
    </w:sdtPr>
    <w:sdtEndPr>
      <w:rPr>
        <w:rStyle w:val="PageNumber"/>
      </w:rPr>
    </w:sdtEndPr>
    <w:sdtContent>
      <w:p w:rsidR="00E23BF1" w:rsidP="003577FC" w14:paraId="61EB2029" w14:textId="777777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D699E">
          <w:rPr>
            <w:rStyle w:val="PageNumber"/>
          </w:rPr>
          <w:fldChar w:fldCharType="separate"/>
        </w:r>
        <w:r>
          <w:rPr>
            <w:rStyle w:val="PageNumber"/>
          </w:rPr>
          <w:fldChar w:fldCharType="end"/>
        </w:r>
      </w:p>
    </w:sdtContent>
  </w:sdt>
  <w:p w:rsidR="00E23BF1" w14:paraId="143DC2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Century Schoolbook" w:hAnsi="Century Schoolbook"/>
        <w:sz w:val="26"/>
        <w:szCs w:val="26"/>
      </w:rPr>
      <w:id w:val="160746679"/>
      <w:docPartObj>
        <w:docPartGallery w:val="Page Numbers (Bottom of Page)"/>
        <w:docPartUnique/>
      </w:docPartObj>
    </w:sdtPr>
    <w:sdtEndPr>
      <w:rPr>
        <w:rStyle w:val="PageNumber"/>
      </w:rPr>
    </w:sdtEndPr>
    <w:sdtContent>
      <w:p w:rsidR="00E23BF1" w:rsidRPr="000165E1" w:rsidP="003577FC" w14:paraId="6F51748C" w14:textId="01985D83">
        <w:pPr>
          <w:pStyle w:val="Footer"/>
          <w:framePr w:wrap="none" w:vAnchor="text" w:hAnchor="margin" w:xAlign="center" w:y="1"/>
          <w:rPr>
            <w:rStyle w:val="PageNumber"/>
            <w:rFonts w:ascii="Century Schoolbook" w:hAnsi="Century Schoolbook"/>
            <w:sz w:val="26"/>
            <w:szCs w:val="26"/>
          </w:rPr>
        </w:pPr>
        <w:r w:rsidRPr="000165E1">
          <w:rPr>
            <w:rStyle w:val="PageNumber"/>
            <w:rFonts w:ascii="Century Schoolbook" w:hAnsi="Century Schoolbook"/>
            <w:sz w:val="26"/>
            <w:szCs w:val="26"/>
          </w:rPr>
          <w:fldChar w:fldCharType="begin"/>
        </w:r>
        <w:r w:rsidRPr="000165E1">
          <w:rPr>
            <w:rStyle w:val="PageNumber"/>
            <w:rFonts w:ascii="Century Schoolbook" w:hAnsi="Century Schoolbook"/>
            <w:sz w:val="26"/>
            <w:szCs w:val="26"/>
          </w:rPr>
          <w:instrText xml:space="preserve"> PAGE </w:instrText>
        </w:r>
        <w:r w:rsidRPr="000165E1">
          <w:rPr>
            <w:rStyle w:val="PageNumber"/>
            <w:rFonts w:ascii="Century Schoolbook" w:hAnsi="Century Schoolbook"/>
            <w:sz w:val="26"/>
            <w:szCs w:val="26"/>
          </w:rPr>
          <w:fldChar w:fldCharType="separate"/>
        </w:r>
        <w:r w:rsidR="00494A0C">
          <w:rPr>
            <w:rStyle w:val="PageNumber"/>
            <w:rFonts w:ascii="Century Schoolbook" w:hAnsi="Century Schoolbook"/>
            <w:noProof/>
            <w:sz w:val="26"/>
            <w:szCs w:val="26"/>
          </w:rPr>
          <w:t>6</w:t>
        </w:r>
        <w:r w:rsidRPr="000165E1">
          <w:rPr>
            <w:rStyle w:val="PageNumber"/>
            <w:rFonts w:ascii="Century Schoolbook" w:hAnsi="Century Schoolbook"/>
            <w:sz w:val="26"/>
            <w:szCs w:val="26"/>
          </w:rPr>
          <w:fldChar w:fldCharType="end"/>
        </w:r>
      </w:p>
    </w:sdtContent>
  </w:sdt>
  <w:p w:rsidR="00E23BF1" w:rsidRPr="000165E1" w14:paraId="22F10597" w14:textId="77777777">
    <w:pPr>
      <w:pStyle w:val="Footer"/>
      <w:rPr>
        <w:rFonts w:ascii="Century Schoolbook" w:hAnsi="Century Schoolbook"/>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99E" w14:paraId="6398B2C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49756971"/>
      <w:docPartObj>
        <w:docPartGallery w:val="Page Numbers (Bottom of Page)"/>
        <w:docPartUnique/>
      </w:docPartObj>
    </w:sdtPr>
    <w:sdtEndPr>
      <w:rPr>
        <w:rStyle w:val="PageNumber"/>
      </w:rPr>
    </w:sdtEndPr>
    <w:sdtContent>
      <w:p w:rsidR="001801D3" w:rsidP="00D341CE" w14:paraId="61A0EBB9" w14:textId="48478A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D699E">
          <w:rPr>
            <w:rStyle w:val="PageNumber"/>
          </w:rPr>
          <w:fldChar w:fldCharType="separate"/>
        </w:r>
        <w:r>
          <w:rPr>
            <w:rStyle w:val="PageNumber"/>
          </w:rPr>
          <w:fldChar w:fldCharType="end"/>
        </w:r>
      </w:p>
    </w:sdtContent>
  </w:sdt>
  <w:p w:rsidR="001801D3" w14:paraId="4499E94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Century Schoolbook" w:hAnsi="Century Schoolbook"/>
        <w:sz w:val="26"/>
        <w:szCs w:val="26"/>
      </w:rPr>
      <w:id w:val="1687640312"/>
      <w:docPartObj>
        <w:docPartGallery w:val="Page Numbers (Bottom of Page)"/>
        <w:docPartUnique/>
      </w:docPartObj>
    </w:sdtPr>
    <w:sdtEndPr>
      <w:rPr>
        <w:rStyle w:val="PageNumber"/>
      </w:rPr>
    </w:sdtEndPr>
    <w:sdtContent>
      <w:p w:rsidR="00D341CE" w:rsidRPr="00C96342" w:rsidP="00C43C9D" w14:paraId="2B1CDB06" w14:textId="1E7DF0B9">
        <w:pPr>
          <w:pStyle w:val="Footer"/>
          <w:framePr w:wrap="none" w:vAnchor="text" w:hAnchor="margin" w:xAlign="center" w:y="1"/>
          <w:rPr>
            <w:rStyle w:val="PageNumber"/>
            <w:rFonts w:ascii="Century Schoolbook" w:hAnsi="Century Schoolbook"/>
            <w:sz w:val="26"/>
            <w:szCs w:val="26"/>
          </w:rPr>
        </w:pPr>
        <w:r w:rsidRPr="00C96342">
          <w:rPr>
            <w:rStyle w:val="PageNumber"/>
            <w:rFonts w:ascii="Century Schoolbook" w:hAnsi="Century Schoolbook"/>
            <w:sz w:val="26"/>
            <w:szCs w:val="26"/>
          </w:rPr>
          <w:fldChar w:fldCharType="begin"/>
        </w:r>
        <w:r w:rsidRPr="00C96342">
          <w:rPr>
            <w:rStyle w:val="PageNumber"/>
            <w:rFonts w:ascii="Century Schoolbook" w:hAnsi="Century Schoolbook"/>
            <w:sz w:val="26"/>
            <w:szCs w:val="26"/>
          </w:rPr>
          <w:instrText xml:space="preserve"> PAGE </w:instrText>
        </w:r>
        <w:r w:rsidRPr="00C96342">
          <w:rPr>
            <w:rStyle w:val="PageNumber"/>
            <w:rFonts w:ascii="Century Schoolbook" w:hAnsi="Century Schoolbook"/>
            <w:sz w:val="26"/>
            <w:szCs w:val="26"/>
          </w:rPr>
          <w:fldChar w:fldCharType="separate"/>
        </w:r>
        <w:r w:rsidRPr="00C96342">
          <w:rPr>
            <w:rStyle w:val="PageNumber"/>
            <w:rFonts w:ascii="Century Schoolbook" w:hAnsi="Century Schoolbook"/>
            <w:noProof/>
            <w:sz w:val="26"/>
            <w:szCs w:val="26"/>
          </w:rPr>
          <w:t>2</w:t>
        </w:r>
        <w:r w:rsidRPr="00C96342">
          <w:rPr>
            <w:rStyle w:val="PageNumber"/>
            <w:rFonts w:ascii="Century Schoolbook" w:hAnsi="Century Schoolbook"/>
            <w:sz w:val="26"/>
            <w:szCs w:val="26"/>
          </w:rPr>
          <w:fldChar w:fldCharType="end"/>
        </w:r>
      </w:p>
    </w:sdtContent>
  </w:sdt>
  <w:p w:rsidR="001801D3" w:rsidRPr="00C96342" w14:paraId="7366B1AC" w14:textId="77777777">
    <w:pPr>
      <w:pStyle w:val="Footer"/>
      <w:rPr>
        <w:rFonts w:ascii="Century Schoolbook" w:hAnsi="Century Schoolbook"/>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1CB3" w:rsidP="00A45BC2" w14:paraId="093BAA5F" w14:textId="77777777">
      <w:r>
        <w:separator/>
      </w:r>
    </w:p>
  </w:footnote>
  <w:footnote w:type="continuationSeparator" w:id="1">
    <w:p w:rsidR="00BC1CB3" w:rsidP="00A45BC2" w14:paraId="134C258E" w14:textId="77777777">
      <w:r>
        <w:continuationSeparator/>
      </w:r>
    </w:p>
  </w:footnote>
  <w:footnote w:type="continuationNotice" w:id="2">
    <w:p w:rsidR="00BC1CB3" w14:paraId="7B0E301E" w14:textId="77777777"/>
  </w:footnote>
  <w:footnote w:id="3">
    <w:p w:rsidR="006D1B3B" w:rsidP="006D1B3B" w14:paraId="033A6F72" w14:textId="77777777">
      <w:pPr>
        <w:pStyle w:val="FootnoteText"/>
        <w:spacing w:line="240" w:lineRule="auto"/>
        <w:ind w:firstLine="720"/>
        <w:rPr>
          <w:sz w:val="26"/>
          <w:szCs w:val="26"/>
        </w:rPr>
      </w:pPr>
      <w:r w:rsidRPr="0043245E">
        <w:rPr>
          <w:rStyle w:val="FootnoteReference"/>
          <w:sz w:val="26"/>
          <w:szCs w:val="26"/>
        </w:rPr>
        <w:footnoteRef/>
      </w:r>
      <w:r w:rsidRPr="0043245E">
        <w:rPr>
          <w:sz w:val="26"/>
          <w:szCs w:val="26"/>
        </w:rPr>
        <w:t xml:space="preserve"> All further statutory references are to the Penal Code.</w:t>
      </w:r>
    </w:p>
    <w:p w:rsidR="006D1B3B" w:rsidRPr="0043245E" w:rsidP="006D1B3B" w14:paraId="73D20E7A" w14:textId="77777777">
      <w:pPr>
        <w:pStyle w:val="FootnoteText"/>
        <w:spacing w:line="240" w:lineRule="auto"/>
        <w:ind w:firstLine="720"/>
        <w:rPr>
          <w:sz w:val="26"/>
          <w:szCs w:val="26"/>
        </w:rPr>
      </w:pPr>
      <w:r w:rsidRPr="0043245E">
        <w:rPr>
          <w:sz w:val="26"/>
          <w:szCs w:val="26"/>
        </w:rPr>
        <w:t xml:space="preserve"> </w:t>
      </w:r>
    </w:p>
  </w:footnote>
  <w:footnote w:id="4">
    <w:p w:rsidR="00726652" w:rsidP="00726652" w14:paraId="2C43096B" w14:textId="7B2C37F4">
      <w:pPr>
        <w:pStyle w:val="FootnoteText"/>
        <w:spacing w:line="240" w:lineRule="auto"/>
        <w:ind w:firstLine="720"/>
        <w:rPr>
          <w:sz w:val="26"/>
          <w:szCs w:val="26"/>
        </w:rPr>
      </w:pPr>
      <w:r w:rsidRPr="00E76851">
        <w:rPr>
          <w:rStyle w:val="FootnoteReference"/>
          <w:sz w:val="26"/>
          <w:szCs w:val="26"/>
        </w:rPr>
        <w:footnoteRef/>
      </w:r>
      <w:r w:rsidRPr="00E76851">
        <w:rPr>
          <w:sz w:val="26"/>
          <w:szCs w:val="26"/>
        </w:rPr>
        <w:t xml:space="preserve"> </w:t>
      </w:r>
      <w:r w:rsidRPr="00161A15">
        <w:rPr>
          <w:sz w:val="26"/>
          <w:szCs w:val="26"/>
        </w:rPr>
        <w:t xml:space="preserve">The trial court initially suspended the criminal case against appellant pursuant to Penal Code section 1368.  </w:t>
      </w:r>
      <w:r w:rsidR="00C216E8">
        <w:rPr>
          <w:sz w:val="26"/>
          <w:szCs w:val="26"/>
        </w:rPr>
        <w:t>I</w:t>
      </w:r>
      <w:r w:rsidR="00FF649F">
        <w:rPr>
          <w:sz w:val="26"/>
          <w:szCs w:val="26"/>
        </w:rPr>
        <w:t>t</w:t>
      </w:r>
      <w:r w:rsidRPr="00161A15">
        <w:rPr>
          <w:sz w:val="26"/>
          <w:szCs w:val="26"/>
        </w:rPr>
        <w:t xml:space="preserve"> found him competent to stand trial in January 2018. </w:t>
      </w:r>
    </w:p>
    <w:p w:rsidR="00726652" w:rsidRPr="00E76851" w:rsidP="00726652" w14:paraId="22CD1880" w14:textId="77777777">
      <w:pPr>
        <w:pStyle w:val="FootnoteText"/>
        <w:spacing w:line="240" w:lineRule="auto"/>
        <w:ind w:firstLine="720"/>
        <w:rPr>
          <w:sz w:val="26"/>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99E" w14:paraId="316985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99E" w14:paraId="28E887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699E" w14:paraId="0FF62A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02352"/>
    <w:multiLevelType w:val="hybridMultilevel"/>
    <w:tmpl w:val="6DB88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6E32FD"/>
    <w:multiLevelType w:val="hybridMultilevel"/>
    <w:tmpl w:val="7D964BA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
    <w:nsid w:val="5E1A65CB"/>
    <w:multiLevelType w:val="hybridMultilevel"/>
    <w:tmpl w:val="17A69BF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2F"/>
    <w:rsid w:val="00001396"/>
    <w:rsid w:val="00001690"/>
    <w:rsid w:val="00002F40"/>
    <w:rsid w:val="0000342C"/>
    <w:rsid w:val="000041E4"/>
    <w:rsid w:val="00004365"/>
    <w:rsid w:val="000046BA"/>
    <w:rsid w:val="00004A6B"/>
    <w:rsid w:val="000057EC"/>
    <w:rsid w:val="000060D8"/>
    <w:rsid w:val="00006FD4"/>
    <w:rsid w:val="000074E3"/>
    <w:rsid w:val="00007DEC"/>
    <w:rsid w:val="00010E20"/>
    <w:rsid w:val="000112E4"/>
    <w:rsid w:val="000129A5"/>
    <w:rsid w:val="000131A7"/>
    <w:rsid w:val="000132B0"/>
    <w:rsid w:val="00013F74"/>
    <w:rsid w:val="00013F94"/>
    <w:rsid w:val="00014617"/>
    <w:rsid w:val="00014737"/>
    <w:rsid w:val="00014FEB"/>
    <w:rsid w:val="00015A1E"/>
    <w:rsid w:val="000165E1"/>
    <w:rsid w:val="00016E77"/>
    <w:rsid w:val="0002002A"/>
    <w:rsid w:val="000229C7"/>
    <w:rsid w:val="00023382"/>
    <w:rsid w:val="0002351E"/>
    <w:rsid w:val="000261B2"/>
    <w:rsid w:val="00030183"/>
    <w:rsid w:val="00030650"/>
    <w:rsid w:val="000306E9"/>
    <w:rsid w:val="000309F2"/>
    <w:rsid w:val="0003131B"/>
    <w:rsid w:val="000314B4"/>
    <w:rsid w:val="000321D2"/>
    <w:rsid w:val="000364A9"/>
    <w:rsid w:val="000364E8"/>
    <w:rsid w:val="00036A6D"/>
    <w:rsid w:val="00036F42"/>
    <w:rsid w:val="000370CE"/>
    <w:rsid w:val="000370D7"/>
    <w:rsid w:val="0003741B"/>
    <w:rsid w:val="00040D3A"/>
    <w:rsid w:val="00040F5A"/>
    <w:rsid w:val="00041C1B"/>
    <w:rsid w:val="000430CB"/>
    <w:rsid w:val="000438C8"/>
    <w:rsid w:val="00043955"/>
    <w:rsid w:val="00044161"/>
    <w:rsid w:val="00044326"/>
    <w:rsid w:val="00045733"/>
    <w:rsid w:val="00045951"/>
    <w:rsid w:val="00046ED2"/>
    <w:rsid w:val="000476D2"/>
    <w:rsid w:val="00050C22"/>
    <w:rsid w:val="00050E16"/>
    <w:rsid w:val="00050EE2"/>
    <w:rsid w:val="00051E55"/>
    <w:rsid w:val="000527F2"/>
    <w:rsid w:val="00052EE3"/>
    <w:rsid w:val="00054D9E"/>
    <w:rsid w:val="0005515D"/>
    <w:rsid w:val="000557B8"/>
    <w:rsid w:val="00055C52"/>
    <w:rsid w:val="00057323"/>
    <w:rsid w:val="00057F9B"/>
    <w:rsid w:val="000614AF"/>
    <w:rsid w:val="000617D5"/>
    <w:rsid w:val="00061E22"/>
    <w:rsid w:val="0006315D"/>
    <w:rsid w:val="00063298"/>
    <w:rsid w:val="000650C2"/>
    <w:rsid w:val="000653A9"/>
    <w:rsid w:val="000653D4"/>
    <w:rsid w:val="00065D6F"/>
    <w:rsid w:val="00066DFB"/>
    <w:rsid w:val="00070588"/>
    <w:rsid w:val="00070712"/>
    <w:rsid w:val="000710DA"/>
    <w:rsid w:val="00071AF6"/>
    <w:rsid w:val="000720C7"/>
    <w:rsid w:val="0007214B"/>
    <w:rsid w:val="000732FF"/>
    <w:rsid w:val="00074A85"/>
    <w:rsid w:val="00074B56"/>
    <w:rsid w:val="00075E9D"/>
    <w:rsid w:val="00076339"/>
    <w:rsid w:val="00076B90"/>
    <w:rsid w:val="00077486"/>
    <w:rsid w:val="000774B7"/>
    <w:rsid w:val="00077655"/>
    <w:rsid w:val="000803F7"/>
    <w:rsid w:val="0008099C"/>
    <w:rsid w:val="00080A48"/>
    <w:rsid w:val="00081455"/>
    <w:rsid w:val="00082F5B"/>
    <w:rsid w:val="00083281"/>
    <w:rsid w:val="000837C6"/>
    <w:rsid w:val="000839FE"/>
    <w:rsid w:val="00083F19"/>
    <w:rsid w:val="000841A9"/>
    <w:rsid w:val="0008457F"/>
    <w:rsid w:val="00087F99"/>
    <w:rsid w:val="0009032D"/>
    <w:rsid w:val="00090609"/>
    <w:rsid w:val="00090C30"/>
    <w:rsid w:val="00092047"/>
    <w:rsid w:val="000921E2"/>
    <w:rsid w:val="00092405"/>
    <w:rsid w:val="0009366D"/>
    <w:rsid w:val="000938EC"/>
    <w:rsid w:val="00093AFE"/>
    <w:rsid w:val="000970F1"/>
    <w:rsid w:val="000A04D1"/>
    <w:rsid w:val="000A182D"/>
    <w:rsid w:val="000A27B4"/>
    <w:rsid w:val="000A2DBE"/>
    <w:rsid w:val="000A37FF"/>
    <w:rsid w:val="000A3C87"/>
    <w:rsid w:val="000A472B"/>
    <w:rsid w:val="000A489E"/>
    <w:rsid w:val="000A49B6"/>
    <w:rsid w:val="000A518A"/>
    <w:rsid w:val="000A5837"/>
    <w:rsid w:val="000A59B5"/>
    <w:rsid w:val="000A64F5"/>
    <w:rsid w:val="000A68DE"/>
    <w:rsid w:val="000A753D"/>
    <w:rsid w:val="000A7805"/>
    <w:rsid w:val="000B1B9F"/>
    <w:rsid w:val="000B2455"/>
    <w:rsid w:val="000B26BC"/>
    <w:rsid w:val="000B2DB8"/>
    <w:rsid w:val="000B352F"/>
    <w:rsid w:val="000B4789"/>
    <w:rsid w:val="000B742E"/>
    <w:rsid w:val="000B751A"/>
    <w:rsid w:val="000B7D05"/>
    <w:rsid w:val="000C0142"/>
    <w:rsid w:val="000C015C"/>
    <w:rsid w:val="000C0CFE"/>
    <w:rsid w:val="000C2133"/>
    <w:rsid w:val="000C2356"/>
    <w:rsid w:val="000C3429"/>
    <w:rsid w:val="000C566A"/>
    <w:rsid w:val="000C6C7D"/>
    <w:rsid w:val="000D07AB"/>
    <w:rsid w:val="000D120A"/>
    <w:rsid w:val="000D127A"/>
    <w:rsid w:val="000D188D"/>
    <w:rsid w:val="000D1F4F"/>
    <w:rsid w:val="000D3810"/>
    <w:rsid w:val="000D39C9"/>
    <w:rsid w:val="000D3B57"/>
    <w:rsid w:val="000D3F3E"/>
    <w:rsid w:val="000D4249"/>
    <w:rsid w:val="000D65CF"/>
    <w:rsid w:val="000D6931"/>
    <w:rsid w:val="000D6985"/>
    <w:rsid w:val="000D7C0B"/>
    <w:rsid w:val="000E0DDA"/>
    <w:rsid w:val="000E2D87"/>
    <w:rsid w:val="000E320C"/>
    <w:rsid w:val="000E33B1"/>
    <w:rsid w:val="000E3A36"/>
    <w:rsid w:val="000E3D87"/>
    <w:rsid w:val="000E4065"/>
    <w:rsid w:val="000E44A6"/>
    <w:rsid w:val="000E4DCF"/>
    <w:rsid w:val="000E4F7D"/>
    <w:rsid w:val="000E59B6"/>
    <w:rsid w:val="000E6261"/>
    <w:rsid w:val="000E71FD"/>
    <w:rsid w:val="000E73A5"/>
    <w:rsid w:val="000E7B11"/>
    <w:rsid w:val="000F09C4"/>
    <w:rsid w:val="000F0DA7"/>
    <w:rsid w:val="000F0E47"/>
    <w:rsid w:val="000F122E"/>
    <w:rsid w:val="000F43BF"/>
    <w:rsid w:val="000F4E27"/>
    <w:rsid w:val="000F58DC"/>
    <w:rsid w:val="000F65C4"/>
    <w:rsid w:val="000F6CC8"/>
    <w:rsid w:val="000F7189"/>
    <w:rsid w:val="000F7E81"/>
    <w:rsid w:val="000F7E96"/>
    <w:rsid w:val="001007C9"/>
    <w:rsid w:val="00100807"/>
    <w:rsid w:val="0010101C"/>
    <w:rsid w:val="00101B3B"/>
    <w:rsid w:val="00101FDE"/>
    <w:rsid w:val="0010358B"/>
    <w:rsid w:val="00103E74"/>
    <w:rsid w:val="001042BC"/>
    <w:rsid w:val="00104F62"/>
    <w:rsid w:val="001052DF"/>
    <w:rsid w:val="00106F6B"/>
    <w:rsid w:val="0010706E"/>
    <w:rsid w:val="001116F6"/>
    <w:rsid w:val="00111856"/>
    <w:rsid w:val="00113393"/>
    <w:rsid w:val="00114141"/>
    <w:rsid w:val="0011416D"/>
    <w:rsid w:val="001154FC"/>
    <w:rsid w:val="00115680"/>
    <w:rsid w:val="00115912"/>
    <w:rsid w:val="00115D72"/>
    <w:rsid w:val="00116E20"/>
    <w:rsid w:val="00117770"/>
    <w:rsid w:val="00117850"/>
    <w:rsid w:val="00120091"/>
    <w:rsid w:val="001202D5"/>
    <w:rsid w:val="001206B5"/>
    <w:rsid w:val="00120CBA"/>
    <w:rsid w:val="00121EB8"/>
    <w:rsid w:val="0012201B"/>
    <w:rsid w:val="001224F5"/>
    <w:rsid w:val="00122C53"/>
    <w:rsid w:val="001249A5"/>
    <w:rsid w:val="00124C13"/>
    <w:rsid w:val="001262BF"/>
    <w:rsid w:val="001263B1"/>
    <w:rsid w:val="0012645C"/>
    <w:rsid w:val="0013087B"/>
    <w:rsid w:val="00131137"/>
    <w:rsid w:val="001316D5"/>
    <w:rsid w:val="00132709"/>
    <w:rsid w:val="001328A0"/>
    <w:rsid w:val="001339B5"/>
    <w:rsid w:val="0013402F"/>
    <w:rsid w:val="00135CDD"/>
    <w:rsid w:val="00136A94"/>
    <w:rsid w:val="00137545"/>
    <w:rsid w:val="001375A0"/>
    <w:rsid w:val="0014001A"/>
    <w:rsid w:val="00140EA1"/>
    <w:rsid w:val="0014213C"/>
    <w:rsid w:val="00142B25"/>
    <w:rsid w:val="0014313F"/>
    <w:rsid w:val="0014360C"/>
    <w:rsid w:val="00143C7C"/>
    <w:rsid w:val="001446B1"/>
    <w:rsid w:val="00144859"/>
    <w:rsid w:val="00144D0D"/>
    <w:rsid w:val="00144F51"/>
    <w:rsid w:val="00146036"/>
    <w:rsid w:val="00146285"/>
    <w:rsid w:val="0014780C"/>
    <w:rsid w:val="00147DF0"/>
    <w:rsid w:val="001508A4"/>
    <w:rsid w:val="00154A5A"/>
    <w:rsid w:val="00154AB3"/>
    <w:rsid w:val="00155397"/>
    <w:rsid w:val="00155468"/>
    <w:rsid w:val="0015556D"/>
    <w:rsid w:val="00155645"/>
    <w:rsid w:val="001563F2"/>
    <w:rsid w:val="00156EE2"/>
    <w:rsid w:val="00157233"/>
    <w:rsid w:val="00157B2B"/>
    <w:rsid w:val="00157F3D"/>
    <w:rsid w:val="001601D2"/>
    <w:rsid w:val="00160A68"/>
    <w:rsid w:val="00161151"/>
    <w:rsid w:val="001619C5"/>
    <w:rsid w:val="00161A15"/>
    <w:rsid w:val="00161BF2"/>
    <w:rsid w:val="001620A9"/>
    <w:rsid w:val="00163DAE"/>
    <w:rsid w:val="0016453B"/>
    <w:rsid w:val="00166072"/>
    <w:rsid w:val="001660DA"/>
    <w:rsid w:val="00166C32"/>
    <w:rsid w:val="00170232"/>
    <w:rsid w:val="00172716"/>
    <w:rsid w:val="00172D9B"/>
    <w:rsid w:val="00173261"/>
    <w:rsid w:val="0017344D"/>
    <w:rsid w:val="0017422D"/>
    <w:rsid w:val="00174BFB"/>
    <w:rsid w:val="001756E4"/>
    <w:rsid w:val="00176E28"/>
    <w:rsid w:val="001801D3"/>
    <w:rsid w:val="00180257"/>
    <w:rsid w:val="00182A95"/>
    <w:rsid w:val="00182F7C"/>
    <w:rsid w:val="0018430E"/>
    <w:rsid w:val="0018537B"/>
    <w:rsid w:val="001859A2"/>
    <w:rsid w:val="00185D15"/>
    <w:rsid w:val="00186201"/>
    <w:rsid w:val="001874EF"/>
    <w:rsid w:val="00192196"/>
    <w:rsid w:val="001933AE"/>
    <w:rsid w:val="00193E0B"/>
    <w:rsid w:val="0019545F"/>
    <w:rsid w:val="00197262"/>
    <w:rsid w:val="00197F92"/>
    <w:rsid w:val="001A0ECC"/>
    <w:rsid w:val="001A2511"/>
    <w:rsid w:val="001A2874"/>
    <w:rsid w:val="001A377E"/>
    <w:rsid w:val="001A399B"/>
    <w:rsid w:val="001A3FEA"/>
    <w:rsid w:val="001A43D0"/>
    <w:rsid w:val="001A664E"/>
    <w:rsid w:val="001A70F5"/>
    <w:rsid w:val="001A7EF4"/>
    <w:rsid w:val="001B0519"/>
    <w:rsid w:val="001B0BF6"/>
    <w:rsid w:val="001B0C71"/>
    <w:rsid w:val="001B12AB"/>
    <w:rsid w:val="001B146E"/>
    <w:rsid w:val="001B1C21"/>
    <w:rsid w:val="001B1CC6"/>
    <w:rsid w:val="001B3A06"/>
    <w:rsid w:val="001B6DBF"/>
    <w:rsid w:val="001B782E"/>
    <w:rsid w:val="001C0594"/>
    <w:rsid w:val="001C3046"/>
    <w:rsid w:val="001C319C"/>
    <w:rsid w:val="001C4009"/>
    <w:rsid w:val="001C42F3"/>
    <w:rsid w:val="001C446F"/>
    <w:rsid w:val="001C4B50"/>
    <w:rsid w:val="001C5622"/>
    <w:rsid w:val="001C5CE6"/>
    <w:rsid w:val="001C5CFC"/>
    <w:rsid w:val="001C63DD"/>
    <w:rsid w:val="001C6D43"/>
    <w:rsid w:val="001D0238"/>
    <w:rsid w:val="001D030B"/>
    <w:rsid w:val="001D169F"/>
    <w:rsid w:val="001D17FD"/>
    <w:rsid w:val="001D20CE"/>
    <w:rsid w:val="001D2D69"/>
    <w:rsid w:val="001D325D"/>
    <w:rsid w:val="001D4341"/>
    <w:rsid w:val="001D60CF"/>
    <w:rsid w:val="001D71A4"/>
    <w:rsid w:val="001D7D61"/>
    <w:rsid w:val="001E0B98"/>
    <w:rsid w:val="001E1431"/>
    <w:rsid w:val="001E195E"/>
    <w:rsid w:val="001E2E24"/>
    <w:rsid w:val="001E354E"/>
    <w:rsid w:val="001E5043"/>
    <w:rsid w:val="001E5ED2"/>
    <w:rsid w:val="001E65A9"/>
    <w:rsid w:val="001E6A5E"/>
    <w:rsid w:val="001F027B"/>
    <w:rsid w:val="001F0444"/>
    <w:rsid w:val="001F07F4"/>
    <w:rsid w:val="001F080F"/>
    <w:rsid w:val="001F432B"/>
    <w:rsid w:val="001F49A4"/>
    <w:rsid w:val="001F5866"/>
    <w:rsid w:val="001F595E"/>
    <w:rsid w:val="001F5F3C"/>
    <w:rsid w:val="0020013C"/>
    <w:rsid w:val="00200831"/>
    <w:rsid w:val="00200998"/>
    <w:rsid w:val="00201987"/>
    <w:rsid w:val="002043A9"/>
    <w:rsid w:val="002076A0"/>
    <w:rsid w:val="00210592"/>
    <w:rsid w:val="00210C39"/>
    <w:rsid w:val="00211793"/>
    <w:rsid w:val="002133AF"/>
    <w:rsid w:val="002143E6"/>
    <w:rsid w:val="002146BA"/>
    <w:rsid w:val="00214CF1"/>
    <w:rsid w:val="0021529B"/>
    <w:rsid w:val="00215558"/>
    <w:rsid w:val="002163A1"/>
    <w:rsid w:val="002165F3"/>
    <w:rsid w:val="00216729"/>
    <w:rsid w:val="00220552"/>
    <w:rsid w:val="00220B96"/>
    <w:rsid w:val="002215E6"/>
    <w:rsid w:val="00222148"/>
    <w:rsid w:val="002222C2"/>
    <w:rsid w:val="002223C2"/>
    <w:rsid w:val="00223583"/>
    <w:rsid w:val="00223940"/>
    <w:rsid w:val="00223DC4"/>
    <w:rsid w:val="002258FF"/>
    <w:rsid w:val="00225AD7"/>
    <w:rsid w:val="002270BF"/>
    <w:rsid w:val="00227A29"/>
    <w:rsid w:val="00231534"/>
    <w:rsid w:val="00232AFF"/>
    <w:rsid w:val="00232B96"/>
    <w:rsid w:val="00232E69"/>
    <w:rsid w:val="00233464"/>
    <w:rsid w:val="00233723"/>
    <w:rsid w:val="00235396"/>
    <w:rsid w:val="002357D8"/>
    <w:rsid w:val="00235BB3"/>
    <w:rsid w:val="00236015"/>
    <w:rsid w:val="0023660E"/>
    <w:rsid w:val="002373C1"/>
    <w:rsid w:val="0024167E"/>
    <w:rsid w:val="002430A4"/>
    <w:rsid w:val="00243184"/>
    <w:rsid w:val="00243899"/>
    <w:rsid w:val="00243E19"/>
    <w:rsid w:val="00244CE6"/>
    <w:rsid w:val="00244DF6"/>
    <w:rsid w:val="002456BF"/>
    <w:rsid w:val="00245955"/>
    <w:rsid w:val="002462B1"/>
    <w:rsid w:val="00246667"/>
    <w:rsid w:val="002466F3"/>
    <w:rsid w:val="00246719"/>
    <w:rsid w:val="00246FAE"/>
    <w:rsid w:val="00246FAF"/>
    <w:rsid w:val="002501A7"/>
    <w:rsid w:val="00251294"/>
    <w:rsid w:val="00252524"/>
    <w:rsid w:val="00252AEE"/>
    <w:rsid w:val="00254288"/>
    <w:rsid w:val="002564F5"/>
    <w:rsid w:val="002565DC"/>
    <w:rsid w:val="00262393"/>
    <w:rsid w:val="00263D4D"/>
    <w:rsid w:val="00265044"/>
    <w:rsid w:val="00267508"/>
    <w:rsid w:val="0027026D"/>
    <w:rsid w:val="00270D3F"/>
    <w:rsid w:val="00270EA3"/>
    <w:rsid w:val="00271395"/>
    <w:rsid w:val="00271FCD"/>
    <w:rsid w:val="00272A0E"/>
    <w:rsid w:val="00272C53"/>
    <w:rsid w:val="00273976"/>
    <w:rsid w:val="00273CC8"/>
    <w:rsid w:val="00275221"/>
    <w:rsid w:val="002757B1"/>
    <w:rsid w:val="002766D9"/>
    <w:rsid w:val="00276A72"/>
    <w:rsid w:val="00276E2D"/>
    <w:rsid w:val="00277092"/>
    <w:rsid w:val="002770A6"/>
    <w:rsid w:val="002777EA"/>
    <w:rsid w:val="00277C83"/>
    <w:rsid w:val="00280639"/>
    <w:rsid w:val="00280910"/>
    <w:rsid w:val="0028121D"/>
    <w:rsid w:val="0028128E"/>
    <w:rsid w:val="00282085"/>
    <w:rsid w:val="002827DF"/>
    <w:rsid w:val="002828B0"/>
    <w:rsid w:val="00282B52"/>
    <w:rsid w:val="00282BD1"/>
    <w:rsid w:val="002848FF"/>
    <w:rsid w:val="00284996"/>
    <w:rsid w:val="002860AA"/>
    <w:rsid w:val="002869B8"/>
    <w:rsid w:val="00287D27"/>
    <w:rsid w:val="00290143"/>
    <w:rsid w:val="002906DA"/>
    <w:rsid w:val="00292291"/>
    <w:rsid w:val="00292C11"/>
    <w:rsid w:val="00295C2C"/>
    <w:rsid w:val="00296C96"/>
    <w:rsid w:val="002A0BA3"/>
    <w:rsid w:val="002A0BEE"/>
    <w:rsid w:val="002A2681"/>
    <w:rsid w:val="002A2BB8"/>
    <w:rsid w:val="002A2F40"/>
    <w:rsid w:val="002A473C"/>
    <w:rsid w:val="002A4B9E"/>
    <w:rsid w:val="002A538C"/>
    <w:rsid w:val="002A5EF1"/>
    <w:rsid w:val="002A68DB"/>
    <w:rsid w:val="002A6D1C"/>
    <w:rsid w:val="002A6F4A"/>
    <w:rsid w:val="002A7002"/>
    <w:rsid w:val="002B1C20"/>
    <w:rsid w:val="002B30DC"/>
    <w:rsid w:val="002B44D7"/>
    <w:rsid w:val="002B475C"/>
    <w:rsid w:val="002B4C68"/>
    <w:rsid w:val="002B6B8B"/>
    <w:rsid w:val="002B75FA"/>
    <w:rsid w:val="002C00B3"/>
    <w:rsid w:val="002C3C49"/>
    <w:rsid w:val="002C421E"/>
    <w:rsid w:val="002C54C5"/>
    <w:rsid w:val="002C57C9"/>
    <w:rsid w:val="002C6C55"/>
    <w:rsid w:val="002C6D45"/>
    <w:rsid w:val="002C7012"/>
    <w:rsid w:val="002D1378"/>
    <w:rsid w:val="002D32D7"/>
    <w:rsid w:val="002D435B"/>
    <w:rsid w:val="002D59B7"/>
    <w:rsid w:val="002D5ED9"/>
    <w:rsid w:val="002D6049"/>
    <w:rsid w:val="002D6862"/>
    <w:rsid w:val="002D6891"/>
    <w:rsid w:val="002E26AD"/>
    <w:rsid w:val="002E2B87"/>
    <w:rsid w:val="002E2F58"/>
    <w:rsid w:val="002E394D"/>
    <w:rsid w:val="002E3A0F"/>
    <w:rsid w:val="002E3AA2"/>
    <w:rsid w:val="002E61E9"/>
    <w:rsid w:val="002E62DD"/>
    <w:rsid w:val="002E665A"/>
    <w:rsid w:val="002E7917"/>
    <w:rsid w:val="002E7BE7"/>
    <w:rsid w:val="002F06D6"/>
    <w:rsid w:val="002F07F0"/>
    <w:rsid w:val="002F0DC0"/>
    <w:rsid w:val="002F2543"/>
    <w:rsid w:val="002F3413"/>
    <w:rsid w:val="002F3EED"/>
    <w:rsid w:val="002F52A7"/>
    <w:rsid w:val="002F553E"/>
    <w:rsid w:val="002F5631"/>
    <w:rsid w:val="002F6D27"/>
    <w:rsid w:val="002F776E"/>
    <w:rsid w:val="002F7CE1"/>
    <w:rsid w:val="00300056"/>
    <w:rsid w:val="0030094E"/>
    <w:rsid w:val="003024CA"/>
    <w:rsid w:val="00302B4D"/>
    <w:rsid w:val="00303B3F"/>
    <w:rsid w:val="0030473E"/>
    <w:rsid w:val="00304C29"/>
    <w:rsid w:val="00304C96"/>
    <w:rsid w:val="003050FE"/>
    <w:rsid w:val="0030524E"/>
    <w:rsid w:val="003053F6"/>
    <w:rsid w:val="00305490"/>
    <w:rsid w:val="00306E87"/>
    <w:rsid w:val="0030765D"/>
    <w:rsid w:val="00310786"/>
    <w:rsid w:val="003109FB"/>
    <w:rsid w:val="003117B2"/>
    <w:rsid w:val="00311C27"/>
    <w:rsid w:val="00311F1F"/>
    <w:rsid w:val="00313266"/>
    <w:rsid w:val="003148C4"/>
    <w:rsid w:val="00314A58"/>
    <w:rsid w:val="00315029"/>
    <w:rsid w:val="0031527A"/>
    <w:rsid w:val="0031570C"/>
    <w:rsid w:val="00317020"/>
    <w:rsid w:val="0031724C"/>
    <w:rsid w:val="00317575"/>
    <w:rsid w:val="0031785B"/>
    <w:rsid w:val="00320F0B"/>
    <w:rsid w:val="00321809"/>
    <w:rsid w:val="00321C12"/>
    <w:rsid w:val="003232F4"/>
    <w:rsid w:val="00323843"/>
    <w:rsid w:val="00323AC9"/>
    <w:rsid w:val="00323CCD"/>
    <w:rsid w:val="00324283"/>
    <w:rsid w:val="003243A6"/>
    <w:rsid w:val="00324D23"/>
    <w:rsid w:val="00324E37"/>
    <w:rsid w:val="00325F1D"/>
    <w:rsid w:val="00326901"/>
    <w:rsid w:val="0033017D"/>
    <w:rsid w:val="00330FD9"/>
    <w:rsid w:val="003328D7"/>
    <w:rsid w:val="00332B38"/>
    <w:rsid w:val="00332CE9"/>
    <w:rsid w:val="00333981"/>
    <w:rsid w:val="003350DE"/>
    <w:rsid w:val="00335196"/>
    <w:rsid w:val="003351E7"/>
    <w:rsid w:val="00337A8D"/>
    <w:rsid w:val="00337CD7"/>
    <w:rsid w:val="0034000F"/>
    <w:rsid w:val="00340032"/>
    <w:rsid w:val="003410FA"/>
    <w:rsid w:val="00341C01"/>
    <w:rsid w:val="00342BEC"/>
    <w:rsid w:val="00344F59"/>
    <w:rsid w:val="003477C8"/>
    <w:rsid w:val="0034795E"/>
    <w:rsid w:val="0035101B"/>
    <w:rsid w:val="0035213B"/>
    <w:rsid w:val="003528F2"/>
    <w:rsid w:val="00353C25"/>
    <w:rsid w:val="0035408F"/>
    <w:rsid w:val="00355B76"/>
    <w:rsid w:val="00355F4B"/>
    <w:rsid w:val="00357001"/>
    <w:rsid w:val="003577FC"/>
    <w:rsid w:val="003578DE"/>
    <w:rsid w:val="00361A52"/>
    <w:rsid w:val="00362007"/>
    <w:rsid w:val="0036223E"/>
    <w:rsid w:val="00362497"/>
    <w:rsid w:val="0036335B"/>
    <w:rsid w:val="00363A68"/>
    <w:rsid w:val="00364189"/>
    <w:rsid w:val="00365D0D"/>
    <w:rsid w:val="0036663C"/>
    <w:rsid w:val="00366843"/>
    <w:rsid w:val="00367ED9"/>
    <w:rsid w:val="00367F1F"/>
    <w:rsid w:val="0037013C"/>
    <w:rsid w:val="0037030D"/>
    <w:rsid w:val="003714F6"/>
    <w:rsid w:val="00371C15"/>
    <w:rsid w:val="00371C40"/>
    <w:rsid w:val="00371DDD"/>
    <w:rsid w:val="00373457"/>
    <w:rsid w:val="00373D61"/>
    <w:rsid w:val="0037504A"/>
    <w:rsid w:val="003753AE"/>
    <w:rsid w:val="003763DA"/>
    <w:rsid w:val="00377CCA"/>
    <w:rsid w:val="003800B0"/>
    <w:rsid w:val="003802A0"/>
    <w:rsid w:val="00380E02"/>
    <w:rsid w:val="0038171D"/>
    <w:rsid w:val="00382468"/>
    <w:rsid w:val="0038260B"/>
    <w:rsid w:val="00382657"/>
    <w:rsid w:val="00382861"/>
    <w:rsid w:val="00382D0F"/>
    <w:rsid w:val="00382D64"/>
    <w:rsid w:val="00382DC0"/>
    <w:rsid w:val="003832C6"/>
    <w:rsid w:val="0038348B"/>
    <w:rsid w:val="00384D2F"/>
    <w:rsid w:val="00386D93"/>
    <w:rsid w:val="0039114D"/>
    <w:rsid w:val="003911B2"/>
    <w:rsid w:val="003934E8"/>
    <w:rsid w:val="003942AC"/>
    <w:rsid w:val="00394AD6"/>
    <w:rsid w:val="0039683C"/>
    <w:rsid w:val="003A14E4"/>
    <w:rsid w:val="003A1F2E"/>
    <w:rsid w:val="003A27EA"/>
    <w:rsid w:val="003A2F8E"/>
    <w:rsid w:val="003A3D5F"/>
    <w:rsid w:val="003A5E10"/>
    <w:rsid w:val="003A62B8"/>
    <w:rsid w:val="003A67AD"/>
    <w:rsid w:val="003A68F9"/>
    <w:rsid w:val="003A6E51"/>
    <w:rsid w:val="003B03BE"/>
    <w:rsid w:val="003B4733"/>
    <w:rsid w:val="003B5A7B"/>
    <w:rsid w:val="003B7A69"/>
    <w:rsid w:val="003B7A8B"/>
    <w:rsid w:val="003C00C5"/>
    <w:rsid w:val="003C0C2A"/>
    <w:rsid w:val="003C0E37"/>
    <w:rsid w:val="003C1828"/>
    <w:rsid w:val="003C2BCC"/>
    <w:rsid w:val="003C4B42"/>
    <w:rsid w:val="003C55D5"/>
    <w:rsid w:val="003C588F"/>
    <w:rsid w:val="003C6492"/>
    <w:rsid w:val="003C66BA"/>
    <w:rsid w:val="003C689C"/>
    <w:rsid w:val="003C72FA"/>
    <w:rsid w:val="003C77ED"/>
    <w:rsid w:val="003D0388"/>
    <w:rsid w:val="003D0AC1"/>
    <w:rsid w:val="003D40F6"/>
    <w:rsid w:val="003D439A"/>
    <w:rsid w:val="003D4D05"/>
    <w:rsid w:val="003D4E1E"/>
    <w:rsid w:val="003D5004"/>
    <w:rsid w:val="003D6376"/>
    <w:rsid w:val="003D6464"/>
    <w:rsid w:val="003D699E"/>
    <w:rsid w:val="003D7297"/>
    <w:rsid w:val="003E1857"/>
    <w:rsid w:val="003E38BC"/>
    <w:rsid w:val="003E3D4E"/>
    <w:rsid w:val="003E4662"/>
    <w:rsid w:val="003E4F9A"/>
    <w:rsid w:val="003E55F9"/>
    <w:rsid w:val="003E63BF"/>
    <w:rsid w:val="003E64DC"/>
    <w:rsid w:val="003E6A98"/>
    <w:rsid w:val="003E7821"/>
    <w:rsid w:val="003E7F78"/>
    <w:rsid w:val="003F0638"/>
    <w:rsid w:val="003F0EA9"/>
    <w:rsid w:val="003F1A0C"/>
    <w:rsid w:val="003F2BB3"/>
    <w:rsid w:val="003F2FBF"/>
    <w:rsid w:val="003F3299"/>
    <w:rsid w:val="003F4441"/>
    <w:rsid w:val="003F4A2B"/>
    <w:rsid w:val="003F593D"/>
    <w:rsid w:val="003F7BF5"/>
    <w:rsid w:val="00400535"/>
    <w:rsid w:val="00400BDB"/>
    <w:rsid w:val="0040114A"/>
    <w:rsid w:val="004015BC"/>
    <w:rsid w:val="00402D25"/>
    <w:rsid w:val="00402FAB"/>
    <w:rsid w:val="00403C91"/>
    <w:rsid w:val="00404CE8"/>
    <w:rsid w:val="004061E5"/>
    <w:rsid w:val="00406C6B"/>
    <w:rsid w:val="00411FB7"/>
    <w:rsid w:val="00412362"/>
    <w:rsid w:val="00413A86"/>
    <w:rsid w:val="00413DB3"/>
    <w:rsid w:val="00414A88"/>
    <w:rsid w:val="00414C30"/>
    <w:rsid w:val="00415812"/>
    <w:rsid w:val="00417B18"/>
    <w:rsid w:val="00417D79"/>
    <w:rsid w:val="00417E58"/>
    <w:rsid w:val="0042010B"/>
    <w:rsid w:val="00420189"/>
    <w:rsid w:val="0042380B"/>
    <w:rsid w:val="0042384C"/>
    <w:rsid w:val="00423AE2"/>
    <w:rsid w:val="0042460D"/>
    <w:rsid w:val="0042475C"/>
    <w:rsid w:val="004249B5"/>
    <w:rsid w:val="004249DA"/>
    <w:rsid w:val="00425663"/>
    <w:rsid w:val="00425B45"/>
    <w:rsid w:val="00426EB5"/>
    <w:rsid w:val="00427431"/>
    <w:rsid w:val="0042746B"/>
    <w:rsid w:val="0043245E"/>
    <w:rsid w:val="004329B4"/>
    <w:rsid w:val="00433873"/>
    <w:rsid w:val="00433C52"/>
    <w:rsid w:val="00434329"/>
    <w:rsid w:val="0043453E"/>
    <w:rsid w:val="00434B4E"/>
    <w:rsid w:val="00434F8B"/>
    <w:rsid w:val="00435AE7"/>
    <w:rsid w:val="00435F28"/>
    <w:rsid w:val="004367D2"/>
    <w:rsid w:val="004371EF"/>
    <w:rsid w:val="00437994"/>
    <w:rsid w:val="00437CBC"/>
    <w:rsid w:val="00437DB4"/>
    <w:rsid w:val="00440178"/>
    <w:rsid w:val="00441994"/>
    <w:rsid w:val="00441A4A"/>
    <w:rsid w:val="00441ADB"/>
    <w:rsid w:val="00442D9E"/>
    <w:rsid w:val="00443847"/>
    <w:rsid w:val="00447D0B"/>
    <w:rsid w:val="00450B19"/>
    <w:rsid w:val="00450D6E"/>
    <w:rsid w:val="00453988"/>
    <w:rsid w:val="00453BF5"/>
    <w:rsid w:val="00454C7F"/>
    <w:rsid w:val="00455143"/>
    <w:rsid w:val="00455525"/>
    <w:rsid w:val="004557DA"/>
    <w:rsid w:val="00456822"/>
    <w:rsid w:val="00456E4D"/>
    <w:rsid w:val="00456E76"/>
    <w:rsid w:val="00460027"/>
    <w:rsid w:val="004604FB"/>
    <w:rsid w:val="00463706"/>
    <w:rsid w:val="00463D59"/>
    <w:rsid w:val="00463F14"/>
    <w:rsid w:val="00463FA0"/>
    <w:rsid w:val="00463FA9"/>
    <w:rsid w:val="00465A5F"/>
    <w:rsid w:val="00465F57"/>
    <w:rsid w:val="00466484"/>
    <w:rsid w:val="0046669B"/>
    <w:rsid w:val="00466E41"/>
    <w:rsid w:val="004673DB"/>
    <w:rsid w:val="00467EF6"/>
    <w:rsid w:val="004709BB"/>
    <w:rsid w:val="004718AB"/>
    <w:rsid w:val="004733A6"/>
    <w:rsid w:val="004745BD"/>
    <w:rsid w:val="004751BF"/>
    <w:rsid w:val="00475410"/>
    <w:rsid w:val="00475E84"/>
    <w:rsid w:val="00476010"/>
    <w:rsid w:val="004767A2"/>
    <w:rsid w:val="00476CF7"/>
    <w:rsid w:val="00476FB5"/>
    <w:rsid w:val="00477249"/>
    <w:rsid w:val="00477642"/>
    <w:rsid w:val="00481AF4"/>
    <w:rsid w:val="00481F9D"/>
    <w:rsid w:val="00482D3A"/>
    <w:rsid w:val="00482DA7"/>
    <w:rsid w:val="00482F3B"/>
    <w:rsid w:val="004852C1"/>
    <w:rsid w:val="00485848"/>
    <w:rsid w:val="00485F6B"/>
    <w:rsid w:val="004906F7"/>
    <w:rsid w:val="0049071B"/>
    <w:rsid w:val="00491DA7"/>
    <w:rsid w:val="0049289F"/>
    <w:rsid w:val="00492BCE"/>
    <w:rsid w:val="00493D6C"/>
    <w:rsid w:val="00493E33"/>
    <w:rsid w:val="004940B2"/>
    <w:rsid w:val="004948E1"/>
    <w:rsid w:val="00494A0C"/>
    <w:rsid w:val="004953EE"/>
    <w:rsid w:val="004967A1"/>
    <w:rsid w:val="00497101"/>
    <w:rsid w:val="00497768"/>
    <w:rsid w:val="004A0F48"/>
    <w:rsid w:val="004A196C"/>
    <w:rsid w:val="004A2408"/>
    <w:rsid w:val="004A2C38"/>
    <w:rsid w:val="004A3416"/>
    <w:rsid w:val="004A3F3F"/>
    <w:rsid w:val="004A496E"/>
    <w:rsid w:val="004A4A21"/>
    <w:rsid w:val="004A5AEE"/>
    <w:rsid w:val="004A5D7C"/>
    <w:rsid w:val="004A6026"/>
    <w:rsid w:val="004A6209"/>
    <w:rsid w:val="004A7210"/>
    <w:rsid w:val="004A77EC"/>
    <w:rsid w:val="004A7A9D"/>
    <w:rsid w:val="004B1EC5"/>
    <w:rsid w:val="004B2056"/>
    <w:rsid w:val="004B65CF"/>
    <w:rsid w:val="004B6E73"/>
    <w:rsid w:val="004C0D40"/>
    <w:rsid w:val="004C3648"/>
    <w:rsid w:val="004C39D0"/>
    <w:rsid w:val="004C3A22"/>
    <w:rsid w:val="004C3C42"/>
    <w:rsid w:val="004C4139"/>
    <w:rsid w:val="004C46A7"/>
    <w:rsid w:val="004C4889"/>
    <w:rsid w:val="004C4DAA"/>
    <w:rsid w:val="004C5632"/>
    <w:rsid w:val="004C612B"/>
    <w:rsid w:val="004C6F53"/>
    <w:rsid w:val="004C71E3"/>
    <w:rsid w:val="004C7AA2"/>
    <w:rsid w:val="004C7C2E"/>
    <w:rsid w:val="004D112A"/>
    <w:rsid w:val="004D129E"/>
    <w:rsid w:val="004D15CE"/>
    <w:rsid w:val="004D1BC8"/>
    <w:rsid w:val="004D2260"/>
    <w:rsid w:val="004D39CC"/>
    <w:rsid w:val="004D42B0"/>
    <w:rsid w:val="004D464D"/>
    <w:rsid w:val="004D4E6F"/>
    <w:rsid w:val="004D5356"/>
    <w:rsid w:val="004D546C"/>
    <w:rsid w:val="004D7046"/>
    <w:rsid w:val="004D7EEC"/>
    <w:rsid w:val="004E04E2"/>
    <w:rsid w:val="004E0700"/>
    <w:rsid w:val="004E08E4"/>
    <w:rsid w:val="004E0F1E"/>
    <w:rsid w:val="004E27E5"/>
    <w:rsid w:val="004E309C"/>
    <w:rsid w:val="004E30B4"/>
    <w:rsid w:val="004E36CB"/>
    <w:rsid w:val="004E690E"/>
    <w:rsid w:val="004F0397"/>
    <w:rsid w:val="004F05EA"/>
    <w:rsid w:val="004F08B1"/>
    <w:rsid w:val="004F0D0B"/>
    <w:rsid w:val="004F193D"/>
    <w:rsid w:val="004F1E21"/>
    <w:rsid w:val="004F22BF"/>
    <w:rsid w:val="004F2542"/>
    <w:rsid w:val="004F3130"/>
    <w:rsid w:val="004F3FDF"/>
    <w:rsid w:val="004F4F39"/>
    <w:rsid w:val="004F5502"/>
    <w:rsid w:val="004F63A1"/>
    <w:rsid w:val="004F6AC3"/>
    <w:rsid w:val="004F7465"/>
    <w:rsid w:val="00500072"/>
    <w:rsid w:val="00500D0F"/>
    <w:rsid w:val="00501574"/>
    <w:rsid w:val="00501C0A"/>
    <w:rsid w:val="00502806"/>
    <w:rsid w:val="00502EFF"/>
    <w:rsid w:val="00503EF6"/>
    <w:rsid w:val="005040CA"/>
    <w:rsid w:val="00505684"/>
    <w:rsid w:val="00505F31"/>
    <w:rsid w:val="00507362"/>
    <w:rsid w:val="00507E10"/>
    <w:rsid w:val="0051072F"/>
    <w:rsid w:val="0051083A"/>
    <w:rsid w:val="0051094D"/>
    <w:rsid w:val="0051162A"/>
    <w:rsid w:val="00511B78"/>
    <w:rsid w:val="00511B7D"/>
    <w:rsid w:val="0051214B"/>
    <w:rsid w:val="005124F7"/>
    <w:rsid w:val="00513CD1"/>
    <w:rsid w:val="00515BEB"/>
    <w:rsid w:val="00516556"/>
    <w:rsid w:val="005165CA"/>
    <w:rsid w:val="00516A9F"/>
    <w:rsid w:val="00517082"/>
    <w:rsid w:val="005176AA"/>
    <w:rsid w:val="005208BF"/>
    <w:rsid w:val="00521DFF"/>
    <w:rsid w:val="00523535"/>
    <w:rsid w:val="005237F6"/>
    <w:rsid w:val="0052388E"/>
    <w:rsid w:val="00525C7B"/>
    <w:rsid w:val="00525E06"/>
    <w:rsid w:val="00525F8E"/>
    <w:rsid w:val="00526C54"/>
    <w:rsid w:val="00527269"/>
    <w:rsid w:val="00527AE4"/>
    <w:rsid w:val="00527F6E"/>
    <w:rsid w:val="0053134E"/>
    <w:rsid w:val="00531D7C"/>
    <w:rsid w:val="005324CF"/>
    <w:rsid w:val="00532F1C"/>
    <w:rsid w:val="00533E0D"/>
    <w:rsid w:val="00533EC8"/>
    <w:rsid w:val="005358CB"/>
    <w:rsid w:val="00536137"/>
    <w:rsid w:val="00536AF3"/>
    <w:rsid w:val="00536DA4"/>
    <w:rsid w:val="00540000"/>
    <w:rsid w:val="00540FE0"/>
    <w:rsid w:val="00542BBD"/>
    <w:rsid w:val="00542FB3"/>
    <w:rsid w:val="00544BD4"/>
    <w:rsid w:val="00546487"/>
    <w:rsid w:val="00546CB9"/>
    <w:rsid w:val="00546F6C"/>
    <w:rsid w:val="00547BB2"/>
    <w:rsid w:val="005502D1"/>
    <w:rsid w:val="00550673"/>
    <w:rsid w:val="005506AD"/>
    <w:rsid w:val="005507F2"/>
    <w:rsid w:val="005509E3"/>
    <w:rsid w:val="00551262"/>
    <w:rsid w:val="00553633"/>
    <w:rsid w:val="00554447"/>
    <w:rsid w:val="005551D7"/>
    <w:rsid w:val="00555AAD"/>
    <w:rsid w:val="00555D83"/>
    <w:rsid w:val="005576FB"/>
    <w:rsid w:val="00557976"/>
    <w:rsid w:val="0055797E"/>
    <w:rsid w:val="00557C6D"/>
    <w:rsid w:val="005612B3"/>
    <w:rsid w:val="005618A6"/>
    <w:rsid w:val="00561965"/>
    <w:rsid w:val="00561F33"/>
    <w:rsid w:val="00562CB8"/>
    <w:rsid w:val="005645F0"/>
    <w:rsid w:val="00565482"/>
    <w:rsid w:val="0056723C"/>
    <w:rsid w:val="00567A71"/>
    <w:rsid w:val="00567FB8"/>
    <w:rsid w:val="00570D4C"/>
    <w:rsid w:val="00571668"/>
    <w:rsid w:val="0057179E"/>
    <w:rsid w:val="00571AAB"/>
    <w:rsid w:val="00571F0C"/>
    <w:rsid w:val="0057313B"/>
    <w:rsid w:val="005731C6"/>
    <w:rsid w:val="00573BDA"/>
    <w:rsid w:val="00573EAC"/>
    <w:rsid w:val="0057456F"/>
    <w:rsid w:val="00574655"/>
    <w:rsid w:val="00574BD4"/>
    <w:rsid w:val="00575021"/>
    <w:rsid w:val="00576341"/>
    <w:rsid w:val="00576804"/>
    <w:rsid w:val="0057749C"/>
    <w:rsid w:val="0058018A"/>
    <w:rsid w:val="00581D83"/>
    <w:rsid w:val="0058294F"/>
    <w:rsid w:val="0058360F"/>
    <w:rsid w:val="005837ED"/>
    <w:rsid w:val="00584090"/>
    <w:rsid w:val="005840E6"/>
    <w:rsid w:val="00584C79"/>
    <w:rsid w:val="00585858"/>
    <w:rsid w:val="00586B00"/>
    <w:rsid w:val="00590DB9"/>
    <w:rsid w:val="00591582"/>
    <w:rsid w:val="00592558"/>
    <w:rsid w:val="0059319A"/>
    <w:rsid w:val="00593954"/>
    <w:rsid w:val="0059480C"/>
    <w:rsid w:val="00595C19"/>
    <w:rsid w:val="00595F1B"/>
    <w:rsid w:val="00596943"/>
    <w:rsid w:val="00597DE0"/>
    <w:rsid w:val="00597F6D"/>
    <w:rsid w:val="005A03C6"/>
    <w:rsid w:val="005A03F8"/>
    <w:rsid w:val="005A0D08"/>
    <w:rsid w:val="005A1430"/>
    <w:rsid w:val="005A30B0"/>
    <w:rsid w:val="005A37C5"/>
    <w:rsid w:val="005A433B"/>
    <w:rsid w:val="005A4D45"/>
    <w:rsid w:val="005A4D9C"/>
    <w:rsid w:val="005A7883"/>
    <w:rsid w:val="005B02A5"/>
    <w:rsid w:val="005B036C"/>
    <w:rsid w:val="005B0AED"/>
    <w:rsid w:val="005B0F7E"/>
    <w:rsid w:val="005B21B5"/>
    <w:rsid w:val="005B283F"/>
    <w:rsid w:val="005B2C0C"/>
    <w:rsid w:val="005B2D69"/>
    <w:rsid w:val="005B3793"/>
    <w:rsid w:val="005B3986"/>
    <w:rsid w:val="005B3D77"/>
    <w:rsid w:val="005B446B"/>
    <w:rsid w:val="005B53CB"/>
    <w:rsid w:val="005B5776"/>
    <w:rsid w:val="005B5E17"/>
    <w:rsid w:val="005B6655"/>
    <w:rsid w:val="005B79FB"/>
    <w:rsid w:val="005C134B"/>
    <w:rsid w:val="005C2D6F"/>
    <w:rsid w:val="005C3ABD"/>
    <w:rsid w:val="005C4AC0"/>
    <w:rsid w:val="005C54A1"/>
    <w:rsid w:val="005C5A27"/>
    <w:rsid w:val="005C72E9"/>
    <w:rsid w:val="005D0816"/>
    <w:rsid w:val="005D0BE9"/>
    <w:rsid w:val="005D2D27"/>
    <w:rsid w:val="005D3B7B"/>
    <w:rsid w:val="005D3F17"/>
    <w:rsid w:val="005D525C"/>
    <w:rsid w:val="005D60A2"/>
    <w:rsid w:val="005D6622"/>
    <w:rsid w:val="005D7070"/>
    <w:rsid w:val="005D7500"/>
    <w:rsid w:val="005D7BCA"/>
    <w:rsid w:val="005D7F74"/>
    <w:rsid w:val="005E12BE"/>
    <w:rsid w:val="005E1A60"/>
    <w:rsid w:val="005E1B8A"/>
    <w:rsid w:val="005E2664"/>
    <w:rsid w:val="005E28FD"/>
    <w:rsid w:val="005E39CF"/>
    <w:rsid w:val="005E4589"/>
    <w:rsid w:val="005E4BA7"/>
    <w:rsid w:val="005E63F8"/>
    <w:rsid w:val="005E6DCB"/>
    <w:rsid w:val="005E7A28"/>
    <w:rsid w:val="005E7A2E"/>
    <w:rsid w:val="005F1CC4"/>
    <w:rsid w:val="005F2270"/>
    <w:rsid w:val="005F3C0F"/>
    <w:rsid w:val="005F485C"/>
    <w:rsid w:val="005F55FE"/>
    <w:rsid w:val="005F5F75"/>
    <w:rsid w:val="005F6065"/>
    <w:rsid w:val="005F6470"/>
    <w:rsid w:val="005F6E71"/>
    <w:rsid w:val="005F79A2"/>
    <w:rsid w:val="006002FE"/>
    <w:rsid w:val="0060063E"/>
    <w:rsid w:val="00601760"/>
    <w:rsid w:val="00601B80"/>
    <w:rsid w:val="00602A2D"/>
    <w:rsid w:val="00604B50"/>
    <w:rsid w:val="00604FC5"/>
    <w:rsid w:val="0060549F"/>
    <w:rsid w:val="00605EC0"/>
    <w:rsid w:val="006064D2"/>
    <w:rsid w:val="006075F9"/>
    <w:rsid w:val="00610402"/>
    <w:rsid w:val="006108AF"/>
    <w:rsid w:val="00610B49"/>
    <w:rsid w:val="00612C0E"/>
    <w:rsid w:val="00613E17"/>
    <w:rsid w:val="00615F56"/>
    <w:rsid w:val="0061722F"/>
    <w:rsid w:val="00617265"/>
    <w:rsid w:val="00617A0F"/>
    <w:rsid w:val="00617DC1"/>
    <w:rsid w:val="00620C66"/>
    <w:rsid w:val="00620DC4"/>
    <w:rsid w:val="00621019"/>
    <w:rsid w:val="0062163A"/>
    <w:rsid w:val="00625CC5"/>
    <w:rsid w:val="00627577"/>
    <w:rsid w:val="006277D2"/>
    <w:rsid w:val="0062782F"/>
    <w:rsid w:val="00630218"/>
    <w:rsid w:val="0063075A"/>
    <w:rsid w:val="00631130"/>
    <w:rsid w:val="00636DBA"/>
    <w:rsid w:val="00637B56"/>
    <w:rsid w:val="006423AB"/>
    <w:rsid w:val="006423E2"/>
    <w:rsid w:val="00642739"/>
    <w:rsid w:val="006431AA"/>
    <w:rsid w:val="0064349A"/>
    <w:rsid w:val="00643663"/>
    <w:rsid w:val="00643D81"/>
    <w:rsid w:val="00643ED2"/>
    <w:rsid w:val="00643FC1"/>
    <w:rsid w:val="0064429D"/>
    <w:rsid w:val="006444C0"/>
    <w:rsid w:val="006447DF"/>
    <w:rsid w:val="00644CDE"/>
    <w:rsid w:val="00645D1D"/>
    <w:rsid w:val="006500D1"/>
    <w:rsid w:val="006507CB"/>
    <w:rsid w:val="00650E1C"/>
    <w:rsid w:val="00650E96"/>
    <w:rsid w:val="0065177C"/>
    <w:rsid w:val="006520FE"/>
    <w:rsid w:val="006526A4"/>
    <w:rsid w:val="00652C1E"/>
    <w:rsid w:val="00653032"/>
    <w:rsid w:val="0065351D"/>
    <w:rsid w:val="00653C35"/>
    <w:rsid w:val="00653D78"/>
    <w:rsid w:val="006544CA"/>
    <w:rsid w:val="00656854"/>
    <w:rsid w:val="00657752"/>
    <w:rsid w:val="006600FF"/>
    <w:rsid w:val="0066103F"/>
    <w:rsid w:val="006611E4"/>
    <w:rsid w:val="0066295B"/>
    <w:rsid w:val="00662D7F"/>
    <w:rsid w:val="00663411"/>
    <w:rsid w:val="006634ED"/>
    <w:rsid w:val="006636B7"/>
    <w:rsid w:val="00663BD0"/>
    <w:rsid w:val="00664B3C"/>
    <w:rsid w:val="0066552A"/>
    <w:rsid w:val="00665CEA"/>
    <w:rsid w:val="00667685"/>
    <w:rsid w:val="006700DF"/>
    <w:rsid w:val="006706F5"/>
    <w:rsid w:val="006717E4"/>
    <w:rsid w:val="00671D02"/>
    <w:rsid w:val="00674DAF"/>
    <w:rsid w:val="00676014"/>
    <w:rsid w:val="006767F7"/>
    <w:rsid w:val="00676D3D"/>
    <w:rsid w:val="00676E7B"/>
    <w:rsid w:val="006773C9"/>
    <w:rsid w:val="00680D22"/>
    <w:rsid w:val="00680E78"/>
    <w:rsid w:val="00680FDB"/>
    <w:rsid w:val="00681019"/>
    <w:rsid w:val="00682CDA"/>
    <w:rsid w:val="00682CF0"/>
    <w:rsid w:val="00682D46"/>
    <w:rsid w:val="00682E00"/>
    <w:rsid w:val="00685758"/>
    <w:rsid w:val="00685E52"/>
    <w:rsid w:val="006871D0"/>
    <w:rsid w:val="0068737E"/>
    <w:rsid w:val="0069092A"/>
    <w:rsid w:val="00690E92"/>
    <w:rsid w:val="0069146F"/>
    <w:rsid w:val="00691B3D"/>
    <w:rsid w:val="00692A1D"/>
    <w:rsid w:val="00693665"/>
    <w:rsid w:val="00694D9F"/>
    <w:rsid w:val="00694E85"/>
    <w:rsid w:val="00695466"/>
    <w:rsid w:val="00695803"/>
    <w:rsid w:val="0069687A"/>
    <w:rsid w:val="006978DE"/>
    <w:rsid w:val="006A0429"/>
    <w:rsid w:val="006A06C2"/>
    <w:rsid w:val="006A09C8"/>
    <w:rsid w:val="006A1C26"/>
    <w:rsid w:val="006A269F"/>
    <w:rsid w:val="006A2C4F"/>
    <w:rsid w:val="006A37ED"/>
    <w:rsid w:val="006A43F5"/>
    <w:rsid w:val="006A504C"/>
    <w:rsid w:val="006A5227"/>
    <w:rsid w:val="006A5624"/>
    <w:rsid w:val="006A5CB1"/>
    <w:rsid w:val="006A60D4"/>
    <w:rsid w:val="006A6E68"/>
    <w:rsid w:val="006A7078"/>
    <w:rsid w:val="006A7B15"/>
    <w:rsid w:val="006A7B24"/>
    <w:rsid w:val="006A7C64"/>
    <w:rsid w:val="006B019F"/>
    <w:rsid w:val="006B02C3"/>
    <w:rsid w:val="006B0390"/>
    <w:rsid w:val="006B046B"/>
    <w:rsid w:val="006B0B12"/>
    <w:rsid w:val="006B0E63"/>
    <w:rsid w:val="006B23C7"/>
    <w:rsid w:val="006B2E2C"/>
    <w:rsid w:val="006B46B8"/>
    <w:rsid w:val="006B4750"/>
    <w:rsid w:val="006B629F"/>
    <w:rsid w:val="006B6519"/>
    <w:rsid w:val="006B68E8"/>
    <w:rsid w:val="006B6F7A"/>
    <w:rsid w:val="006B77CE"/>
    <w:rsid w:val="006B7980"/>
    <w:rsid w:val="006B7EF8"/>
    <w:rsid w:val="006C03A8"/>
    <w:rsid w:val="006C17DB"/>
    <w:rsid w:val="006C1995"/>
    <w:rsid w:val="006C1E94"/>
    <w:rsid w:val="006C2421"/>
    <w:rsid w:val="006C28D9"/>
    <w:rsid w:val="006C3338"/>
    <w:rsid w:val="006C3AB4"/>
    <w:rsid w:val="006C4209"/>
    <w:rsid w:val="006C4581"/>
    <w:rsid w:val="006C4588"/>
    <w:rsid w:val="006C4B8F"/>
    <w:rsid w:val="006C4DA1"/>
    <w:rsid w:val="006C5E99"/>
    <w:rsid w:val="006C5EC2"/>
    <w:rsid w:val="006C6BE7"/>
    <w:rsid w:val="006C7ACE"/>
    <w:rsid w:val="006D0559"/>
    <w:rsid w:val="006D1B3B"/>
    <w:rsid w:val="006D26DD"/>
    <w:rsid w:val="006D28DB"/>
    <w:rsid w:val="006D34B5"/>
    <w:rsid w:val="006D44DD"/>
    <w:rsid w:val="006D4B88"/>
    <w:rsid w:val="006D6542"/>
    <w:rsid w:val="006D7123"/>
    <w:rsid w:val="006E0649"/>
    <w:rsid w:val="006E1170"/>
    <w:rsid w:val="006E157F"/>
    <w:rsid w:val="006E1A66"/>
    <w:rsid w:val="006E2511"/>
    <w:rsid w:val="006E2FCD"/>
    <w:rsid w:val="006E3403"/>
    <w:rsid w:val="006E375E"/>
    <w:rsid w:val="006E48C0"/>
    <w:rsid w:val="006E4DB4"/>
    <w:rsid w:val="006E51B5"/>
    <w:rsid w:val="006E6513"/>
    <w:rsid w:val="006E7405"/>
    <w:rsid w:val="006E77E8"/>
    <w:rsid w:val="006E78B2"/>
    <w:rsid w:val="006E7E9D"/>
    <w:rsid w:val="006F225C"/>
    <w:rsid w:val="006F258E"/>
    <w:rsid w:val="006F35DC"/>
    <w:rsid w:val="006F5893"/>
    <w:rsid w:val="006F6C26"/>
    <w:rsid w:val="006F7419"/>
    <w:rsid w:val="006F7819"/>
    <w:rsid w:val="00700131"/>
    <w:rsid w:val="00701940"/>
    <w:rsid w:val="00702279"/>
    <w:rsid w:val="00702C17"/>
    <w:rsid w:val="007031B3"/>
    <w:rsid w:val="007038AE"/>
    <w:rsid w:val="007041EF"/>
    <w:rsid w:val="00704C8D"/>
    <w:rsid w:val="00704E46"/>
    <w:rsid w:val="00705C50"/>
    <w:rsid w:val="007078E1"/>
    <w:rsid w:val="00707D69"/>
    <w:rsid w:val="00712A4A"/>
    <w:rsid w:val="00713091"/>
    <w:rsid w:val="00716291"/>
    <w:rsid w:val="0071668A"/>
    <w:rsid w:val="007169BB"/>
    <w:rsid w:val="0071712D"/>
    <w:rsid w:val="007171CB"/>
    <w:rsid w:val="00717CA5"/>
    <w:rsid w:val="00717F23"/>
    <w:rsid w:val="00717FE1"/>
    <w:rsid w:val="007220E4"/>
    <w:rsid w:val="00722527"/>
    <w:rsid w:val="0072406D"/>
    <w:rsid w:val="00724241"/>
    <w:rsid w:val="00724345"/>
    <w:rsid w:val="00724E29"/>
    <w:rsid w:val="007258D4"/>
    <w:rsid w:val="00725B0F"/>
    <w:rsid w:val="00725E7A"/>
    <w:rsid w:val="00726442"/>
    <w:rsid w:val="007264BA"/>
    <w:rsid w:val="00726652"/>
    <w:rsid w:val="00727022"/>
    <w:rsid w:val="007272B3"/>
    <w:rsid w:val="007322C0"/>
    <w:rsid w:val="00732546"/>
    <w:rsid w:val="007327DC"/>
    <w:rsid w:val="00732837"/>
    <w:rsid w:val="00735258"/>
    <w:rsid w:val="00735380"/>
    <w:rsid w:val="00736EC4"/>
    <w:rsid w:val="00740C64"/>
    <w:rsid w:val="007411BC"/>
    <w:rsid w:val="0074344C"/>
    <w:rsid w:val="007452D4"/>
    <w:rsid w:val="00745F26"/>
    <w:rsid w:val="0074683A"/>
    <w:rsid w:val="00747014"/>
    <w:rsid w:val="00747477"/>
    <w:rsid w:val="00747DCB"/>
    <w:rsid w:val="00750E7E"/>
    <w:rsid w:val="0075125E"/>
    <w:rsid w:val="007514D0"/>
    <w:rsid w:val="0075165A"/>
    <w:rsid w:val="00752037"/>
    <w:rsid w:val="00752141"/>
    <w:rsid w:val="00753314"/>
    <w:rsid w:val="00754505"/>
    <w:rsid w:val="00754594"/>
    <w:rsid w:val="00754B24"/>
    <w:rsid w:val="00754D5E"/>
    <w:rsid w:val="007555B5"/>
    <w:rsid w:val="007569F7"/>
    <w:rsid w:val="00757C28"/>
    <w:rsid w:val="00757EFF"/>
    <w:rsid w:val="00757F16"/>
    <w:rsid w:val="007606B6"/>
    <w:rsid w:val="007613AB"/>
    <w:rsid w:val="00761A3D"/>
    <w:rsid w:val="00763669"/>
    <w:rsid w:val="00763B1B"/>
    <w:rsid w:val="00763E6E"/>
    <w:rsid w:val="0076429D"/>
    <w:rsid w:val="007643F5"/>
    <w:rsid w:val="00764CA2"/>
    <w:rsid w:val="00765EBD"/>
    <w:rsid w:val="007676C9"/>
    <w:rsid w:val="00767707"/>
    <w:rsid w:val="00770174"/>
    <w:rsid w:val="00771E15"/>
    <w:rsid w:val="00772E50"/>
    <w:rsid w:val="007733A6"/>
    <w:rsid w:val="00774765"/>
    <w:rsid w:val="00775239"/>
    <w:rsid w:val="00775C8E"/>
    <w:rsid w:val="00775D53"/>
    <w:rsid w:val="00775ED2"/>
    <w:rsid w:val="00775F99"/>
    <w:rsid w:val="007767C1"/>
    <w:rsid w:val="00776DC8"/>
    <w:rsid w:val="007777F0"/>
    <w:rsid w:val="00781562"/>
    <w:rsid w:val="0078196D"/>
    <w:rsid w:val="00782737"/>
    <w:rsid w:val="0078371E"/>
    <w:rsid w:val="0078380C"/>
    <w:rsid w:val="007844A3"/>
    <w:rsid w:val="00784AFB"/>
    <w:rsid w:val="00784B42"/>
    <w:rsid w:val="00784D39"/>
    <w:rsid w:val="007868C4"/>
    <w:rsid w:val="00786FD9"/>
    <w:rsid w:val="00787F58"/>
    <w:rsid w:val="0079181C"/>
    <w:rsid w:val="00792BA1"/>
    <w:rsid w:val="0079341D"/>
    <w:rsid w:val="0079354A"/>
    <w:rsid w:val="007936C2"/>
    <w:rsid w:val="007940FC"/>
    <w:rsid w:val="00794487"/>
    <w:rsid w:val="00795B39"/>
    <w:rsid w:val="00795B89"/>
    <w:rsid w:val="00796CFF"/>
    <w:rsid w:val="00796F51"/>
    <w:rsid w:val="00797494"/>
    <w:rsid w:val="007A16F3"/>
    <w:rsid w:val="007A1F3C"/>
    <w:rsid w:val="007A3186"/>
    <w:rsid w:val="007A46F7"/>
    <w:rsid w:val="007A5E8A"/>
    <w:rsid w:val="007A6A9A"/>
    <w:rsid w:val="007B002D"/>
    <w:rsid w:val="007B2291"/>
    <w:rsid w:val="007B2957"/>
    <w:rsid w:val="007B4370"/>
    <w:rsid w:val="007B5677"/>
    <w:rsid w:val="007B62A6"/>
    <w:rsid w:val="007B7129"/>
    <w:rsid w:val="007B7408"/>
    <w:rsid w:val="007B743C"/>
    <w:rsid w:val="007B7719"/>
    <w:rsid w:val="007B78A4"/>
    <w:rsid w:val="007C0261"/>
    <w:rsid w:val="007C108F"/>
    <w:rsid w:val="007C1637"/>
    <w:rsid w:val="007C1772"/>
    <w:rsid w:val="007C247D"/>
    <w:rsid w:val="007C34A2"/>
    <w:rsid w:val="007C51B9"/>
    <w:rsid w:val="007C64F3"/>
    <w:rsid w:val="007C699B"/>
    <w:rsid w:val="007C7AA0"/>
    <w:rsid w:val="007D2715"/>
    <w:rsid w:val="007D2A99"/>
    <w:rsid w:val="007D2F36"/>
    <w:rsid w:val="007D2FB2"/>
    <w:rsid w:val="007D49F7"/>
    <w:rsid w:val="007D4A57"/>
    <w:rsid w:val="007D6ED2"/>
    <w:rsid w:val="007D78F5"/>
    <w:rsid w:val="007E0135"/>
    <w:rsid w:val="007E16D7"/>
    <w:rsid w:val="007E2AD4"/>
    <w:rsid w:val="007E2E7B"/>
    <w:rsid w:val="007E3318"/>
    <w:rsid w:val="007E4B00"/>
    <w:rsid w:val="007E4F5E"/>
    <w:rsid w:val="007E5AF5"/>
    <w:rsid w:val="007E62E4"/>
    <w:rsid w:val="007E6B2B"/>
    <w:rsid w:val="007E6BB9"/>
    <w:rsid w:val="007F2197"/>
    <w:rsid w:val="007F3DF7"/>
    <w:rsid w:val="007F49ED"/>
    <w:rsid w:val="007F54D3"/>
    <w:rsid w:val="007F6F30"/>
    <w:rsid w:val="00800578"/>
    <w:rsid w:val="0080065E"/>
    <w:rsid w:val="00801019"/>
    <w:rsid w:val="008031E5"/>
    <w:rsid w:val="00805565"/>
    <w:rsid w:val="00805CB8"/>
    <w:rsid w:val="00807B91"/>
    <w:rsid w:val="00814876"/>
    <w:rsid w:val="00814D61"/>
    <w:rsid w:val="00814E8F"/>
    <w:rsid w:val="00816B7F"/>
    <w:rsid w:val="00816B8A"/>
    <w:rsid w:val="0081756B"/>
    <w:rsid w:val="00824C21"/>
    <w:rsid w:val="008250C5"/>
    <w:rsid w:val="008252A2"/>
    <w:rsid w:val="008253B2"/>
    <w:rsid w:val="00825D77"/>
    <w:rsid w:val="00825EBA"/>
    <w:rsid w:val="00825F03"/>
    <w:rsid w:val="00827994"/>
    <w:rsid w:val="00827A60"/>
    <w:rsid w:val="0083102F"/>
    <w:rsid w:val="00831DE6"/>
    <w:rsid w:val="00831F30"/>
    <w:rsid w:val="00832971"/>
    <w:rsid w:val="00833064"/>
    <w:rsid w:val="00833A69"/>
    <w:rsid w:val="00834A80"/>
    <w:rsid w:val="008356D3"/>
    <w:rsid w:val="00835AA7"/>
    <w:rsid w:val="00836595"/>
    <w:rsid w:val="00836703"/>
    <w:rsid w:val="0083779E"/>
    <w:rsid w:val="00840CA8"/>
    <w:rsid w:val="008418B4"/>
    <w:rsid w:val="00841B72"/>
    <w:rsid w:val="0084289E"/>
    <w:rsid w:val="0084381C"/>
    <w:rsid w:val="00843C00"/>
    <w:rsid w:val="00843E37"/>
    <w:rsid w:val="00844439"/>
    <w:rsid w:val="008446BC"/>
    <w:rsid w:val="00845DAD"/>
    <w:rsid w:val="00846F46"/>
    <w:rsid w:val="00847994"/>
    <w:rsid w:val="00847F3F"/>
    <w:rsid w:val="008504F5"/>
    <w:rsid w:val="0085083C"/>
    <w:rsid w:val="00850D67"/>
    <w:rsid w:val="00850D90"/>
    <w:rsid w:val="0085257C"/>
    <w:rsid w:val="008538A7"/>
    <w:rsid w:val="00854127"/>
    <w:rsid w:val="00854165"/>
    <w:rsid w:val="008550DC"/>
    <w:rsid w:val="00856A1F"/>
    <w:rsid w:val="00857419"/>
    <w:rsid w:val="0086099E"/>
    <w:rsid w:val="008627AC"/>
    <w:rsid w:val="008648FD"/>
    <w:rsid w:val="00864DFA"/>
    <w:rsid w:val="0086637F"/>
    <w:rsid w:val="00866D40"/>
    <w:rsid w:val="008715C2"/>
    <w:rsid w:val="00872E2F"/>
    <w:rsid w:val="008740F7"/>
    <w:rsid w:val="00874579"/>
    <w:rsid w:val="00874816"/>
    <w:rsid w:val="00875A01"/>
    <w:rsid w:val="00875DC1"/>
    <w:rsid w:val="0087756F"/>
    <w:rsid w:val="008819B7"/>
    <w:rsid w:val="00882605"/>
    <w:rsid w:val="00882BC5"/>
    <w:rsid w:val="00886408"/>
    <w:rsid w:val="00886914"/>
    <w:rsid w:val="008869A1"/>
    <w:rsid w:val="008874AD"/>
    <w:rsid w:val="008878EB"/>
    <w:rsid w:val="00887CEF"/>
    <w:rsid w:val="00887D8D"/>
    <w:rsid w:val="00887DC5"/>
    <w:rsid w:val="00890443"/>
    <w:rsid w:val="0089123D"/>
    <w:rsid w:val="00892F90"/>
    <w:rsid w:val="00895387"/>
    <w:rsid w:val="0089545D"/>
    <w:rsid w:val="008954DE"/>
    <w:rsid w:val="008958B4"/>
    <w:rsid w:val="00895EA1"/>
    <w:rsid w:val="00895F8C"/>
    <w:rsid w:val="00896243"/>
    <w:rsid w:val="0089645E"/>
    <w:rsid w:val="00896975"/>
    <w:rsid w:val="008978C3"/>
    <w:rsid w:val="008A0D1B"/>
    <w:rsid w:val="008A15BA"/>
    <w:rsid w:val="008A1693"/>
    <w:rsid w:val="008A2025"/>
    <w:rsid w:val="008A366D"/>
    <w:rsid w:val="008A39CB"/>
    <w:rsid w:val="008A3D65"/>
    <w:rsid w:val="008B0500"/>
    <w:rsid w:val="008B058C"/>
    <w:rsid w:val="008B1D73"/>
    <w:rsid w:val="008B1E5F"/>
    <w:rsid w:val="008B23D8"/>
    <w:rsid w:val="008B2AD8"/>
    <w:rsid w:val="008B38A1"/>
    <w:rsid w:val="008B4348"/>
    <w:rsid w:val="008B4486"/>
    <w:rsid w:val="008B53AE"/>
    <w:rsid w:val="008B558A"/>
    <w:rsid w:val="008B5C5D"/>
    <w:rsid w:val="008B5E96"/>
    <w:rsid w:val="008B5EC6"/>
    <w:rsid w:val="008B61AB"/>
    <w:rsid w:val="008B6AAD"/>
    <w:rsid w:val="008B787C"/>
    <w:rsid w:val="008C26AD"/>
    <w:rsid w:val="008C49E7"/>
    <w:rsid w:val="008C5E76"/>
    <w:rsid w:val="008C60B8"/>
    <w:rsid w:val="008C7BE5"/>
    <w:rsid w:val="008C7E73"/>
    <w:rsid w:val="008C7E92"/>
    <w:rsid w:val="008D1193"/>
    <w:rsid w:val="008D1224"/>
    <w:rsid w:val="008D1356"/>
    <w:rsid w:val="008D198C"/>
    <w:rsid w:val="008D2E9B"/>
    <w:rsid w:val="008D3779"/>
    <w:rsid w:val="008D48D7"/>
    <w:rsid w:val="008D4ABE"/>
    <w:rsid w:val="008D4B7D"/>
    <w:rsid w:val="008D4F9A"/>
    <w:rsid w:val="008D5D02"/>
    <w:rsid w:val="008D5E66"/>
    <w:rsid w:val="008D68C0"/>
    <w:rsid w:val="008D6E67"/>
    <w:rsid w:val="008D6F0C"/>
    <w:rsid w:val="008D732D"/>
    <w:rsid w:val="008D7FE8"/>
    <w:rsid w:val="008E0546"/>
    <w:rsid w:val="008E1827"/>
    <w:rsid w:val="008E22EB"/>
    <w:rsid w:val="008E31D1"/>
    <w:rsid w:val="008E327A"/>
    <w:rsid w:val="008E42D7"/>
    <w:rsid w:val="008E54CE"/>
    <w:rsid w:val="008E5EE3"/>
    <w:rsid w:val="008E6108"/>
    <w:rsid w:val="008E7509"/>
    <w:rsid w:val="008E76B4"/>
    <w:rsid w:val="008F017B"/>
    <w:rsid w:val="008F0E00"/>
    <w:rsid w:val="008F1574"/>
    <w:rsid w:val="008F188C"/>
    <w:rsid w:val="008F1AC3"/>
    <w:rsid w:val="008F3196"/>
    <w:rsid w:val="008F3223"/>
    <w:rsid w:val="008F4C41"/>
    <w:rsid w:val="008F512E"/>
    <w:rsid w:val="008F5D7A"/>
    <w:rsid w:val="008F630A"/>
    <w:rsid w:val="008F7EB6"/>
    <w:rsid w:val="00900C66"/>
    <w:rsid w:val="00900F5D"/>
    <w:rsid w:val="00901F9E"/>
    <w:rsid w:val="00902155"/>
    <w:rsid w:val="00903EEA"/>
    <w:rsid w:val="00903F73"/>
    <w:rsid w:val="009040CE"/>
    <w:rsid w:val="009059A9"/>
    <w:rsid w:val="009063A5"/>
    <w:rsid w:val="00906FE4"/>
    <w:rsid w:val="0090713C"/>
    <w:rsid w:val="00907F7A"/>
    <w:rsid w:val="00910661"/>
    <w:rsid w:val="00911360"/>
    <w:rsid w:val="009136B0"/>
    <w:rsid w:val="00913EDB"/>
    <w:rsid w:val="00915853"/>
    <w:rsid w:val="00917102"/>
    <w:rsid w:val="00917E35"/>
    <w:rsid w:val="0092074B"/>
    <w:rsid w:val="009209DD"/>
    <w:rsid w:val="009235FC"/>
    <w:rsid w:val="00923D8F"/>
    <w:rsid w:val="00923E67"/>
    <w:rsid w:val="00924355"/>
    <w:rsid w:val="009253FB"/>
    <w:rsid w:val="009271D9"/>
    <w:rsid w:val="009276BA"/>
    <w:rsid w:val="00930B5A"/>
    <w:rsid w:val="00931B1E"/>
    <w:rsid w:val="00932EAF"/>
    <w:rsid w:val="009332C9"/>
    <w:rsid w:val="00933EFB"/>
    <w:rsid w:val="00934793"/>
    <w:rsid w:val="00934CC0"/>
    <w:rsid w:val="009354C1"/>
    <w:rsid w:val="00935DC0"/>
    <w:rsid w:val="00936567"/>
    <w:rsid w:val="009372AA"/>
    <w:rsid w:val="00937DE2"/>
    <w:rsid w:val="00941478"/>
    <w:rsid w:val="00942009"/>
    <w:rsid w:val="009427DC"/>
    <w:rsid w:val="0094479A"/>
    <w:rsid w:val="0094578D"/>
    <w:rsid w:val="00945AC4"/>
    <w:rsid w:val="00945FC0"/>
    <w:rsid w:val="00950D83"/>
    <w:rsid w:val="009515E7"/>
    <w:rsid w:val="009519EF"/>
    <w:rsid w:val="00952176"/>
    <w:rsid w:val="00952513"/>
    <w:rsid w:val="00952C20"/>
    <w:rsid w:val="009538D9"/>
    <w:rsid w:val="009543BA"/>
    <w:rsid w:val="00954647"/>
    <w:rsid w:val="00954F24"/>
    <w:rsid w:val="009551CC"/>
    <w:rsid w:val="0095649D"/>
    <w:rsid w:val="0095675A"/>
    <w:rsid w:val="00957071"/>
    <w:rsid w:val="0095784B"/>
    <w:rsid w:val="00960914"/>
    <w:rsid w:val="009615D9"/>
    <w:rsid w:val="00961708"/>
    <w:rsid w:val="009630CA"/>
    <w:rsid w:val="009638B7"/>
    <w:rsid w:val="00964311"/>
    <w:rsid w:val="0096690F"/>
    <w:rsid w:val="0096712D"/>
    <w:rsid w:val="00967AEE"/>
    <w:rsid w:val="0097058F"/>
    <w:rsid w:val="009706EF"/>
    <w:rsid w:val="0097181F"/>
    <w:rsid w:val="00971A03"/>
    <w:rsid w:val="00971A84"/>
    <w:rsid w:val="009721A7"/>
    <w:rsid w:val="00972605"/>
    <w:rsid w:val="00972EC6"/>
    <w:rsid w:val="0097440D"/>
    <w:rsid w:val="00980AB3"/>
    <w:rsid w:val="00981447"/>
    <w:rsid w:val="00981D0C"/>
    <w:rsid w:val="009839CE"/>
    <w:rsid w:val="00984F02"/>
    <w:rsid w:val="00985B22"/>
    <w:rsid w:val="009869EA"/>
    <w:rsid w:val="00987954"/>
    <w:rsid w:val="00993246"/>
    <w:rsid w:val="0099494C"/>
    <w:rsid w:val="009965D8"/>
    <w:rsid w:val="009969CE"/>
    <w:rsid w:val="00997A79"/>
    <w:rsid w:val="009A157E"/>
    <w:rsid w:val="009A2776"/>
    <w:rsid w:val="009A3E3F"/>
    <w:rsid w:val="009A40E2"/>
    <w:rsid w:val="009A5D86"/>
    <w:rsid w:val="009A5F1A"/>
    <w:rsid w:val="009A68C2"/>
    <w:rsid w:val="009A6DFB"/>
    <w:rsid w:val="009A7414"/>
    <w:rsid w:val="009A7C99"/>
    <w:rsid w:val="009B037F"/>
    <w:rsid w:val="009B095F"/>
    <w:rsid w:val="009B17E4"/>
    <w:rsid w:val="009B1E89"/>
    <w:rsid w:val="009B2707"/>
    <w:rsid w:val="009B3AE1"/>
    <w:rsid w:val="009B5673"/>
    <w:rsid w:val="009B682A"/>
    <w:rsid w:val="009B7185"/>
    <w:rsid w:val="009B7256"/>
    <w:rsid w:val="009B7E91"/>
    <w:rsid w:val="009C03E0"/>
    <w:rsid w:val="009C06F9"/>
    <w:rsid w:val="009C0978"/>
    <w:rsid w:val="009C0D50"/>
    <w:rsid w:val="009C250B"/>
    <w:rsid w:val="009C389D"/>
    <w:rsid w:val="009C4455"/>
    <w:rsid w:val="009C453E"/>
    <w:rsid w:val="009C5751"/>
    <w:rsid w:val="009C5E85"/>
    <w:rsid w:val="009C636F"/>
    <w:rsid w:val="009C6844"/>
    <w:rsid w:val="009C73D9"/>
    <w:rsid w:val="009C7672"/>
    <w:rsid w:val="009C7BA2"/>
    <w:rsid w:val="009D04FA"/>
    <w:rsid w:val="009D0B47"/>
    <w:rsid w:val="009D0C22"/>
    <w:rsid w:val="009D0C62"/>
    <w:rsid w:val="009D0CD4"/>
    <w:rsid w:val="009D177F"/>
    <w:rsid w:val="009D24FC"/>
    <w:rsid w:val="009D287A"/>
    <w:rsid w:val="009D440B"/>
    <w:rsid w:val="009D5022"/>
    <w:rsid w:val="009D5579"/>
    <w:rsid w:val="009D6455"/>
    <w:rsid w:val="009D6DE7"/>
    <w:rsid w:val="009D71A5"/>
    <w:rsid w:val="009D72BE"/>
    <w:rsid w:val="009D76DB"/>
    <w:rsid w:val="009D79B9"/>
    <w:rsid w:val="009E02CC"/>
    <w:rsid w:val="009E03E5"/>
    <w:rsid w:val="009E0D4F"/>
    <w:rsid w:val="009E0D7C"/>
    <w:rsid w:val="009E1B7C"/>
    <w:rsid w:val="009E2315"/>
    <w:rsid w:val="009E2E63"/>
    <w:rsid w:val="009E33DC"/>
    <w:rsid w:val="009E354A"/>
    <w:rsid w:val="009E40E1"/>
    <w:rsid w:val="009E50B4"/>
    <w:rsid w:val="009E58C8"/>
    <w:rsid w:val="009E66E9"/>
    <w:rsid w:val="009E6A27"/>
    <w:rsid w:val="009F01F6"/>
    <w:rsid w:val="009F05A8"/>
    <w:rsid w:val="009F098A"/>
    <w:rsid w:val="009F09C0"/>
    <w:rsid w:val="009F16B1"/>
    <w:rsid w:val="009F2D39"/>
    <w:rsid w:val="009F383B"/>
    <w:rsid w:val="009F72BB"/>
    <w:rsid w:val="00A00B9F"/>
    <w:rsid w:val="00A01B31"/>
    <w:rsid w:val="00A02834"/>
    <w:rsid w:val="00A03505"/>
    <w:rsid w:val="00A05B67"/>
    <w:rsid w:val="00A0741E"/>
    <w:rsid w:val="00A07CF8"/>
    <w:rsid w:val="00A07EA8"/>
    <w:rsid w:val="00A108D6"/>
    <w:rsid w:val="00A1217E"/>
    <w:rsid w:val="00A1223E"/>
    <w:rsid w:val="00A12FE3"/>
    <w:rsid w:val="00A13402"/>
    <w:rsid w:val="00A13E2A"/>
    <w:rsid w:val="00A14893"/>
    <w:rsid w:val="00A14BB3"/>
    <w:rsid w:val="00A14E31"/>
    <w:rsid w:val="00A14E50"/>
    <w:rsid w:val="00A1535B"/>
    <w:rsid w:val="00A15624"/>
    <w:rsid w:val="00A15AE7"/>
    <w:rsid w:val="00A15D22"/>
    <w:rsid w:val="00A1686A"/>
    <w:rsid w:val="00A2080F"/>
    <w:rsid w:val="00A216E5"/>
    <w:rsid w:val="00A21E8B"/>
    <w:rsid w:val="00A22D38"/>
    <w:rsid w:val="00A2367E"/>
    <w:rsid w:val="00A23ED6"/>
    <w:rsid w:val="00A2401A"/>
    <w:rsid w:val="00A25E53"/>
    <w:rsid w:val="00A2653D"/>
    <w:rsid w:val="00A273CD"/>
    <w:rsid w:val="00A301E1"/>
    <w:rsid w:val="00A30348"/>
    <w:rsid w:val="00A30359"/>
    <w:rsid w:val="00A303C3"/>
    <w:rsid w:val="00A3096B"/>
    <w:rsid w:val="00A32430"/>
    <w:rsid w:val="00A33043"/>
    <w:rsid w:val="00A33BDD"/>
    <w:rsid w:val="00A34889"/>
    <w:rsid w:val="00A34D32"/>
    <w:rsid w:val="00A358F6"/>
    <w:rsid w:val="00A40D90"/>
    <w:rsid w:val="00A41C04"/>
    <w:rsid w:val="00A427FB"/>
    <w:rsid w:val="00A42D5C"/>
    <w:rsid w:val="00A4321C"/>
    <w:rsid w:val="00A438C6"/>
    <w:rsid w:val="00A449D7"/>
    <w:rsid w:val="00A44A9C"/>
    <w:rsid w:val="00A44E06"/>
    <w:rsid w:val="00A4562B"/>
    <w:rsid w:val="00A456A8"/>
    <w:rsid w:val="00A45BC2"/>
    <w:rsid w:val="00A47C0B"/>
    <w:rsid w:val="00A47DCF"/>
    <w:rsid w:val="00A47E09"/>
    <w:rsid w:val="00A50BE6"/>
    <w:rsid w:val="00A51A8B"/>
    <w:rsid w:val="00A525EC"/>
    <w:rsid w:val="00A52BB9"/>
    <w:rsid w:val="00A52C34"/>
    <w:rsid w:val="00A549AB"/>
    <w:rsid w:val="00A54B70"/>
    <w:rsid w:val="00A56089"/>
    <w:rsid w:val="00A563BE"/>
    <w:rsid w:val="00A56A67"/>
    <w:rsid w:val="00A577D0"/>
    <w:rsid w:val="00A6023A"/>
    <w:rsid w:val="00A60488"/>
    <w:rsid w:val="00A6156E"/>
    <w:rsid w:val="00A61593"/>
    <w:rsid w:val="00A62DFC"/>
    <w:rsid w:val="00A655A8"/>
    <w:rsid w:val="00A6565E"/>
    <w:rsid w:val="00A6581D"/>
    <w:rsid w:val="00A65E5D"/>
    <w:rsid w:val="00A6613A"/>
    <w:rsid w:val="00A667D9"/>
    <w:rsid w:val="00A72054"/>
    <w:rsid w:val="00A72246"/>
    <w:rsid w:val="00A73946"/>
    <w:rsid w:val="00A7440F"/>
    <w:rsid w:val="00A74CD5"/>
    <w:rsid w:val="00A75713"/>
    <w:rsid w:val="00A763E1"/>
    <w:rsid w:val="00A76CFF"/>
    <w:rsid w:val="00A772B1"/>
    <w:rsid w:val="00A774FB"/>
    <w:rsid w:val="00A81999"/>
    <w:rsid w:val="00A81AD5"/>
    <w:rsid w:val="00A8238C"/>
    <w:rsid w:val="00A832C2"/>
    <w:rsid w:val="00A833DD"/>
    <w:rsid w:val="00A84AE8"/>
    <w:rsid w:val="00A84C13"/>
    <w:rsid w:val="00A86814"/>
    <w:rsid w:val="00A907D3"/>
    <w:rsid w:val="00A90B11"/>
    <w:rsid w:val="00A90DC2"/>
    <w:rsid w:val="00A90EEC"/>
    <w:rsid w:val="00A918AB"/>
    <w:rsid w:val="00A9547F"/>
    <w:rsid w:val="00A959D1"/>
    <w:rsid w:val="00A95DE2"/>
    <w:rsid w:val="00A9671A"/>
    <w:rsid w:val="00A96725"/>
    <w:rsid w:val="00A96D51"/>
    <w:rsid w:val="00A973D3"/>
    <w:rsid w:val="00A97F26"/>
    <w:rsid w:val="00AA04BE"/>
    <w:rsid w:val="00AA35BC"/>
    <w:rsid w:val="00AA3A44"/>
    <w:rsid w:val="00AA4664"/>
    <w:rsid w:val="00AA46B7"/>
    <w:rsid w:val="00AA4D3B"/>
    <w:rsid w:val="00AA62EF"/>
    <w:rsid w:val="00AA66C9"/>
    <w:rsid w:val="00AA7401"/>
    <w:rsid w:val="00AB12F4"/>
    <w:rsid w:val="00AB1413"/>
    <w:rsid w:val="00AB1479"/>
    <w:rsid w:val="00AB1818"/>
    <w:rsid w:val="00AB1918"/>
    <w:rsid w:val="00AB3EA9"/>
    <w:rsid w:val="00AB4181"/>
    <w:rsid w:val="00AB592B"/>
    <w:rsid w:val="00AB5ADE"/>
    <w:rsid w:val="00AB78BB"/>
    <w:rsid w:val="00AB7C1F"/>
    <w:rsid w:val="00AC0278"/>
    <w:rsid w:val="00AC1599"/>
    <w:rsid w:val="00AC1F50"/>
    <w:rsid w:val="00AC22B7"/>
    <w:rsid w:val="00AC310A"/>
    <w:rsid w:val="00AC37AA"/>
    <w:rsid w:val="00AC37C5"/>
    <w:rsid w:val="00AC3E19"/>
    <w:rsid w:val="00AC47EB"/>
    <w:rsid w:val="00AC6F2B"/>
    <w:rsid w:val="00AC717C"/>
    <w:rsid w:val="00AC726F"/>
    <w:rsid w:val="00AC7BD0"/>
    <w:rsid w:val="00AD0226"/>
    <w:rsid w:val="00AD08E9"/>
    <w:rsid w:val="00AD0DDD"/>
    <w:rsid w:val="00AD178A"/>
    <w:rsid w:val="00AD1A18"/>
    <w:rsid w:val="00AD1AD2"/>
    <w:rsid w:val="00AD1C7F"/>
    <w:rsid w:val="00AD32E8"/>
    <w:rsid w:val="00AD3A42"/>
    <w:rsid w:val="00AD501E"/>
    <w:rsid w:val="00AD56CE"/>
    <w:rsid w:val="00AD5881"/>
    <w:rsid w:val="00AD6795"/>
    <w:rsid w:val="00AD6C88"/>
    <w:rsid w:val="00AD7E86"/>
    <w:rsid w:val="00AD7EFE"/>
    <w:rsid w:val="00AE0C0E"/>
    <w:rsid w:val="00AE1221"/>
    <w:rsid w:val="00AE16B0"/>
    <w:rsid w:val="00AE24B9"/>
    <w:rsid w:val="00AE2610"/>
    <w:rsid w:val="00AE27A0"/>
    <w:rsid w:val="00AE29F4"/>
    <w:rsid w:val="00AE3DB4"/>
    <w:rsid w:val="00AE3F7B"/>
    <w:rsid w:val="00AE6994"/>
    <w:rsid w:val="00AE7914"/>
    <w:rsid w:val="00AE7F9F"/>
    <w:rsid w:val="00AF01DC"/>
    <w:rsid w:val="00AF0D97"/>
    <w:rsid w:val="00AF10B7"/>
    <w:rsid w:val="00AF1145"/>
    <w:rsid w:val="00AF2669"/>
    <w:rsid w:val="00AF2CA4"/>
    <w:rsid w:val="00AF53E8"/>
    <w:rsid w:val="00AF6094"/>
    <w:rsid w:val="00AF69BD"/>
    <w:rsid w:val="00AF6D3F"/>
    <w:rsid w:val="00AF76BF"/>
    <w:rsid w:val="00B0241A"/>
    <w:rsid w:val="00B03F9D"/>
    <w:rsid w:val="00B05913"/>
    <w:rsid w:val="00B06138"/>
    <w:rsid w:val="00B0774C"/>
    <w:rsid w:val="00B079A5"/>
    <w:rsid w:val="00B1048B"/>
    <w:rsid w:val="00B110A4"/>
    <w:rsid w:val="00B11D60"/>
    <w:rsid w:val="00B12A82"/>
    <w:rsid w:val="00B13FC9"/>
    <w:rsid w:val="00B1411C"/>
    <w:rsid w:val="00B143A7"/>
    <w:rsid w:val="00B14DBB"/>
    <w:rsid w:val="00B156A3"/>
    <w:rsid w:val="00B174CC"/>
    <w:rsid w:val="00B17A2B"/>
    <w:rsid w:val="00B17A91"/>
    <w:rsid w:val="00B203DA"/>
    <w:rsid w:val="00B20734"/>
    <w:rsid w:val="00B207F9"/>
    <w:rsid w:val="00B20A4A"/>
    <w:rsid w:val="00B20AA1"/>
    <w:rsid w:val="00B2126F"/>
    <w:rsid w:val="00B22146"/>
    <w:rsid w:val="00B22801"/>
    <w:rsid w:val="00B237FB"/>
    <w:rsid w:val="00B249CC"/>
    <w:rsid w:val="00B24DA7"/>
    <w:rsid w:val="00B257CC"/>
    <w:rsid w:val="00B26B87"/>
    <w:rsid w:val="00B2782F"/>
    <w:rsid w:val="00B27A26"/>
    <w:rsid w:val="00B307B7"/>
    <w:rsid w:val="00B31839"/>
    <w:rsid w:val="00B3201A"/>
    <w:rsid w:val="00B329A7"/>
    <w:rsid w:val="00B32D01"/>
    <w:rsid w:val="00B36622"/>
    <w:rsid w:val="00B3747F"/>
    <w:rsid w:val="00B37982"/>
    <w:rsid w:val="00B400BC"/>
    <w:rsid w:val="00B414F2"/>
    <w:rsid w:val="00B41F33"/>
    <w:rsid w:val="00B42DB3"/>
    <w:rsid w:val="00B43496"/>
    <w:rsid w:val="00B44500"/>
    <w:rsid w:val="00B44A00"/>
    <w:rsid w:val="00B452B6"/>
    <w:rsid w:val="00B455CC"/>
    <w:rsid w:val="00B50A98"/>
    <w:rsid w:val="00B52230"/>
    <w:rsid w:val="00B52603"/>
    <w:rsid w:val="00B52C09"/>
    <w:rsid w:val="00B54143"/>
    <w:rsid w:val="00B545F6"/>
    <w:rsid w:val="00B551C7"/>
    <w:rsid w:val="00B555B7"/>
    <w:rsid w:val="00B56AF0"/>
    <w:rsid w:val="00B56B3B"/>
    <w:rsid w:val="00B603C2"/>
    <w:rsid w:val="00B6074F"/>
    <w:rsid w:val="00B60DB4"/>
    <w:rsid w:val="00B61645"/>
    <w:rsid w:val="00B63742"/>
    <w:rsid w:val="00B64316"/>
    <w:rsid w:val="00B6498F"/>
    <w:rsid w:val="00B64EDA"/>
    <w:rsid w:val="00B66139"/>
    <w:rsid w:val="00B6621C"/>
    <w:rsid w:val="00B66566"/>
    <w:rsid w:val="00B66B2E"/>
    <w:rsid w:val="00B707C6"/>
    <w:rsid w:val="00B72EBD"/>
    <w:rsid w:val="00B744F4"/>
    <w:rsid w:val="00B76323"/>
    <w:rsid w:val="00B76DD1"/>
    <w:rsid w:val="00B77191"/>
    <w:rsid w:val="00B800EB"/>
    <w:rsid w:val="00B802E2"/>
    <w:rsid w:val="00B80CC1"/>
    <w:rsid w:val="00B80FF9"/>
    <w:rsid w:val="00B8280E"/>
    <w:rsid w:val="00B82CB8"/>
    <w:rsid w:val="00B83932"/>
    <w:rsid w:val="00B85F9A"/>
    <w:rsid w:val="00B85FF8"/>
    <w:rsid w:val="00B86F6D"/>
    <w:rsid w:val="00B87A79"/>
    <w:rsid w:val="00B90386"/>
    <w:rsid w:val="00B90E4A"/>
    <w:rsid w:val="00B91072"/>
    <w:rsid w:val="00B915E6"/>
    <w:rsid w:val="00B92377"/>
    <w:rsid w:val="00B92F24"/>
    <w:rsid w:val="00B93D4A"/>
    <w:rsid w:val="00B9409E"/>
    <w:rsid w:val="00B94804"/>
    <w:rsid w:val="00B95445"/>
    <w:rsid w:val="00B95CD2"/>
    <w:rsid w:val="00B963D3"/>
    <w:rsid w:val="00B967AA"/>
    <w:rsid w:val="00B967AE"/>
    <w:rsid w:val="00B9731D"/>
    <w:rsid w:val="00B973CB"/>
    <w:rsid w:val="00B976C4"/>
    <w:rsid w:val="00B97CF1"/>
    <w:rsid w:val="00BA0A09"/>
    <w:rsid w:val="00BA2282"/>
    <w:rsid w:val="00BA26DE"/>
    <w:rsid w:val="00BA2C3C"/>
    <w:rsid w:val="00BA2CCF"/>
    <w:rsid w:val="00BA3FDA"/>
    <w:rsid w:val="00BA4E28"/>
    <w:rsid w:val="00BA5F34"/>
    <w:rsid w:val="00BA64D5"/>
    <w:rsid w:val="00BB07AA"/>
    <w:rsid w:val="00BB1388"/>
    <w:rsid w:val="00BB1521"/>
    <w:rsid w:val="00BB3FCE"/>
    <w:rsid w:val="00BB5316"/>
    <w:rsid w:val="00BB7231"/>
    <w:rsid w:val="00BC00DF"/>
    <w:rsid w:val="00BC142D"/>
    <w:rsid w:val="00BC1CB3"/>
    <w:rsid w:val="00BC2182"/>
    <w:rsid w:val="00BC2CE0"/>
    <w:rsid w:val="00BC3453"/>
    <w:rsid w:val="00BC5A75"/>
    <w:rsid w:val="00BC790E"/>
    <w:rsid w:val="00BC7FB6"/>
    <w:rsid w:val="00BD0162"/>
    <w:rsid w:val="00BD02BC"/>
    <w:rsid w:val="00BD06AD"/>
    <w:rsid w:val="00BD2632"/>
    <w:rsid w:val="00BD271B"/>
    <w:rsid w:val="00BD2742"/>
    <w:rsid w:val="00BD34B9"/>
    <w:rsid w:val="00BD3B7E"/>
    <w:rsid w:val="00BD43A0"/>
    <w:rsid w:val="00BD4494"/>
    <w:rsid w:val="00BD4E1F"/>
    <w:rsid w:val="00BD506D"/>
    <w:rsid w:val="00BD5943"/>
    <w:rsid w:val="00BD68DA"/>
    <w:rsid w:val="00BE0947"/>
    <w:rsid w:val="00BE156B"/>
    <w:rsid w:val="00BE2039"/>
    <w:rsid w:val="00BE295D"/>
    <w:rsid w:val="00BE2F8F"/>
    <w:rsid w:val="00BE327B"/>
    <w:rsid w:val="00BE3F99"/>
    <w:rsid w:val="00BE49CC"/>
    <w:rsid w:val="00BE5AAB"/>
    <w:rsid w:val="00BE5ACD"/>
    <w:rsid w:val="00BE6C81"/>
    <w:rsid w:val="00BF0A8B"/>
    <w:rsid w:val="00BF2393"/>
    <w:rsid w:val="00BF268F"/>
    <w:rsid w:val="00BF2DAE"/>
    <w:rsid w:val="00BF50A0"/>
    <w:rsid w:val="00BF5433"/>
    <w:rsid w:val="00BF5491"/>
    <w:rsid w:val="00BF581D"/>
    <w:rsid w:val="00BF5E4C"/>
    <w:rsid w:val="00BF6188"/>
    <w:rsid w:val="00BF6DB0"/>
    <w:rsid w:val="00BF7C8C"/>
    <w:rsid w:val="00C0071D"/>
    <w:rsid w:val="00C008C6"/>
    <w:rsid w:val="00C00995"/>
    <w:rsid w:val="00C00E50"/>
    <w:rsid w:val="00C019C6"/>
    <w:rsid w:val="00C01EFD"/>
    <w:rsid w:val="00C0276E"/>
    <w:rsid w:val="00C02897"/>
    <w:rsid w:val="00C032AA"/>
    <w:rsid w:val="00C032B4"/>
    <w:rsid w:val="00C0360B"/>
    <w:rsid w:val="00C053A0"/>
    <w:rsid w:val="00C05E5D"/>
    <w:rsid w:val="00C06357"/>
    <w:rsid w:val="00C065BF"/>
    <w:rsid w:val="00C06865"/>
    <w:rsid w:val="00C0698A"/>
    <w:rsid w:val="00C06ECC"/>
    <w:rsid w:val="00C0769B"/>
    <w:rsid w:val="00C07C5D"/>
    <w:rsid w:val="00C1130E"/>
    <w:rsid w:val="00C117E0"/>
    <w:rsid w:val="00C12A54"/>
    <w:rsid w:val="00C12D72"/>
    <w:rsid w:val="00C13721"/>
    <w:rsid w:val="00C143DD"/>
    <w:rsid w:val="00C14AA8"/>
    <w:rsid w:val="00C16DCB"/>
    <w:rsid w:val="00C20028"/>
    <w:rsid w:val="00C206A6"/>
    <w:rsid w:val="00C216E8"/>
    <w:rsid w:val="00C21868"/>
    <w:rsid w:val="00C2205A"/>
    <w:rsid w:val="00C23182"/>
    <w:rsid w:val="00C24783"/>
    <w:rsid w:val="00C24A9D"/>
    <w:rsid w:val="00C254B8"/>
    <w:rsid w:val="00C255D1"/>
    <w:rsid w:val="00C26EE5"/>
    <w:rsid w:val="00C274BD"/>
    <w:rsid w:val="00C27BF6"/>
    <w:rsid w:val="00C32B00"/>
    <w:rsid w:val="00C33070"/>
    <w:rsid w:val="00C33861"/>
    <w:rsid w:val="00C33D22"/>
    <w:rsid w:val="00C34679"/>
    <w:rsid w:val="00C378E3"/>
    <w:rsid w:val="00C37B50"/>
    <w:rsid w:val="00C37BF4"/>
    <w:rsid w:val="00C4025E"/>
    <w:rsid w:val="00C4029A"/>
    <w:rsid w:val="00C406B7"/>
    <w:rsid w:val="00C4120E"/>
    <w:rsid w:val="00C41CA1"/>
    <w:rsid w:val="00C420CE"/>
    <w:rsid w:val="00C42249"/>
    <w:rsid w:val="00C42B6A"/>
    <w:rsid w:val="00C42D9F"/>
    <w:rsid w:val="00C43340"/>
    <w:rsid w:val="00C43C9D"/>
    <w:rsid w:val="00C43DBC"/>
    <w:rsid w:val="00C43DBE"/>
    <w:rsid w:val="00C43EE7"/>
    <w:rsid w:val="00C44207"/>
    <w:rsid w:val="00C44467"/>
    <w:rsid w:val="00C445A2"/>
    <w:rsid w:val="00C44D80"/>
    <w:rsid w:val="00C454EB"/>
    <w:rsid w:val="00C45B2E"/>
    <w:rsid w:val="00C45FEE"/>
    <w:rsid w:val="00C46FAE"/>
    <w:rsid w:val="00C47143"/>
    <w:rsid w:val="00C47505"/>
    <w:rsid w:val="00C47517"/>
    <w:rsid w:val="00C47610"/>
    <w:rsid w:val="00C500F7"/>
    <w:rsid w:val="00C5026C"/>
    <w:rsid w:val="00C5109D"/>
    <w:rsid w:val="00C515A5"/>
    <w:rsid w:val="00C51CC3"/>
    <w:rsid w:val="00C51E3F"/>
    <w:rsid w:val="00C51F3A"/>
    <w:rsid w:val="00C522C8"/>
    <w:rsid w:val="00C52848"/>
    <w:rsid w:val="00C52FA3"/>
    <w:rsid w:val="00C540E3"/>
    <w:rsid w:val="00C5427F"/>
    <w:rsid w:val="00C543E9"/>
    <w:rsid w:val="00C54A9F"/>
    <w:rsid w:val="00C553E0"/>
    <w:rsid w:val="00C56D7B"/>
    <w:rsid w:val="00C60862"/>
    <w:rsid w:val="00C60928"/>
    <w:rsid w:val="00C60B72"/>
    <w:rsid w:val="00C615A5"/>
    <w:rsid w:val="00C621EE"/>
    <w:rsid w:val="00C6289A"/>
    <w:rsid w:val="00C63C16"/>
    <w:rsid w:val="00C647D9"/>
    <w:rsid w:val="00C653EF"/>
    <w:rsid w:val="00C7066D"/>
    <w:rsid w:val="00C71547"/>
    <w:rsid w:val="00C71B78"/>
    <w:rsid w:val="00C71BBA"/>
    <w:rsid w:val="00C723E5"/>
    <w:rsid w:val="00C72ED7"/>
    <w:rsid w:val="00C74443"/>
    <w:rsid w:val="00C748C8"/>
    <w:rsid w:val="00C81398"/>
    <w:rsid w:val="00C81D8C"/>
    <w:rsid w:val="00C83C8A"/>
    <w:rsid w:val="00C844FE"/>
    <w:rsid w:val="00C84960"/>
    <w:rsid w:val="00C850C2"/>
    <w:rsid w:val="00C85A39"/>
    <w:rsid w:val="00C85C7F"/>
    <w:rsid w:val="00C86A4C"/>
    <w:rsid w:val="00C873DB"/>
    <w:rsid w:val="00C8771C"/>
    <w:rsid w:val="00C87DF2"/>
    <w:rsid w:val="00C9029D"/>
    <w:rsid w:val="00C912B5"/>
    <w:rsid w:val="00C92577"/>
    <w:rsid w:val="00C96342"/>
    <w:rsid w:val="00C9759C"/>
    <w:rsid w:val="00C975E5"/>
    <w:rsid w:val="00CA005E"/>
    <w:rsid w:val="00CA1DC5"/>
    <w:rsid w:val="00CA27E7"/>
    <w:rsid w:val="00CA3AB2"/>
    <w:rsid w:val="00CA43E5"/>
    <w:rsid w:val="00CA478E"/>
    <w:rsid w:val="00CA5B90"/>
    <w:rsid w:val="00CA6FB0"/>
    <w:rsid w:val="00CA7255"/>
    <w:rsid w:val="00CB075F"/>
    <w:rsid w:val="00CB1447"/>
    <w:rsid w:val="00CB3AFA"/>
    <w:rsid w:val="00CB476F"/>
    <w:rsid w:val="00CB7A55"/>
    <w:rsid w:val="00CC0023"/>
    <w:rsid w:val="00CC1642"/>
    <w:rsid w:val="00CC26D4"/>
    <w:rsid w:val="00CC27D0"/>
    <w:rsid w:val="00CC2F8B"/>
    <w:rsid w:val="00CC41E4"/>
    <w:rsid w:val="00CC4540"/>
    <w:rsid w:val="00CC4A11"/>
    <w:rsid w:val="00CC509D"/>
    <w:rsid w:val="00CC5803"/>
    <w:rsid w:val="00CC6A68"/>
    <w:rsid w:val="00CC745F"/>
    <w:rsid w:val="00CD0419"/>
    <w:rsid w:val="00CD1350"/>
    <w:rsid w:val="00CD2DF6"/>
    <w:rsid w:val="00CD3D46"/>
    <w:rsid w:val="00CD47AB"/>
    <w:rsid w:val="00CD4973"/>
    <w:rsid w:val="00CD4A60"/>
    <w:rsid w:val="00CD4CFA"/>
    <w:rsid w:val="00CD5B5C"/>
    <w:rsid w:val="00CD65E1"/>
    <w:rsid w:val="00CD6DB0"/>
    <w:rsid w:val="00CD7473"/>
    <w:rsid w:val="00CE0B07"/>
    <w:rsid w:val="00CE0C25"/>
    <w:rsid w:val="00CE0F32"/>
    <w:rsid w:val="00CE1C2E"/>
    <w:rsid w:val="00CE2C8F"/>
    <w:rsid w:val="00CE2E3F"/>
    <w:rsid w:val="00CE3860"/>
    <w:rsid w:val="00CE4741"/>
    <w:rsid w:val="00CE4C07"/>
    <w:rsid w:val="00CE550D"/>
    <w:rsid w:val="00CE5D07"/>
    <w:rsid w:val="00CE67C4"/>
    <w:rsid w:val="00CF0755"/>
    <w:rsid w:val="00CF07E3"/>
    <w:rsid w:val="00CF0DDE"/>
    <w:rsid w:val="00CF2343"/>
    <w:rsid w:val="00CF2970"/>
    <w:rsid w:val="00CF321A"/>
    <w:rsid w:val="00CF3B91"/>
    <w:rsid w:val="00CF3C39"/>
    <w:rsid w:val="00CF426F"/>
    <w:rsid w:val="00CF450F"/>
    <w:rsid w:val="00CF4729"/>
    <w:rsid w:val="00CF4D8C"/>
    <w:rsid w:val="00CF4F40"/>
    <w:rsid w:val="00CF5A02"/>
    <w:rsid w:val="00CF71CD"/>
    <w:rsid w:val="00D0017F"/>
    <w:rsid w:val="00D005CA"/>
    <w:rsid w:val="00D01BAA"/>
    <w:rsid w:val="00D01DFD"/>
    <w:rsid w:val="00D0210C"/>
    <w:rsid w:val="00D02F9B"/>
    <w:rsid w:val="00D036C5"/>
    <w:rsid w:val="00D03DF5"/>
    <w:rsid w:val="00D0546D"/>
    <w:rsid w:val="00D05E04"/>
    <w:rsid w:val="00D06789"/>
    <w:rsid w:val="00D07003"/>
    <w:rsid w:val="00D07162"/>
    <w:rsid w:val="00D07259"/>
    <w:rsid w:val="00D10059"/>
    <w:rsid w:val="00D10B73"/>
    <w:rsid w:val="00D111DA"/>
    <w:rsid w:val="00D12B40"/>
    <w:rsid w:val="00D12F03"/>
    <w:rsid w:val="00D13AA9"/>
    <w:rsid w:val="00D13B26"/>
    <w:rsid w:val="00D14541"/>
    <w:rsid w:val="00D14B37"/>
    <w:rsid w:val="00D1533B"/>
    <w:rsid w:val="00D15BAE"/>
    <w:rsid w:val="00D1670E"/>
    <w:rsid w:val="00D16723"/>
    <w:rsid w:val="00D16ED6"/>
    <w:rsid w:val="00D17721"/>
    <w:rsid w:val="00D20C07"/>
    <w:rsid w:val="00D20D13"/>
    <w:rsid w:val="00D21B5F"/>
    <w:rsid w:val="00D224A9"/>
    <w:rsid w:val="00D236F5"/>
    <w:rsid w:val="00D2472A"/>
    <w:rsid w:val="00D253B9"/>
    <w:rsid w:val="00D25622"/>
    <w:rsid w:val="00D2615A"/>
    <w:rsid w:val="00D31A45"/>
    <w:rsid w:val="00D31EB4"/>
    <w:rsid w:val="00D3368C"/>
    <w:rsid w:val="00D33E6B"/>
    <w:rsid w:val="00D341CE"/>
    <w:rsid w:val="00D36756"/>
    <w:rsid w:val="00D37B03"/>
    <w:rsid w:val="00D40FCB"/>
    <w:rsid w:val="00D41C29"/>
    <w:rsid w:val="00D41E68"/>
    <w:rsid w:val="00D43037"/>
    <w:rsid w:val="00D445B3"/>
    <w:rsid w:val="00D472A6"/>
    <w:rsid w:val="00D50C7F"/>
    <w:rsid w:val="00D51425"/>
    <w:rsid w:val="00D51752"/>
    <w:rsid w:val="00D51E10"/>
    <w:rsid w:val="00D53511"/>
    <w:rsid w:val="00D548B9"/>
    <w:rsid w:val="00D55008"/>
    <w:rsid w:val="00D55B4A"/>
    <w:rsid w:val="00D576C2"/>
    <w:rsid w:val="00D57D6F"/>
    <w:rsid w:val="00D57E9B"/>
    <w:rsid w:val="00D603C6"/>
    <w:rsid w:val="00D60A5D"/>
    <w:rsid w:val="00D60F41"/>
    <w:rsid w:val="00D61872"/>
    <w:rsid w:val="00D61E4F"/>
    <w:rsid w:val="00D676B4"/>
    <w:rsid w:val="00D67BEA"/>
    <w:rsid w:val="00D7140D"/>
    <w:rsid w:val="00D71691"/>
    <w:rsid w:val="00D72A89"/>
    <w:rsid w:val="00D739EE"/>
    <w:rsid w:val="00D7411C"/>
    <w:rsid w:val="00D7552C"/>
    <w:rsid w:val="00D7573E"/>
    <w:rsid w:val="00D76EDA"/>
    <w:rsid w:val="00D803E2"/>
    <w:rsid w:val="00D80403"/>
    <w:rsid w:val="00D80E56"/>
    <w:rsid w:val="00D81C3B"/>
    <w:rsid w:val="00D8201A"/>
    <w:rsid w:val="00D833CB"/>
    <w:rsid w:val="00D84D08"/>
    <w:rsid w:val="00D85951"/>
    <w:rsid w:val="00D8607D"/>
    <w:rsid w:val="00D86229"/>
    <w:rsid w:val="00D86802"/>
    <w:rsid w:val="00D86810"/>
    <w:rsid w:val="00D86DEC"/>
    <w:rsid w:val="00D902B6"/>
    <w:rsid w:val="00D905EC"/>
    <w:rsid w:val="00D93229"/>
    <w:rsid w:val="00D936D2"/>
    <w:rsid w:val="00D937B5"/>
    <w:rsid w:val="00D93FCB"/>
    <w:rsid w:val="00D94DB6"/>
    <w:rsid w:val="00D956DF"/>
    <w:rsid w:val="00D95944"/>
    <w:rsid w:val="00DA00AE"/>
    <w:rsid w:val="00DA07F8"/>
    <w:rsid w:val="00DA0854"/>
    <w:rsid w:val="00DA0DEA"/>
    <w:rsid w:val="00DA0E4D"/>
    <w:rsid w:val="00DA1511"/>
    <w:rsid w:val="00DA2240"/>
    <w:rsid w:val="00DA2A3F"/>
    <w:rsid w:val="00DA2AE4"/>
    <w:rsid w:val="00DA3FA1"/>
    <w:rsid w:val="00DA44EF"/>
    <w:rsid w:val="00DA5345"/>
    <w:rsid w:val="00DA7189"/>
    <w:rsid w:val="00DA752F"/>
    <w:rsid w:val="00DA7FA7"/>
    <w:rsid w:val="00DB0E29"/>
    <w:rsid w:val="00DB18E2"/>
    <w:rsid w:val="00DB2CCA"/>
    <w:rsid w:val="00DB38D3"/>
    <w:rsid w:val="00DB3A69"/>
    <w:rsid w:val="00DB4AF1"/>
    <w:rsid w:val="00DB4F41"/>
    <w:rsid w:val="00DB5A88"/>
    <w:rsid w:val="00DB720F"/>
    <w:rsid w:val="00DC103B"/>
    <w:rsid w:val="00DC3786"/>
    <w:rsid w:val="00DC6951"/>
    <w:rsid w:val="00DC6EBF"/>
    <w:rsid w:val="00DC7A06"/>
    <w:rsid w:val="00DC7D4B"/>
    <w:rsid w:val="00DD17CB"/>
    <w:rsid w:val="00DD4648"/>
    <w:rsid w:val="00DD623F"/>
    <w:rsid w:val="00DD7FD7"/>
    <w:rsid w:val="00DE10F5"/>
    <w:rsid w:val="00DE1CB8"/>
    <w:rsid w:val="00DE1EC9"/>
    <w:rsid w:val="00DE1F95"/>
    <w:rsid w:val="00DE4386"/>
    <w:rsid w:val="00DE4B51"/>
    <w:rsid w:val="00DE5E71"/>
    <w:rsid w:val="00DE6F02"/>
    <w:rsid w:val="00DE76FA"/>
    <w:rsid w:val="00DE79FF"/>
    <w:rsid w:val="00DE7AD7"/>
    <w:rsid w:val="00DE7C50"/>
    <w:rsid w:val="00DF032B"/>
    <w:rsid w:val="00DF0670"/>
    <w:rsid w:val="00DF0829"/>
    <w:rsid w:val="00DF0891"/>
    <w:rsid w:val="00DF15B5"/>
    <w:rsid w:val="00DF1F17"/>
    <w:rsid w:val="00DF23AB"/>
    <w:rsid w:val="00DF31E0"/>
    <w:rsid w:val="00DF3453"/>
    <w:rsid w:val="00DF496E"/>
    <w:rsid w:val="00DF5585"/>
    <w:rsid w:val="00DF5D48"/>
    <w:rsid w:val="00DF6112"/>
    <w:rsid w:val="00DF6530"/>
    <w:rsid w:val="00E01855"/>
    <w:rsid w:val="00E01873"/>
    <w:rsid w:val="00E02510"/>
    <w:rsid w:val="00E02580"/>
    <w:rsid w:val="00E030F1"/>
    <w:rsid w:val="00E039D4"/>
    <w:rsid w:val="00E04B31"/>
    <w:rsid w:val="00E0654D"/>
    <w:rsid w:val="00E06D11"/>
    <w:rsid w:val="00E07A48"/>
    <w:rsid w:val="00E07D7B"/>
    <w:rsid w:val="00E07FD3"/>
    <w:rsid w:val="00E12732"/>
    <w:rsid w:val="00E130B5"/>
    <w:rsid w:val="00E13F76"/>
    <w:rsid w:val="00E1579E"/>
    <w:rsid w:val="00E16377"/>
    <w:rsid w:val="00E16B15"/>
    <w:rsid w:val="00E16B99"/>
    <w:rsid w:val="00E17988"/>
    <w:rsid w:val="00E206C1"/>
    <w:rsid w:val="00E206FC"/>
    <w:rsid w:val="00E20B2B"/>
    <w:rsid w:val="00E20C80"/>
    <w:rsid w:val="00E21B80"/>
    <w:rsid w:val="00E22229"/>
    <w:rsid w:val="00E23766"/>
    <w:rsid w:val="00E23BF1"/>
    <w:rsid w:val="00E24B63"/>
    <w:rsid w:val="00E25536"/>
    <w:rsid w:val="00E25DC9"/>
    <w:rsid w:val="00E26282"/>
    <w:rsid w:val="00E26A66"/>
    <w:rsid w:val="00E2794A"/>
    <w:rsid w:val="00E27FF7"/>
    <w:rsid w:val="00E300F6"/>
    <w:rsid w:val="00E301ED"/>
    <w:rsid w:val="00E30A2D"/>
    <w:rsid w:val="00E311BC"/>
    <w:rsid w:val="00E31F9A"/>
    <w:rsid w:val="00E326A3"/>
    <w:rsid w:val="00E329B2"/>
    <w:rsid w:val="00E33728"/>
    <w:rsid w:val="00E34834"/>
    <w:rsid w:val="00E35BFF"/>
    <w:rsid w:val="00E362FE"/>
    <w:rsid w:val="00E36606"/>
    <w:rsid w:val="00E37417"/>
    <w:rsid w:val="00E37E65"/>
    <w:rsid w:val="00E403AD"/>
    <w:rsid w:val="00E40D80"/>
    <w:rsid w:val="00E41CD1"/>
    <w:rsid w:val="00E43E9C"/>
    <w:rsid w:val="00E4403A"/>
    <w:rsid w:val="00E44D74"/>
    <w:rsid w:val="00E451B1"/>
    <w:rsid w:val="00E466AE"/>
    <w:rsid w:val="00E46E54"/>
    <w:rsid w:val="00E47C0A"/>
    <w:rsid w:val="00E5005D"/>
    <w:rsid w:val="00E50C46"/>
    <w:rsid w:val="00E512F5"/>
    <w:rsid w:val="00E51B09"/>
    <w:rsid w:val="00E526C5"/>
    <w:rsid w:val="00E5318E"/>
    <w:rsid w:val="00E546A3"/>
    <w:rsid w:val="00E54820"/>
    <w:rsid w:val="00E5516B"/>
    <w:rsid w:val="00E5728A"/>
    <w:rsid w:val="00E578B7"/>
    <w:rsid w:val="00E57A8A"/>
    <w:rsid w:val="00E60116"/>
    <w:rsid w:val="00E60741"/>
    <w:rsid w:val="00E60956"/>
    <w:rsid w:val="00E60C62"/>
    <w:rsid w:val="00E60C78"/>
    <w:rsid w:val="00E62BF2"/>
    <w:rsid w:val="00E62E08"/>
    <w:rsid w:val="00E632F7"/>
    <w:rsid w:val="00E63B27"/>
    <w:rsid w:val="00E64ECD"/>
    <w:rsid w:val="00E64FF4"/>
    <w:rsid w:val="00E65D88"/>
    <w:rsid w:val="00E6634C"/>
    <w:rsid w:val="00E6646E"/>
    <w:rsid w:val="00E66959"/>
    <w:rsid w:val="00E67A5F"/>
    <w:rsid w:val="00E7049F"/>
    <w:rsid w:val="00E7091C"/>
    <w:rsid w:val="00E714C6"/>
    <w:rsid w:val="00E7153E"/>
    <w:rsid w:val="00E7156D"/>
    <w:rsid w:val="00E71C88"/>
    <w:rsid w:val="00E728D8"/>
    <w:rsid w:val="00E73680"/>
    <w:rsid w:val="00E73D2F"/>
    <w:rsid w:val="00E74727"/>
    <w:rsid w:val="00E75150"/>
    <w:rsid w:val="00E760A7"/>
    <w:rsid w:val="00E76851"/>
    <w:rsid w:val="00E7721A"/>
    <w:rsid w:val="00E773AF"/>
    <w:rsid w:val="00E7765B"/>
    <w:rsid w:val="00E77A19"/>
    <w:rsid w:val="00E80DFF"/>
    <w:rsid w:val="00E812D4"/>
    <w:rsid w:val="00E81997"/>
    <w:rsid w:val="00E81E73"/>
    <w:rsid w:val="00E81F0A"/>
    <w:rsid w:val="00E82AA6"/>
    <w:rsid w:val="00E8312F"/>
    <w:rsid w:val="00E83CF4"/>
    <w:rsid w:val="00E857BF"/>
    <w:rsid w:val="00E860DA"/>
    <w:rsid w:val="00E87987"/>
    <w:rsid w:val="00E90684"/>
    <w:rsid w:val="00E9161C"/>
    <w:rsid w:val="00E918E6"/>
    <w:rsid w:val="00E91942"/>
    <w:rsid w:val="00E91B15"/>
    <w:rsid w:val="00E92058"/>
    <w:rsid w:val="00E93344"/>
    <w:rsid w:val="00E93A07"/>
    <w:rsid w:val="00E94A3A"/>
    <w:rsid w:val="00E9519D"/>
    <w:rsid w:val="00E959F0"/>
    <w:rsid w:val="00E95CC6"/>
    <w:rsid w:val="00E971B7"/>
    <w:rsid w:val="00EA071E"/>
    <w:rsid w:val="00EA0AEF"/>
    <w:rsid w:val="00EA0D71"/>
    <w:rsid w:val="00EA2EF4"/>
    <w:rsid w:val="00EA42E8"/>
    <w:rsid w:val="00EA47BA"/>
    <w:rsid w:val="00EA56F2"/>
    <w:rsid w:val="00EA6393"/>
    <w:rsid w:val="00EA73DB"/>
    <w:rsid w:val="00EB0150"/>
    <w:rsid w:val="00EB0383"/>
    <w:rsid w:val="00EB1EA0"/>
    <w:rsid w:val="00EB2DD3"/>
    <w:rsid w:val="00EB3FFF"/>
    <w:rsid w:val="00EB49F4"/>
    <w:rsid w:val="00EB4C90"/>
    <w:rsid w:val="00EB5EDD"/>
    <w:rsid w:val="00EB69A5"/>
    <w:rsid w:val="00EB6BC6"/>
    <w:rsid w:val="00EB75A2"/>
    <w:rsid w:val="00EB7622"/>
    <w:rsid w:val="00EC0200"/>
    <w:rsid w:val="00EC205A"/>
    <w:rsid w:val="00EC2DD4"/>
    <w:rsid w:val="00EC3771"/>
    <w:rsid w:val="00EC450F"/>
    <w:rsid w:val="00EC4E84"/>
    <w:rsid w:val="00EC538D"/>
    <w:rsid w:val="00EC5D5F"/>
    <w:rsid w:val="00EC678A"/>
    <w:rsid w:val="00EC6E8C"/>
    <w:rsid w:val="00ED007A"/>
    <w:rsid w:val="00ED1D78"/>
    <w:rsid w:val="00ED33F0"/>
    <w:rsid w:val="00ED3EB2"/>
    <w:rsid w:val="00ED450E"/>
    <w:rsid w:val="00ED458D"/>
    <w:rsid w:val="00ED4CF3"/>
    <w:rsid w:val="00ED72C2"/>
    <w:rsid w:val="00EE087D"/>
    <w:rsid w:val="00EE294C"/>
    <w:rsid w:val="00EE2B6B"/>
    <w:rsid w:val="00EE2BC2"/>
    <w:rsid w:val="00EE4316"/>
    <w:rsid w:val="00EE4970"/>
    <w:rsid w:val="00EE49E4"/>
    <w:rsid w:val="00EE4CBD"/>
    <w:rsid w:val="00EE5FE5"/>
    <w:rsid w:val="00EE64D7"/>
    <w:rsid w:val="00EE6AA7"/>
    <w:rsid w:val="00EF038F"/>
    <w:rsid w:val="00EF3137"/>
    <w:rsid w:val="00EF3546"/>
    <w:rsid w:val="00EF5310"/>
    <w:rsid w:val="00EF5FA2"/>
    <w:rsid w:val="00EF7A29"/>
    <w:rsid w:val="00F0094F"/>
    <w:rsid w:val="00F02599"/>
    <w:rsid w:val="00F02A2B"/>
    <w:rsid w:val="00F02EAB"/>
    <w:rsid w:val="00F0371A"/>
    <w:rsid w:val="00F03EC7"/>
    <w:rsid w:val="00F0431C"/>
    <w:rsid w:val="00F06A2D"/>
    <w:rsid w:val="00F10BAD"/>
    <w:rsid w:val="00F1120F"/>
    <w:rsid w:val="00F11E33"/>
    <w:rsid w:val="00F12715"/>
    <w:rsid w:val="00F12F7A"/>
    <w:rsid w:val="00F13789"/>
    <w:rsid w:val="00F142F1"/>
    <w:rsid w:val="00F14E3B"/>
    <w:rsid w:val="00F16E54"/>
    <w:rsid w:val="00F179BD"/>
    <w:rsid w:val="00F22998"/>
    <w:rsid w:val="00F23060"/>
    <w:rsid w:val="00F23191"/>
    <w:rsid w:val="00F235E8"/>
    <w:rsid w:val="00F2383A"/>
    <w:rsid w:val="00F2473D"/>
    <w:rsid w:val="00F25259"/>
    <w:rsid w:val="00F25566"/>
    <w:rsid w:val="00F26287"/>
    <w:rsid w:val="00F2654C"/>
    <w:rsid w:val="00F26F8B"/>
    <w:rsid w:val="00F31ADD"/>
    <w:rsid w:val="00F335E4"/>
    <w:rsid w:val="00F33B35"/>
    <w:rsid w:val="00F341F9"/>
    <w:rsid w:val="00F35656"/>
    <w:rsid w:val="00F36D98"/>
    <w:rsid w:val="00F37105"/>
    <w:rsid w:val="00F3763F"/>
    <w:rsid w:val="00F37EEA"/>
    <w:rsid w:val="00F41399"/>
    <w:rsid w:val="00F41613"/>
    <w:rsid w:val="00F434F0"/>
    <w:rsid w:val="00F448FA"/>
    <w:rsid w:val="00F466AA"/>
    <w:rsid w:val="00F469DE"/>
    <w:rsid w:val="00F46E76"/>
    <w:rsid w:val="00F46FE7"/>
    <w:rsid w:val="00F47441"/>
    <w:rsid w:val="00F47E2C"/>
    <w:rsid w:val="00F510DD"/>
    <w:rsid w:val="00F51641"/>
    <w:rsid w:val="00F519FB"/>
    <w:rsid w:val="00F5273B"/>
    <w:rsid w:val="00F53621"/>
    <w:rsid w:val="00F53781"/>
    <w:rsid w:val="00F54FE0"/>
    <w:rsid w:val="00F56AEF"/>
    <w:rsid w:val="00F56D31"/>
    <w:rsid w:val="00F57E2F"/>
    <w:rsid w:val="00F57FEE"/>
    <w:rsid w:val="00F621FC"/>
    <w:rsid w:val="00F62C06"/>
    <w:rsid w:val="00F636D3"/>
    <w:rsid w:val="00F651DD"/>
    <w:rsid w:val="00F67BFA"/>
    <w:rsid w:val="00F70293"/>
    <w:rsid w:val="00F707D9"/>
    <w:rsid w:val="00F71EFC"/>
    <w:rsid w:val="00F72599"/>
    <w:rsid w:val="00F7309B"/>
    <w:rsid w:val="00F7311C"/>
    <w:rsid w:val="00F7461D"/>
    <w:rsid w:val="00F7478A"/>
    <w:rsid w:val="00F74AB4"/>
    <w:rsid w:val="00F75AAF"/>
    <w:rsid w:val="00F75F98"/>
    <w:rsid w:val="00F76D05"/>
    <w:rsid w:val="00F7758C"/>
    <w:rsid w:val="00F77C15"/>
    <w:rsid w:val="00F80E05"/>
    <w:rsid w:val="00F82BD8"/>
    <w:rsid w:val="00F8378B"/>
    <w:rsid w:val="00F837DF"/>
    <w:rsid w:val="00F83B90"/>
    <w:rsid w:val="00F84670"/>
    <w:rsid w:val="00F85A9D"/>
    <w:rsid w:val="00F86A90"/>
    <w:rsid w:val="00F86E68"/>
    <w:rsid w:val="00F87935"/>
    <w:rsid w:val="00F906F4"/>
    <w:rsid w:val="00F91E15"/>
    <w:rsid w:val="00F92476"/>
    <w:rsid w:val="00F92790"/>
    <w:rsid w:val="00F9283E"/>
    <w:rsid w:val="00F92F95"/>
    <w:rsid w:val="00F93053"/>
    <w:rsid w:val="00F93081"/>
    <w:rsid w:val="00F939B9"/>
    <w:rsid w:val="00F94849"/>
    <w:rsid w:val="00F94A21"/>
    <w:rsid w:val="00F95023"/>
    <w:rsid w:val="00FA09A4"/>
    <w:rsid w:val="00FA1362"/>
    <w:rsid w:val="00FA1473"/>
    <w:rsid w:val="00FA39BB"/>
    <w:rsid w:val="00FA40DD"/>
    <w:rsid w:val="00FA456C"/>
    <w:rsid w:val="00FA68A3"/>
    <w:rsid w:val="00FA71C0"/>
    <w:rsid w:val="00FA7724"/>
    <w:rsid w:val="00FA7BEB"/>
    <w:rsid w:val="00FA7D3E"/>
    <w:rsid w:val="00FA7D8D"/>
    <w:rsid w:val="00FB0110"/>
    <w:rsid w:val="00FB107F"/>
    <w:rsid w:val="00FB1A25"/>
    <w:rsid w:val="00FB1D67"/>
    <w:rsid w:val="00FB4001"/>
    <w:rsid w:val="00FB621D"/>
    <w:rsid w:val="00FB68E3"/>
    <w:rsid w:val="00FB6B8C"/>
    <w:rsid w:val="00FB6CEE"/>
    <w:rsid w:val="00FB7D6B"/>
    <w:rsid w:val="00FC20DF"/>
    <w:rsid w:val="00FC2CD4"/>
    <w:rsid w:val="00FC3381"/>
    <w:rsid w:val="00FC4B76"/>
    <w:rsid w:val="00FC50B9"/>
    <w:rsid w:val="00FC6778"/>
    <w:rsid w:val="00FC7471"/>
    <w:rsid w:val="00FD0558"/>
    <w:rsid w:val="00FD0960"/>
    <w:rsid w:val="00FD0C30"/>
    <w:rsid w:val="00FD0ED9"/>
    <w:rsid w:val="00FD1727"/>
    <w:rsid w:val="00FD1BFF"/>
    <w:rsid w:val="00FD23BF"/>
    <w:rsid w:val="00FD30EB"/>
    <w:rsid w:val="00FD3E5A"/>
    <w:rsid w:val="00FE022E"/>
    <w:rsid w:val="00FE04C9"/>
    <w:rsid w:val="00FE19ED"/>
    <w:rsid w:val="00FE1ADF"/>
    <w:rsid w:val="00FE1AE5"/>
    <w:rsid w:val="00FE1DD2"/>
    <w:rsid w:val="00FE25F4"/>
    <w:rsid w:val="00FE284D"/>
    <w:rsid w:val="00FE3A18"/>
    <w:rsid w:val="00FE4073"/>
    <w:rsid w:val="00FE544F"/>
    <w:rsid w:val="00FE69B5"/>
    <w:rsid w:val="00FE7F7C"/>
    <w:rsid w:val="00FF08A3"/>
    <w:rsid w:val="00FF2A96"/>
    <w:rsid w:val="00FF60FB"/>
    <w:rsid w:val="00FF649F"/>
    <w:rsid w:val="00FF69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5BC2"/>
    <w:pPr>
      <w:spacing w:line="288" w:lineRule="auto"/>
    </w:pPr>
    <w:rPr>
      <w:rFonts w:ascii="Century Schoolbook" w:eastAsia="Calibri" w:hAnsi="Century Schoolbook" w:cs="Times New Roman"/>
      <w:sz w:val="20"/>
      <w:szCs w:val="20"/>
    </w:rPr>
  </w:style>
  <w:style w:type="character" w:customStyle="1" w:styleId="FootnoteTextChar">
    <w:name w:val="Footnote Text Char"/>
    <w:basedOn w:val="DefaultParagraphFont"/>
    <w:link w:val="FootnoteText"/>
    <w:uiPriority w:val="99"/>
    <w:semiHidden/>
    <w:rsid w:val="00A45BC2"/>
    <w:rPr>
      <w:rFonts w:ascii="Century Schoolbook" w:eastAsia="Calibri" w:hAnsi="Century Schoolbook" w:cs="Times New Roman"/>
      <w:sz w:val="20"/>
      <w:szCs w:val="20"/>
    </w:rPr>
  </w:style>
  <w:style w:type="character" w:styleId="FootnoteReference">
    <w:name w:val="footnote reference"/>
    <w:uiPriority w:val="99"/>
    <w:semiHidden/>
    <w:unhideWhenUsed/>
    <w:rsid w:val="00A45BC2"/>
    <w:rPr>
      <w:vertAlign w:val="superscript"/>
    </w:rPr>
  </w:style>
  <w:style w:type="paragraph" w:styleId="ListParagraph">
    <w:name w:val="List Paragraph"/>
    <w:basedOn w:val="Normal"/>
    <w:uiPriority w:val="34"/>
    <w:qFormat/>
    <w:rsid w:val="005B3793"/>
    <w:pPr>
      <w:ind w:left="720"/>
      <w:contextualSpacing/>
    </w:pPr>
  </w:style>
  <w:style w:type="paragraph" w:styleId="Header">
    <w:name w:val="header"/>
    <w:basedOn w:val="Normal"/>
    <w:link w:val="HeaderChar"/>
    <w:uiPriority w:val="99"/>
    <w:unhideWhenUsed/>
    <w:rsid w:val="001801D3"/>
    <w:pPr>
      <w:tabs>
        <w:tab w:val="center" w:pos="4680"/>
        <w:tab w:val="right" w:pos="9360"/>
      </w:tabs>
    </w:pPr>
  </w:style>
  <w:style w:type="character" w:customStyle="1" w:styleId="HeaderChar">
    <w:name w:val="Header Char"/>
    <w:basedOn w:val="DefaultParagraphFont"/>
    <w:link w:val="Header"/>
    <w:uiPriority w:val="99"/>
    <w:rsid w:val="001801D3"/>
  </w:style>
  <w:style w:type="paragraph" w:styleId="Footer">
    <w:name w:val="footer"/>
    <w:basedOn w:val="Normal"/>
    <w:link w:val="FooterChar"/>
    <w:uiPriority w:val="99"/>
    <w:unhideWhenUsed/>
    <w:rsid w:val="001801D3"/>
    <w:pPr>
      <w:tabs>
        <w:tab w:val="center" w:pos="4680"/>
        <w:tab w:val="right" w:pos="9360"/>
      </w:tabs>
    </w:pPr>
  </w:style>
  <w:style w:type="character" w:customStyle="1" w:styleId="FooterChar">
    <w:name w:val="Footer Char"/>
    <w:basedOn w:val="DefaultParagraphFont"/>
    <w:link w:val="Footer"/>
    <w:uiPriority w:val="99"/>
    <w:rsid w:val="001801D3"/>
  </w:style>
  <w:style w:type="character" w:styleId="PageNumber">
    <w:name w:val="page number"/>
    <w:basedOn w:val="DefaultParagraphFont"/>
    <w:uiPriority w:val="99"/>
    <w:semiHidden/>
    <w:unhideWhenUsed/>
    <w:rsid w:val="001801D3"/>
  </w:style>
  <w:style w:type="paragraph" w:styleId="EndnoteText">
    <w:name w:val="endnote text"/>
    <w:basedOn w:val="Normal"/>
    <w:link w:val="EndnoteTextChar"/>
    <w:uiPriority w:val="99"/>
    <w:semiHidden/>
    <w:unhideWhenUsed/>
    <w:rsid w:val="00516A9F"/>
    <w:rPr>
      <w:sz w:val="20"/>
      <w:szCs w:val="20"/>
    </w:rPr>
  </w:style>
  <w:style w:type="character" w:customStyle="1" w:styleId="EndnoteTextChar">
    <w:name w:val="Endnote Text Char"/>
    <w:basedOn w:val="DefaultParagraphFont"/>
    <w:link w:val="EndnoteText"/>
    <w:uiPriority w:val="99"/>
    <w:semiHidden/>
    <w:rsid w:val="00516A9F"/>
    <w:rPr>
      <w:sz w:val="20"/>
      <w:szCs w:val="20"/>
    </w:rPr>
  </w:style>
  <w:style w:type="character" w:styleId="EndnoteReference">
    <w:name w:val="endnote reference"/>
    <w:basedOn w:val="DefaultParagraphFont"/>
    <w:uiPriority w:val="99"/>
    <w:semiHidden/>
    <w:unhideWhenUsed/>
    <w:rsid w:val="00516A9F"/>
    <w:rPr>
      <w:vertAlign w:val="superscript"/>
    </w:rPr>
  </w:style>
  <w:style w:type="character" w:customStyle="1" w:styleId="apple-converted-space">
    <w:name w:val="apple-converted-space"/>
    <w:basedOn w:val="DefaultParagraphFont"/>
    <w:rsid w:val="00FA09A4"/>
  </w:style>
  <w:style w:type="character" w:customStyle="1" w:styleId="costarpage">
    <w:name w:val="co_starpage"/>
    <w:basedOn w:val="DefaultParagraphFont"/>
    <w:rsid w:val="00FA09A4"/>
  </w:style>
  <w:style w:type="character" w:styleId="Hyperlink">
    <w:name w:val="Hyperlink"/>
    <w:basedOn w:val="DefaultParagraphFont"/>
    <w:uiPriority w:val="99"/>
    <w:unhideWhenUsed/>
    <w:rsid w:val="003328D7"/>
    <w:rPr>
      <w:color w:val="0000FF"/>
      <w:u w:val="single"/>
    </w:rPr>
  </w:style>
  <w:style w:type="character" w:styleId="Emphasis">
    <w:name w:val="Emphasis"/>
    <w:basedOn w:val="DefaultParagraphFont"/>
    <w:uiPriority w:val="20"/>
    <w:qFormat/>
    <w:rsid w:val="003328D7"/>
    <w:rPr>
      <w:i/>
      <w:iCs/>
    </w:rPr>
  </w:style>
  <w:style w:type="character" w:customStyle="1" w:styleId="cosearchterm">
    <w:name w:val="co_searchterm"/>
    <w:basedOn w:val="DefaultParagraphFont"/>
    <w:rsid w:val="003328D7"/>
  </w:style>
  <w:style w:type="character" w:styleId="Strong">
    <w:name w:val="Strong"/>
    <w:basedOn w:val="DefaultParagraphFont"/>
    <w:uiPriority w:val="22"/>
    <w:qFormat/>
    <w:rsid w:val="003328D7"/>
    <w:rPr>
      <w:b/>
      <w:bCs/>
    </w:rPr>
  </w:style>
  <w:style w:type="character" w:customStyle="1" w:styleId="UnresolvedMention1">
    <w:name w:val="Unresolved Mention1"/>
    <w:basedOn w:val="DefaultParagraphFont"/>
    <w:uiPriority w:val="99"/>
    <w:semiHidden/>
    <w:unhideWhenUsed/>
    <w:rsid w:val="000A3C87"/>
    <w:rPr>
      <w:color w:val="605E5C"/>
      <w:shd w:val="clear" w:color="auto" w:fill="E1DFDD"/>
    </w:rPr>
  </w:style>
  <w:style w:type="character" w:customStyle="1" w:styleId="cosmallcaps">
    <w:name w:val="co_smallcaps"/>
    <w:basedOn w:val="DefaultParagraphFont"/>
    <w:rsid w:val="00366843"/>
  </w:style>
  <w:style w:type="paragraph" w:styleId="Revision">
    <w:name w:val="Revision"/>
    <w:hidden/>
    <w:uiPriority w:val="99"/>
    <w:semiHidden/>
    <w:rsid w:val="00B76323"/>
  </w:style>
  <w:style w:type="paragraph" w:styleId="BalloonText">
    <w:name w:val="Balloon Text"/>
    <w:basedOn w:val="Normal"/>
    <w:link w:val="BalloonTextChar"/>
    <w:uiPriority w:val="99"/>
    <w:semiHidden/>
    <w:unhideWhenUsed/>
    <w:rsid w:val="00627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BBF9-0407-448E-B4CB-C4CDC8CB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2023-02-22T17:35:30Z</dcterms:created>
  <dcterms:modified xsi:type="dcterms:W3CDTF">2023-02-22T17:35:30Z</dcterms:modified>
</cp:coreProperties>
</file>