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Pr="005435AF" w:rsidRDefault="00000FA4" w:rsidP="00B72C8B">
      <w:pPr>
        <w:spacing w:before="1" w:after="0" w:line="260" w:lineRule="exact"/>
        <w:rPr>
          <w:sz w:val="20"/>
          <w:szCs w:val="20"/>
        </w:rPr>
      </w:pPr>
    </w:p>
    <w:p w:rsidR="00000FA4" w:rsidRPr="005435AF" w:rsidRDefault="00000FA4" w:rsidP="00DC29F2">
      <w:pPr>
        <w:spacing w:after="0" w:line="200" w:lineRule="exact"/>
        <w:rPr>
          <w:sz w:val="20"/>
          <w:szCs w:val="20"/>
        </w:rPr>
        <w:sectPr w:rsidR="00000FA4" w:rsidRPr="005435AF">
          <w:type w:val="continuous"/>
          <w:pgSz w:w="20160" w:h="12260" w:orient="landscape"/>
          <w:pgMar w:top="-20" w:right="0" w:bottom="280" w:left="320" w:header="720" w:footer="720" w:gutter="0"/>
          <w:cols w:space="720"/>
        </w:sectPr>
      </w:pPr>
    </w:p>
    <w:p w:rsidR="00000FA4" w:rsidRPr="00F6073D" w:rsidRDefault="00677B22" w:rsidP="001962AF">
      <w:pPr>
        <w:pStyle w:val="ADAAnswer"/>
      </w:pPr>
      <w:r w:rsidRPr="00F6073D">
        <w:t>If</w:t>
      </w:r>
      <w:r w:rsidRPr="00F6073D">
        <w:rPr>
          <w:spacing w:val="-20"/>
        </w:rPr>
        <w:t xml:space="preserve"> </w:t>
      </w:r>
      <w:r w:rsidRPr="00F6073D">
        <w:rPr>
          <w:w w:val="97"/>
        </w:rPr>
        <w:t>your</w:t>
      </w:r>
      <w:r w:rsidRPr="00F6073D">
        <w:rPr>
          <w:spacing w:val="-12"/>
          <w:w w:val="97"/>
        </w:rPr>
        <w:t xml:space="preserve"> </w:t>
      </w:r>
      <w:r w:rsidRPr="00F6073D">
        <w:rPr>
          <w:w w:val="96"/>
        </w:rPr>
        <w:t>re</w:t>
      </w:r>
      <w:r w:rsidRPr="00F6073D">
        <w:rPr>
          <w:spacing w:val="1"/>
          <w:w w:val="96"/>
        </w:rPr>
        <w:t>q</w:t>
      </w:r>
      <w:r w:rsidRPr="00F6073D">
        <w:rPr>
          <w:spacing w:val="-1"/>
          <w:w w:val="99"/>
        </w:rPr>
        <w:t>u</w:t>
      </w:r>
      <w:r w:rsidRPr="00F6073D">
        <w:rPr>
          <w:w w:val="84"/>
        </w:rPr>
        <w:t>e</w:t>
      </w:r>
      <w:r w:rsidRPr="00F6073D">
        <w:rPr>
          <w:spacing w:val="1"/>
          <w:w w:val="84"/>
        </w:rPr>
        <w:t>s</w:t>
      </w:r>
      <w:r w:rsidRPr="00F6073D">
        <w:rPr>
          <w:w w:val="119"/>
        </w:rPr>
        <w:t>t</w:t>
      </w:r>
      <w:r w:rsidRPr="00F6073D">
        <w:rPr>
          <w:spacing w:val="-14"/>
        </w:rPr>
        <w:t xml:space="preserve"> </w:t>
      </w:r>
      <w:r w:rsidRPr="00F6073D">
        <w:t>was</w:t>
      </w:r>
      <w:r w:rsidRPr="00F6073D">
        <w:rPr>
          <w:spacing w:val="-17"/>
        </w:rPr>
        <w:t xml:space="preserve"> </w:t>
      </w:r>
      <w:r w:rsidRPr="00F6073D">
        <w:t>denied</w:t>
      </w:r>
      <w:r w:rsidRPr="00F6073D">
        <w:rPr>
          <w:spacing w:val="21"/>
        </w:rPr>
        <w:t xml:space="preserve"> </w:t>
      </w:r>
      <w:r w:rsidRPr="00F6073D">
        <w:t>by</w:t>
      </w:r>
      <w:r w:rsidRPr="00F6073D">
        <w:rPr>
          <w:spacing w:val="-18"/>
        </w:rPr>
        <w:t xml:space="preserve"> </w:t>
      </w:r>
      <w:r w:rsidRPr="00F6073D">
        <w:rPr>
          <w:w w:val="90"/>
        </w:rPr>
        <w:t>a</w:t>
      </w:r>
      <w:r w:rsidRPr="00F6073D">
        <w:rPr>
          <w:spacing w:val="-11"/>
          <w:w w:val="90"/>
        </w:rPr>
        <w:t xml:space="preserve"> </w:t>
      </w:r>
      <w:r w:rsidRPr="00F6073D">
        <w:rPr>
          <w:b/>
          <w:bCs/>
          <w:w w:val="90"/>
        </w:rPr>
        <w:t>court</w:t>
      </w:r>
      <w:r w:rsidRPr="00F6073D">
        <w:rPr>
          <w:b/>
          <w:bCs/>
          <w:spacing w:val="11"/>
          <w:w w:val="90"/>
        </w:rPr>
        <w:t xml:space="preserve"> </w:t>
      </w:r>
      <w:r w:rsidRPr="00F6073D">
        <w:rPr>
          <w:b/>
          <w:bCs/>
        </w:rPr>
        <w:t xml:space="preserve">staff </w:t>
      </w:r>
      <w:r w:rsidRPr="00F6073D">
        <w:rPr>
          <w:b/>
          <w:bCs/>
          <w:w w:val="93"/>
        </w:rPr>
        <w:t>person</w:t>
      </w:r>
      <w:r w:rsidRPr="00F6073D">
        <w:rPr>
          <w:b/>
          <w:bCs/>
          <w:spacing w:val="-9"/>
          <w:w w:val="93"/>
        </w:rPr>
        <w:t xml:space="preserve"> </w:t>
      </w:r>
      <w:r w:rsidRPr="00F6073D">
        <w:t>(not</w:t>
      </w:r>
      <w:r w:rsidRPr="0006091C">
        <w:t xml:space="preserve"> </w:t>
      </w:r>
      <w:r w:rsidRPr="00F6073D">
        <w:t>a</w:t>
      </w:r>
      <w:r w:rsidRPr="0006091C">
        <w:t xml:space="preserve"> </w:t>
      </w:r>
      <w:r w:rsidRPr="00F6073D">
        <w:t>judge</w:t>
      </w:r>
      <w:r w:rsidRPr="0006091C">
        <w:t xml:space="preserve"> </w:t>
      </w:r>
      <w:r w:rsidRPr="00F6073D">
        <w:t>or</w:t>
      </w:r>
      <w:r w:rsidRPr="0006091C">
        <w:t xml:space="preserve"> judicial officer), </w:t>
      </w:r>
      <w:r w:rsidRPr="00F6073D">
        <w:t xml:space="preserve">you </w:t>
      </w:r>
      <w:r w:rsidRPr="0006091C">
        <w:t xml:space="preserve">must give </w:t>
      </w:r>
      <w:r w:rsidRPr="00F6073D">
        <w:t>the</w:t>
      </w:r>
      <w:r w:rsidRPr="0006091C">
        <w:t xml:space="preserve"> ADA coordinator</w:t>
      </w:r>
      <w:r w:rsidR="00351574" w:rsidRPr="0006091C">
        <w:t xml:space="preserve"> </w:t>
      </w:r>
      <w:r w:rsidRPr="0006091C">
        <w:t xml:space="preserve">or </w:t>
      </w:r>
      <w:r w:rsidRPr="00F6073D">
        <w:t>the</w:t>
      </w:r>
      <w:r w:rsidRPr="0006091C">
        <w:t xml:space="preserve"> </w:t>
      </w:r>
      <w:r w:rsidRPr="00F6073D">
        <w:t>court</w:t>
      </w:r>
      <w:r w:rsidRPr="0006091C">
        <w:t xml:space="preserve"> </w:t>
      </w:r>
      <w:r w:rsidRPr="00F6073D">
        <w:t>a letter</w:t>
      </w:r>
      <w:r w:rsidRPr="0006091C">
        <w:t xml:space="preserve"> </w:t>
      </w:r>
      <w:r w:rsidRPr="00F6073D">
        <w:t>object</w:t>
      </w:r>
      <w:r w:rsidRPr="0006091C">
        <w:t>i</w:t>
      </w:r>
      <w:r w:rsidRPr="00F6073D">
        <w:t>ng</w:t>
      </w:r>
      <w:r w:rsidRPr="0006091C">
        <w:t xml:space="preserve"> </w:t>
      </w:r>
      <w:r w:rsidRPr="00F6073D">
        <w:t>to</w:t>
      </w:r>
      <w:r w:rsidRPr="0006091C">
        <w:t xml:space="preserve"> </w:t>
      </w:r>
      <w:r w:rsidRPr="00F6073D">
        <w:t>the</w:t>
      </w:r>
      <w:r w:rsidRPr="0006091C">
        <w:t xml:space="preserve"> denial </w:t>
      </w:r>
      <w:r w:rsidRPr="00F6073D">
        <w:t>within</w:t>
      </w:r>
      <w:r w:rsidRPr="0006091C">
        <w:t xml:space="preserve"> 10</w:t>
      </w:r>
      <w:r w:rsidRPr="00F6073D">
        <w:rPr>
          <w:b/>
          <w:bCs/>
          <w:spacing w:val="-17"/>
        </w:rPr>
        <w:t xml:space="preserve"> </w:t>
      </w:r>
      <w:r w:rsidRPr="00F6073D">
        <w:rPr>
          <w:b/>
          <w:bCs/>
        </w:rPr>
        <w:t xml:space="preserve">days </w:t>
      </w:r>
      <w:r w:rsidRPr="00F6073D">
        <w:t>of</w:t>
      </w:r>
      <w:r w:rsidRPr="00F6073D">
        <w:rPr>
          <w:spacing w:val="-14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6"/>
        </w:rPr>
        <w:t>date</w:t>
      </w:r>
      <w:r w:rsidRPr="00F6073D">
        <w:rPr>
          <w:spacing w:val="-12"/>
          <w:w w:val="96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t>denial</w:t>
      </w:r>
      <w:r w:rsidRPr="00F6073D">
        <w:rPr>
          <w:spacing w:val="13"/>
        </w:rPr>
        <w:t xml:space="preserve"> </w:t>
      </w:r>
      <w:r w:rsidRPr="00F6073D">
        <w:t>was</w:t>
      </w:r>
      <w:r w:rsidRPr="00F6073D">
        <w:rPr>
          <w:spacing w:val="-17"/>
        </w:rPr>
        <w:t xml:space="preserve"> </w:t>
      </w:r>
      <w:r w:rsidRPr="00F6073D">
        <w:t>handed</w:t>
      </w:r>
      <w:r w:rsidRPr="00F6073D">
        <w:rPr>
          <w:spacing w:val="19"/>
        </w:rPr>
        <w:t xml:space="preserve"> </w:t>
      </w:r>
      <w:r w:rsidRPr="00F6073D">
        <w:t>to</w:t>
      </w:r>
      <w:r w:rsidRPr="00F6073D">
        <w:rPr>
          <w:spacing w:val="-5"/>
        </w:rPr>
        <w:t xml:space="preserve"> </w:t>
      </w:r>
      <w:r w:rsidRPr="00F6073D">
        <w:rPr>
          <w:w w:val="97"/>
        </w:rPr>
        <w:t>you</w:t>
      </w:r>
      <w:r w:rsidRPr="00F6073D">
        <w:rPr>
          <w:spacing w:val="-12"/>
          <w:w w:val="97"/>
        </w:rPr>
        <w:t xml:space="preserve"> </w:t>
      </w:r>
      <w:r w:rsidRPr="00F6073D">
        <w:t xml:space="preserve">or </w:t>
      </w:r>
      <w:r w:rsidRPr="00F6073D">
        <w:rPr>
          <w:w w:val="94"/>
        </w:rPr>
        <w:t>sent</w:t>
      </w:r>
      <w:r w:rsidRPr="00F6073D">
        <w:rPr>
          <w:spacing w:val="-10"/>
          <w:w w:val="94"/>
        </w:rPr>
        <w:t xml:space="preserve"> </w:t>
      </w:r>
      <w:r w:rsidRPr="00F6073D">
        <w:t>in</w:t>
      </w:r>
      <w:r w:rsidRPr="00F6073D">
        <w:rPr>
          <w:spacing w:val="-12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t>mail. Give</w:t>
      </w:r>
      <w:r w:rsidRPr="00F6073D">
        <w:rPr>
          <w:spacing w:val="-18"/>
        </w:rPr>
        <w:t xml:space="preserve"> </w:t>
      </w:r>
      <w:r w:rsidRPr="00F6073D">
        <w:t>or</w:t>
      </w:r>
      <w:r w:rsidRPr="00F6073D">
        <w:rPr>
          <w:spacing w:val="-18"/>
        </w:rPr>
        <w:t xml:space="preserve"> </w:t>
      </w:r>
      <w:r w:rsidRPr="00F6073D">
        <w:rPr>
          <w:w w:val="96"/>
        </w:rPr>
        <w:t>mail</w:t>
      </w:r>
      <w:r w:rsidRPr="00F6073D">
        <w:rPr>
          <w:spacing w:val="-8"/>
          <w:w w:val="96"/>
        </w:rPr>
        <w:t xml:space="preserve"> </w:t>
      </w:r>
      <w:r w:rsidRPr="00F6073D">
        <w:rPr>
          <w:w w:val="96"/>
        </w:rPr>
        <w:t>your</w:t>
      </w:r>
      <w:r w:rsidRPr="00F6073D">
        <w:rPr>
          <w:spacing w:val="-8"/>
          <w:w w:val="96"/>
        </w:rPr>
        <w:t xml:space="preserve"> </w:t>
      </w:r>
      <w:r w:rsidRPr="00F6073D">
        <w:rPr>
          <w:w w:val="96"/>
        </w:rPr>
        <w:t>request</w:t>
      </w:r>
      <w:r w:rsidRPr="00F6073D">
        <w:rPr>
          <w:spacing w:val="-19"/>
          <w:w w:val="96"/>
        </w:rPr>
        <w:t xml:space="preserve"> </w:t>
      </w:r>
      <w:r w:rsidRPr="00F6073D">
        <w:t xml:space="preserve">for </w:t>
      </w:r>
      <w:r w:rsidRPr="00F6073D">
        <w:rPr>
          <w:w w:val="96"/>
        </w:rPr>
        <w:t>another</w:t>
      </w:r>
      <w:r w:rsidRPr="00F6073D">
        <w:rPr>
          <w:spacing w:val="-5"/>
          <w:w w:val="96"/>
        </w:rPr>
        <w:t xml:space="preserve"> </w:t>
      </w:r>
      <w:r w:rsidRPr="00F6073D">
        <w:rPr>
          <w:w w:val="96"/>
        </w:rPr>
        <w:t>review</w:t>
      </w:r>
      <w:r w:rsidRPr="00F6073D">
        <w:rPr>
          <w:spacing w:val="-12"/>
          <w:w w:val="96"/>
        </w:rPr>
        <w:t xml:space="preserve"> </w:t>
      </w:r>
      <w:r w:rsidRPr="00F6073D">
        <w:t>to</w:t>
      </w:r>
      <w:r w:rsidRPr="00F6073D">
        <w:rPr>
          <w:spacing w:val="-5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0"/>
        </w:rPr>
        <w:t>same</w:t>
      </w:r>
      <w:r w:rsidRPr="00F6073D">
        <w:rPr>
          <w:spacing w:val="-8"/>
          <w:w w:val="90"/>
        </w:rPr>
        <w:t xml:space="preserve"> </w:t>
      </w:r>
      <w:r w:rsidRPr="00F6073D">
        <w:t>court.</w:t>
      </w:r>
    </w:p>
    <w:p w:rsidR="00000FA4" w:rsidRPr="00F6073D" w:rsidRDefault="00677B22" w:rsidP="001962AF">
      <w:pPr>
        <w:pStyle w:val="ADAAnswer"/>
      </w:pPr>
      <w:r w:rsidRPr="00F6073D">
        <w:t>If</w:t>
      </w:r>
      <w:r w:rsidRPr="00F6073D">
        <w:rPr>
          <w:spacing w:val="-20"/>
        </w:rPr>
        <w:t xml:space="preserve"> </w:t>
      </w:r>
      <w:r w:rsidRPr="00F6073D">
        <w:rPr>
          <w:w w:val="97"/>
        </w:rPr>
        <w:t>your</w:t>
      </w:r>
      <w:r w:rsidRPr="00F6073D">
        <w:rPr>
          <w:spacing w:val="-12"/>
          <w:w w:val="97"/>
        </w:rPr>
        <w:t xml:space="preserve"> </w:t>
      </w:r>
      <w:r w:rsidRPr="00F6073D">
        <w:rPr>
          <w:w w:val="96"/>
        </w:rPr>
        <w:t>re</w:t>
      </w:r>
      <w:r w:rsidRPr="00F6073D">
        <w:rPr>
          <w:spacing w:val="1"/>
          <w:w w:val="96"/>
        </w:rPr>
        <w:t>q</w:t>
      </w:r>
      <w:r w:rsidRPr="00F6073D">
        <w:rPr>
          <w:spacing w:val="-1"/>
          <w:w w:val="99"/>
        </w:rPr>
        <w:t>u</w:t>
      </w:r>
      <w:r w:rsidRPr="00F6073D">
        <w:rPr>
          <w:w w:val="84"/>
        </w:rPr>
        <w:t>e</w:t>
      </w:r>
      <w:r w:rsidRPr="00F6073D">
        <w:rPr>
          <w:spacing w:val="1"/>
          <w:w w:val="84"/>
        </w:rPr>
        <w:t>s</w:t>
      </w:r>
      <w:r w:rsidRPr="00F6073D">
        <w:rPr>
          <w:w w:val="119"/>
        </w:rPr>
        <w:t>t</w:t>
      </w:r>
      <w:r w:rsidRPr="00F6073D">
        <w:rPr>
          <w:spacing w:val="-14"/>
        </w:rPr>
        <w:t xml:space="preserve"> </w:t>
      </w:r>
      <w:r w:rsidRPr="00F6073D">
        <w:t>was</w:t>
      </w:r>
      <w:r w:rsidRPr="00F6073D">
        <w:rPr>
          <w:spacing w:val="-17"/>
        </w:rPr>
        <w:t xml:space="preserve"> </w:t>
      </w:r>
      <w:r w:rsidRPr="00F6073D">
        <w:t>denied</w:t>
      </w:r>
      <w:r w:rsidRPr="00F6073D">
        <w:rPr>
          <w:spacing w:val="21"/>
        </w:rPr>
        <w:t xml:space="preserve"> </w:t>
      </w:r>
      <w:r w:rsidRPr="00F6073D">
        <w:t>by</w:t>
      </w:r>
      <w:r w:rsidRPr="00F6073D">
        <w:rPr>
          <w:spacing w:val="-18"/>
        </w:rPr>
        <w:t xml:space="preserve"> </w:t>
      </w:r>
      <w:r w:rsidRPr="00F6073D">
        <w:rPr>
          <w:w w:val="91"/>
        </w:rPr>
        <w:t>a</w:t>
      </w:r>
      <w:r w:rsidRPr="00F6073D">
        <w:rPr>
          <w:spacing w:val="-13"/>
          <w:w w:val="91"/>
        </w:rPr>
        <w:t xml:space="preserve"> </w:t>
      </w:r>
      <w:r w:rsidRPr="00F6073D">
        <w:rPr>
          <w:b/>
          <w:bCs/>
          <w:w w:val="91"/>
        </w:rPr>
        <w:t>judge</w:t>
      </w:r>
      <w:r w:rsidRPr="00F6073D">
        <w:rPr>
          <w:b/>
          <w:bCs/>
          <w:spacing w:val="17"/>
          <w:w w:val="91"/>
        </w:rPr>
        <w:t xml:space="preserve"> </w:t>
      </w:r>
      <w:r w:rsidRPr="00F6073D">
        <w:rPr>
          <w:b/>
          <w:bCs/>
        </w:rPr>
        <w:t xml:space="preserve">or </w:t>
      </w:r>
      <w:r w:rsidRPr="00F6073D">
        <w:rPr>
          <w:b/>
          <w:bCs/>
          <w:w w:val="94"/>
        </w:rPr>
        <w:t>judicial</w:t>
      </w:r>
      <w:r w:rsidRPr="00F6073D">
        <w:rPr>
          <w:b/>
          <w:bCs/>
          <w:spacing w:val="-12"/>
          <w:w w:val="94"/>
        </w:rPr>
        <w:t xml:space="preserve"> </w:t>
      </w:r>
      <w:r w:rsidRPr="00F6073D">
        <w:rPr>
          <w:b/>
          <w:bCs/>
          <w:w w:val="94"/>
        </w:rPr>
        <w:t>office</w:t>
      </w:r>
      <w:r w:rsidRPr="00F6073D">
        <w:rPr>
          <w:b/>
          <w:bCs/>
          <w:spacing w:val="1"/>
          <w:w w:val="94"/>
        </w:rPr>
        <w:t>r</w:t>
      </w:r>
      <w:r w:rsidRPr="00F6073D">
        <w:rPr>
          <w:w w:val="74"/>
        </w:rPr>
        <w:t>,</w:t>
      </w:r>
      <w:r w:rsidRPr="00F6073D">
        <w:rPr>
          <w:spacing w:val="-14"/>
        </w:rPr>
        <w:t xml:space="preserve"> </w:t>
      </w:r>
      <w:r w:rsidRPr="00F6073D">
        <w:rPr>
          <w:w w:val="97"/>
        </w:rPr>
        <w:t>you</w:t>
      </w:r>
      <w:r w:rsidRPr="00F6073D">
        <w:rPr>
          <w:spacing w:val="-12"/>
          <w:w w:val="97"/>
        </w:rPr>
        <w:t xml:space="preserve"> </w:t>
      </w:r>
      <w:r w:rsidRPr="00F6073D">
        <w:rPr>
          <w:spacing w:val="1"/>
          <w:w w:val="97"/>
        </w:rPr>
        <w:t>m</w:t>
      </w:r>
      <w:r w:rsidRPr="00F6073D">
        <w:rPr>
          <w:spacing w:val="-1"/>
          <w:w w:val="97"/>
        </w:rPr>
        <w:t>u</w:t>
      </w:r>
      <w:r w:rsidRPr="00F6073D">
        <w:rPr>
          <w:w w:val="97"/>
        </w:rPr>
        <w:t>st</w:t>
      </w:r>
      <w:r w:rsidRPr="00F6073D">
        <w:rPr>
          <w:spacing w:val="-11"/>
          <w:w w:val="97"/>
        </w:rPr>
        <w:t xml:space="preserve"> </w:t>
      </w:r>
      <w:r w:rsidRPr="00F6073D">
        <w:rPr>
          <w:spacing w:val="1"/>
        </w:rPr>
        <w:t>f</w:t>
      </w:r>
      <w:r w:rsidRPr="00F6073D">
        <w:t>ile</w:t>
      </w:r>
      <w:r w:rsidRPr="00F6073D">
        <w:rPr>
          <w:spacing w:val="-19"/>
        </w:rPr>
        <w:t xml:space="preserve"> </w:t>
      </w:r>
      <w:r w:rsidRPr="00F6073D">
        <w:rPr>
          <w:w w:val="89"/>
        </w:rPr>
        <w:t>a</w:t>
      </w:r>
      <w:r w:rsidRPr="00F6073D">
        <w:rPr>
          <w:spacing w:val="-11"/>
          <w:w w:val="89"/>
        </w:rPr>
        <w:t xml:space="preserve"> </w:t>
      </w:r>
      <w:r w:rsidRPr="00F6073D">
        <w:rPr>
          <w:i/>
          <w:w w:val="89"/>
        </w:rPr>
        <w:t>Petition</w:t>
      </w:r>
      <w:r w:rsidRPr="00F6073D">
        <w:rPr>
          <w:i/>
          <w:spacing w:val="7"/>
          <w:w w:val="89"/>
        </w:rPr>
        <w:t xml:space="preserve"> </w:t>
      </w:r>
      <w:r w:rsidRPr="00F6073D">
        <w:rPr>
          <w:i/>
        </w:rPr>
        <w:t xml:space="preserve">for </w:t>
      </w:r>
      <w:r w:rsidRPr="00F6073D">
        <w:rPr>
          <w:i/>
          <w:w w:val="94"/>
        </w:rPr>
        <w:t>Writ</w:t>
      </w:r>
      <w:r w:rsidRPr="00F6073D">
        <w:rPr>
          <w:i/>
          <w:spacing w:val="-13"/>
          <w:w w:val="94"/>
        </w:rPr>
        <w:t xml:space="preserve"> </w:t>
      </w:r>
      <w:r w:rsidRPr="00F6073D">
        <w:rPr>
          <w:i/>
          <w:w w:val="94"/>
        </w:rPr>
        <w:t>of</w:t>
      </w:r>
      <w:r w:rsidRPr="00F6073D">
        <w:rPr>
          <w:i/>
          <w:spacing w:val="-13"/>
          <w:w w:val="94"/>
        </w:rPr>
        <w:t xml:space="preserve"> </w:t>
      </w:r>
      <w:r w:rsidRPr="00F6073D">
        <w:rPr>
          <w:i/>
          <w:w w:val="94"/>
        </w:rPr>
        <w:t>Mandate</w:t>
      </w:r>
      <w:r w:rsidRPr="00F6073D">
        <w:rPr>
          <w:i/>
          <w:spacing w:val="-19"/>
          <w:w w:val="94"/>
        </w:rPr>
        <w:t xml:space="preserve"> </w:t>
      </w:r>
      <w:r w:rsidRPr="00F6073D">
        <w:t>in</w:t>
      </w:r>
      <w:r w:rsidRPr="00F6073D">
        <w:rPr>
          <w:spacing w:val="-12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6"/>
        </w:rPr>
        <w:t>appellate</w:t>
      </w:r>
      <w:r w:rsidRPr="00F6073D">
        <w:rPr>
          <w:spacing w:val="-12"/>
          <w:w w:val="96"/>
        </w:rPr>
        <w:t xml:space="preserve"> </w:t>
      </w:r>
      <w:r w:rsidRPr="00F6073D">
        <w:rPr>
          <w:w w:val="96"/>
        </w:rPr>
        <w:t>division</w:t>
      </w:r>
      <w:r w:rsidRPr="00F6073D">
        <w:rPr>
          <w:spacing w:val="-4"/>
          <w:w w:val="96"/>
        </w:rPr>
        <w:t xml:space="preserve"> </w:t>
      </w:r>
      <w:r w:rsidRPr="00F6073D">
        <w:t>of that</w:t>
      </w:r>
      <w:r w:rsidRPr="00F6073D">
        <w:rPr>
          <w:spacing w:val="-10"/>
        </w:rPr>
        <w:t xml:space="preserve"> </w:t>
      </w:r>
      <w:r w:rsidRPr="00F6073D">
        <w:t>court</w:t>
      </w:r>
      <w:r w:rsidRPr="00F6073D">
        <w:rPr>
          <w:spacing w:val="-19"/>
        </w:rPr>
        <w:t xml:space="preserve"> </w:t>
      </w:r>
      <w:r w:rsidRPr="00F6073D">
        <w:t>or</w:t>
      </w:r>
      <w:r w:rsidRPr="00F6073D">
        <w:rPr>
          <w:spacing w:val="-17"/>
        </w:rPr>
        <w:t xml:space="preserve"> </w:t>
      </w:r>
      <w:r w:rsidRPr="00F6073D">
        <w:t>with</w:t>
      </w:r>
      <w:r w:rsidRPr="00F6073D">
        <w:rPr>
          <w:spacing w:val="1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5"/>
        </w:rPr>
        <w:t>Court</w:t>
      </w:r>
      <w:r w:rsidRPr="00F6073D">
        <w:rPr>
          <w:spacing w:val="-11"/>
          <w:w w:val="95"/>
        </w:rPr>
        <w:t xml:space="preserve"> </w:t>
      </w:r>
      <w:r w:rsidRPr="00F6073D">
        <w:t>of</w:t>
      </w:r>
      <w:r w:rsidRPr="00F6073D">
        <w:rPr>
          <w:spacing w:val="-14"/>
        </w:rPr>
        <w:t xml:space="preserve"> </w:t>
      </w:r>
      <w:r w:rsidRPr="00F6073D">
        <w:rPr>
          <w:w w:val="95"/>
        </w:rPr>
        <w:t>Appeal</w:t>
      </w:r>
      <w:r w:rsidRPr="00F6073D">
        <w:rPr>
          <w:spacing w:val="-11"/>
          <w:w w:val="95"/>
        </w:rPr>
        <w:t xml:space="preserve"> </w:t>
      </w:r>
      <w:r w:rsidRPr="00F6073D">
        <w:rPr>
          <w:w w:val="103"/>
        </w:rPr>
        <w:t>within</w:t>
      </w:r>
      <w:r w:rsidR="001962AF">
        <w:rPr>
          <w:w w:val="103"/>
        </w:rPr>
        <w:t xml:space="preserve"> </w:t>
      </w:r>
      <w:r w:rsidRPr="00F6073D">
        <w:rPr>
          <w:b/>
          <w:bCs/>
        </w:rPr>
        <w:t>10</w:t>
      </w:r>
      <w:r w:rsidRPr="00F6073D">
        <w:rPr>
          <w:b/>
          <w:bCs/>
          <w:spacing w:val="-18"/>
        </w:rPr>
        <w:t xml:space="preserve"> </w:t>
      </w:r>
      <w:r w:rsidRPr="00F6073D">
        <w:rPr>
          <w:b/>
          <w:bCs/>
          <w:w w:val="91"/>
        </w:rPr>
        <w:t>days</w:t>
      </w:r>
      <w:r w:rsidRPr="00F6073D">
        <w:rPr>
          <w:b/>
          <w:bCs/>
          <w:spacing w:val="-9"/>
          <w:w w:val="91"/>
        </w:rPr>
        <w:t xml:space="preserve"> </w:t>
      </w:r>
      <w:r w:rsidRPr="00F6073D">
        <w:t>of</w:t>
      </w:r>
      <w:r w:rsidRPr="00F6073D">
        <w:rPr>
          <w:spacing w:val="-14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6"/>
        </w:rPr>
        <w:t>date</w:t>
      </w:r>
      <w:r w:rsidRPr="00F6073D">
        <w:rPr>
          <w:spacing w:val="-12"/>
          <w:w w:val="96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t>denial</w:t>
      </w:r>
      <w:r w:rsidRPr="00F6073D">
        <w:rPr>
          <w:spacing w:val="13"/>
        </w:rPr>
        <w:t xml:space="preserve"> </w:t>
      </w:r>
      <w:r w:rsidRPr="00F6073D">
        <w:t>was</w:t>
      </w:r>
      <w:r w:rsidRPr="00F6073D">
        <w:rPr>
          <w:spacing w:val="-17"/>
        </w:rPr>
        <w:t xml:space="preserve"> </w:t>
      </w:r>
      <w:r w:rsidRPr="00F6073D">
        <w:t xml:space="preserve">personally </w:t>
      </w:r>
      <w:r w:rsidRPr="00F6073D">
        <w:rPr>
          <w:w w:val="96"/>
        </w:rPr>
        <w:t>delivered</w:t>
      </w:r>
      <w:r w:rsidRPr="00F6073D">
        <w:rPr>
          <w:spacing w:val="-12"/>
          <w:w w:val="96"/>
        </w:rPr>
        <w:t xml:space="preserve"> </w:t>
      </w:r>
      <w:r w:rsidRPr="00F6073D">
        <w:t>or</w:t>
      </w:r>
      <w:r w:rsidRPr="00F6073D">
        <w:rPr>
          <w:spacing w:val="-18"/>
        </w:rPr>
        <w:t xml:space="preserve"> </w:t>
      </w:r>
      <w:r w:rsidRPr="00F6073D">
        <w:t>sent.</w:t>
      </w:r>
    </w:p>
    <w:p w:rsidR="00000FA4" w:rsidRDefault="00677B22" w:rsidP="001962AF">
      <w:pPr>
        <w:pStyle w:val="ADAAnswer"/>
      </w:pPr>
      <w:r w:rsidRPr="00F6073D">
        <w:rPr>
          <w:i/>
          <w:w w:val="90"/>
        </w:rPr>
        <w:t>Warning!</w:t>
      </w:r>
      <w:r w:rsidRPr="00F6073D">
        <w:rPr>
          <w:i/>
          <w:spacing w:val="16"/>
          <w:w w:val="90"/>
        </w:rPr>
        <w:t xml:space="preserve"> </w:t>
      </w:r>
      <w:r w:rsidRPr="00F6073D">
        <w:rPr>
          <w:w w:val="90"/>
        </w:rPr>
        <w:t>Ev</w:t>
      </w:r>
      <w:r w:rsidRPr="00F6073D">
        <w:rPr>
          <w:spacing w:val="2"/>
          <w:w w:val="90"/>
        </w:rPr>
        <w:t>e</w:t>
      </w:r>
      <w:r w:rsidRPr="00F6073D">
        <w:rPr>
          <w:w w:val="90"/>
        </w:rPr>
        <w:t>n</w:t>
      </w:r>
      <w:r w:rsidRPr="00F6073D">
        <w:rPr>
          <w:spacing w:val="-16"/>
          <w:w w:val="90"/>
        </w:rPr>
        <w:t xml:space="preserve"> </w:t>
      </w:r>
      <w:r w:rsidRPr="00F6073D">
        <w:t>if</w:t>
      </w:r>
      <w:r w:rsidRPr="00F6073D">
        <w:rPr>
          <w:spacing w:val="-9"/>
        </w:rPr>
        <w:t xml:space="preserve"> </w:t>
      </w:r>
      <w:r w:rsidRPr="00F6073D">
        <w:t>you</w:t>
      </w:r>
      <w:r w:rsidRPr="00F6073D">
        <w:rPr>
          <w:spacing w:val="-23"/>
        </w:rPr>
        <w:t xml:space="preserve"> </w:t>
      </w:r>
      <w:r w:rsidRPr="00F6073D">
        <w:rPr>
          <w:w w:val="94"/>
        </w:rPr>
        <w:t>received</w:t>
      </w:r>
      <w:r w:rsidRPr="00F6073D">
        <w:rPr>
          <w:spacing w:val="-10"/>
          <w:w w:val="94"/>
        </w:rPr>
        <w:t xml:space="preserve"> </w:t>
      </w:r>
      <w:r w:rsidRPr="00F6073D">
        <w:t>the</w:t>
      </w:r>
      <w:r w:rsidRPr="00F6073D">
        <w:rPr>
          <w:spacing w:val="-17"/>
        </w:rPr>
        <w:t xml:space="preserve"> </w:t>
      </w:r>
      <w:r w:rsidRPr="00F6073D">
        <w:rPr>
          <w:w w:val="96"/>
        </w:rPr>
        <w:t>denial</w:t>
      </w:r>
      <w:r w:rsidRPr="00F6073D">
        <w:rPr>
          <w:spacing w:val="-13"/>
          <w:w w:val="96"/>
        </w:rPr>
        <w:t xml:space="preserve"> </w:t>
      </w:r>
      <w:r w:rsidRPr="00F6073D">
        <w:t xml:space="preserve">by </w:t>
      </w:r>
      <w:r w:rsidRPr="00F6073D">
        <w:rPr>
          <w:w w:val="95"/>
        </w:rPr>
        <w:t>mail,</w:t>
      </w:r>
      <w:r w:rsidRPr="00F6073D">
        <w:rPr>
          <w:spacing w:val="-15"/>
          <w:w w:val="95"/>
        </w:rPr>
        <w:t xml:space="preserve"> </w:t>
      </w:r>
      <w:r w:rsidRPr="00F6073D">
        <w:rPr>
          <w:w w:val="95"/>
        </w:rPr>
        <w:t>you</w:t>
      </w:r>
      <w:r w:rsidRPr="00F6073D">
        <w:rPr>
          <w:spacing w:val="-4"/>
          <w:w w:val="95"/>
        </w:rPr>
        <w:t xml:space="preserve"> </w:t>
      </w:r>
      <w:r w:rsidRPr="00F6073D">
        <w:t>do</w:t>
      </w:r>
      <w:r w:rsidRPr="00F6073D">
        <w:rPr>
          <w:spacing w:val="-13"/>
        </w:rPr>
        <w:t xml:space="preserve"> </w:t>
      </w:r>
      <w:r w:rsidRPr="00F6073D">
        <w:t>not</w:t>
      </w:r>
      <w:r w:rsidRPr="00F6073D">
        <w:rPr>
          <w:spacing w:val="-5"/>
        </w:rPr>
        <w:t xml:space="preserve"> </w:t>
      </w:r>
      <w:r w:rsidRPr="00F6073D">
        <w:t>get</w:t>
      </w:r>
      <w:r w:rsidRPr="00F6073D">
        <w:rPr>
          <w:spacing w:val="-14"/>
        </w:rPr>
        <w:t xml:space="preserve"> </w:t>
      </w:r>
      <w:r w:rsidRPr="00F6073D">
        <w:rPr>
          <w:w w:val="93"/>
        </w:rPr>
        <w:t>any</w:t>
      </w:r>
      <w:r w:rsidRPr="00F6073D">
        <w:rPr>
          <w:spacing w:val="-10"/>
          <w:w w:val="93"/>
        </w:rPr>
        <w:t xml:space="preserve"> </w:t>
      </w:r>
      <w:r w:rsidRPr="00F6073D">
        <w:rPr>
          <w:w w:val="93"/>
        </w:rPr>
        <w:t>extra</w:t>
      </w:r>
      <w:r w:rsidRPr="00F6073D">
        <w:rPr>
          <w:spacing w:val="-5"/>
          <w:w w:val="93"/>
        </w:rPr>
        <w:t xml:space="preserve"> </w:t>
      </w:r>
      <w:r w:rsidRPr="00F6073D">
        <w:t>time</w:t>
      </w:r>
      <w:r w:rsidRPr="00F6073D">
        <w:rPr>
          <w:spacing w:val="-14"/>
        </w:rPr>
        <w:t xml:space="preserve"> </w:t>
      </w:r>
      <w:r w:rsidRPr="00F6073D">
        <w:t>to</w:t>
      </w:r>
      <w:r w:rsidRPr="00F6073D">
        <w:rPr>
          <w:spacing w:val="-5"/>
        </w:rPr>
        <w:t xml:space="preserve"> </w:t>
      </w:r>
      <w:r w:rsidRPr="00F6073D">
        <w:t>file</w:t>
      </w:r>
      <w:r w:rsidRPr="00F6073D">
        <w:rPr>
          <w:spacing w:val="-19"/>
        </w:rPr>
        <w:t xml:space="preserve"> </w:t>
      </w:r>
      <w:r w:rsidRPr="00F6073D">
        <w:t xml:space="preserve">for </w:t>
      </w:r>
      <w:r w:rsidRPr="00F6073D">
        <w:rPr>
          <w:w w:val="96"/>
        </w:rPr>
        <w:t>review</w:t>
      </w:r>
      <w:r w:rsidRPr="00F6073D">
        <w:rPr>
          <w:spacing w:val="-12"/>
          <w:w w:val="96"/>
        </w:rPr>
        <w:t xml:space="preserve"> </w:t>
      </w:r>
      <w:r w:rsidRPr="00F6073D">
        <w:t>or</w:t>
      </w:r>
      <w:r w:rsidRPr="00F6073D">
        <w:rPr>
          <w:spacing w:val="-18"/>
        </w:rPr>
        <w:t xml:space="preserve"> </w:t>
      </w:r>
      <w:r w:rsidR="00946277">
        <w:t>p</w:t>
      </w:r>
      <w:r w:rsidRPr="00F6073D">
        <w:t>etition.</w:t>
      </w:r>
    </w:p>
    <w:p w:rsidR="00000FA4" w:rsidRPr="0006091C" w:rsidRDefault="00677B22">
      <w:pPr>
        <w:spacing w:after="0" w:line="240" w:lineRule="auto"/>
        <w:ind w:left="106" w:right="-20"/>
        <w:rPr>
          <w:rFonts w:eastAsia="Arial"/>
          <w:w w:val="91"/>
          <w:sz w:val="20"/>
          <w:szCs w:val="20"/>
        </w:rPr>
      </w:pPr>
      <w:r w:rsidRPr="00550B22">
        <w:rPr>
          <w:rFonts w:eastAsia="Arial"/>
          <w:w w:val="91"/>
          <w:sz w:val="20"/>
          <w:szCs w:val="20"/>
        </w:rPr>
        <w:t>You</w:t>
      </w:r>
      <w:r w:rsidRPr="00550B22">
        <w:rPr>
          <w:rFonts w:eastAsia="Arial"/>
          <w:spacing w:val="-5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may</w:t>
      </w:r>
      <w:r w:rsidRPr="00550B22">
        <w:rPr>
          <w:rFonts w:eastAsia="Arial"/>
          <w:spacing w:val="3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copy</w:t>
      </w:r>
      <w:r w:rsidRPr="00550B22">
        <w:rPr>
          <w:rFonts w:eastAsia="Arial"/>
          <w:spacing w:val="13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and</w:t>
      </w:r>
      <w:r w:rsidRPr="00550B22">
        <w:rPr>
          <w:rFonts w:eastAsia="Arial"/>
          <w:spacing w:val="8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share</w:t>
      </w:r>
      <w:r w:rsidRPr="00550B22">
        <w:rPr>
          <w:rFonts w:eastAsia="Arial"/>
          <w:spacing w:val="-13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this</w:t>
      </w:r>
      <w:r w:rsidRPr="00550B22">
        <w:rPr>
          <w:rFonts w:eastAsia="Arial"/>
          <w:spacing w:val="9"/>
          <w:w w:val="91"/>
          <w:sz w:val="20"/>
          <w:szCs w:val="20"/>
        </w:rPr>
        <w:t xml:space="preserve"> </w:t>
      </w:r>
      <w:r w:rsidRPr="00550B22">
        <w:rPr>
          <w:rFonts w:eastAsia="Arial"/>
          <w:w w:val="91"/>
          <w:sz w:val="20"/>
          <w:szCs w:val="20"/>
        </w:rPr>
        <w:t>docu</w:t>
      </w:r>
      <w:r w:rsidRPr="00550B22">
        <w:rPr>
          <w:rFonts w:eastAsia="Arial"/>
          <w:spacing w:val="-2"/>
          <w:w w:val="91"/>
          <w:sz w:val="20"/>
          <w:szCs w:val="20"/>
        </w:rPr>
        <w:t>m</w:t>
      </w:r>
      <w:r w:rsidRPr="00550B22">
        <w:rPr>
          <w:rFonts w:eastAsia="Arial"/>
          <w:w w:val="91"/>
          <w:sz w:val="20"/>
          <w:szCs w:val="20"/>
        </w:rPr>
        <w:t xml:space="preserve">ent </w:t>
      </w:r>
      <w:r w:rsidRPr="0006091C">
        <w:rPr>
          <w:rFonts w:eastAsia="Arial"/>
          <w:w w:val="91"/>
          <w:sz w:val="20"/>
          <w:szCs w:val="20"/>
        </w:rPr>
        <w:t>freely.</w:t>
      </w:r>
    </w:p>
    <w:p w:rsidR="00590D73" w:rsidRDefault="00590D73">
      <w:pPr>
        <w:spacing w:after="0" w:line="240" w:lineRule="auto"/>
        <w:ind w:left="106" w:right="-20"/>
        <w:rPr>
          <w:rFonts w:eastAsia="Arial"/>
          <w:sz w:val="20"/>
          <w:szCs w:val="20"/>
        </w:rPr>
      </w:pPr>
    </w:p>
    <w:p w:rsidR="00837BD1" w:rsidRPr="00550B22" w:rsidRDefault="00837BD1">
      <w:pPr>
        <w:spacing w:after="0" w:line="240" w:lineRule="auto"/>
        <w:ind w:left="106" w:right="-20"/>
        <w:rPr>
          <w:rFonts w:eastAsia="Arial"/>
          <w:sz w:val="20"/>
          <w:szCs w:val="20"/>
        </w:rPr>
      </w:pPr>
    </w:p>
    <w:p w:rsidR="00000FA4" w:rsidRDefault="00677B22" w:rsidP="001962AF">
      <w:pPr>
        <w:pStyle w:val="ADAQ"/>
        <w:ind w:left="466" w:right="580"/>
      </w:pPr>
      <w:r>
        <w:t>Resources</w:t>
      </w:r>
    </w:p>
    <w:p w:rsidR="00000FA4" w:rsidRDefault="00677B22">
      <w:pPr>
        <w:spacing w:after="0" w:line="240" w:lineRule="auto"/>
        <w:ind w:left="106" w:right="-20"/>
        <w:rPr>
          <w:rFonts w:eastAsia="Arial"/>
          <w:sz w:val="20"/>
          <w:szCs w:val="20"/>
        </w:rPr>
      </w:pPr>
      <w:r>
        <w:rPr>
          <w:rFonts w:eastAsia="Arial"/>
          <w:w w:val="80"/>
          <w:sz w:val="20"/>
          <w:szCs w:val="20"/>
        </w:rPr>
        <w:t>U.S.</w:t>
      </w:r>
      <w:r>
        <w:rPr>
          <w:rFonts w:eastAsia="Arial"/>
          <w:spacing w:val="-3"/>
          <w:w w:val="80"/>
          <w:sz w:val="20"/>
          <w:szCs w:val="20"/>
        </w:rPr>
        <w:t xml:space="preserve"> </w:t>
      </w:r>
      <w:r>
        <w:rPr>
          <w:rFonts w:eastAsia="Arial"/>
          <w:w w:val="96"/>
          <w:sz w:val="20"/>
          <w:szCs w:val="20"/>
        </w:rPr>
        <w:t>Dep</w:t>
      </w:r>
      <w:r>
        <w:rPr>
          <w:rFonts w:eastAsia="Arial"/>
          <w:spacing w:val="-2"/>
          <w:w w:val="96"/>
          <w:sz w:val="20"/>
          <w:szCs w:val="20"/>
        </w:rPr>
        <w:t>a</w:t>
      </w:r>
      <w:r>
        <w:rPr>
          <w:rFonts w:eastAsia="Arial"/>
          <w:w w:val="96"/>
          <w:sz w:val="20"/>
          <w:szCs w:val="20"/>
        </w:rPr>
        <w:t>rtm</w:t>
      </w:r>
      <w:r>
        <w:rPr>
          <w:rFonts w:eastAsia="Arial"/>
          <w:spacing w:val="-1"/>
          <w:w w:val="96"/>
          <w:sz w:val="20"/>
          <w:szCs w:val="20"/>
        </w:rPr>
        <w:t>e</w:t>
      </w:r>
      <w:r>
        <w:rPr>
          <w:rFonts w:eastAsia="Arial"/>
          <w:w w:val="96"/>
          <w:sz w:val="20"/>
          <w:szCs w:val="20"/>
        </w:rPr>
        <w:t>nt</w:t>
      </w:r>
      <w:r>
        <w:rPr>
          <w:rFonts w:eastAsia="Arial"/>
          <w:spacing w:val="-2"/>
          <w:w w:val="9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w w:val="90"/>
          <w:sz w:val="20"/>
          <w:szCs w:val="20"/>
        </w:rPr>
        <w:t>Justi</w:t>
      </w:r>
      <w:r>
        <w:rPr>
          <w:rFonts w:eastAsia="Arial"/>
          <w:spacing w:val="-1"/>
          <w:w w:val="90"/>
          <w:sz w:val="20"/>
          <w:szCs w:val="20"/>
        </w:rPr>
        <w:t>c</w:t>
      </w:r>
      <w:r>
        <w:rPr>
          <w:rFonts w:eastAsia="Arial"/>
          <w:w w:val="90"/>
          <w:sz w:val="20"/>
          <w:szCs w:val="20"/>
        </w:rPr>
        <w:t>e</w:t>
      </w:r>
      <w:r>
        <w:rPr>
          <w:rFonts w:eastAsia="Arial"/>
          <w:spacing w:val="-3"/>
          <w:w w:val="90"/>
          <w:sz w:val="20"/>
          <w:szCs w:val="20"/>
        </w:rPr>
        <w:t xml:space="preserve"> </w:t>
      </w:r>
      <w:r>
        <w:rPr>
          <w:rFonts w:eastAsia="Arial"/>
          <w:spacing w:val="-1"/>
          <w:w w:val="102"/>
          <w:sz w:val="20"/>
          <w:szCs w:val="20"/>
        </w:rPr>
        <w:t>w</w:t>
      </w:r>
      <w:r>
        <w:rPr>
          <w:rFonts w:eastAsia="Arial"/>
          <w:w w:val="90"/>
          <w:sz w:val="20"/>
          <w:szCs w:val="20"/>
        </w:rPr>
        <w:t>e</w:t>
      </w:r>
      <w:r>
        <w:rPr>
          <w:rFonts w:eastAsia="Arial"/>
          <w:w w:val="96"/>
          <w:sz w:val="20"/>
          <w:szCs w:val="20"/>
        </w:rPr>
        <w:t>bsit</w:t>
      </w:r>
      <w:r>
        <w:rPr>
          <w:rFonts w:eastAsia="Arial"/>
          <w:spacing w:val="-1"/>
          <w:w w:val="96"/>
          <w:sz w:val="20"/>
          <w:szCs w:val="20"/>
        </w:rPr>
        <w:t>e</w:t>
      </w:r>
      <w:r>
        <w:rPr>
          <w:rFonts w:eastAsia="Arial"/>
          <w:w w:val="74"/>
          <w:sz w:val="20"/>
          <w:szCs w:val="20"/>
        </w:rPr>
        <w:t>,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w w:val="92"/>
          <w:sz w:val="20"/>
          <w:szCs w:val="20"/>
        </w:rPr>
        <w:t>ADA</w:t>
      </w:r>
      <w:r>
        <w:rPr>
          <w:rFonts w:eastAsia="Arial"/>
          <w:spacing w:val="-10"/>
          <w:w w:val="9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section</w:t>
      </w:r>
    </w:p>
    <w:p w:rsidR="003D2050" w:rsidRDefault="00084668" w:rsidP="00914D17">
      <w:pPr>
        <w:spacing w:before="70" w:after="0" w:line="251" w:lineRule="auto"/>
        <w:ind w:left="466" w:right="189"/>
      </w:pPr>
      <w:r w:rsidRPr="00835360">
        <w:rPr>
          <w:rFonts w:eastAsia="Arial"/>
          <w:w w:val="92"/>
          <w:sz w:val="20"/>
          <w:szCs w:val="20"/>
        </w:rPr>
        <w:t>T</w:t>
      </w:r>
      <w:r w:rsidR="00677B22" w:rsidRPr="00835360">
        <w:rPr>
          <w:rFonts w:eastAsia="Arial"/>
          <w:w w:val="92"/>
          <w:sz w:val="20"/>
          <w:szCs w:val="20"/>
        </w:rPr>
        <w:t xml:space="preserve">he </w:t>
      </w:r>
      <w:r w:rsidRPr="00835360">
        <w:rPr>
          <w:rFonts w:eastAsia="Arial"/>
          <w:w w:val="92"/>
          <w:sz w:val="20"/>
          <w:szCs w:val="20"/>
        </w:rPr>
        <w:t xml:space="preserve">full </w:t>
      </w:r>
      <w:r w:rsidR="00677B22" w:rsidRPr="00835360">
        <w:rPr>
          <w:rFonts w:eastAsia="Arial"/>
          <w:w w:val="92"/>
          <w:sz w:val="20"/>
          <w:szCs w:val="20"/>
        </w:rPr>
        <w:t xml:space="preserve">text of the </w:t>
      </w:r>
      <w:r w:rsidR="00677B22" w:rsidRPr="00550B22">
        <w:rPr>
          <w:rFonts w:eastAsia="Arial"/>
          <w:w w:val="92"/>
          <w:sz w:val="20"/>
          <w:szCs w:val="20"/>
        </w:rPr>
        <w:t>Americ</w:t>
      </w:r>
      <w:r w:rsidR="00677B22" w:rsidRPr="00835360">
        <w:rPr>
          <w:rFonts w:eastAsia="Arial"/>
          <w:w w:val="92"/>
          <w:sz w:val="20"/>
          <w:szCs w:val="20"/>
        </w:rPr>
        <w:t>a</w:t>
      </w:r>
      <w:r w:rsidR="00677B22" w:rsidRPr="00550B22">
        <w:rPr>
          <w:rFonts w:eastAsia="Arial"/>
          <w:w w:val="92"/>
          <w:sz w:val="20"/>
          <w:szCs w:val="20"/>
        </w:rPr>
        <w:t>ns</w:t>
      </w:r>
      <w:r w:rsidR="00677B22" w:rsidRPr="00835360">
        <w:rPr>
          <w:rFonts w:eastAsia="Arial"/>
          <w:w w:val="92"/>
          <w:sz w:val="20"/>
          <w:szCs w:val="20"/>
        </w:rPr>
        <w:t xml:space="preserve"> </w:t>
      </w:r>
      <w:r w:rsidR="007167FD" w:rsidRPr="00835360">
        <w:rPr>
          <w:rFonts w:eastAsia="Arial"/>
          <w:w w:val="92"/>
          <w:sz w:val="20"/>
          <w:szCs w:val="20"/>
        </w:rPr>
        <w:t>with</w:t>
      </w:r>
      <w:r w:rsidR="00677B22" w:rsidRPr="00835360">
        <w:rPr>
          <w:rFonts w:eastAsia="Arial"/>
          <w:w w:val="92"/>
          <w:sz w:val="20"/>
          <w:szCs w:val="20"/>
        </w:rPr>
        <w:t xml:space="preserve"> </w:t>
      </w:r>
      <w:r w:rsidR="00677B22" w:rsidRPr="00550B22">
        <w:rPr>
          <w:rFonts w:eastAsia="Arial"/>
          <w:w w:val="92"/>
          <w:sz w:val="20"/>
          <w:szCs w:val="20"/>
        </w:rPr>
        <w:t>Disabilities</w:t>
      </w:r>
      <w:r w:rsidR="00677B22" w:rsidRPr="00835360">
        <w:rPr>
          <w:rFonts w:eastAsia="Arial"/>
          <w:w w:val="92"/>
          <w:sz w:val="20"/>
          <w:szCs w:val="20"/>
        </w:rPr>
        <w:t xml:space="preserve"> </w:t>
      </w:r>
      <w:r w:rsidR="00677B22" w:rsidRPr="00550B22">
        <w:rPr>
          <w:rFonts w:eastAsia="Arial"/>
          <w:w w:val="92"/>
          <w:sz w:val="20"/>
          <w:szCs w:val="20"/>
        </w:rPr>
        <w:t>Act</w:t>
      </w:r>
      <w:r w:rsidR="00677B22" w:rsidRPr="00835360">
        <w:rPr>
          <w:rFonts w:eastAsia="Arial"/>
          <w:w w:val="92"/>
          <w:sz w:val="20"/>
          <w:szCs w:val="20"/>
        </w:rPr>
        <w:t xml:space="preserve"> </w:t>
      </w:r>
      <w:r w:rsidR="00677B22" w:rsidRPr="00550B22">
        <w:rPr>
          <w:rFonts w:eastAsia="Arial"/>
          <w:w w:val="92"/>
          <w:sz w:val="20"/>
          <w:szCs w:val="20"/>
        </w:rPr>
        <w:t>(ADA</w:t>
      </w:r>
      <w:r w:rsidR="00677B22" w:rsidRPr="00835360">
        <w:rPr>
          <w:rFonts w:eastAsia="Arial"/>
          <w:w w:val="92"/>
          <w:sz w:val="20"/>
          <w:szCs w:val="20"/>
        </w:rPr>
        <w:t xml:space="preserve"> or 42 U.S.C., §12101 et seq.)</w:t>
      </w:r>
      <w:r w:rsidRPr="00835360">
        <w:rPr>
          <w:rFonts w:eastAsia="Arial"/>
          <w:w w:val="92"/>
          <w:sz w:val="20"/>
          <w:szCs w:val="20"/>
        </w:rPr>
        <w:t xml:space="preserve"> is</w:t>
      </w:r>
      <w:r w:rsidR="00677B22" w:rsidRPr="00835360">
        <w:rPr>
          <w:rFonts w:eastAsia="Arial"/>
          <w:w w:val="92"/>
          <w:sz w:val="20"/>
          <w:szCs w:val="20"/>
        </w:rPr>
        <w:t xml:space="preserve"> </w:t>
      </w:r>
      <w:r w:rsidRPr="00835360">
        <w:rPr>
          <w:rFonts w:eastAsia="Arial"/>
          <w:w w:val="92"/>
          <w:sz w:val="20"/>
          <w:szCs w:val="20"/>
        </w:rPr>
        <w:t xml:space="preserve">available </w:t>
      </w:r>
      <w:r w:rsidR="00677B22" w:rsidRPr="00835360">
        <w:rPr>
          <w:rFonts w:eastAsia="Arial"/>
          <w:w w:val="92"/>
          <w:sz w:val="20"/>
          <w:szCs w:val="20"/>
        </w:rPr>
        <w:t>at</w:t>
      </w:r>
      <w:r w:rsidR="00677B22" w:rsidRPr="00550B22">
        <w:rPr>
          <w:rFonts w:eastAsia="Arial"/>
          <w:spacing w:val="2"/>
          <w:w w:val="87"/>
          <w:sz w:val="20"/>
          <w:szCs w:val="20"/>
        </w:rPr>
        <w:t xml:space="preserve"> </w:t>
      </w:r>
      <w:hyperlink r:id="rId5" w:history="1">
        <w:r w:rsidR="00B502A7" w:rsidRPr="00B555B8">
          <w:rPr>
            <w:rStyle w:val="Hyperlink"/>
            <w:rFonts w:eastAsia="Arial"/>
            <w:spacing w:val="-9"/>
            <w:sz w:val="20"/>
            <w:szCs w:val="20"/>
          </w:rPr>
          <w:t>www.ada.gov/ada_req_ta.htm</w:t>
        </w:r>
      </w:hyperlink>
    </w:p>
    <w:p w:rsidR="00000FA4" w:rsidRDefault="00677B22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Pr="00A938C1" w:rsidRDefault="00E24AFA">
      <w:pPr>
        <w:spacing w:after="0" w:line="312" w:lineRule="auto"/>
        <w:ind w:left="5194" w:right="1494"/>
        <w:rPr>
          <w:rFonts w:eastAsia="Arial"/>
          <w:w w:val="91"/>
          <w:sz w:val="24"/>
          <w:szCs w:val="24"/>
        </w:rPr>
      </w:pPr>
      <w:r>
        <w:rPr>
          <w:noProof/>
          <w:lang w:eastAsia="ko-KR"/>
        </w:rPr>
        <w:drawing>
          <wp:anchor distT="0" distB="0" distL="114300" distR="114300" simplePos="0" relativeHeight="251655680" behindDoc="1" locked="0" layoutInCell="1" allowOverlap="1" wp14:anchorId="04A0C8B4" wp14:editId="27405252">
            <wp:simplePos x="0" y="0"/>
            <wp:positionH relativeFrom="page">
              <wp:posOffset>6400800</wp:posOffset>
            </wp:positionH>
            <wp:positionV relativeFrom="paragraph">
              <wp:posOffset>-3312795</wp:posOffset>
            </wp:positionV>
            <wp:extent cx="6400165" cy="295275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 wp14:anchorId="69A2DEB7" wp14:editId="284704E6">
            <wp:simplePos x="0" y="0"/>
            <wp:positionH relativeFrom="page">
              <wp:posOffset>3390900</wp:posOffset>
            </wp:positionH>
            <wp:positionV relativeFrom="paragraph">
              <wp:posOffset>-3198495</wp:posOffset>
            </wp:positionV>
            <wp:extent cx="2876550" cy="3925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22">
        <w:rPr>
          <w:rFonts w:eastAsia="Arial"/>
          <w:w w:val="91"/>
          <w:sz w:val="24"/>
          <w:szCs w:val="24"/>
        </w:rPr>
        <w:t>The</w:t>
      </w:r>
      <w:r w:rsidR="00677B22">
        <w:rPr>
          <w:rFonts w:eastAsia="Arial"/>
          <w:spacing w:val="-14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Americans</w:t>
      </w:r>
      <w:r w:rsidR="00677B22">
        <w:rPr>
          <w:rFonts w:eastAsia="Arial"/>
          <w:spacing w:val="1"/>
          <w:w w:val="91"/>
          <w:sz w:val="24"/>
          <w:szCs w:val="24"/>
        </w:rPr>
        <w:t xml:space="preserve"> </w:t>
      </w:r>
      <w:r w:rsidR="00677B22">
        <w:rPr>
          <w:rFonts w:eastAsia="Arial"/>
          <w:sz w:val="24"/>
          <w:szCs w:val="24"/>
        </w:rPr>
        <w:t>with</w:t>
      </w:r>
      <w:r w:rsidR="00677B22">
        <w:rPr>
          <w:rFonts w:eastAsia="Arial"/>
          <w:spacing w:val="2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Disabilities</w:t>
      </w:r>
      <w:r w:rsidR="00677B22">
        <w:rPr>
          <w:rFonts w:eastAsia="Arial"/>
          <w:spacing w:val="24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Act</w:t>
      </w:r>
      <w:r w:rsidR="00677B22">
        <w:rPr>
          <w:rFonts w:eastAsia="Arial"/>
          <w:spacing w:val="7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(AD</w:t>
      </w:r>
      <w:r w:rsidR="00677B22">
        <w:rPr>
          <w:rFonts w:eastAsia="Arial"/>
          <w:spacing w:val="1"/>
          <w:w w:val="91"/>
          <w:sz w:val="24"/>
          <w:szCs w:val="24"/>
        </w:rPr>
        <w:t>A</w:t>
      </w:r>
      <w:r w:rsidR="00677B22">
        <w:rPr>
          <w:rFonts w:eastAsia="Arial"/>
          <w:w w:val="91"/>
          <w:sz w:val="24"/>
          <w:szCs w:val="24"/>
        </w:rPr>
        <w:t>)</w:t>
      </w:r>
      <w:r w:rsidR="00677B22">
        <w:rPr>
          <w:rFonts w:eastAsia="Arial"/>
          <w:spacing w:val="-15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requires</w:t>
      </w:r>
      <w:r w:rsidR="00677B22">
        <w:rPr>
          <w:rFonts w:eastAsia="Arial"/>
          <w:spacing w:val="16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all state</w:t>
      </w:r>
      <w:r w:rsidR="00677B22">
        <w:rPr>
          <w:rFonts w:eastAsia="Arial"/>
          <w:spacing w:val="6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and</w:t>
      </w:r>
      <w:r w:rsidR="00677B22">
        <w:rPr>
          <w:rFonts w:eastAsia="Arial"/>
          <w:spacing w:val="6"/>
          <w:w w:val="91"/>
          <w:sz w:val="24"/>
          <w:szCs w:val="24"/>
        </w:rPr>
        <w:t xml:space="preserve"> </w:t>
      </w:r>
      <w:r w:rsidR="00677B22">
        <w:rPr>
          <w:rFonts w:eastAsia="Arial"/>
          <w:w w:val="91"/>
          <w:sz w:val="24"/>
          <w:szCs w:val="24"/>
        </w:rPr>
        <w:t>local</w:t>
      </w:r>
      <w:r w:rsidR="00677B22">
        <w:rPr>
          <w:rFonts w:eastAsia="Arial"/>
          <w:spacing w:val="5"/>
          <w:w w:val="91"/>
          <w:sz w:val="24"/>
          <w:szCs w:val="24"/>
        </w:rPr>
        <w:t xml:space="preserve"> </w:t>
      </w:r>
      <w:r w:rsidR="00677B22">
        <w:rPr>
          <w:rFonts w:eastAsia="Arial"/>
          <w:sz w:val="24"/>
          <w:szCs w:val="24"/>
        </w:rPr>
        <w:t>g</w:t>
      </w:r>
      <w:r w:rsidR="00677B22">
        <w:rPr>
          <w:rFonts w:eastAsia="Arial"/>
          <w:spacing w:val="1"/>
          <w:sz w:val="24"/>
          <w:szCs w:val="24"/>
        </w:rPr>
        <w:t>o</w:t>
      </w:r>
      <w:r w:rsidR="00677B22">
        <w:rPr>
          <w:rFonts w:eastAsia="Arial"/>
          <w:sz w:val="24"/>
          <w:szCs w:val="24"/>
        </w:rPr>
        <w:t xml:space="preserve">vernment </w:t>
      </w:r>
      <w:r w:rsidR="00677B22">
        <w:rPr>
          <w:rFonts w:eastAsia="Arial"/>
          <w:w w:val="91"/>
          <w:sz w:val="24"/>
          <w:szCs w:val="24"/>
        </w:rPr>
        <w:t>agencies</w:t>
      </w:r>
      <w:r w:rsidR="00677B22">
        <w:rPr>
          <w:rFonts w:eastAsia="Arial"/>
          <w:spacing w:val="-10"/>
          <w:w w:val="91"/>
          <w:sz w:val="24"/>
          <w:szCs w:val="24"/>
        </w:rPr>
        <w:t xml:space="preserve"> </w:t>
      </w:r>
      <w:r w:rsidR="00677B22">
        <w:rPr>
          <w:rFonts w:eastAsia="Arial"/>
          <w:sz w:val="24"/>
          <w:szCs w:val="24"/>
        </w:rPr>
        <w:t>to</w:t>
      </w:r>
      <w:r w:rsidR="00677B22">
        <w:rPr>
          <w:rFonts w:eastAsia="Arial"/>
          <w:spacing w:val="-6"/>
          <w:sz w:val="24"/>
          <w:szCs w:val="24"/>
        </w:rPr>
        <w:t xml:space="preserve"> </w:t>
      </w:r>
      <w:r w:rsidR="00677B22">
        <w:rPr>
          <w:rFonts w:eastAsia="Arial"/>
          <w:w w:val="92"/>
          <w:sz w:val="24"/>
          <w:szCs w:val="24"/>
        </w:rPr>
        <w:t>provi</w:t>
      </w:r>
      <w:r w:rsidR="00677B22" w:rsidRPr="00A938C1">
        <w:rPr>
          <w:rFonts w:eastAsia="Arial"/>
          <w:w w:val="91"/>
          <w:sz w:val="24"/>
          <w:szCs w:val="24"/>
        </w:rPr>
        <w:t>de reasonable accommodations</w:t>
      </w:r>
      <w:r w:rsidR="008010DC" w:rsidRPr="00A938C1">
        <w:rPr>
          <w:rFonts w:eastAsia="Arial"/>
          <w:w w:val="91"/>
          <w:sz w:val="24"/>
          <w:szCs w:val="24"/>
        </w:rPr>
        <w:t xml:space="preserve"> </w:t>
      </w:r>
      <w:r w:rsidR="00677B22" w:rsidRPr="00A938C1">
        <w:rPr>
          <w:rFonts w:eastAsia="Arial"/>
          <w:w w:val="91"/>
          <w:sz w:val="24"/>
          <w:szCs w:val="24"/>
        </w:rPr>
        <w:t>for people with disabilities.</w:t>
      </w:r>
    </w:p>
    <w:p w:rsidR="00000FA4" w:rsidRPr="00A938C1" w:rsidRDefault="00677B22" w:rsidP="00A938C1">
      <w:pPr>
        <w:spacing w:after="0" w:line="312" w:lineRule="auto"/>
        <w:ind w:left="5194" w:right="1494"/>
        <w:rPr>
          <w:rFonts w:eastAsia="Arial"/>
          <w:w w:val="91"/>
          <w:sz w:val="24"/>
          <w:szCs w:val="24"/>
        </w:rPr>
        <w:sectPr w:rsidR="00000FA4" w:rsidRPr="00A938C1">
          <w:type w:val="continuous"/>
          <w:pgSz w:w="20160" w:h="12260" w:orient="landscape"/>
          <w:pgMar w:top="-20" w:right="0" w:bottom="280" w:left="320" w:header="720" w:footer="720" w:gutter="0"/>
          <w:cols w:num="2" w:space="720" w:equalWidth="0">
            <w:col w:w="4430" w:space="590"/>
            <w:col w:w="14820"/>
          </w:cols>
        </w:sectPr>
      </w:pPr>
      <w:r w:rsidRPr="00A938C1">
        <w:rPr>
          <w:rFonts w:eastAsia="Arial"/>
          <w:w w:val="91"/>
          <w:sz w:val="24"/>
          <w:szCs w:val="24"/>
        </w:rPr>
        <w:t>Rule 1.100 of the California Rules of Court spells out how the courts in our state meet the ADA requirements for court activities, programs, and services.</w:t>
      </w:r>
    </w:p>
    <w:p w:rsidR="00000FA4" w:rsidRPr="00550B22" w:rsidRDefault="00946277">
      <w:pPr>
        <w:spacing w:before="10" w:after="0" w:line="240" w:lineRule="auto"/>
        <w:ind w:left="106" w:right="-20"/>
        <w:rPr>
          <w:rFonts w:eastAsia="Arial"/>
          <w:sz w:val="20"/>
          <w:szCs w:val="20"/>
        </w:rPr>
      </w:pPr>
      <w:r w:rsidRPr="00550B22">
        <w:rPr>
          <w:rFonts w:eastAsia="Arial"/>
          <w:w w:val="93"/>
          <w:sz w:val="20"/>
          <w:szCs w:val="20"/>
        </w:rPr>
        <w:t>California</w:t>
      </w:r>
      <w:r w:rsidRPr="00550B22">
        <w:rPr>
          <w:rFonts w:eastAsia="Arial"/>
          <w:spacing w:val="-2"/>
          <w:w w:val="93"/>
          <w:sz w:val="20"/>
          <w:szCs w:val="20"/>
        </w:rPr>
        <w:t xml:space="preserve"> </w:t>
      </w:r>
      <w:r w:rsidRPr="00550B22">
        <w:rPr>
          <w:rFonts w:eastAsia="Arial"/>
          <w:w w:val="93"/>
          <w:sz w:val="20"/>
          <w:szCs w:val="20"/>
        </w:rPr>
        <w:t>Courts</w:t>
      </w:r>
      <w:r w:rsidRPr="00550B22">
        <w:rPr>
          <w:rFonts w:eastAsia="Arial"/>
          <w:spacing w:val="-10"/>
          <w:w w:val="93"/>
          <w:sz w:val="20"/>
          <w:szCs w:val="20"/>
        </w:rPr>
        <w:t xml:space="preserve"> </w:t>
      </w:r>
      <w:r w:rsidRPr="00550B22">
        <w:rPr>
          <w:rFonts w:eastAsia="Arial"/>
          <w:w w:val="96"/>
          <w:sz w:val="20"/>
          <w:szCs w:val="20"/>
        </w:rPr>
        <w:t>website</w:t>
      </w:r>
    </w:p>
    <w:p w:rsidR="00B502A7" w:rsidRPr="00550B22" w:rsidRDefault="00084668">
      <w:pPr>
        <w:spacing w:before="71" w:after="0" w:line="250" w:lineRule="auto"/>
        <w:ind w:left="466" w:right="-54"/>
        <w:rPr>
          <w:rFonts w:eastAsia="Arial"/>
          <w:spacing w:val="-9"/>
          <w:w w:val="91"/>
          <w:sz w:val="20"/>
          <w:szCs w:val="20"/>
        </w:rPr>
      </w:pPr>
      <w:r w:rsidRPr="00835360">
        <w:rPr>
          <w:rFonts w:eastAsia="Arial"/>
          <w:w w:val="92"/>
          <w:sz w:val="20"/>
          <w:szCs w:val="20"/>
        </w:rPr>
        <w:t>T</w:t>
      </w:r>
      <w:r w:rsidR="00677B22" w:rsidRPr="00835360">
        <w:rPr>
          <w:rFonts w:eastAsia="Arial"/>
          <w:w w:val="92"/>
          <w:sz w:val="20"/>
          <w:szCs w:val="20"/>
        </w:rPr>
        <w:t xml:space="preserve">he </w:t>
      </w:r>
      <w:r w:rsidRPr="00835360">
        <w:rPr>
          <w:rFonts w:eastAsia="Arial"/>
          <w:w w:val="92"/>
          <w:sz w:val="20"/>
          <w:szCs w:val="20"/>
        </w:rPr>
        <w:t xml:space="preserve">full </w:t>
      </w:r>
      <w:r w:rsidR="00677B22" w:rsidRPr="00835360">
        <w:rPr>
          <w:rFonts w:eastAsia="Arial"/>
          <w:w w:val="92"/>
          <w:sz w:val="20"/>
          <w:szCs w:val="20"/>
        </w:rPr>
        <w:t xml:space="preserve">text of Rule 1.100 of the California Rules of Court </w:t>
      </w:r>
      <w:r w:rsidRPr="00835360">
        <w:rPr>
          <w:rFonts w:eastAsia="Arial"/>
          <w:w w:val="92"/>
          <w:sz w:val="20"/>
          <w:szCs w:val="20"/>
        </w:rPr>
        <w:t xml:space="preserve">is available </w:t>
      </w:r>
      <w:r w:rsidR="00677B22" w:rsidRPr="00835360">
        <w:rPr>
          <w:rFonts w:eastAsia="Arial"/>
          <w:w w:val="92"/>
          <w:sz w:val="20"/>
          <w:szCs w:val="20"/>
        </w:rPr>
        <w:t xml:space="preserve">at </w:t>
      </w:r>
      <w:hyperlink r:id="rId8" w:history="1">
        <w:r w:rsidR="00B502A7" w:rsidRPr="00B555B8">
          <w:rPr>
            <w:rStyle w:val="Hyperlink"/>
            <w:rFonts w:eastAsia="Arial"/>
            <w:spacing w:val="-9"/>
            <w:sz w:val="20"/>
            <w:szCs w:val="20"/>
          </w:rPr>
          <w:t>www.courts.ca.gov/cms/rules/index.cfm?title=one&amp;linkid=rule1_100</w:t>
        </w:r>
      </w:hyperlink>
    </w:p>
    <w:p w:rsidR="00000FA4" w:rsidRPr="00550B22" w:rsidRDefault="00000FA4">
      <w:pPr>
        <w:spacing w:before="10" w:after="0" w:line="110" w:lineRule="exact"/>
        <w:rPr>
          <w:sz w:val="20"/>
          <w:szCs w:val="20"/>
        </w:rPr>
      </w:pPr>
    </w:p>
    <w:p w:rsidR="00000FA4" w:rsidRPr="00B555B8" w:rsidRDefault="00677B22">
      <w:pPr>
        <w:spacing w:after="0" w:line="250" w:lineRule="auto"/>
        <w:ind w:left="106" w:right="3"/>
        <w:rPr>
          <w:rStyle w:val="Hyperlink"/>
          <w:spacing w:val="-9"/>
        </w:rPr>
      </w:pPr>
      <w:r w:rsidRPr="00A938C1">
        <w:rPr>
          <w:rFonts w:eastAsia="Arial"/>
          <w:w w:val="96"/>
          <w:sz w:val="20"/>
          <w:szCs w:val="20"/>
        </w:rPr>
        <w:t xml:space="preserve">Most county courts </w:t>
      </w:r>
      <w:r w:rsidR="00E679E5" w:rsidRPr="00A938C1">
        <w:rPr>
          <w:rFonts w:eastAsia="Arial"/>
          <w:w w:val="96"/>
          <w:sz w:val="20"/>
          <w:szCs w:val="20"/>
        </w:rPr>
        <w:t>provide</w:t>
      </w:r>
      <w:r w:rsidRPr="00A938C1">
        <w:rPr>
          <w:rFonts w:eastAsia="Arial"/>
          <w:w w:val="96"/>
          <w:sz w:val="20"/>
          <w:szCs w:val="20"/>
        </w:rPr>
        <w:t xml:space="preserve"> information on accommodations, including ADA or access </w:t>
      </w:r>
      <w:r w:rsidRPr="00550B22">
        <w:rPr>
          <w:rFonts w:eastAsia="Arial"/>
          <w:w w:val="96"/>
          <w:sz w:val="20"/>
          <w:szCs w:val="20"/>
        </w:rPr>
        <w:t>c</w:t>
      </w:r>
      <w:r w:rsidRPr="00A938C1">
        <w:rPr>
          <w:rFonts w:eastAsia="Arial"/>
          <w:w w:val="96"/>
          <w:sz w:val="20"/>
          <w:szCs w:val="20"/>
        </w:rPr>
        <w:t>o</w:t>
      </w:r>
      <w:r w:rsidRPr="00550B22">
        <w:rPr>
          <w:rFonts w:eastAsia="Arial"/>
          <w:w w:val="96"/>
          <w:sz w:val="20"/>
          <w:szCs w:val="20"/>
        </w:rPr>
        <w:t>ord</w:t>
      </w:r>
      <w:r w:rsidRPr="00A938C1">
        <w:rPr>
          <w:rFonts w:eastAsia="Arial"/>
          <w:w w:val="96"/>
          <w:sz w:val="20"/>
          <w:szCs w:val="20"/>
        </w:rPr>
        <w:t>ina</w:t>
      </w:r>
      <w:r w:rsidRPr="00550B22">
        <w:rPr>
          <w:rFonts w:eastAsia="Arial"/>
          <w:w w:val="96"/>
          <w:sz w:val="20"/>
          <w:szCs w:val="20"/>
        </w:rPr>
        <w:t>tors’</w:t>
      </w:r>
      <w:r w:rsidRPr="00A938C1">
        <w:rPr>
          <w:rFonts w:eastAsia="Arial"/>
          <w:w w:val="96"/>
          <w:sz w:val="20"/>
          <w:szCs w:val="20"/>
        </w:rPr>
        <w:t xml:space="preserve"> c</w:t>
      </w:r>
      <w:r w:rsidRPr="00550B22">
        <w:rPr>
          <w:rFonts w:eastAsia="Arial"/>
          <w:w w:val="96"/>
          <w:sz w:val="20"/>
          <w:szCs w:val="20"/>
        </w:rPr>
        <w:t>ontact</w:t>
      </w:r>
      <w:r w:rsidRPr="00A938C1">
        <w:rPr>
          <w:rFonts w:eastAsia="Arial"/>
          <w:w w:val="96"/>
          <w:sz w:val="20"/>
          <w:szCs w:val="20"/>
        </w:rPr>
        <w:t xml:space="preserve"> information</w:t>
      </w:r>
      <w:r w:rsidR="00E679E5" w:rsidRPr="00A938C1">
        <w:rPr>
          <w:rFonts w:eastAsia="Arial"/>
          <w:w w:val="96"/>
          <w:sz w:val="20"/>
          <w:szCs w:val="20"/>
        </w:rPr>
        <w:t>, online</w:t>
      </w:r>
      <w:r w:rsidRPr="00A938C1">
        <w:rPr>
          <w:rFonts w:eastAsia="Arial"/>
          <w:w w:val="96"/>
          <w:sz w:val="20"/>
          <w:szCs w:val="20"/>
        </w:rPr>
        <w:t>. Access</w:t>
      </w:r>
      <w:r w:rsidRPr="0006091C">
        <w:rPr>
          <w:rFonts w:eastAsia="Arial"/>
          <w:w w:val="96"/>
          <w:sz w:val="20"/>
          <w:szCs w:val="20"/>
        </w:rPr>
        <w:t xml:space="preserve"> </w:t>
      </w:r>
      <w:r w:rsidRPr="00550B22">
        <w:rPr>
          <w:rFonts w:eastAsia="Arial"/>
          <w:w w:val="96"/>
          <w:sz w:val="20"/>
          <w:szCs w:val="20"/>
        </w:rPr>
        <w:t>yo</w:t>
      </w:r>
      <w:r w:rsidRPr="0006091C">
        <w:rPr>
          <w:rFonts w:eastAsia="Arial"/>
          <w:w w:val="96"/>
          <w:sz w:val="20"/>
          <w:szCs w:val="20"/>
        </w:rPr>
        <w:t>u</w:t>
      </w:r>
      <w:r w:rsidRPr="00550B22">
        <w:rPr>
          <w:rFonts w:eastAsia="Arial"/>
          <w:w w:val="96"/>
          <w:sz w:val="20"/>
          <w:szCs w:val="20"/>
        </w:rPr>
        <w:t>r</w:t>
      </w:r>
      <w:r w:rsidRPr="0006091C">
        <w:rPr>
          <w:rFonts w:eastAsia="Arial"/>
          <w:w w:val="96"/>
          <w:sz w:val="20"/>
          <w:szCs w:val="20"/>
        </w:rPr>
        <w:t xml:space="preserve"> court</w:t>
      </w:r>
      <w:r w:rsidR="00A05307" w:rsidRPr="0006091C">
        <w:rPr>
          <w:rFonts w:eastAsia="Arial"/>
          <w:w w:val="96"/>
          <w:sz w:val="20"/>
          <w:szCs w:val="20"/>
        </w:rPr>
        <w:t xml:space="preserve">’s </w:t>
      </w:r>
      <w:r w:rsidR="00984FC7" w:rsidRPr="0006091C">
        <w:rPr>
          <w:rFonts w:eastAsia="Arial"/>
          <w:w w:val="96"/>
          <w:sz w:val="20"/>
          <w:szCs w:val="20"/>
        </w:rPr>
        <w:t>w</w:t>
      </w:r>
      <w:r w:rsidRPr="0006091C">
        <w:rPr>
          <w:rFonts w:eastAsia="Arial"/>
          <w:w w:val="96"/>
          <w:sz w:val="20"/>
          <w:szCs w:val="20"/>
        </w:rPr>
        <w:t>ebsite through</w:t>
      </w:r>
      <w:r w:rsidR="00B502A7" w:rsidRPr="0006091C">
        <w:rPr>
          <w:rFonts w:eastAsia="Arial"/>
          <w:w w:val="96"/>
          <w:sz w:val="20"/>
          <w:szCs w:val="20"/>
        </w:rPr>
        <w:t xml:space="preserve"> </w:t>
      </w:r>
      <w:hyperlink r:id="rId9" w:history="1">
        <w:r w:rsidR="00B502A7" w:rsidRPr="00B555B8">
          <w:rPr>
            <w:rStyle w:val="Hyperlink"/>
            <w:rFonts w:eastAsia="Arial"/>
            <w:spacing w:val="-9"/>
            <w:sz w:val="20"/>
            <w:szCs w:val="20"/>
          </w:rPr>
          <w:t>www.courts.ca.gov/superio</w:t>
        </w:r>
        <w:bookmarkStart w:id="0" w:name="_GoBack"/>
        <w:bookmarkEnd w:id="0"/>
        <w:r w:rsidR="00B502A7" w:rsidRPr="00B555B8">
          <w:rPr>
            <w:rStyle w:val="Hyperlink"/>
            <w:rFonts w:eastAsia="Arial"/>
            <w:spacing w:val="-9"/>
            <w:sz w:val="20"/>
            <w:szCs w:val="20"/>
          </w:rPr>
          <w:t>rcourts.htm</w:t>
        </w:r>
      </w:hyperlink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590D73" w:rsidRDefault="00590D73">
      <w:pPr>
        <w:spacing w:after="0" w:line="200" w:lineRule="exact"/>
        <w:rPr>
          <w:sz w:val="20"/>
          <w:szCs w:val="20"/>
        </w:rPr>
      </w:pPr>
    </w:p>
    <w:p w:rsidR="00590D73" w:rsidRPr="00550B22" w:rsidRDefault="00590D73">
      <w:pPr>
        <w:spacing w:after="0" w:line="200" w:lineRule="exact"/>
        <w:rPr>
          <w:sz w:val="20"/>
          <w:szCs w:val="20"/>
        </w:rPr>
      </w:pPr>
    </w:p>
    <w:p w:rsidR="00914D17" w:rsidRPr="0006091C" w:rsidRDefault="00914D17" w:rsidP="00914D17">
      <w:pPr>
        <w:spacing w:after="0" w:line="250" w:lineRule="auto"/>
        <w:ind w:left="106" w:right="-20"/>
        <w:rPr>
          <w:rFonts w:eastAsia="Arial"/>
          <w:spacing w:val="1"/>
          <w:w w:val="87"/>
          <w:sz w:val="16"/>
          <w:szCs w:val="16"/>
        </w:rPr>
      </w:pPr>
      <w:r w:rsidRPr="0006091C">
        <w:rPr>
          <w:rFonts w:eastAsia="Arial"/>
          <w:spacing w:val="1"/>
          <w:w w:val="87"/>
          <w:sz w:val="16"/>
          <w:szCs w:val="16"/>
        </w:rPr>
        <w:t>Prepared by the Center for Judicial Education and Research (CJER)</w:t>
      </w:r>
    </w:p>
    <w:p w:rsidR="00914D17" w:rsidRDefault="00914D17">
      <w:pPr>
        <w:spacing w:after="0" w:line="250" w:lineRule="auto"/>
        <w:ind w:left="106" w:right="-20"/>
        <w:rPr>
          <w:rFonts w:eastAsia="Arial"/>
          <w:sz w:val="16"/>
          <w:szCs w:val="16"/>
        </w:rPr>
      </w:pPr>
      <w:r w:rsidRPr="0006091C">
        <w:rPr>
          <w:rFonts w:eastAsia="Arial"/>
          <w:w w:val="87"/>
          <w:sz w:val="16"/>
          <w:szCs w:val="16"/>
        </w:rPr>
        <w:t xml:space="preserve">© </w:t>
      </w:r>
      <w:r w:rsidR="0006091C" w:rsidRPr="0006091C">
        <w:rPr>
          <w:rFonts w:eastAsia="Arial"/>
          <w:w w:val="87"/>
          <w:sz w:val="16"/>
          <w:szCs w:val="16"/>
        </w:rPr>
        <w:t xml:space="preserve">2016 </w:t>
      </w:r>
      <w:r w:rsidRPr="0006091C">
        <w:rPr>
          <w:rFonts w:eastAsia="Arial"/>
          <w:w w:val="87"/>
          <w:sz w:val="16"/>
          <w:szCs w:val="16"/>
        </w:rPr>
        <w:t>Judicial</w:t>
      </w:r>
      <w:r w:rsidRPr="0006091C">
        <w:rPr>
          <w:rFonts w:eastAsia="Arial"/>
          <w:spacing w:val="27"/>
          <w:w w:val="87"/>
          <w:sz w:val="16"/>
          <w:szCs w:val="16"/>
        </w:rPr>
        <w:t xml:space="preserve"> </w:t>
      </w:r>
      <w:r w:rsidRPr="0006091C">
        <w:rPr>
          <w:rFonts w:eastAsia="Arial"/>
          <w:w w:val="87"/>
          <w:sz w:val="16"/>
          <w:szCs w:val="16"/>
        </w:rPr>
        <w:t>Council</w:t>
      </w:r>
      <w:r>
        <w:rPr>
          <w:rFonts w:eastAsia="Arial"/>
          <w:spacing w:val="1"/>
          <w:w w:val="87"/>
          <w:sz w:val="16"/>
          <w:szCs w:val="16"/>
        </w:rPr>
        <w:t xml:space="preserve"> of California</w:t>
      </w:r>
    </w:p>
    <w:p w:rsidR="00000FA4" w:rsidRPr="00B06499" w:rsidRDefault="00677B22">
      <w:pPr>
        <w:spacing w:before="41" w:after="0" w:line="258" w:lineRule="auto"/>
        <w:ind w:left="-40" w:right="-60" w:firstLine="1"/>
        <w:jc w:val="center"/>
        <w:rPr>
          <w:rFonts w:eastAsia="Arial"/>
          <w:b/>
          <w:bCs/>
          <w:color w:val="041A9A"/>
          <w:w w:val="91"/>
          <w:sz w:val="46"/>
          <w:szCs w:val="46"/>
        </w:rPr>
      </w:pPr>
      <w:r>
        <w:br w:type="column"/>
      </w:r>
      <w:r w:rsidRPr="00B06499">
        <w:rPr>
          <w:rFonts w:eastAsia="Arial"/>
          <w:b/>
          <w:bCs/>
          <w:color w:val="041A9A"/>
          <w:w w:val="92"/>
          <w:sz w:val="46"/>
          <w:szCs w:val="46"/>
        </w:rPr>
        <w:t>Disability</w:t>
      </w:r>
      <w:r w:rsidR="00B06499">
        <w:rPr>
          <w:rFonts w:eastAsia="Arial"/>
          <w:b/>
          <w:bCs/>
          <w:color w:val="041A9A"/>
          <w:w w:val="92"/>
          <w:sz w:val="46"/>
          <w:szCs w:val="46"/>
        </w:rPr>
        <w:t xml:space="preserve"> </w:t>
      </w:r>
      <w:r w:rsidR="00E24AFA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8BFEE0" wp14:editId="3BBDD04F">
                <wp:simplePos x="0" y="0"/>
                <wp:positionH relativeFrom="page">
                  <wp:posOffset>3577590</wp:posOffset>
                </wp:positionH>
                <wp:positionV relativeFrom="paragraph">
                  <wp:posOffset>1137285</wp:posOffset>
                </wp:positionV>
                <wp:extent cx="2476500" cy="1270"/>
                <wp:effectExtent l="15240" t="15240" r="1333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5634" y="1791"/>
                          <a:chExt cx="39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34" y="1791"/>
                            <a:ext cx="3900" cy="2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3900"/>
                              <a:gd name="T2" fmla="+- 0 9534 5634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41A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A672" id="Group 6" o:spid="_x0000_s1026" style="position:absolute;margin-left:281.7pt;margin-top:89.55pt;width:195pt;height:.1pt;z-index:-251659776;mso-position-horizontal-relative:page" coordorigin="5634,1791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">
                <v:shape id="Freeform 7" o:spid="_x0000_s1027" style="position:absolute;left:5634;top:1791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kkMQA&#10;AADaAAAADwAAAGRycy9kb3ducmV2LnhtbESPQWvCQBSE70L/w/KEXkQ3rSAhuooWpBV7MfXg8Zl9&#10;JsHs25DdJtFf7xaEHoeZ+YZZrHpTiZYaV1pW8DaJQBBnVpecKzj+bMcxCOeRNVaWScGNHKyWL4MF&#10;Jtp2fKA29bkIEHYJKii8rxMpXVaQQTexNXHwLrYx6INscqkb7ALcVPI9imbSYMlhocCaPgrKrumv&#10;UTCKu3T6Lffn7h59nuLt5tDu1hulXof9eg7CU+//w8/2l1Ywg78r4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pJDEAAAA2gAAAA8AAAAAAAAAAAAAAAAAmAIAAGRycy9k&#10;b3ducmV2LnhtbFBLBQYAAAAABAAEAPUAAACJAwAAAAA=&#10;" path="m,l3900,e" filled="f" strokecolor="#041a99" strokeweight="2pt">
                  <v:path arrowok="t" o:connecttype="custom" o:connectlocs="0,0;3900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bCs/>
          <w:color w:val="041A9A"/>
          <w:w w:val="92"/>
          <w:sz w:val="46"/>
          <w:szCs w:val="46"/>
        </w:rPr>
        <w:t xml:space="preserve">Accommodations </w:t>
      </w:r>
      <w:r>
        <w:rPr>
          <w:rFonts w:eastAsia="Arial"/>
          <w:b/>
          <w:bCs/>
          <w:color w:val="041A9A"/>
          <w:w w:val="96"/>
          <w:sz w:val="46"/>
          <w:szCs w:val="46"/>
        </w:rPr>
        <w:t>in</w:t>
      </w:r>
      <w:r>
        <w:rPr>
          <w:rFonts w:eastAsia="Arial"/>
          <w:b/>
          <w:bCs/>
          <w:color w:val="041A9A"/>
          <w:spacing w:val="-35"/>
          <w:sz w:val="46"/>
          <w:szCs w:val="46"/>
        </w:rPr>
        <w:t xml:space="preserve"> </w:t>
      </w:r>
      <w:r>
        <w:rPr>
          <w:rFonts w:eastAsia="Arial"/>
          <w:b/>
          <w:bCs/>
          <w:color w:val="041A9A"/>
          <w:w w:val="91"/>
          <w:sz w:val="46"/>
          <w:szCs w:val="46"/>
        </w:rPr>
        <w:t>California</w:t>
      </w:r>
      <w:r>
        <w:rPr>
          <w:rFonts w:eastAsia="Arial"/>
          <w:b/>
          <w:bCs/>
          <w:color w:val="041A9A"/>
          <w:spacing w:val="40"/>
          <w:w w:val="91"/>
          <w:sz w:val="46"/>
          <w:szCs w:val="46"/>
        </w:rPr>
        <w:t xml:space="preserve"> </w:t>
      </w:r>
      <w:r>
        <w:rPr>
          <w:rFonts w:eastAsia="Arial"/>
          <w:b/>
          <w:bCs/>
          <w:color w:val="041A9A"/>
          <w:w w:val="91"/>
          <w:sz w:val="46"/>
          <w:szCs w:val="46"/>
        </w:rPr>
        <w:t>Courts</w:t>
      </w:r>
    </w:p>
    <w:p w:rsidR="00000FA4" w:rsidRDefault="00000FA4">
      <w:pPr>
        <w:spacing w:before="7" w:after="0" w:line="120" w:lineRule="exact"/>
        <w:rPr>
          <w:sz w:val="12"/>
          <w:szCs w:val="12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000FA4">
      <w:pPr>
        <w:spacing w:after="0" w:line="200" w:lineRule="exact"/>
        <w:rPr>
          <w:sz w:val="20"/>
          <w:szCs w:val="20"/>
        </w:rPr>
      </w:pPr>
    </w:p>
    <w:p w:rsidR="00000FA4" w:rsidRDefault="00677B22">
      <w:pPr>
        <w:spacing w:after="0" w:line="251" w:lineRule="auto"/>
        <w:ind w:left="932" w:right="554" w:hanging="101"/>
        <w:rPr>
          <w:rFonts w:eastAsia="Arial"/>
          <w:sz w:val="24"/>
          <w:szCs w:val="24"/>
        </w:rPr>
      </w:pPr>
      <w:r>
        <w:rPr>
          <w:rFonts w:eastAsia="Arial"/>
          <w:color w:val="FF00FF"/>
          <w:w w:val="95"/>
          <w:sz w:val="24"/>
          <w:szCs w:val="24"/>
        </w:rPr>
        <w:t>[Court</w:t>
      </w:r>
      <w:r>
        <w:rPr>
          <w:rFonts w:eastAsia="Arial"/>
          <w:color w:val="FF00FF"/>
          <w:spacing w:val="-6"/>
          <w:w w:val="95"/>
          <w:sz w:val="24"/>
          <w:szCs w:val="24"/>
        </w:rPr>
        <w:t xml:space="preserve"> </w:t>
      </w:r>
      <w:r>
        <w:rPr>
          <w:rFonts w:eastAsia="Arial"/>
          <w:color w:val="FF00FF"/>
          <w:w w:val="95"/>
          <w:sz w:val="24"/>
          <w:szCs w:val="24"/>
        </w:rPr>
        <w:t>na</w:t>
      </w:r>
      <w:r>
        <w:rPr>
          <w:rFonts w:eastAsia="Arial"/>
          <w:color w:val="FF00FF"/>
          <w:spacing w:val="1"/>
          <w:w w:val="95"/>
          <w:sz w:val="24"/>
          <w:szCs w:val="24"/>
        </w:rPr>
        <w:t>m</w:t>
      </w:r>
      <w:r>
        <w:rPr>
          <w:rFonts w:eastAsia="Arial"/>
          <w:color w:val="FF00FF"/>
          <w:w w:val="95"/>
          <w:sz w:val="24"/>
          <w:szCs w:val="24"/>
        </w:rPr>
        <w:t>e</w:t>
      </w:r>
      <w:r>
        <w:rPr>
          <w:rFonts w:eastAsia="Arial"/>
          <w:color w:val="FF00FF"/>
          <w:spacing w:val="-16"/>
          <w:w w:val="95"/>
          <w:sz w:val="24"/>
          <w:szCs w:val="24"/>
        </w:rPr>
        <w:t xml:space="preserve"> </w:t>
      </w:r>
      <w:r>
        <w:rPr>
          <w:rFonts w:eastAsia="Arial"/>
          <w:color w:val="FF00FF"/>
          <w:w w:val="95"/>
          <w:sz w:val="24"/>
          <w:szCs w:val="24"/>
        </w:rPr>
        <w:t>and</w:t>
      </w:r>
      <w:r>
        <w:rPr>
          <w:rFonts w:eastAsia="Arial"/>
          <w:color w:val="FF00FF"/>
          <w:spacing w:val="-13"/>
          <w:w w:val="95"/>
          <w:sz w:val="24"/>
          <w:szCs w:val="24"/>
        </w:rPr>
        <w:t xml:space="preserve"> </w:t>
      </w:r>
      <w:r>
        <w:rPr>
          <w:rFonts w:eastAsia="Arial"/>
          <w:color w:val="FF00FF"/>
          <w:sz w:val="24"/>
          <w:szCs w:val="24"/>
        </w:rPr>
        <w:t xml:space="preserve">contact </w:t>
      </w:r>
      <w:r>
        <w:rPr>
          <w:rFonts w:eastAsia="Arial"/>
          <w:color w:val="FF00FF"/>
          <w:w w:val="94"/>
          <w:sz w:val="24"/>
          <w:szCs w:val="24"/>
        </w:rPr>
        <w:t>information</w:t>
      </w:r>
      <w:r>
        <w:rPr>
          <w:rFonts w:eastAsia="Arial"/>
          <w:color w:val="FF00FF"/>
          <w:spacing w:val="47"/>
          <w:w w:val="94"/>
          <w:sz w:val="24"/>
          <w:szCs w:val="24"/>
        </w:rPr>
        <w:t xml:space="preserve"> </w:t>
      </w:r>
      <w:r>
        <w:rPr>
          <w:rFonts w:eastAsia="Arial"/>
          <w:color w:val="FF00FF"/>
          <w:w w:val="94"/>
          <w:sz w:val="24"/>
          <w:szCs w:val="24"/>
        </w:rPr>
        <w:t>goes</w:t>
      </w:r>
      <w:r>
        <w:rPr>
          <w:rFonts w:eastAsia="Arial"/>
          <w:color w:val="FF00FF"/>
          <w:spacing w:val="-22"/>
          <w:w w:val="94"/>
          <w:sz w:val="24"/>
          <w:szCs w:val="24"/>
        </w:rPr>
        <w:t xml:space="preserve"> </w:t>
      </w:r>
      <w:r>
        <w:rPr>
          <w:rFonts w:eastAsia="Arial"/>
          <w:color w:val="FF00FF"/>
          <w:sz w:val="24"/>
          <w:szCs w:val="24"/>
        </w:rPr>
        <w:t>here]</w:t>
      </w:r>
    </w:p>
    <w:p w:rsidR="00000FA4" w:rsidRDefault="00677B22" w:rsidP="00B06499">
      <w:pPr>
        <w:spacing w:line="218" w:lineRule="exact"/>
        <w:ind w:right="-20"/>
        <w:rPr>
          <w:rFonts w:eastAsia="Arial"/>
        </w:rPr>
      </w:pPr>
      <w:r>
        <w:br w:type="column"/>
      </w:r>
      <w:r w:rsidR="00984FC7" w:rsidRPr="0006091C">
        <w:rPr>
          <w:rFonts w:eastAsia="Arial"/>
          <w:spacing w:val="1"/>
          <w:w w:val="95"/>
        </w:rPr>
        <w:t>Here are</w:t>
      </w:r>
      <w:r w:rsidRPr="0006091C">
        <w:rPr>
          <w:rFonts w:eastAsia="Arial"/>
          <w:spacing w:val="1"/>
          <w:w w:val="95"/>
        </w:rPr>
        <w:t xml:space="preserve"> answer</w:t>
      </w:r>
      <w:r w:rsidR="00984FC7" w:rsidRPr="0006091C">
        <w:rPr>
          <w:rFonts w:eastAsia="Arial"/>
          <w:spacing w:val="1"/>
          <w:w w:val="95"/>
        </w:rPr>
        <w:t>s to</w:t>
      </w:r>
      <w:r w:rsidRPr="0006091C">
        <w:rPr>
          <w:rFonts w:eastAsia="Arial"/>
          <w:spacing w:val="1"/>
          <w:w w:val="95"/>
        </w:rPr>
        <w:t xml:space="preserve"> common questions about</w:t>
      </w:r>
      <w:r w:rsidR="00984FC7" w:rsidRPr="0006091C">
        <w:rPr>
          <w:rFonts w:eastAsia="Arial"/>
          <w:spacing w:val="1"/>
          <w:w w:val="95"/>
        </w:rPr>
        <w:t xml:space="preserve"> </w:t>
      </w:r>
      <w:r w:rsidRPr="0006091C">
        <w:rPr>
          <w:rFonts w:eastAsia="Arial"/>
          <w:spacing w:val="1"/>
          <w:w w:val="95"/>
        </w:rPr>
        <w:t>disability accommodations at court.</w:t>
      </w:r>
    </w:p>
    <w:p w:rsidR="00000FA4" w:rsidRPr="00C81A53" w:rsidRDefault="00677B22" w:rsidP="003D2050">
      <w:pPr>
        <w:pStyle w:val="ADAQ"/>
      </w:pPr>
      <w:r w:rsidRPr="00DD4A52">
        <w:t>1.</w:t>
      </w:r>
      <w:r w:rsidR="00B15DE3" w:rsidRPr="00DD4A52">
        <w:tab/>
      </w:r>
      <w:r w:rsidRPr="00C81A53">
        <w:t>Who has the right to get an accommodation?</w:t>
      </w:r>
    </w:p>
    <w:p w:rsidR="00000FA4" w:rsidRPr="00DC29F2" w:rsidRDefault="00677B22" w:rsidP="00DC29F2">
      <w:pPr>
        <w:pStyle w:val="ADAAnswer"/>
      </w:pPr>
      <w:r w:rsidRPr="00DC29F2">
        <w:t>Any court user with a disability can ask for an accommodation. The disability must limit at least one major life activity</w:t>
      </w:r>
      <w:r w:rsidR="00554DFD" w:rsidRPr="00DC29F2">
        <w:t xml:space="preserve"> </w:t>
      </w:r>
      <w:r w:rsidR="00BC05E3" w:rsidRPr="00DC29F2">
        <w:t>such as:</w:t>
      </w:r>
    </w:p>
    <w:p w:rsidR="00000FA4" w:rsidRDefault="00677B22" w:rsidP="00E41F50">
      <w:pPr>
        <w:pStyle w:val="ADAbullet"/>
      </w:pPr>
      <w:r>
        <w:rPr>
          <w:w w:val="92"/>
        </w:rPr>
        <w:t>Walking,</w:t>
      </w:r>
      <w:r>
        <w:rPr>
          <w:spacing w:val="-1"/>
          <w:w w:val="92"/>
        </w:rPr>
        <w:t xml:space="preserve"> </w:t>
      </w:r>
      <w:r>
        <w:rPr>
          <w:w w:val="92"/>
        </w:rPr>
        <w:t>see</w:t>
      </w:r>
      <w:r>
        <w:rPr>
          <w:spacing w:val="1"/>
          <w:w w:val="92"/>
        </w:rPr>
        <w:t>i</w:t>
      </w:r>
      <w:r>
        <w:rPr>
          <w:w w:val="92"/>
        </w:rPr>
        <w:t>ng,</w:t>
      </w:r>
      <w:r>
        <w:rPr>
          <w:spacing w:val="-16"/>
          <w:w w:val="92"/>
        </w:rPr>
        <w:t xml:space="preserve"> </w:t>
      </w:r>
      <w:r>
        <w:rPr>
          <w:w w:val="92"/>
        </w:rPr>
        <w:t>hearing,</w:t>
      </w:r>
      <w:r>
        <w:rPr>
          <w:spacing w:val="6"/>
          <w:w w:val="92"/>
        </w:rPr>
        <w:t xml:space="preserve"> </w:t>
      </w:r>
      <w:r>
        <w:rPr>
          <w:w w:val="92"/>
        </w:rPr>
        <w:t xml:space="preserve">speaking, </w:t>
      </w:r>
      <w:r w:rsidR="00DC29F2">
        <w:rPr>
          <w:w w:val="92"/>
        </w:rPr>
        <w:t xml:space="preserve">or </w:t>
      </w:r>
      <w:r>
        <w:t>breathing</w:t>
      </w:r>
      <w:r w:rsidR="00DC29F2">
        <w:t>;</w:t>
      </w:r>
    </w:p>
    <w:p w:rsidR="00000FA4" w:rsidRDefault="00677B22" w:rsidP="00E41F50">
      <w:pPr>
        <w:pStyle w:val="ADAbullet"/>
      </w:pPr>
      <w:r>
        <w:rPr>
          <w:w w:val="92"/>
        </w:rPr>
        <w:t>Caring</w:t>
      </w:r>
      <w:r>
        <w:rPr>
          <w:spacing w:val="-9"/>
          <w:w w:val="9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w w:val="92"/>
        </w:rPr>
        <w:t>o</w:t>
      </w:r>
      <w:r>
        <w:rPr>
          <w:spacing w:val="1"/>
          <w:w w:val="92"/>
        </w:rPr>
        <w:t>n</w:t>
      </w:r>
      <w:r>
        <w:rPr>
          <w:w w:val="92"/>
        </w:rPr>
        <w:t>eself</w:t>
      </w:r>
      <w:r w:rsidR="00DC29F2">
        <w:rPr>
          <w:w w:val="92"/>
        </w:rPr>
        <w:t>;</w:t>
      </w:r>
      <w:r>
        <w:rPr>
          <w:spacing w:val="-8"/>
          <w:w w:val="92"/>
        </w:rPr>
        <w:t xml:space="preserve"> </w:t>
      </w:r>
      <w:r>
        <w:t>or</w:t>
      </w:r>
    </w:p>
    <w:p w:rsidR="00000FA4" w:rsidRDefault="00677B22" w:rsidP="001962AF">
      <w:pPr>
        <w:pStyle w:val="ADAbullet0"/>
      </w:pPr>
      <w:r>
        <w:rPr>
          <w:w w:val="93"/>
        </w:rPr>
        <w:t>Doing</w:t>
      </w:r>
      <w:r>
        <w:rPr>
          <w:spacing w:val="18"/>
          <w:w w:val="93"/>
        </w:rPr>
        <w:t xml:space="preserve"> </w:t>
      </w:r>
      <w:r>
        <w:rPr>
          <w:w w:val="93"/>
        </w:rPr>
        <w:t>a</w:t>
      </w:r>
      <w:r>
        <w:rPr>
          <w:spacing w:val="-18"/>
          <w:w w:val="93"/>
        </w:rPr>
        <w:t xml:space="preserve"> </w:t>
      </w:r>
      <w:r>
        <w:rPr>
          <w:w w:val="93"/>
        </w:rPr>
        <w:t>manual</w:t>
      </w:r>
      <w:r>
        <w:rPr>
          <w:spacing w:val="4"/>
          <w:w w:val="93"/>
        </w:rPr>
        <w:t xml:space="preserve"> </w:t>
      </w:r>
      <w:r>
        <w:t>task.</w:t>
      </w:r>
    </w:p>
    <w:p w:rsidR="00000FA4" w:rsidRDefault="00677B22" w:rsidP="001962AF">
      <w:pPr>
        <w:pStyle w:val="ADAAnswer"/>
        <w:ind w:right="580"/>
      </w:pPr>
      <w:r>
        <w:br w:type="column"/>
      </w:r>
      <w:r w:rsidRPr="00A938C1">
        <w:t xml:space="preserve">The accommodation must </w:t>
      </w:r>
      <w:r>
        <w:t>be</w:t>
      </w:r>
      <w:r w:rsidRPr="00A938C1">
        <w:t xml:space="preserve"> </w:t>
      </w:r>
      <w:r>
        <w:t>for</w:t>
      </w:r>
      <w:r w:rsidRPr="00A938C1">
        <w:t xml:space="preserve"> a </w:t>
      </w:r>
      <w:r>
        <w:t>court</w:t>
      </w:r>
      <w:r w:rsidR="006D11C3" w:rsidRPr="00A938C1">
        <w:t xml:space="preserve"> </w:t>
      </w:r>
      <w:r w:rsidRPr="00A938C1">
        <w:t xml:space="preserve">service, program, or activity, </w:t>
      </w:r>
      <w:r>
        <w:t>including going</w:t>
      </w:r>
      <w:r w:rsidRPr="00A938C1">
        <w:t xml:space="preserve"> </w:t>
      </w:r>
      <w:r>
        <w:t>to</w:t>
      </w:r>
      <w:r w:rsidRPr="00A938C1">
        <w:t xml:space="preserve"> </w:t>
      </w:r>
      <w:r>
        <w:t>court</w:t>
      </w:r>
      <w:r w:rsidRPr="00A938C1">
        <w:t xml:space="preserve"> </w:t>
      </w:r>
      <w:r>
        <w:t>to:</w:t>
      </w:r>
    </w:p>
    <w:p w:rsidR="00E41F50" w:rsidRDefault="00E41F50" w:rsidP="001962AF">
      <w:pPr>
        <w:pStyle w:val="ADAbullet"/>
        <w:ind w:right="580"/>
      </w:pPr>
      <w:r>
        <w:t>Testify,</w:t>
      </w:r>
    </w:p>
    <w:p w:rsidR="00E41F50" w:rsidRDefault="00E41F50" w:rsidP="001962AF">
      <w:pPr>
        <w:pStyle w:val="ADAbullet"/>
        <w:ind w:right="580"/>
      </w:pPr>
      <w:r>
        <w:rPr>
          <w:w w:val="94"/>
        </w:rPr>
        <w:t>Appear</w:t>
      </w:r>
      <w:r>
        <w:rPr>
          <w:spacing w:val="-10"/>
          <w:w w:val="9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1"/>
          <w:w w:val="85"/>
        </w:rPr>
        <w:t>c</w:t>
      </w:r>
      <w:r>
        <w:rPr>
          <w:w w:val="85"/>
        </w:rPr>
        <w:t>ase,</w:t>
      </w:r>
      <w:r>
        <w:rPr>
          <w:spacing w:val="-8"/>
          <w:w w:val="85"/>
        </w:rPr>
        <w:t xml:space="preserve"> </w:t>
      </w:r>
      <w:r>
        <w:t>or</w:t>
      </w:r>
    </w:p>
    <w:p w:rsidR="00E41F50" w:rsidRDefault="00E41F50" w:rsidP="001962AF">
      <w:pPr>
        <w:pStyle w:val="ADAbullet0"/>
        <w:ind w:right="580"/>
      </w:pPr>
      <w:r>
        <w:t>Serve on jury duty</w:t>
      </w:r>
      <w:r w:rsidR="00DC29F2">
        <w:t>.</w:t>
      </w:r>
    </w:p>
    <w:p w:rsidR="00000FA4" w:rsidRPr="001962AF" w:rsidRDefault="00677B22" w:rsidP="001962AF">
      <w:pPr>
        <w:pStyle w:val="ADAQ"/>
        <w:ind w:right="580"/>
      </w:pPr>
      <w:r w:rsidRPr="00DD4A52">
        <w:t>2.</w:t>
      </w:r>
      <w:r w:rsidR="00B15DE3" w:rsidRPr="00DD4A52">
        <w:tab/>
      </w:r>
      <w:r w:rsidRPr="001962AF">
        <w:t>What kinds of accommodations does the court provide?</w:t>
      </w:r>
    </w:p>
    <w:p w:rsidR="00000FA4" w:rsidRPr="001962AF" w:rsidRDefault="00677B22" w:rsidP="001962AF">
      <w:pPr>
        <w:pStyle w:val="ADAAnswer"/>
        <w:ind w:right="580"/>
      </w:pPr>
      <w:r w:rsidRPr="001962AF">
        <w:t>There are many different kinds of accommodations. However, the court must give a “reasonable” accommodation under the circumstances. The kind of accommodation depends on the needs of the person with the disability.</w:t>
      </w:r>
    </w:p>
    <w:p w:rsidR="00000FA4" w:rsidRDefault="00000FA4" w:rsidP="00E41F50">
      <w:pPr>
        <w:pStyle w:val="ADAAnswer"/>
        <w:sectPr w:rsidR="00000FA4">
          <w:type w:val="continuous"/>
          <w:pgSz w:w="20160" w:h="12260" w:orient="landscape"/>
          <w:pgMar w:top="-20" w:right="0" w:bottom="280" w:left="320" w:header="720" w:footer="720" w:gutter="0"/>
          <w:cols w:num="4" w:space="720" w:equalWidth="0">
            <w:col w:w="4418" w:space="793"/>
            <w:col w:w="3937" w:space="1066"/>
            <w:col w:w="4014" w:space="712"/>
            <w:col w:w="4900"/>
          </w:cols>
        </w:sectPr>
      </w:pPr>
    </w:p>
    <w:p w:rsidR="00000FA4" w:rsidRDefault="00E24AFA" w:rsidP="003D2050">
      <w:pPr>
        <w:pStyle w:val="ADAQ"/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7467600</wp:posOffset>
                </wp:positionV>
                <wp:extent cx="12800965" cy="1270"/>
                <wp:effectExtent l="0" t="19050" r="12382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0965" cy="1270"/>
                          <a:chOff x="1" y="11760"/>
                          <a:chExt cx="20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" y="11760"/>
                            <a:ext cx="20159" cy="2"/>
                          </a:xfrm>
                          <a:custGeom>
                            <a:avLst/>
                            <a:gdLst>
                              <a:gd name="T0" fmla="+- 0 167 1"/>
                              <a:gd name="T1" fmla="*/ T0 w 20159"/>
                              <a:gd name="T2" fmla="+- 0 20326 1"/>
                              <a:gd name="T3" fmla="*/ T2 w 20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59">
                                <a:moveTo>
                                  <a:pt x="166" y="0"/>
                                </a:moveTo>
                                <a:lnTo>
                                  <a:pt x="2032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41A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857AC" id="Group 2" o:spid="_x0000_s1026" style="position:absolute;margin-left:.05pt;margin-top:588pt;width:1007.95pt;height:.1pt;z-index:-251656704;mso-position-horizontal-relative:page;mso-position-vertical-relative:page" coordorigin="1,11760" coordsize="20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">
                <v:shape id="Freeform 3" o:spid="_x0000_s1027" style="position:absolute;left:1;top:11760;width:20159;height:2;visibility:visible;mso-wrap-style:square;v-text-anchor:top" coordsize="2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y1cMA&#10;AADaAAAADwAAAGRycy9kb3ducmV2LnhtbESPwWrDMBBE74H+g9hAb7EcH9rGtRKCqSH0UGhi3xdr&#10;a5tYKyMpidOvrwqFHoeZecMUu9mM4krOD5YVrJMUBHFr9cCdgvpUrV5A+ICscbRMCu7kYbd9WBSY&#10;a3vjT7oeQycihH2OCvoQplxK3/Zk0Cd2Io7el3UGQ5Suk9rhLcLNKLM0fZIGB44LPU5U9tSejxej&#10;oOlqvQnfVfm2bqh5/3Clf97flXpczvtXEIHm8B/+ax+0ggx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Fy1cMAAADaAAAADwAAAAAAAAAAAAAAAACYAgAAZHJzL2Rv&#10;d25yZXYueG1sUEsFBgAAAAAEAAQA9QAAAIgDAAAAAA==&#10;" path="m166,l20325,e" filled="f" strokecolor="#041a99" strokeweight="2pt">
                  <v:path arrowok="t" o:connecttype="custom" o:connectlocs="166,0;20325,0" o:connectangles="0,0"/>
                </v:shape>
                <w10:wrap anchorx="page" anchory="page"/>
              </v:group>
            </w:pict>
          </mc:Fallback>
        </mc:AlternateContent>
      </w:r>
      <w:r w:rsidR="00DD4A52">
        <w:rPr>
          <w:w w:val="91"/>
        </w:rPr>
        <w:tab/>
      </w:r>
      <w:r w:rsidR="00984FC7">
        <w:rPr>
          <w:w w:val="91"/>
        </w:rPr>
        <w:t>The court may…</w:t>
      </w:r>
    </w:p>
    <w:p w:rsidR="00000FA4" w:rsidRPr="00E41F50" w:rsidRDefault="00984FC7" w:rsidP="00DC29F2">
      <w:pPr>
        <w:pStyle w:val="ADAAnswer"/>
        <w:rPr>
          <w:b/>
        </w:rPr>
      </w:pPr>
      <w:r w:rsidRPr="00E41F50">
        <w:rPr>
          <w:b/>
          <w:w w:val="91"/>
        </w:rPr>
        <w:t>Make c</w:t>
      </w:r>
      <w:r w:rsidR="00677B22" w:rsidRPr="00E41F50">
        <w:rPr>
          <w:b/>
          <w:w w:val="91"/>
        </w:rPr>
        <w:t>hanges</w:t>
      </w:r>
      <w:r w:rsidR="00677B22" w:rsidRPr="00E41F50">
        <w:rPr>
          <w:b/>
          <w:spacing w:val="-11"/>
          <w:w w:val="91"/>
        </w:rPr>
        <w:t xml:space="preserve"> </w:t>
      </w:r>
      <w:r w:rsidRPr="00E41F50">
        <w:rPr>
          <w:b/>
          <w:w w:val="91"/>
        </w:rPr>
        <w:t>to</w:t>
      </w:r>
      <w:r w:rsidRPr="00E41F50">
        <w:rPr>
          <w:b/>
          <w:spacing w:val="-3"/>
          <w:w w:val="91"/>
        </w:rPr>
        <w:t xml:space="preserve"> </w:t>
      </w:r>
      <w:r w:rsidR="00677B22" w:rsidRPr="00E41F50">
        <w:rPr>
          <w:b/>
        </w:rPr>
        <w:t>procedures</w:t>
      </w:r>
    </w:p>
    <w:p w:rsidR="00000FA4" w:rsidRPr="00D01A94" w:rsidRDefault="00677B22" w:rsidP="00E41F50">
      <w:pPr>
        <w:pStyle w:val="ADAbullet"/>
        <w:rPr>
          <w:w w:val="88"/>
        </w:rPr>
      </w:pPr>
      <w:r>
        <w:rPr>
          <w:w w:val="88"/>
        </w:rPr>
        <w:t>Reassign</w:t>
      </w:r>
      <w:r w:rsidRPr="00D01A94">
        <w:rPr>
          <w:w w:val="88"/>
        </w:rPr>
        <w:t xml:space="preserve"> </w:t>
      </w:r>
      <w:r>
        <w:rPr>
          <w:w w:val="88"/>
        </w:rPr>
        <w:t>a</w:t>
      </w:r>
      <w:r w:rsidRPr="00D01A94">
        <w:rPr>
          <w:w w:val="88"/>
        </w:rPr>
        <w:t xml:space="preserve"> hearing</w:t>
      </w:r>
      <w:r w:rsidR="008010DC" w:rsidRPr="00D01A94">
        <w:rPr>
          <w:w w:val="88"/>
        </w:rPr>
        <w:t xml:space="preserve"> </w:t>
      </w:r>
      <w:r w:rsidRPr="00D01A94">
        <w:rPr>
          <w:w w:val="88"/>
        </w:rPr>
        <w:t>to an accessible site</w:t>
      </w:r>
      <w:r w:rsidR="00E679E5" w:rsidRPr="00D01A94">
        <w:rPr>
          <w:w w:val="88"/>
        </w:rPr>
        <w:t>,</w:t>
      </w:r>
      <w:r w:rsidRPr="00D01A94">
        <w:rPr>
          <w:w w:val="88"/>
        </w:rPr>
        <w:t xml:space="preserve"> or</w:t>
      </w:r>
    </w:p>
    <w:p w:rsidR="00000FA4" w:rsidRPr="00D01A94" w:rsidRDefault="00984FC7" w:rsidP="00BF2C20">
      <w:pPr>
        <w:pStyle w:val="ADAbullet0"/>
        <w:rPr>
          <w:w w:val="88"/>
        </w:rPr>
      </w:pPr>
      <w:r w:rsidRPr="00D01A94">
        <w:rPr>
          <w:w w:val="88"/>
        </w:rPr>
        <w:t>Adjust</w:t>
      </w:r>
      <w:r w:rsidR="00677B22" w:rsidRPr="00D01A94">
        <w:rPr>
          <w:w w:val="88"/>
        </w:rPr>
        <w:t xml:space="preserve"> schedules (as long as legal deadlines are not missed).</w:t>
      </w:r>
    </w:p>
    <w:p w:rsidR="00000FA4" w:rsidRPr="00E41F50" w:rsidRDefault="00984FC7" w:rsidP="00DC29F2">
      <w:pPr>
        <w:pStyle w:val="ADAAnswer"/>
        <w:rPr>
          <w:b/>
        </w:rPr>
      </w:pPr>
      <w:r w:rsidRPr="00E41F50">
        <w:rPr>
          <w:b/>
          <w:w w:val="89"/>
        </w:rPr>
        <w:t>Provide assistive</w:t>
      </w:r>
      <w:r w:rsidRPr="00E41F50">
        <w:rPr>
          <w:b/>
          <w:spacing w:val="-10"/>
          <w:w w:val="89"/>
        </w:rPr>
        <w:t xml:space="preserve"> </w:t>
      </w:r>
      <w:r w:rsidR="00677B22" w:rsidRPr="00E41F50">
        <w:rPr>
          <w:b/>
        </w:rPr>
        <w:t>devices</w:t>
      </w:r>
    </w:p>
    <w:p w:rsidR="00000FA4" w:rsidRPr="00D01A94" w:rsidRDefault="00677B22" w:rsidP="00E41F50">
      <w:pPr>
        <w:pStyle w:val="ADAbullet"/>
        <w:rPr>
          <w:w w:val="88"/>
        </w:rPr>
      </w:pPr>
      <w:r w:rsidRPr="00D01A94">
        <w:rPr>
          <w:w w:val="88"/>
        </w:rPr>
        <w:t>Assistive listening</w:t>
      </w:r>
      <w:r w:rsidR="008010DC" w:rsidRPr="00D01A94">
        <w:rPr>
          <w:w w:val="88"/>
        </w:rPr>
        <w:t xml:space="preserve"> </w:t>
      </w:r>
      <w:r w:rsidRPr="00D01A94">
        <w:rPr>
          <w:w w:val="88"/>
        </w:rPr>
        <w:t>devices</w:t>
      </w:r>
      <w:r w:rsidR="00E679E5" w:rsidRPr="00D01A94">
        <w:rPr>
          <w:w w:val="88"/>
        </w:rPr>
        <w:t>,</w:t>
      </w:r>
      <w:r w:rsidRPr="00D01A94">
        <w:rPr>
          <w:w w:val="88"/>
        </w:rPr>
        <w:t xml:space="preserve"> or</w:t>
      </w:r>
    </w:p>
    <w:p w:rsidR="00000FA4" w:rsidRPr="00D01A94" w:rsidRDefault="00677B22" w:rsidP="001962AF">
      <w:pPr>
        <w:pStyle w:val="ADAbullet0"/>
        <w:rPr>
          <w:w w:val="88"/>
        </w:rPr>
      </w:pPr>
      <w:r w:rsidRPr="00D01A94">
        <w:rPr>
          <w:w w:val="88"/>
        </w:rPr>
        <w:t>Computer</w:t>
      </w:r>
      <w:r w:rsidR="00E679E5" w:rsidRPr="00D01A94">
        <w:rPr>
          <w:w w:val="88"/>
        </w:rPr>
        <w:t>-</w:t>
      </w:r>
      <w:r w:rsidRPr="00D01A94">
        <w:rPr>
          <w:w w:val="88"/>
        </w:rPr>
        <w:t>assisted real-time transcription</w:t>
      </w:r>
      <w:r w:rsidR="00E41F50" w:rsidRPr="00D01A94">
        <w:rPr>
          <w:w w:val="88"/>
        </w:rPr>
        <w:t xml:space="preserve"> </w:t>
      </w:r>
      <w:r w:rsidRPr="00D01A94">
        <w:rPr>
          <w:w w:val="88"/>
        </w:rPr>
        <w:t>(CART).</w:t>
      </w:r>
    </w:p>
    <w:p w:rsidR="00000FA4" w:rsidRPr="00E41F50" w:rsidRDefault="00677B22" w:rsidP="00DC29F2">
      <w:pPr>
        <w:pStyle w:val="ADAAnswer"/>
        <w:rPr>
          <w:b/>
        </w:rPr>
      </w:pPr>
      <w:r w:rsidRPr="00E41F50">
        <w:rPr>
          <w:b/>
          <w:w w:val="89"/>
        </w:rPr>
        <w:t>A</w:t>
      </w:r>
      <w:r w:rsidR="00984FC7" w:rsidRPr="00E41F50">
        <w:rPr>
          <w:b/>
          <w:w w:val="89"/>
        </w:rPr>
        <w:t>ssign a</w:t>
      </w:r>
      <w:r w:rsidRPr="00E41F50">
        <w:rPr>
          <w:b/>
          <w:w w:val="89"/>
        </w:rPr>
        <w:t>ssistive</w:t>
      </w:r>
      <w:r w:rsidRPr="00E41F50">
        <w:rPr>
          <w:b/>
          <w:spacing w:val="-10"/>
          <w:w w:val="89"/>
        </w:rPr>
        <w:t xml:space="preserve"> </w:t>
      </w:r>
      <w:r w:rsidRPr="00E41F50">
        <w:rPr>
          <w:b/>
        </w:rPr>
        <w:t>s</w:t>
      </w:r>
      <w:r w:rsidRPr="00E41F50">
        <w:rPr>
          <w:b/>
          <w:spacing w:val="-2"/>
        </w:rPr>
        <w:t>e</w:t>
      </w:r>
      <w:r w:rsidRPr="00E41F50">
        <w:rPr>
          <w:b/>
        </w:rPr>
        <w:t>rvices</w:t>
      </w:r>
    </w:p>
    <w:p w:rsidR="00000FA4" w:rsidRPr="00D01A94" w:rsidRDefault="00677B22" w:rsidP="00E41F50">
      <w:pPr>
        <w:pStyle w:val="ADAbullet"/>
        <w:rPr>
          <w:w w:val="88"/>
        </w:rPr>
      </w:pPr>
      <w:r>
        <w:rPr>
          <w:w w:val="88"/>
        </w:rPr>
        <w:t>Reader</w:t>
      </w:r>
      <w:r w:rsidRPr="00D01A94">
        <w:rPr>
          <w:w w:val="88"/>
        </w:rPr>
        <w:t xml:space="preserve"> for someone with vision loss</w:t>
      </w:r>
      <w:r w:rsidR="00E679E5" w:rsidRPr="00D01A94">
        <w:rPr>
          <w:w w:val="88"/>
        </w:rPr>
        <w:t>,</w:t>
      </w:r>
      <w:r w:rsidRPr="00D01A94">
        <w:rPr>
          <w:w w:val="88"/>
        </w:rPr>
        <w:t xml:space="preserve"> or</w:t>
      </w:r>
    </w:p>
    <w:p w:rsidR="00000FA4" w:rsidRPr="00D01A94" w:rsidRDefault="00677B22" w:rsidP="00D01A94">
      <w:pPr>
        <w:pStyle w:val="ADAbullet"/>
        <w:rPr>
          <w:w w:val="88"/>
        </w:rPr>
      </w:pPr>
      <w:r w:rsidRPr="00D01A94">
        <w:rPr>
          <w:w w:val="88"/>
        </w:rPr>
        <w:t>Sign language interpreter</w:t>
      </w:r>
      <w:r w:rsidR="00351574" w:rsidRPr="00D01A94">
        <w:rPr>
          <w:w w:val="88"/>
        </w:rPr>
        <w:t xml:space="preserve"> </w:t>
      </w:r>
      <w:r w:rsidRPr="00D01A94">
        <w:rPr>
          <w:w w:val="88"/>
        </w:rPr>
        <w:t>for someone with hearing loss.</w:t>
      </w:r>
    </w:p>
    <w:p w:rsidR="00000FA4" w:rsidRPr="00C81A53" w:rsidRDefault="00677B22" w:rsidP="003D2050">
      <w:pPr>
        <w:pStyle w:val="ADAQ"/>
      </w:pPr>
      <w:r w:rsidRPr="00DD4A52">
        <w:t>3.</w:t>
      </w:r>
      <w:r w:rsidR="00DD4A52">
        <w:tab/>
      </w:r>
      <w:r w:rsidRPr="00C81A53">
        <w:t>Are the court’s accommodations free?</w:t>
      </w:r>
    </w:p>
    <w:p w:rsidR="00000FA4" w:rsidRPr="00B06499" w:rsidRDefault="00677B22" w:rsidP="00E41F50">
      <w:pPr>
        <w:pStyle w:val="ADAAnswer"/>
      </w:pPr>
      <w:r w:rsidRPr="00B06499">
        <w:t xml:space="preserve">Yes. The court </w:t>
      </w:r>
      <w:r>
        <w:t>does</w:t>
      </w:r>
      <w:r w:rsidRPr="00B06499">
        <w:t xml:space="preserve"> not charge for the accommodations it provides.</w:t>
      </w:r>
    </w:p>
    <w:p w:rsidR="00000FA4" w:rsidRPr="00C81A53" w:rsidRDefault="00677B22" w:rsidP="003D2050">
      <w:pPr>
        <w:pStyle w:val="ADAQ"/>
      </w:pPr>
      <w:r w:rsidRPr="00DD4A52">
        <w:t>4.</w:t>
      </w:r>
      <w:r w:rsidR="00DD4A52">
        <w:tab/>
      </w:r>
      <w:r w:rsidRPr="00C81A53">
        <w:t xml:space="preserve">How </w:t>
      </w:r>
      <w:r w:rsidR="00984FC7" w:rsidRPr="00C81A53">
        <w:t>do I a</w:t>
      </w:r>
      <w:r w:rsidRPr="00C81A53">
        <w:t xml:space="preserve">sk for an </w:t>
      </w:r>
      <w:r w:rsidR="00984FC7" w:rsidRPr="00C81A53">
        <w:t>a</w:t>
      </w:r>
      <w:r w:rsidRPr="00C81A53">
        <w:t>ccommodation</w:t>
      </w:r>
      <w:r w:rsidR="00984FC7" w:rsidRPr="00C81A53">
        <w:t>?</w:t>
      </w:r>
    </w:p>
    <w:p w:rsidR="00000FA4" w:rsidRPr="00B06499" w:rsidRDefault="00677B22" w:rsidP="00E41F50">
      <w:pPr>
        <w:pStyle w:val="ADAAnswer"/>
      </w:pPr>
      <w:r w:rsidRPr="00B06499">
        <w:t>The California courts have a system that allows people with a disability to ask for an accommodation in advance. Every county court has at least one ADA Coordinator to handle accommodation requests.</w:t>
      </w:r>
    </w:p>
    <w:p w:rsidR="00000FA4" w:rsidRPr="00B06499" w:rsidRDefault="00677B22" w:rsidP="00E41F50">
      <w:pPr>
        <w:pStyle w:val="ADAAnswer"/>
      </w:pPr>
      <w:r>
        <w:t>You</w:t>
      </w:r>
      <w:r w:rsidRPr="00B06499">
        <w:t xml:space="preserve"> may:</w:t>
      </w:r>
    </w:p>
    <w:p w:rsidR="00000FA4" w:rsidRDefault="00677B22" w:rsidP="00DC29F2">
      <w:pPr>
        <w:pStyle w:val="ADAbullet"/>
      </w:pPr>
      <w:r>
        <w:rPr>
          <w:w w:val="89"/>
        </w:rPr>
        <w:t>Call</w:t>
      </w:r>
      <w:r>
        <w:rPr>
          <w:spacing w:val="-8"/>
          <w:w w:val="89"/>
        </w:rPr>
        <w:t xml:space="preserve"> </w:t>
      </w:r>
      <w:r>
        <w:rPr>
          <w:w w:val="89"/>
        </w:rPr>
        <w:t>and</w:t>
      </w:r>
      <w:r>
        <w:rPr>
          <w:spacing w:val="13"/>
          <w:w w:val="89"/>
        </w:rPr>
        <w:t xml:space="preserve"> </w:t>
      </w:r>
      <w:r>
        <w:rPr>
          <w:w w:val="89"/>
        </w:rPr>
        <w:t>ask</w:t>
      </w:r>
      <w:r>
        <w:rPr>
          <w:spacing w:val="-16"/>
          <w:w w:val="8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Coordinator,</w:t>
      </w:r>
    </w:p>
    <w:p w:rsidR="00000FA4" w:rsidRDefault="00677B22" w:rsidP="00DC29F2">
      <w:pPr>
        <w:pStyle w:val="ADAbullet"/>
      </w:pPr>
      <w:r>
        <w:t>Send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letter,</w:t>
      </w:r>
      <w:r>
        <w:rPr>
          <w:spacing w:val="23"/>
        </w:rPr>
        <w:t xml:space="preserve"> </w:t>
      </w:r>
      <w:r>
        <w:t>or</w:t>
      </w:r>
    </w:p>
    <w:p w:rsidR="00000FA4" w:rsidRDefault="00677B22" w:rsidP="00DC29F2">
      <w:pPr>
        <w:pStyle w:val="ADAbullet"/>
      </w:pPr>
      <w:r>
        <w:rPr>
          <w:w w:val="93"/>
        </w:rPr>
        <w:t>Fill</w:t>
      </w:r>
      <w:r>
        <w:rPr>
          <w:spacing w:val="-10"/>
          <w:w w:val="93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15"/>
        </w:rPr>
        <w:t xml:space="preserve"> </w:t>
      </w:r>
      <w:r>
        <w:rPr>
          <w:w w:val="90"/>
        </w:rPr>
        <w:t>MC-410</w:t>
      </w:r>
      <w:r>
        <w:rPr>
          <w:spacing w:val="-8"/>
          <w:w w:val="90"/>
        </w:rPr>
        <w:t xml:space="preserve"> </w:t>
      </w:r>
      <w:r>
        <w:rPr>
          <w:w w:val="90"/>
        </w:rPr>
        <w:t>(Request</w:t>
      </w:r>
      <w:r>
        <w:rPr>
          <w:spacing w:val="-8"/>
          <w:w w:val="90"/>
        </w:rPr>
        <w:t xml:space="preserve"> </w:t>
      </w:r>
      <w:r>
        <w:t>for</w:t>
      </w:r>
    </w:p>
    <w:p w:rsidR="00000FA4" w:rsidRDefault="00677B22" w:rsidP="008010DC">
      <w:pPr>
        <w:pStyle w:val="ADAbullet0"/>
        <w:numPr>
          <w:ilvl w:val="0"/>
          <w:numId w:val="0"/>
        </w:numPr>
        <w:ind w:left="360" w:firstLine="360"/>
      </w:pPr>
      <w:r>
        <w:rPr>
          <w:w w:val="96"/>
        </w:rPr>
        <w:t>Disability</w:t>
      </w:r>
      <w:r>
        <w:rPr>
          <w:spacing w:val="-12"/>
          <w:w w:val="96"/>
        </w:rPr>
        <w:t xml:space="preserve"> </w:t>
      </w:r>
      <w:r>
        <w:t>Ac</w:t>
      </w:r>
      <w:r>
        <w:rPr>
          <w:spacing w:val="1"/>
        </w:rPr>
        <w:t>c</w:t>
      </w:r>
      <w:r>
        <w:t>ommodation).</w:t>
      </w:r>
    </w:p>
    <w:p w:rsidR="00000FA4" w:rsidRPr="00B06499" w:rsidRDefault="00677B22" w:rsidP="00E41F50">
      <w:pPr>
        <w:pStyle w:val="ADAAnswer"/>
      </w:pPr>
      <w:r w:rsidRPr="00B06499">
        <w:rPr>
          <w:i/>
        </w:rPr>
        <w:t>Note:</w:t>
      </w:r>
      <w:r w:rsidRPr="00B06499">
        <w:t xml:space="preserve"> The form may be easiest</w:t>
      </w:r>
      <w:r w:rsidR="00E679E5" w:rsidRPr="00B06499">
        <w:t>,</w:t>
      </w:r>
      <w:r w:rsidRPr="00B06499">
        <w:t xml:space="preserve"> because you </w:t>
      </w:r>
      <w:r>
        <w:t>can</w:t>
      </w:r>
      <w:r w:rsidRPr="00B06499">
        <w:t xml:space="preserve"> list all the information the court </w:t>
      </w:r>
      <w:r>
        <w:t>needs</w:t>
      </w:r>
      <w:r w:rsidRPr="00B06499">
        <w:t xml:space="preserve"> to consider your request.</w:t>
      </w:r>
    </w:p>
    <w:p w:rsidR="00000FA4" w:rsidRPr="001962AF" w:rsidRDefault="00677B22" w:rsidP="003D2050">
      <w:pPr>
        <w:pStyle w:val="ADAQ"/>
      </w:pPr>
      <w:r>
        <w:br w:type="column"/>
        <w:t>5.</w:t>
      </w:r>
      <w:r w:rsidR="00DD4A52">
        <w:rPr>
          <w:spacing w:val="38"/>
        </w:rPr>
        <w:tab/>
      </w:r>
      <w:r w:rsidRPr="001962AF">
        <w:t xml:space="preserve">Where </w:t>
      </w:r>
      <w:r w:rsidR="00984FC7" w:rsidRPr="001962AF">
        <w:t>can I g</w:t>
      </w:r>
      <w:r w:rsidRPr="001962AF">
        <w:t xml:space="preserve">et a </w:t>
      </w:r>
      <w:r w:rsidR="00984FC7" w:rsidRPr="001962AF">
        <w:t>r</w:t>
      </w:r>
      <w:r w:rsidRPr="001962AF">
        <w:t xml:space="preserve">equest </w:t>
      </w:r>
      <w:r w:rsidR="00984FC7" w:rsidRPr="001962AF">
        <w:t>f</w:t>
      </w:r>
      <w:r w:rsidRPr="001962AF">
        <w:t>orm</w:t>
      </w:r>
      <w:r w:rsidR="00984FC7" w:rsidRPr="001962AF">
        <w:t>?</w:t>
      </w:r>
    </w:p>
    <w:p w:rsidR="00000FA4" w:rsidRPr="00DC29F2" w:rsidRDefault="00984FC7" w:rsidP="00DC29F2">
      <w:pPr>
        <w:pStyle w:val="ADAAnswer"/>
      </w:pPr>
      <w:r w:rsidRPr="00DC29F2">
        <w:t>The</w:t>
      </w:r>
      <w:r w:rsidR="00677B22" w:rsidRPr="00DC29F2">
        <w:t xml:space="preserve"> form MC-410 </w:t>
      </w:r>
      <w:r w:rsidRPr="00DC29F2">
        <w:t>is available at</w:t>
      </w:r>
    </w:p>
    <w:p w:rsidR="00000FA4" w:rsidRPr="00DC29F2" w:rsidRDefault="00677B22" w:rsidP="00DC29F2">
      <w:pPr>
        <w:pStyle w:val="ADAbullet"/>
      </w:pPr>
      <w:r w:rsidRPr="00DC29F2">
        <w:rPr>
          <w:w w:val="90"/>
        </w:rPr>
        <w:t>The</w:t>
      </w:r>
      <w:r w:rsidRPr="00DC29F2">
        <w:rPr>
          <w:spacing w:val="-8"/>
          <w:w w:val="90"/>
        </w:rPr>
        <w:t xml:space="preserve"> </w:t>
      </w:r>
      <w:r w:rsidRPr="00DC29F2">
        <w:rPr>
          <w:w w:val="90"/>
        </w:rPr>
        <w:t>ADA</w:t>
      </w:r>
      <w:r w:rsidRPr="00DC29F2">
        <w:rPr>
          <w:spacing w:val="-4"/>
          <w:w w:val="90"/>
        </w:rPr>
        <w:t xml:space="preserve"> </w:t>
      </w:r>
      <w:r w:rsidRPr="00DC29F2">
        <w:t>Co</w:t>
      </w:r>
      <w:r w:rsidRPr="00DC29F2">
        <w:rPr>
          <w:spacing w:val="-1"/>
        </w:rPr>
        <w:t>o</w:t>
      </w:r>
      <w:r w:rsidRPr="00DC29F2">
        <w:t>rdinator,</w:t>
      </w:r>
    </w:p>
    <w:p w:rsidR="00000FA4" w:rsidRPr="00DC29F2" w:rsidRDefault="00984FC7" w:rsidP="00DC29F2">
      <w:pPr>
        <w:pStyle w:val="ADAbullet"/>
      </w:pPr>
      <w:r w:rsidRPr="00DC29F2">
        <w:rPr>
          <w:rFonts w:eastAsia="Times New Roman"/>
          <w:spacing w:val="16"/>
        </w:rPr>
        <w:t xml:space="preserve">A </w:t>
      </w:r>
      <w:r w:rsidRPr="00DC29F2">
        <w:rPr>
          <w:w w:val="93"/>
        </w:rPr>
        <w:t>l</w:t>
      </w:r>
      <w:r w:rsidR="00677B22" w:rsidRPr="00DC29F2">
        <w:rPr>
          <w:w w:val="93"/>
        </w:rPr>
        <w:t>aw</w:t>
      </w:r>
      <w:r w:rsidR="00677B22" w:rsidRPr="00DC29F2">
        <w:rPr>
          <w:spacing w:val="-14"/>
          <w:w w:val="93"/>
        </w:rPr>
        <w:t xml:space="preserve"> </w:t>
      </w:r>
      <w:r w:rsidR="00677B22" w:rsidRPr="00DC29F2">
        <w:rPr>
          <w:w w:val="93"/>
        </w:rPr>
        <w:t>library,</w:t>
      </w:r>
      <w:r w:rsidR="00677B22" w:rsidRPr="00DC29F2">
        <w:rPr>
          <w:spacing w:val="3"/>
          <w:w w:val="93"/>
        </w:rPr>
        <w:t xml:space="preserve"> </w:t>
      </w:r>
      <w:r w:rsidR="00677B22" w:rsidRPr="00DC29F2">
        <w:t>or</w:t>
      </w:r>
    </w:p>
    <w:p w:rsidR="00000FA4" w:rsidRPr="00DC29F2" w:rsidRDefault="00984FC7" w:rsidP="001962AF">
      <w:pPr>
        <w:pStyle w:val="ADAbullet0"/>
      </w:pPr>
      <w:r w:rsidRPr="00DC29F2">
        <w:rPr>
          <w:w w:val="97"/>
        </w:rPr>
        <w:t>T</w:t>
      </w:r>
      <w:r w:rsidR="00677B22" w:rsidRPr="00DC29F2">
        <w:t>he</w:t>
      </w:r>
      <w:r w:rsidR="00677B22" w:rsidRPr="00DC29F2">
        <w:rPr>
          <w:spacing w:val="-17"/>
        </w:rPr>
        <w:t xml:space="preserve"> </w:t>
      </w:r>
      <w:r w:rsidR="00677B22" w:rsidRPr="00DC29F2">
        <w:rPr>
          <w:w w:val="99"/>
        </w:rPr>
        <w:t>cour</w:t>
      </w:r>
      <w:r w:rsidR="00677B22" w:rsidRPr="00DC29F2">
        <w:rPr>
          <w:spacing w:val="1"/>
          <w:w w:val="99"/>
        </w:rPr>
        <w:t>t</w:t>
      </w:r>
      <w:r w:rsidR="00677B22" w:rsidRPr="00DC29F2">
        <w:rPr>
          <w:w w:val="79"/>
        </w:rPr>
        <w:t>s</w:t>
      </w:r>
      <w:r w:rsidR="00677B22" w:rsidRPr="00DC29F2">
        <w:rPr>
          <w:w w:val="93"/>
        </w:rPr>
        <w:t>’</w:t>
      </w:r>
      <w:r w:rsidR="00677B22" w:rsidRPr="00DC29F2">
        <w:rPr>
          <w:spacing w:val="-14"/>
        </w:rPr>
        <w:t xml:space="preserve"> </w:t>
      </w:r>
      <w:r w:rsidR="00677B22" w:rsidRPr="00DC29F2">
        <w:t xml:space="preserve">website: </w:t>
      </w:r>
      <w:r w:rsidRPr="00DC29F2">
        <w:t>http://</w:t>
      </w:r>
      <w:hyperlink r:id="rId10">
        <w:r w:rsidR="00677B22" w:rsidRPr="00DC29F2">
          <w:t>www.courts.ca.gov/documents/</w:t>
        </w:r>
      </w:hyperlink>
      <w:r w:rsidR="00677B22" w:rsidRPr="00DC29F2">
        <w:t>mc410.pdf.</w:t>
      </w:r>
    </w:p>
    <w:p w:rsidR="00000FA4" w:rsidRPr="00C81A53" w:rsidRDefault="00677B22" w:rsidP="003D2050">
      <w:pPr>
        <w:pStyle w:val="ADAQ"/>
      </w:pPr>
      <w:r>
        <w:t>6.</w:t>
      </w:r>
      <w:r w:rsidR="00DD4A52">
        <w:rPr>
          <w:spacing w:val="38"/>
        </w:rPr>
        <w:tab/>
      </w:r>
      <w:r w:rsidRPr="00C81A53">
        <w:t xml:space="preserve">When </w:t>
      </w:r>
      <w:r w:rsidR="00984FC7" w:rsidRPr="00C81A53">
        <w:t>should I a</w:t>
      </w:r>
      <w:r w:rsidRPr="00C81A53">
        <w:t xml:space="preserve">sk for an </w:t>
      </w:r>
      <w:r w:rsidR="00984FC7" w:rsidRPr="00C81A53">
        <w:t>a</w:t>
      </w:r>
      <w:r w:rsidRPr="00C81A53">
        <w:t>ccommodation</w:t>
      </w:r>
      <w:r w:rsidR="00984FC7" w:rsidRPr="00C81A53">
        <w:t>?</w:t>
      </w:r>
    </w:p>
    <w:p w:rsidR="00000FA4" w:rsidRPr="00DC29F2" w:rsidRDefault="00677B22" w:rsidP="00DC29F2">
      <w:pPr>
        <w:pStyle w:val="ADAAnswer"/>
      </w:pPr>
      <w:r w:rsidRPr="00DC29F2">
        <w:t xml:space="preserve">Mail or take your form to court at least </w:t>
      </w:r>
      <w:r w:rsidRPr="00DC29F2">
        <w:rPr>
          <w:b/>
        </w:rPr>
        <w:t>5 business days</w:t>
      </w:r>
      <w:r w:rsidRPr="00DC29F2">
        <w:t xml:space="preserve"> before the date you need the accommodation. If you can do it sooner, please do so.</w:t>
      </w:r>
    </w:p>
    <w:p w:rsidR="00000FA4" w:rsidRPr="00DC29F2" w:rsidRDefault="00677B22" w:rsidP="00DC29F2">
      <w:pPr>
        <w:pStyle w:val="ADAAnswer"/>
      </w:pPr>
      <w:r w:rsidRPr="00DC29F2">
        <w:t xml:space="preserve">The courts prefer advance requests so there will be time to understand and respond to your particular needs. </w:t>
      </w:r>
      <w:r w:rsidR="00462FC0" w:rsidRPr="00DC29F2">
        <w:t>S</w:t>
      </w:r>
      <w:r w:rsidRPr="00DC29F2">
        <w:t>ometimes the ADA Coordinator may need more information, such as a letter from a healthcare provider.</w:t>
      </w:r>
    </w:p>
    <w:p w:rsidR="00000FA4" w:rsidRPr="00C81A53" w:rsidRDefault="00677B22" w:rsidP="003D2050">
      <w:pPr>
        <w:pStyle w:val="ADAQ"/>
      </w:pPr>
      <w:r>
        <w:t>7.</w:t>
      </w:r>
      <w:r w:rsidR="00DD4A52">
        <w:rPr>
          <w:spacing w:val="38"/>
        </w:rPr>
        <w:tab/>
      </w:r>
      <w:r w:rsidR="00984FC7" w:rsidRPr="00C81A53">
        <w:t>What i</w:t>
      </w:r>
      <w:r w:rsidRPr="00C81A53">
        <w:t xml:space="preserve">f </w:t>
      </w:r>
      <w:r w:rsidR="00984FC7" w:rsidRPr="00C81A53">
        <w:t xml:space="preserve">I </w:t>
      </w:r>
      <w:r w:rsidRPr="00C81A53">
        <w:t>cannot ask for the accommodation in advance</w:t>
      </w:r>
      <w:r w:rsidR="00984FC7" w:rsidRPr="00C81A53">
        <w:t>?</w:t>
      </w:r>
    </w:p>
    <w:p w:rsidR="00000FA4" w:rsidRPr="00DC29F2" w:rsidRDefault="00677B22" w:rsidP="00DC29F2">
      <w:pPr>
        <w:pStyle w:val="ADAAnswer"/>
      </w:pPr>
      <w:r w:rsidRPr="00DC29F2">
        <w:rPr>
          <w:w w:val="94"/>
        </w:rPr>
        <w:t>You</w:t>
      </w:r>
      <w:r w:rsidRPr="00DC29F2">
        <w:rPr>
          <w:spacing w:val="-18"/>
          <w:w w:val="94"/>
        </w:rPr>
        <w:t xml:space="preserve"> </w:t>
      </w:r>
      <w:r w:rsidRPr="00DC29F2">
        <w:rPr>
          <w:w w:val="94"/>
        </w:rPr>
        <w:t>should</w:t>
      </w:r>
      <w:r w:rsidRPr="00DC29F2">
        <w:rPr>
          <w:spacing w:val="3"/>
          <w:w w:val="94"/>
        </w:rPr>
        <w:t xml:space="preserve"> </w:t>
      </w:r>
      <w:r w:rsidRPr="00DC29F2">
        <w:t>still</w:t>
      </w:r>
      <w:r w:rsidRPr="00DC29F2">
        <w:rPr>
          <w:spacing w:val="-17"/>
        </w:rPr>
        <w:t xml:space="preserve"> </w:t>
      </w:r>
      <w:r w:rsidRPr="00DC29F2">
        <w:rPr>
          <w:w w:val="86"/>
        </w:rPr>
        <w:t>as</w:t>
      </w:r>
      <w:r w:rsidRPr="00DC29F2">
        <w:rPr>
          <w:spacing w:val="1"/>
          <w:w w:val="86"/>
        </w:rPr>
        <w:t>k</w:t>
      </w:r>
      <w:r w:rsidRPr="00DC29F2">
        <w:rPr>
          <w:w w:val="86"/>
        </w:rPr>
        <w:t>.</w:t>
      </w:r>
      <w:r w:rsidRPr="00DC29F2">
        <w:rPr>
          <w:spacing w:val="-13"/>
          <w:w w:val="86"/>
        </w:rPr>
        <w:t xml:space="preserve"> </w:t>
      </w:r>
      <w:r w:rsidRPr="00DC29F2">
        <w:rPr>
          <w:w w:val="86"/>
        </w:rPr>
        <w:t>There</w:t>
      </w:r>
      <w:r w:rsidRPr="00DC29F2">
        <w:rPr>
          <w:spacing w:val="22"/>
          <w:w w:val="86"/>
        </w:rPr>
        <w:t xml:space="preserve"> </w:t>
      </w:r>
      <w:r w:rsidRPr="00DC29F2">
        <w:rPr>
          <w:spacing w:val="1"/>
          <w:w w:val="79"/>
        </w:rPr>
        <w:t>s</w:t>
      </w:r>
      <w:r w:rsidRPr="00DC29F2">
        <w:rPr>
          <w:w w:val="119"/>
        </w:rPr>
        <w:t>t</w:t>
      </w:r>
      <w:r w:rsidRPr="00DC29F2">
        <w:rPr>
          <w:w w:val="106"/>
        </w:rPr>
        <w:t>ill</w:t>
      </w:r>
      <w:r w:rsidRPr="00DC29F2">
        <w:rPr>
          <w:spacing w:val="-14"/>
        </w:rPr>
        <w:t xml:space="preserve"> </w:t>
      </w:r>
      <w:r w:rsidRPr="00DC29F2">
        <w:rPr>
          <w:w w:val="94"/>
        </w:rPr>
        <w:t>may</w:t>
      </w:r>
      <w:r w:rsidRPr="00DC29F2">
        <w:rPr>
          <w:spacing w:val="-10"/>
          <w:w w:val="94"/>
        </w:rPr>
        <w:t xml:space="preserve"> </w:t>
      </w:r>
      <w:r w:rsidRPr="00DC29F2">
        <w:t xml:space="preserve">be </w:t>
      </w:r>
      <w:r w:rsidRPr="00DC29F2">
        <w:rPr>
          <w:w w:val="98"/>
        </w:rPr>
        <w:t>things</w:t>
      </w:r>
      <w:r w:rsidRPr="00DC29F2">
        <w:rPr>
          <w:spacing w:val="-13"/>
          <w:w w:val="98"/>
        </w:rPr>
        <w:t xml:space="preserve"> </w:t>
      </w:r>
      <w:r w:rsidRPr="00DC29F2">
        <w:t>the</w:t>
      </w:r>
      <w:r w:rsidRPr="00DC29F2">
        <w:rPr>
          <w:spacing w:val="-17"/>
        </w:rPr>
        <w:t xml:space="preserve"> </w:t>
      </w:r>
      <w:r w:rsidRPr="00DC29F2">
        <w:t>court</w:t>
      </w:r>
      <w:r w:rsidRPr="00DC29F2">
        <w:rPr>
          <w:spacing w:val="-19"/>
        </w:rPr>
        <w:t xml:space="preserve"> </w:t>
      </w:r>
      <w:r w:rsidRPr="00DC29F2">
        <w:t>can</w:t>
      </w:r>
      <w:r w:rsidRPr="00DC29F2">
        <w:rPr>
          <w:spacing w:val="-9"/>
        </w:rPr>
        <w:t xml:space="preserve"> </w:t>
      </w:r>
      <w:r w:rsidRPr="00DC29F2">
        <w:t>do</w:t>
      </w:r>
      <w:r w:rsidRPr="00DC29F2">
        <w:rPr>
          <w:spacing w:val="-14"/>
        </w:rPr>
        <w:t xml:space="preserve"> </w:t>
      </w:r>
      <w:r w:rsidRPr="00DC29F2">
        <w:t>to</w:t>
      </w:r>
      <w:r w:rsidRPr="00DC29F2">
        <w:rPr>
          <w:spacing w:val="-4"/>
        </w:rPr>
        <w:t xml:space="preserve"> </w:t>
      </w:r>
      <w:r w:rsidRPr="00DC29F2">
        <w:rPr>
          <w:w w:val="96"/>
        </w:rPr>
        <w:t>accommoda</w:t>
      </w:r>
      <w:r w:rsidRPr="00DC29F2">
        <w:rPr>
          <w:spacing w:val="1"/>
          <w:w w:val="96"/>
        </w:rPr>
        <w:t>t</w:t>
      </w:r>
      <w:r w:rsidRPr="00DC29F2">
        <w:rPr>
          <w:w w:val="90"/>
        </w:rPr>
        <w:t xml:space="preserve">e </w:t>
      </w:r>
      <w:r w:rsidRPr="00DC29F2">
        <w:rPr>
          <w:w w:val="97"/>
        </w:rPr>
        <w:t>your</w:t>
      </w:r>
      <w:r w:rsidRPr="00DC29F2">
        <w:rPr>
          <w:spacing w:val="-12"/>
          <w:w w:val="97"/>
        </w:rPr>
        <w:t xml:space="preserve"> </w:t>
      </w:r>
      <w:r w:rsidRPr="00DC29F2">
        <w:t>needs.</w:t>
      </w:r>
      <w:r w:rsidR="00984FC7" w:rsidRPr="00DC29F2">
        <w:t xml:space="preserve"> </w:t>
      </w:r>
      <w:r w:rsidRPr="00DC29F2">
        <w:t>You</w:t>
      </w:r>
      <w:r w:rsidRPr="00DC29F2">
        <w:rPr>
          <w:spacing w:val="-9"/>
        </w:rPr>
        <w:t xml:space="preserve"> </w:t>
      </w:r>
      <w:r w:rsidRPr="00DC29F2">
        <w:t>can:</w:t>
      </w:r>
    </w:p>
    <w:p w:rsidR="00000FA4" w:rsidRDefault="00677B22" w:rsidP="00DC29F2">
      <w:pPr>
        <w:pStyle w:val="ADAbullet"/>
      </w:pPr>
      <w:r>
        <w:rPr>
          <w:w w:val="88"/>
        </w:rPr>
        <w:t>Ask</w:t>
      </w:r>
      <w:r>
        <w:rPr>
          <w:spacing w:val="-7"/>
          <w:w w:val="8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w w:val="90"/>
        </w:rPr>
        <w:t>speak</w:t>
      </w:r>
      <w:r>
        <w:rPr>
          <w:spacing w:val="-8"/>
          <w:w w:val="9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ordinator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you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r</w:t>
      </w:r>
      <w:r>
        <w:rPr>
          <w:spacing w:val="1"/>
          <w:w w:val="95"/>
        </w:rPr>
        <w:t>i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w w:val="99"/>
        </w:rPr>
        <w:t>cour</w:t>
      </w:r>
      <w:r>
        <w:rPr>
          <w:spacing w:val="1"/>
          <w:w w:val="99"/>
        </w:rPr>
        <w:t>t</w:t>
      </w:r>
      <w:r>
        <w:rPr>
          <w:w w:val="74"/>
        </w:rPr>
        <w:t>,</w:t>
      </w:r>
      <w:r>
        <w:rPr>
          <w:spacing w:val="-14"/>
        </w:rPr>
        <w:t xml:space="preserve"> </w:t>
      </w:r>
      <w:r>
        <w:t>or</w:t>
      </w:r>
    </w:p>
    <w:p w:rsidR="00000FA4" w:rsidRDefault="00677B22" w:rsidP="001962AF">
      <w:pPr>
        <w:pStyle w:val="ADAbullet0"/>
      </w:pPr>
      <w:r>
        <w:t>Tell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w w:val="96"/>
        </w:rPr>
        <w:t>judge</w:t>
      </w:r>
      <w:r>
        <w:rPr>
          <w:spacing w:val="-2"/>
          <w:w w:val="96"/>
        </w:rPr>
        <w:t xml:space="preserve"> </w:t>
      </w:r>
      <w:r>
        <w:rPr>
          <w:w w:val="96"/>
        </w:rPr>
        <w:t>you</w:t>
      </w:r>
      <w:r>
        <w:rPr>
          <w:spacing w:val="-8"/>
          <w:w w:val="96"/>
        </w:rPr>
        <w:t xml:space="preserve"> </w:t>
      </w:r>
      <w:r>
        <w:rPr>
          <w:w w:val="96"/>
        </w:rPr>
        <w:t>need</w:t>
      </w:r>
      <w:r>
        <w:rPr>
          <w:spacing w:val="-16"/>
          <w:w w:val="96"/>
        </w:rPr>
        <w:t xml:space="preserve"> </w:t>
      </w:r>
      <w:r>
        <w:t xml:space="preserve">an </w:t>
      </w:r>
      <w:r>
        <w:rPr>
          <w:w w:val="92"/>
        </w:rPr>
        <w:t>accommodat</w:t>
      </w:r>
      <w:r>
        <w:rPr>
          <w:spacing w:val="1"/>
          <w:w w:val="92"/>
        </w:rPr>
        <w:t>i</w:t>
      </w:r>
      <w:r>
        <w:rPr>
          <w:w w:val="92"/>
        </w:rPr>
        <w:t>on</w:t>
      </w:r>
      <w:r w:rsidR="0055234A">
        <w:rPr>
          <w:spacing w:val="3"/>
          <w:w w:val="92"/>
        </w:rPr>
        <w:t xml:space="preserve"> </w:t>
      </w:r>
      <w:r>
        <w:rPr>
          <w:w w:val="92"/>
        </w:rPr>
        <w:t>because</w:t>
      </w:r>
      <w:r>
        <w:rPr>
          <w:spacing w:val="-17"/>
          <w:w w:val="9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w w:val="86"/>
        </w:rPr>
        <w:t>a</w:t>
      </w:r>
      <w:r>
        <w:rPr>
          <w:spacing w:val="-6"/>
          <w:w w:val="86"/>
        </w:rPr>
        <w:t xml:space="preserve"> </w:t>
      </w:r>
      <w:r>
        <w:t>disability.</w:t>
      </w:r>
    </w:p>
    <w:p w:rsidR="00000FA4" w:rsidRDefault="00677B22" w:rsidP="00E41F50">
      <w:pPr>
        <w:pStyle w:val="ADAAnswer"/>
      </w:pPr>
      <w:r>
        <w:rPr>
          <w:i/>
          <w:w w:val="93"/>
        </w:rPr>
        <w:t>Caution!</w:t>
      </w:r>
      <w:r>
        <w:rPr>
          <w:i/>
          <w:spacing w:val="-17"/>
          <w:w w:val="93"/>
        </w:rPr>
        <w:t xml:space="preserve"> </w:t>
      </w:r>
      <w:r>
        <w:rPr>
          <w:w w:val="93"/>
        </w:rPr>
        <w:t>When</w:t>
      </w:r>
      <w:r>
        <w:rPr>
          <w:spacing w:val="-4"/>
          <w:w w:val="9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w w:val="96"/>
        </w:rPr>
        <w:t>judge,</w:t>
      </w:r>
      <w:r>
        <w:rPr>
          <w:spacing w:val="-12"/>
          <w:w w:val="96"/>
        </w:rPr>
        <w:t xml:space="preserve"> </w:t>
      </w:r>
      <w:r>
        <w:t>you</w:t>
      </w:r>
      <w:r w:rsidR="00B06499">
        <w:t xml:space="preserve"> </w:t>
      </w:r>
      <w:r>
        <w:rPr>
          <w:w w:val="97"/>
        </w:rPr>
        <w:t>must</w:t>
      </w:r>
      <w:r>
        <w:rPr>
          <w:spacing w:val="-12"/>
          <w:w w:val="9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21"/>
        </w:rPr>
        <w:t xml:space="preserve"> </w:t>
      </w:r>
      <w:r>
        <w:t>talk</w:t>
      </w:r>
      <w:r>
        <w:rPr>
          <w:spacing w:val="-23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rPr>
          <w:w w:val="97"/>
        </w:rPr>
        <w:t>your</w:t>
      </w:r>
      <w:r>
        <w:rPr>
          <w:spacing w:val="-12"/>
          <w:w w:val="97"/>
        </w:rPr>
        <w:t xml:space="preserve"> </w:t>
      </w:r>
      <w:r>
        <w:t>case.</w:t>
      </w:r>
    </w:p>
    <w:p w:rsidR="00000FA4" w:rsidRPr="00C81A53" w:rsidRDefault="00677B22" w:rsidP="00DD4A52">
      <w:pPr>
        <w:spacing w:line="260" w:lineRule="exact"/>
        <w:ind w:left="360" w:right="639" w:hanging="360"/>
        <w:rPr>
          <w:rStyle w:val="ADAQChar"/>
        </w:rPr>
      </w:pPr>
      <w:r>
        <w:rPr>
          <w:rFonts w:eastAsia="Arial"/>
          <w:b/>
          <w:bCs/>
          <w:color w:val="041A9A"/>
          <w:spacing w:val="1"/>
          <w:sz w:val="23"/>
          <w:szCs w:val="23"/>
        </w:rPr>
        <w:t>8</w:t>
      </w:r>
      <w:r>
        <w:rPr>
          <w:rFonts w:eastAsia="Arial"/>
          <w:b/>
          <w:bCs/>
          <w:color w:val="041A9A"/>
          <w:sz w:val="23"/>
          <w:szCs w:val="23"/>
        </w:rPr>
        <w:t>.</w:t>
      </w:r>
      <w:r w:rsidR="00DD4A52">
        <w:rPr>
          <w:rFonts w:eastAsia="Arial"/>
          <w:b/>
          <w:bCs/>
          <w:color w:val="041A9A"/>
          <w:spacing w:val="38"/>
          <w:sz w:val="23"/>
          <w:szCs w:val="23"/>
        </w:rPr>
        <w:tab/>
      </w:r>
      <w:r w:rsidRPr="00C81A53">
        <w:rPr>
          <w:rStyle w:val="ADAQChar"/>
        </w:rPr>
        <w:t>What happens after I submit my request for accommodation?</w:t>
      </w:r>
    </w:p>
    <w:p w:rsidR="00000FA4" w:rsidRPr="00D01A94" w:rsidRDefault="00677B22" w:rsidP="00D01A94">
      <w:pPr>
        <w:pStyle w:val="ADAAnswer"/>
      </w:pPr>
      <w:r w:rsidRPr="00D01A94">
        <w:t xml:space="preserve">Some accommodations, such as assistive listening devices or wheelchair access in </w:t>
      </w:r>
    </w:p>
    <w:p w:rsidR="00000FA4" w:rsidRPr="00D01A94" w:rsidRDefault="00677B22" w:rsidP="00D01A94">
      <w:pPr>
        <w:pStyle w:val="ADAAnswer"/>
      </w:pPr>
      <w:r>
        <w:br w:type="column"/>
      </w:r>
      <w:proofErr w:type="gramStart"/>
      <w:r w:rsidR="00D01A94" w:rsidRPr="00D01A94">
        <w:t>the</w:t>
      </w:r>
      <w:proofErr w:type="gramEnd"/>
      <w:r w:rsidR="00D01A94" w:rsidRPr="00D01A94">
        <w:t xml:space="preserve"> </w:t>
      </w:r>
      <w:r w:rsidR="001962AF" w:rsidRPr="00D01A94">
        <w:t>courtroom</w:t>
      </w:r>
      <w:r w:rsidR="00835360" w:rsidRPr="00D01A94">
        <w:t>,</w:t>
      </w:r>
      <w:r w:rsidR="001962AF" w:rsidRPr="00D01A94">
        <w:t xml:space="preserve"> can be arranged easily, </w:t>
      </w:r>
      <w:r w:rsidR="00A7673F" w:rsidRPr="00D01A94">
        <w:t xml:space="preserve">sometimes on the same day. Others may take </w:t>
      </w:r>
      <w:r w:rsidRPr="00D01A94">
        <w:t>more time to prepare. The court will give you a written decision if it cannot accommodate you.</w:t>
      </w:r>
    </w:p>
    <w:p w:rsidR="00000FA4" w:rsidRPr="001962AF" w:rsidRDefault="00677B22" w:rsidP="003D2050">
      <w:pPr>
        <w:pStyle w:val="ADAQ"/>
      </w:pPr>
      <w:r>
        <w:t>9.</w:t>
      </w:r>
      <w:r w:rsidR="00DD4A52">
        <w:rPr>
          <w:spacing w:val="38"/>
        </w:rPr>
        <w:tab/>
      </w:r>
      <w:r w:rsidRPr="00C81A53">
        <w:t xml:space="preserve">What information </w:t>
      </w:r>
      <w:r w:rsidR="00E679E5" w:rsidRPr="00C81A53">
        <w:t>is required</w:t>
      </w:r>
      <w:r w:rsidRPr="00C81A53">
        <w:t xml:space="preserve"> to ask for an accommodation?</w:t>
      </w:r>
    </w:p>
    <w:p w:rsidR="00E41F50" w:rsidRDefault="00E41F50" w:rsidP="00E41F50">
      <w:pPr>
        <w:pStyle w:val="ADAbullet"/>
      </w:pPr>
      <w:r>
        <w:rPr>
          <w:w w:val="92"/>
        </w:rPr>
        <w:t>The</w:t>
      </w:r>
      <w:r>
        <w:rPr>
          <w:spacing w:val="-17"/>
          <w:w w:val="92"/>
        </w:rPr>
        <w:t xml:space="preserve"> </w:t>
      </w:r>
      <w:r>
        <w:rPr>
          <w:w w:val="92"/>
        </w:rPr>
        <w:t>date</w:t>
      </w:r>
      <w:r>
        <w:rPr>
          <w:spacing w:val="7"/>
          <w:w w:val="9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w w:val="96"/>
        </w:rPr>
        <w:t>your</w:t>
      </w:r>
      <w:r>
        <w:rPr>
          <w:spacing w:val="-8"/>
          <w:w w:val="96"/>
        </w:rPr>
        <w:t xml:space="preserve"> </w:t>
      </w:r>
      <w:r>
        <w:rPr>
          <w:w w:val="96"/>
        </w:rPr>
        <w:t>hearing</w:t>
      </w:r>
      <w:r>
        <w:rPr>
          <w:spacing w:val="-12"/>
          <w:w w:val="9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8"/>
        </w:rPr>
        <w:t xml:space="preserve"> </w:t>
      </w:r>
      <w:r>
        <w:t>other proceeding,</w:t>
      </w:r>
    </w:p>
    <w:p w:rsidR="00E41F50" w:rsidRDefault="00E41F50" w:rsidP="00E41F50">
      <w:pPr>
        <w:pStyle w:val="ADAbullet"/>
      </w:pPr>
      <w:r>
        <w:t>The type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court</w:t>
      </w:r>
      <w:r>
        <w:rPr>
          <w:spacing w:val="-18"/>
        </w:rPr>
        <w:t xml:space="preserve"> </w:t>
      </w:r>
      <w:r>
        <w:t>case,</w:t>
      </w:r>
    </w:p>
    <w:p w:rsidR="00E41F50" w:rsidRDefault="00E41F50" w:rsidP="00E41F50">
      <w:pPr>
        <w:pStyle w:val="ADAbullet"/>
      </w:pPr>
      <w:r>
        <w:rPr>
          <w:w w:val="95"/>
        </w:rPr>
        <w:t>Why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need</w:t>
      </w:r>
      <w:r>
        <w:rPr>
          <w:spacing w:val="-11"/>
          <w:w w:val="9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w w:val="96"/>
        </w:rPr>
        <w:t>acco</w:t>
      </w:r>
      <w:r>
        <w:rPr>
          <w:spacing w:val="1"/>
          <w:w w:val="96"/>
        </w:rPr>
        <w:t>m</w:t>
      </w:r>
      <w:r>
        <w:rPr>
          <w:w w:val="96"/>
        </w:rPr>
        <w:t>modation</w:t>
      </w:r>
      <w:r>
        <w:rPr>
          <w:spacing w:val="-3"/>
          <w:w w:val="96"/>
        </w:rPr>
        <w:t xml:space="preserve"> </w:t>
      </w:r>
      <w:r>
        <w:t xml:space="preserve">for </w:t>
      </w:r>
      <w:r>
        <w:rPr>
          <w:w w:val="96"/>
        </w:rPr>
        <w:t>your</w:t>
      </w:r>
      <w:r>
        <w:rPr>
          <w:spacing w:val="-8"/>
          <w:w w:val="96"/>
        </w:rPr>
        <w:t xml:space="preserve"> </w:t>
      </w:r>
      <w:r>
        <w:rPr>
          <w:w w:val="96"/>
        </w:rPr>
        <w:t>di</w:t>
      </w:r>
      <w:r>
        <w:rPr>
          <w:spacing w:val="1"/>
          <w:w w:val="96"/>
        </w:rPr>
        <w:t>s</w:t>
      </w:r>
      <w:r>
        <w:rPr>
          <w:w w:val="96"/>
        </w:rPr>
        <w:t>ability,</w:t>
      </w:r>
      <w:r>
        <w:rPr>
          <w:spacing w:val="-12"/>
          <w:w w:val="96"/>
        </w:rPr>
        <w:t xml:space="preserve"> </w:t>
      </w:r>
      <w:r>
        <w:t>and</w:t>
      </w:r>
    </w:p>
    <w:p w:rsidR="00E41F50" w:rsidRDefault="00E41F50" w:rsidP="001962AF">
      <w:pPr>
        <w:pStyle w:val="ADAbullet0"/>
      </w:pP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i</w:t>
      </w:r>
      <w:r>
        <w:rPr>
          <w:spacing w:val="1"/>
        </w:rPr>
        <w:t>m</w:t>
      </w:r>
      <w:r>
        <w:t>portant</w:t>
      </w:r>
      <w:r>
        <w:rPr>
          <w:spacing w:val="-12"/>
        </w:rPr>
        <w:t xml:space="preserve"> </w:t>
      </w:r>
      <w:r>
        <w:rPr>
          <w:w w:val="99"/>
        </w:rPr>
        <w:t>information</w:t>
      </w:r>
      <w:r>
        <w:rPr>
          <w:spacing w:val="-13"/>
          <w:w w:val="99"/>
        </w:rPr>
        <w:t xml:space="preserve"> </w:t>
      </w:r>
      <w:r>
        <w:t>about the</w:t>
      </w:r>
      <w:r>
        <w:rPr>
          <w:spacing w:val="-17"/>
        </w:rPr>
        <w:t xml:space="preserve"> </w:t>
      </w:r>
      <w:r>
        <w:rPr>
          <w:w w:val="97"/>
        </w:rPr>
        <w:t>accommodation</w:t>
      </w:r>
      <w:r>
        <w:rPr>
          <w:spacing w:val="-12"/>
          <w:w w:val="97"/>
        </w:rPr>
        <w:t xml:space="preserve"> </w:t>
      </w:r>
      <w:r>
        <w:rPr>
          <w:w w:val="97"/>
        </w:rPr>
        <w:t>you</w:t>
      </w:r>
      <w:r>
        <w:rPr>
          <w:spacing w:val="-12"/>
          <w:w w:val="97"/>
        </w:rPr>
        <w:t xml:space="preserve"> </w:t>
      </w:r>
      <w:r>
        <w:t>n</w:t>
      </w:r>
      <w:r>
        <w:rPr>
          <w:spacing w:val="2"/>
        </w:rPr>
        <w:t>e</w:t>
      </w:r>
      <w:r>
        <w:t>ed.</w:t>
      </w:r>
    </w:p>
    <w:p w:rsidR="00000FA4" w:rsidRPr="00C81A53" w:rsidRDefault="00677B22" w:rsidP="003D2050">
      <w:pPr>
        <w:pStyle w:val="ADAQ"/>
      </w:pPr>
      <w:r w:rsidRPr="00DD4A52">
        <w:t>10.</w:t>
      </w:r>
      <w:r w:rsidR="00DD4A52" w:rsidRPr="001962AF">
        <w:tab/>
      </w:r>
      <w:r w:rsidRPr="00C81A53">
        <w:t>Will the court give me the accommodation I ask for?</w:t>
      </w:r>
    </w:p>
    <w:p w:rsidR="00000FA4" w:rsidRPr="00D01A94" w:rsidRDefault="00677B22" w:rsidP="00D01A94">
      <w:pPr>
        <w:pStyle w:val="ADAAnswer"/>
      </w:pPr>
      <w:r w:rsidRPr="00D01A94">
        <w:t>The court will give you an accommodation that lets you participate effectively in court programs, activities, and services. But it may not be exactly what you asked for.</w:t>
      </w:r>
    </w:p>
    <w:p w:rsidR="00000FA4" w:rsidRPr="00DD4A52" w:rsidRDefault="00677B22" w:rsidP="003D2050">
      <w:pPr>
        <w:pStyle w:val="ADAQ"/>
      </w:pPr>
      <w:r w:rsidRPr="00DD4A52">
        <w:t>11.</w:t>
      </w:r>
      <w:r w:rsidR="00DD4A52">
        <w:tab/>
      </w:r>
      <w:r w:rsidRPr="00DD4A52">
        <w:t xml:space="preserve">If I am involved in a court case, do I </w:t>
      </w:r>
      <w:r w:rsidRPr="00DD4A52">
        <w:rPr>
          <w:i/>
        </w:rPr>
        <w:t>have</w:t>
      </w:r>
      <w:r w:rsidRPr="00DD4A52">
        <w:t xml:space="preserve"> to tell the other people in my case about my disability or my accommodation request?</w:t>
      </w:r>
    </w:p>
    <w:p w:rsidR="00E97A0B" w:rsidRPr="00D01A94" w:rsidRDefault="003B5DD2" w:rsidP="00D01A94">
      <w:pPr>
        <w:pStyle w:val="ADAAnswer"/>
      </w:pPr>
      <w:r w:rsidRPr="00D01A94">
        <w:t>No</w:t>
      </w:r>
      <w:r w:rsidR="00E97A0B" w:rsidRPr="00D01A94">
        <w:t xml:space="preserve">, </w:t>
      </w:r>
      <w:r w:rsidRPr="00D01A94">
        <w:t xml:space="preserve">unless </w:t>
      </w:r>
      <w:r w:rsidR="00677B22" w:rsidRPr="00D01A94">
        <w:t xml:space="preserve">you request a continuance of your case </w:t>
      </w:r>
      <w:r w:rsidRPr="00D01A94">
        <w:t xml:space="preserve">as an accommodation for your disability. For a </w:t>
      </w:r>
      <w:r w:rsidR="00B957AB" w:rsidRPr="00D01A94">
        <w:t>continuance</w:t>
      </w:r>
      <w:r w:rsidRPr="00D01A94">
        <w:t xml:space="preserve">, </w:t>
      </w:r>
      <w:r w:rsidR="00B957AB" w:rsidRPr="00D01A94">
        <w:t xml:space="preserve">you </w:t>
      </w:r>
      <w:r w:rsidR="00B957AB" w:rsidRPr="00D01A94">
        <w:rPr>
          <w:b/>
        </w:rPr>
        <w:t>must</w:t>
      </w:r>
      <w:r w:rsidR="00B957AB" w:rsidRPr="00D01A94">
        <w:t xml:space="preserve"> give notice and share the</w:t>
      </w:r>
      <w:r w:rsidR="001B7EEE" w:rsidRPr="00D01A94">
        <w:t xml:space="preserve"> request and</w:t>
      </w:r>
      <w:r w:rsidRPr="00D01A94">
        <w:t xml:space="preserve"> supporting</w:t>
      </w:r>
      <w:r w:rsidR="00B957AB" w:rsidRPr="00D01A94">
        <w:t xml:space="preserve"> information with the opposing party.</w:t>
      </w:r>
    </w:p>
    <w:p w:rsidR="00000FA4" w:rsidRPr="00515DFB" w:rsidRDefault="00677B22" w:rsidP="003D2050">
      <w:pPr>
        <w:pStyle w:val="ADAQ"/>
      </w:pPr>
      <w:r w:rsidRPr="00BC05E3">
        <w:rPr>
          <w:w w:val="90"/>
        </w:rPr>
        <w:t>12.</w:t>
      </w:r>
      <w:r w:rsidR="00DD4A52">
        <w:rPr>
          <w:spacing w:val="11"/>
          <w:w w:val="90"/>
        </w:rPr>
        <w:tab/>
      </w:r>
      <w:r w:rsidRPr="00515DFB">
        <w:t xml:space="preserve">Is </w:t>
      </w:r>
      <w:r w:rsidR="00D72777" w:rsidRPr="00515DFB">
        <w:t xml:space="preserve">my request </w:t>
      </w:r>
      <w:r w:rsidR="003B5DD2" w:rsidRPr="00515DFB">
        <w:t xml:space="preserve">for an accommodation </w:t>
      </w:r>
      <w:r w:rsidRPr="00515DFB">
        <w:t>kept private?</w:t>
      </w:r>
    </w:p>
    <w:p w:rsidR="00A861E0" w:rsidRPr="006D11C3" w:rsidRDefault="00677B22" w:rsidP="00E41F50">
      <w:pPr>
        <w:pStyle w:val="ADAAnswer"/>
      </w:pPr>
      <w:r w:rsidRPr="006D11C3">
        <w:t xml:space="preserve">Yes, </w:t>
      </w:r>
      <w:r w:rsidR="00652B70" w:rsidRPr="006D11C3">
        <w:t xml:space="preserve">the court will keep your information private </w:t>
      </w:r>
      <w:r w:rsidR="003B5DD2" w:rsidRPr="006D11C3">
        <w:t>unless you request a continuance in your case. See question no. 11 above.</w:t>
      </w:r>
    </w:p>
    <w:p w:rsidR="00000FA4" w:rsidRPr="00C81A53" w:rsidRDefault="00677B22" w:rsidP="001962AF">
      <w:pPr>
        <w:pStyle w:val="ADAQ"/>
        <w:ind w:right="221"/>
      </w:pPr>
      <w:r>
        <w:br w:type="column"/>
      </w:r>
      <w:r w:rsidRPr="00DD4A52">
        <w:rPr>
          <w:rStyle w:val="ADAQChar"/>
          <w:b/>
          <w:bCs/>
        </w:rPr>
        <w:t>13.</w:t>
      </w:r>
      <w:r w:rsidR="00DD4A52" w:rsidRPr="00C81A53">
        <w:tab/>
      </w:r>
      <w:r w:rsidRPr="00C81A53">
        <w:t>Do I have to accept alternative accommodations?</w:t>
      </w:r>
    </w:p>
    <w:p w:rsidR="00000FA4" w:rsidRDefault="00677B22" w:rsidP="001962AF">
      <w:pPr>
        <w:pStyle w:val="ADAAnswer"/>
        <w:ind w:right="221"/>
      </w:pPr>
      <w:r w:rsidRPr="00E41F50">
        <w:t>The court is allowed to offer effective alternatives.</w:t>
      </w:r>
      <w:r w:rsidR="00462FC0" w:rsidRPr="00E41F50">
        <w:t xml:space="preserve"> I</w:t>
      </w:r>
      <w:r w:rsidRPr="00E41F50">
        <w:t>f you are not able to use the alternative offered,</w:t>
      </w:r>
      <w:r w:rsidR="00351574" w:rsidRPr="00E41F50">
        <w:t xml:space="preserve"> </w:t>
      </w:r>
      <w:r w:rsidRPr="00E41F50">
        <w:t>let the court know. For example, if assistive listening devices do not help because of severe hearing loss, computer-aided transcription may be available.</w:t>
      </w:r>
    </w:p>
    <w:p w:rsidR="00000FA4" w:rsidRPr="00C81A53" w:rsidRDefault="00677B22" w:rsidP="001962AF">
      <w:pPr>
        <w:pStyle w:val="ADAQ"/>
        <w:ind w:right="221"/>
      </w:pPr>
      <w:r w:rsidRPr="00DD4A52">
        <w:t>14.</w:t>
      </w:r>
      <w:r w:rsidR="00DD4A52">
        <w:tab/>
      </w:r>
      <w:r w:rsidRPr="001962AF">
        <w:t>D</w:t>
      </w:r>
      <w:r w:rsidRPr="00C81A53">
        <w:t>oes the court ever turn down a request for accommodation?</w:t>
      </w:r>
    </w:p>
    <w:p w:rsidR="00000FA4" w:rsidRPr="0006091C" w:rsidRDefault="00677B22" w:rsidP="0006091C">
      <w:pPr>
        <w:pStyle w:val="ADAAnswer"/>
      </w:pPr>
      <w:r w:rsidRPr="0006091C">
        <w:t>Yes. The court can deny your request if:</w:t>
      </w:r>
    </w:p>
    <w:p w:rsidR="00000FA4" w:rsidRPr="0006091C" w:rsidRDefault="00677B22" w:rsidP="0006091C">
      <w:pPr>
        <w:pStyle w:val="ADAbullet"/>
      </w:pPr>
      <w:r w:rsidRPr="0006091C">
        <w:t>You are not eligible or</w:t>
      </w:r>
    </w:p>
    <w:p w:rsidR="00000FA4" w:rsidRPr="00E41F50" w:rsidRDefault="00677B22" w:rsidP="001962AF">
      <w:pPr>
        <w:pStyle w:val="ADAbullet0"/>
        <w:ind w:right="221"/>
        <w:rPr>
          <w:rStyle w:val="ADAAnswerChar"/>
          <w:w w:val="91"/>
        </w:rPr>
      </w:pPr>
      <w:r w:rsidRPr="00E41F50">
        <w:rPr>
          <w:rStyle w:val="ADAAnswerChar"/>
          <w:w w:val="91"/>
        </w:rPr>
        <w:t>Your request would cause too much of a financial or administrative burden on the court, or if it would change the basic nature of the service, program, or activity.</w:t>
      </w:r>
    </w:p>
    <w:p w:rsidR="00000FA4" w:rsidRPr="0006091C" w:rsidRDefault="00677B22" w:rsidP="0006091C">
      <w:pPr>
        <w:pStyle w:val="ADAAnswer"/>
      </w:pPr>
      <w:r w:rsidRPr="0006091C">
        <w:t xml:space="preserve">The court must explain the reason for denying your request. </w:t>
      </w:r>
      <w:r w:rsidR="00462FC0" w:rsidRPr="0006091C">
        <w:t>I</w:t>
      </w:r>
      <w:r w:rsidRPr="0006091C">
        <w:t xml:space="preserve">t </w:t>
      </w:r>
      <w:r w:rsidR="00BA11C5" w:rsidRPr="0006091C">
        <w:t>cannot</w:t>
      </w:r>
      <w:r w:rsidRPr="0006091C">
        <w:t xml:space="preserve"> ignore any requests for accommodations.</w:t>
      </w:r>
    </w:p>
    <w:p w:rsidR="00000FA4" w:rsidRPr="00C81A53" w:rsidRDefault="00677B22" w:rsidP="001962AF">
      <w:pPr>
        <w:pStyle w:val="ADAQ"/>
        <w:ind w:right="221"/>
      </w:pPr>
      <w:r w:rsidRPr="00DD4A52">
        <w:t>15.</w:t>
      </w:r>
      <w:r w:rsidR="00DD4A52">
        <w:tab/>
      </w:r>
      <w:r w:rsidRPr="00C81A53">
        <w:t>Does the court have to pay for or provide medical equipment or services I may need at court?</w:t>
      </w:r>
    </w:p>
    <w:p w:rsidR="00000FA4" w:rsidRDefault="00677B22" w:rsidP="001962AF">
      <w:pPr>
        <w:pStyle w:val="ADAAnswer"/>
        <w:ind w:right="221"/>
      </w:pPr>
      <w:r>
        <w:rPr>
          <w:w w:val="90"/>
        </w:rPr>
        <w:t>No.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t>court</w:t>
      </w:r>
      <w:r>
        <w:rPr>
          <w:spacing w:val="-1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w w:val="93"/>
        </w:rPr>
        <w:t>have</w:t>
      </w:r>
      <w:r>
        <w:rPr>
          <w:spacing w:val="-10"/>
          <w:w w:val="9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w w:val="98"/>
        </w:rPr>
        <w:t>provide</w:t>
      </w:r>
      <w:r>
        <w:rPr>
          <w:spacing w:val="-13"/>
          <w:w w:val="98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w w:val="94"/>
        </w:rPr>
        <w:t>pay</w:t>
      </w:r>
      <w:r>
        <w:rPr>
          <w:spacing w:val="-10"/>
          <w:w w:val="9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w w:val="91"/>
        </w:rPr>
        <w:t>personal</w:t>
      </w:r>
      <w:r>
        <w:rPr>
          <w:spacing w:val="15"/>
          <w:w w:val="91"/>
        </w:rPr>
        <w:t xml:space="preserve"> </w:t>
      </w:r>
      <w:r>
        <w:rPr>
          <w:w w:val="91"/>
        </w:rPr>
        <w:t>needs,</w:t>
      </w:r>
      <w:r>
        <w:rPr>
          <w:spacing w:val="-15"/>
          <w:w w:val="91"/>
        </w:rPr>
        <w:t xml:space="preserve"> </w:t>
      </w:r>
      <w:r>
        <w:t>including:</w:t>
      </w:r>
    </w:p>
    <w:p w:rsidR="00000FA4" w:rsidRDefault="00677B22" w:rsidP="001962AF">
      <w:pPr>
        <w:pStyle w:val="ADAbullet"/>
        <w:ind w:right="221"/>
      </w:pP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-13"/>
        </w:rPr>
        <w:t xml:space="preserve"> </w:t>
      </w:r>
      <w:r>
        <w:rPr>
          <w:w w:val="87"/>
        </w:rPr>
        <w:t>assist</w:t>
      </w:r>
      <w:r>
        <w:rPr>
          <w:spacing w:val="1"/>
          <w:w w:val="87"/>
        </w:rPr>
        <w:t>a</w:t>
      </w:r>
      <w:r>
        <w:rPr>
          <w:w w:val="99"/>
        </w:rPr>
        <w:t>n</w:t>
      </w:r>
      <w:r>
        <w:rPr>
          <w:w w:val="119"/>
        </w:rPr>
        <w:t>t</w:t>
      </w:r>
      <w:r>
        <w:rPr>
          <w:spacing w:val="-1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2"/>
        </w:rPr>
        <w:t xml:space="preserve"> </w:t>
      </w:r>
      <w:r>
        <w:rPr>
          <w:w w:val="94"/>
        </w:rPr>
        <w:t>someone eat</w:t>
      </w:r>
      <w:r>
        <w:rPr>
          <w:spacing w:val="-10"/>
          <w:w w:val="9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w w:val="89"/>
        </w:rPr>
        <w:t>use</w:t>
      </w:r>
      <w:r>
        <w:rPr>
          <w:spacing w:val="-8"/>
          <w:w w:val="8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bathroom.</w:t>
      </w:r>
    </w:p>
    <w:p w:rsidR="00000FA4" w:rsidRDefault="00677B22" w:rsidP="001962AF">
      <w:pPr>
        <w:pStyle w:val="ADAbullet"/>
        <w:ind w:right="221"/>
      </w:pPr>
      <w:r>
        <w:t>Personal</w:t>
      </w:r>
      <w:r>
        <w:rPr>
          <w:spacing w:val="-17"/>
        </w:rPr>
        <w:t xml:space="preserve"> </w:t>
      </w:r>
      <w:r>
        <w:t>he</w:t>
      </w:r>
      <w:r>
        <w:rPr>
          <w:spacing w:val="1"/>
        </w:rPr>
        <w:t>ar</w:t>
      </w:r>
      <w:r>
        <w:t>ing</w:t>
      </w:r>
      <w:r>
        <w:rPr>
          <w:spacing w:val="28"/>
        </w:rPr>
        <w:t xml:space="preserve"> </w:t>
      </w:r>
      <w:r>
        <w:t>aids,</w:t>
      </w:r>
      <w:r>
        <w:rPr>
          <w:spacing w:val="-18"/>
        </w:rPr>
        <w:t xml:space="preserve"> </w:t>
      </w:r>
      <w:r>
        <w:t xml:space="preserve">prescription </w:t>
      </w:r>
      <w:r>
        <w:rPr>
          <w:w w:val="87"/>
        </w:rPr>
        <w:t>eyeglasses,</w:t>
      </w:r>
      <w:r>
        <w:rPr>
          <w:spacing w:val="-6"/>
          <w:w w:val="8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walkers.</w:t>
      </w:r>
    </w:p>
    <w:p w:rsidR="00000FA4" w:rsidRDefault="00BC05E3" w:rsidP="001962AF">
      <w:pPr>
        <w:pStyle w:val="ADAbullet0"/>
        <w:ind w:right="221"/>
      </w:pPr>
      <w:r w:rsidRPr="00554DFD">
        <w:rPr>
          <w:w w:val="94"/>
        </w:rPr>
        <w:t xml:space="preserve">A </w:t>
      </w:r>
      <w:r w:rsidR="00677B22" w:rsidRPr="00554DFD">
        <w:rPr>
          <w:w w:val="94"/>
        </w:rPr>
        <w:t>free</w:t>
      </w:r>
      <w:r w:rsidR="00677B22" w:rsidRPr="00554DFD">
        <w:rPr>
          <w:spacing w:val="-10"/>
          <w:w w:val="94"/>
        </w:rPr>
        <w:t xml:space="preserve"> </w:t>
      </w:r>
      <w:r w:rsidR="00677B22" w:rsidRPr="00554DFD">
        <w:t>lawyer</w:t>
      </w:r>
      <w:r w:rsidR="00E24AFA">
        <w:t>, paralegal</w:t>
      </w:r>
      <w:r w:rsidR="00946277">
        <w:t>,</w:t>
      </w:r>
      <w:r w:rsidR="00E24AFA">
        <w:t xml:space="preserve"> or assistant</w:t>
      </w:r>
      <w:r w:rsidR="00677B22" w:rsidRPr="00554DFD">
        <w:t>.</w:t>
      </w:r>
    </w:p>
    <w:p w:rsidR="00000FA4" w:rsidRPr="00C81A53" w:rsidRDefault="00677B22" w:rsidP="001962AF">
      <w:pPr>
        <w:pStyle w:val="ADAQ"/>
        <w:ind w:right="221"/>
      </w:pPr>
      <w:r>
        <w:rPr>
          <w:w w:val="97"/>
        </w:rPr>
        <w:t>16.</w:t>
      </w:r>
      <w:r w:rsidR="00DD4A52" w:rsidRPr="001962AF">
        <w:tab/>
      </w:r>
      <w:r w:rsidRPr="00C81A53">
        <w:t>What if I disagree with the decision to deny my request?</w:t>
      </w:r>
    </w:p>
    <w:p w:rsidR="00000FA4" w:rsidRDefault="00677B22" w:rsidP="001962AF">
      <w:pPr>
        <w:spacing w:after="0" w:line="251" w:lineRule="auto"/>
        <w:ind w:left="360" w:right="221"/>
        <w:rPr>
          <w:rFonts w:eastAsia="Arial"/>
        </w:rPr>
      </w:pPr>
      <w:r w:rsidRPr="00462FC0">
        <w:rPr>
          <w:rFonts w:eastAsia="Arial"/>
          <w:w w:val="93"/>
        </w:rPr>
        <w:t>You</w:t>
      </w:r>
      <w:r w:rsidRPr="00462FC0">
        <w:rPr>
          <w:rFonts w:eastAsia="Arial"/>
          <w:spacing w:val="-14"/>
          <w:w w:val="93"/>
        </w:rPr>
        <w:t xml:space="preserve"> </w:t>
      </w:r>
      <w:r w:rsidRPr="00462FC0">
        <w:rPr>
          <w:rFonts w:eastAsia="Arial"/>
          <w:w w:val="93"/>
        </w:rPr>
        <w:t>are</w:t>
      </w:r>
      <w:r w:rsidRPr="00462FC0">
        <w:rPr>
          <w:rFonts w:eastAsia="Arial"/>
          <w:spacing w:val="-19"/>
          <w:w w:val="93"/>
        </w:rPr>
        <w:t xml:space="preserve"> </w:t>
      </w:r>
      <w:r w:rsidRPr="00462FC0">
        <w:rPr>
          <w:rFonts w:eastAsia="Arial"/>
          <w:w w:val="93"/>
        </w:rPr>
        <w:t>a</w:t>
      </w:r>
      <w:r w:rsidRPr="00462FC0">
        <w:rPr>
          <w:rFonts w:eastAsia="Arial"/>
          <w:spacing w:val="1"/>
          <w:w w:val="93"/>
        </w:rPr>
        <w:t>l</w:t>
      </w:r>
      <w:r w:rsidRPr="00462FC0">
        <w:rPr>
          <w:rFonts w:eastAsia="Arial"/>
          <w:w w:val="93"/>
        </w:rPr>
        <w:t>lowed</w:t>
      </w:r>
      <w:r w:rsidRPr="00462FC0">
        <w:rPr>
          <w:rFonts w:eastAsia="Arial"/>
          <w:spacing w:val="21"/>
          <w:w w:val="93"/>
        </w:rPr>
        <w:t xml:space="preserve"> </w:t>
      </w:r>
      <w:r w:rsidRPr="00462FC0">
        <w:rPr>
          <w:rFonts w:eastAsia="Arial"/>
        </w:rPr>
        <w:t>to</w:t>
      </w:r>
      <w:r w:rsidRPr="00462FC0">
        <w:rPr>
          <w:rFonts w:eastAsia="Arial"/>
          <w:spacing w:val="-5"/>
        </w:rPr>
        <w:t xml:space="preserve"> </w:t>
      </w:r>
      <w:r w:rsidRPr="00462FC0">
        <w:rPr>
          <w:rFonts w:eastAsia="Arial"/>
          <w:w w:val="86"/>
        </w:rPr>
        <w:t>ask</w:t>
      </w:r>
      <w:r w:rsidRPr="00462FC0">
        <w:rPr>
          <w:rFonts w:eastAsia="Arial"/>
          <w:spacing w:val="-6"/>
          <w:w w:val="86"/>
        </w:rPr>
        <w:t xml:space="preserve"> </w:t>
      </w:r>
      <w:r w:rsidRPr="00462FC0">
        <w:rPr>
          <w:rFonts w:eastAsia="Arial"/>
        </w:rPr>
        <w:t>for</w:t>
      </w:r>
      <w:r w:rsidRPr="00462FC0">
        <w:rPr>
          <w:rFonts w:eastAsia="Arial"/>
          <w:spacing w:val="-14"/>
        </w:rPr>
        <w:t xml:space="preserve"> </w:t>
      </w:r>
      <w:r w:rsidRPr="00462FC0">
        <w:rPr>
          <w:rFonts w:eastAsia="Arial"/>
          <w:spacing w:val="1"/>
          <w:w w:val="96"/>
        </w:rPr>
        <w:t>a</w:t>
      </w:r>
      <w:r w:rsidRPr="00462FC0">
        <w:rPr>
          <w:rFonts w:eastAsia="Arial"/>
          <w:w w:val="96"/>
        </w:rPr>
        <w:t>nother</w:t>
      </w:r>
      <w:r w:rsidRPr="00462FC0">
        <w:rPr>
          <w:rFonts w:eastAsia="Arial"/>
          <w:spacing w:val="-5"/>
          <w:w w:val="96"/>
        </w:rPr>
        <w:t xml:space="preserve"> </w:t>
      </w:r>
      <w:r w:rsidRPr="00462FC0">
        <w:rPr>
          <w:rFonts w:eastAsia="Arial"/>
          <w:w w:val="96"/>
        </w:rPr>
        <w:t>review</w:t>
      </w:r>
      <w:r w:rsidRPr="00462FC0">
        <w:rPr>
          <w:rFonts w:eastAsia="Arial"/>
          <w:spacing w:val="-12"/>
          <w:w w:val="96"/>
        </w:rPr>
        <w:t xml:space="preserve"> </w:t>
      </w:r>
      <w:r w:rsidRPr="00462FC0">
        <w:rPr>
          <w:rFonts w:eastAsia="Arial"/>
        </w:rPr>
        <w:t xml:space="preserve">of </w:t>
      </w:r>
      <w:r w:rsidRPr="00462FC0">
        <w:rPr>
          <w:rFonts w:eastAsia="Arial"/>
          <w:w w:val="97"/>
        </w:rPr>
        <w:t>your</w:t>
      </w:r>
      <w:r w:rsidRPr="00462FC0">
        <w:rPr>
          <w:rFonts w:eastAsia="Arial"/>
          <w:spacing w:val="-12"/>
          <w:w w:val="97"/>
        </w:rPr>
        <w:t xml:space="preserve"> </w:t>
      </w:r>
      <w:r w:rsidRPr="00462FC0">
        <w:rPr>
          <w:rFonts w:eastAsia="Arial"/>
        </w:rPr>
        <w:t>re</w:t>
      </w:r>
      <w:r w:rsidRPr="00462FC0">
        <w:rPr>
          <w:rFonts w:eastAsia="Arial"/>
          <w:spacing w:val="1"/>
        </w:rPr>
        <w:t>q</w:t>
      </w:r>
      <w:r w:rsidRPr="00462FC0">
        <w:rPr>
          <w:rFonts w:eastAsia="Arial"/>
          <w:spacing w:val="-1"/>
        </w:rPr>
        <w:t>u</w:t>
      </w:r>
      <w:r w:rsidRPr="00462FC0">
        <w:rPr>
          <w:rFonts w:eastAsia="Arial"/>
        </w:rPr>
        <w:t>est.</w:t>
      </w:r>
      <w:r w:rsidR="002D54F4">
        <w:rPr>
          <w:rFonts w:eastAsia="Arial"/>
        </w:rPr>
        <w:t xml:space="preserve"> </w:t>
      </w:r>
      <w:r w:rsidR="002D54F4" w:rsidRPr="00076CAB">
        <w:rPr>
          <w:rFonts w:eastAsia="Arial"/>
        </w:rPr>
        <w:t>(</w:t>
      </w:r>
      <w:proofErr w:type="gramStart"/>
      <w:r w:rsidR="00DC29F2">
        <w:rPr>
          <w:rFonts w:eastAsia="Arial"/>
          <w:i/>
        </w:rPr>
        <w:t>c</w:t>
      </w:r>
      <w:r w:rsidR="002D54F4" w:rsidRPr="00DC29F2">
        <w:rPr>
          <w:rFonts w:eastAsia="Arial"/>
          <w:i/>
        </w:rPr>
        <w:t>ontinued</w:t>
      </w:r>
      <w:proofErr w:type="gramEnd"/>
      <w:r w:rsidR="002D54F4" w:rsidRPr="00DC29F2">
        <w:rPr>
          <w:rFonts w:eastAsia="Arial"/>
          <w:i/>
        </w:rPr>
        <w:t xml:space="preserve"> </w:t>
      </w:r>
      <w:r w:rsidR="00236511" w:rsidRPr="00DC29F2">
        <w:rPr>
          <w:rFonts w:eastAsia="Arial"/>
          <w:i/>
        </w:rPr>
        <w:t>on the back</w:t>
      </w:r>
      <w:r w:rsidR="00236511" w:rsidRPr="00076CAB">
        <w:rPr>
          <w:rFonts w:eastAsia="Arial"/>
        </w:rPr>
        <w:t>)</w:t>
      </w:r>
    </w:p>
    <w:sectPr w:rsidR="00000FA4" w:rsidSect="00E41F50">
      <w:pgSz w:w="20160" w:h="12260" w:orient="landscape"/>
      <w:pgMar w:top="580" w:right="600" w:bottom="280" w:left="400" w:header="720" w:footer="720" w:gutter="0"/>
      <w:cols w:num="4" w:space="720" w:equalWidth="0">
        <w:col w:w="4368" w:space="683"/>
        <w:col w:w="4320" w:space="716"/>
        <w:col w:w="4170" w:space="722"/>
        <w:col w:w="4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62C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AA11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C0C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0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449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D4E2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448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0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06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6A26"/>
    <w:multiLevelType w:val="hybridMultilevel"/>
    <w:tmpl w:val="0B2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0B7C"/>
    <w:multiLevelType w:val="hybridMultilevel"/>
    <w:tmpl w:val="59BE500C"/>
    <w:lvl w:ilvl="0" w:tplc="6298C466">
      <w:numFmt w:val="bullet"/>
      <w:pStyle w:val="ADA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D5D98"/>
    <w:multiLevelType w:val="hybridMultilevel"/>
    <w:tmpl w:val="EED40116"/>
    <w:lvl w:ilvl="0" w:tplc="F34E922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4"/>
    <w:rsid w:val="00000FA4"/>
    <w:rsid w:val="00015284"/>
    <w:rsid w:val="000238F7"/>
    <w:rsid w:val="00053553"/>
    <w:rsid w:val="0006091C"/>
    <w:rsid w:val="00076CAB"/>
    <w:rsid w:val="00084668"/>
    <w:rsid w:val="000C13C5"/>
    <w:rsid w:val="000D2AD9"/>
    <w:rsid w:val="00170EFE"/>
    <w:rsid w:val="001962AF"/>
    <w:rsid w:val="001B7EEE"/>
    <w:rsid w:val="00210B34"/>
    <w:rsid w:val="00236511"/>
    <w:rsid w:val="002C0725"/>
    <w:rsid w:val="002D54F4"/>
    <w:rsid w:val="00334E7B"/>
    <w:rsid w:val="003350C3"/>
    <w:rsid w:val="00336C1E"/>
    <w:rsid w:val="00351574"/>
    <w:rsid w:val="00354861"/>
    <w:rsid w:val="003A6FD5"/>
    <w:rsid w:val="003B5DD2"/>
    <w:rsid w:val="003B6748"/>
    <w:rsid w:val="003D2050"/>
    <w:rsid w:val="003E6E2A"/>
    <w:rsid w:val="00462FC0"/>
    <w:rsid w:val="00515DFB"/>
    <w:rsid w:val="00523E34"/>
    <w:rsid w:val="00527456"/>
    <w:rsid w:val="005435AF"/>
    <w:rsid w:val="00550B22"/>
    <w:rsid w:val="0055234A"/>
    <w:rsid w:val="00554DFD"/>
    <w:rsid w:val="005663B0"/>
    <w:rsid w:val="00590D73"/>
    <w:rsid w:val="00647C5C"/>
    <w:rsid w:val="00652B70"/>
    <w:rsid w:val="00677B22"/>
    <w:rsid w:val="006B5A2C"/>
    <w:rsid w:val="006D11C3"/>
    <w:rsid w:val="006F1222"/>
    <w:rsid w:val="006F4FB3"/>
    <w:rsid w:val="007167FD"/>
    <w:rsid w:val="007456A8"/>
    <w:rsid w:val="00790B7B"/>
    <w:rsid w:val="007E0F51"/>
    <w:rsid w:val="007E1E66"/>
    <w:rsid w:val="008010DC"/>
    <w:rsid w:val="00822835"/>
    <w:rsid w:val="00835360"/>
    <w:rsid w:val="00837BD1"/>
    <w:rsid w:val="00870928"/>
    <w:rsid w:val="008C5889"/>
    <w:rsid w:val="008F49E8"/>
    <w:rsid w:val="008F4B97"/>
    <w:rsid w:val="00914D17"/>
    <w:rsid w:val="00927102"/>
    <w:rsid w:val="00946277"/>
    <w:rsid w:val="00984FC7"/>
    <w:rsid w:val="009B5953"/>
    <w:rsid w:val="009C315F"/>
    <w:rsid w:val="009E3F0E"/>
    <w:rsid w:val="00A05307"/>
    <w:rsid w:val="00A6692E"/>
    <w:rsid w:val="00A7673F"/>
    <w:rsid w:val="00A861E0"/>
    <w:rsid w:val="00A938C1"/>
    <w:rsid w:val="00AF33D7"/>
    <w:rsid w:val="00B06499"/>
    <w:rsid w:val="00B15DE3"/>
    <w:rsid w:val="00B502A7"/>
    <w:rsid w:val="00B555B8"/>
    <w:rsid w:val="00B72C8B"/>
    <w:rsid w:val="00B957AB"/>
    <w:rsid w:val="00BA11C5"/>
    <w:rsid w:val="00BC05E3"/>
    <w:rsid w:val="00BF2C20"/>
    <w:rsid w:val="00C81A53"/>
    <w:rsid w:val="00CA5411"/>
    <w:rsid w:val="00D01A94"/>
    <w:rsid w:val="00D42060"/>
    <w:rsid w:val="00D72777"/>
    <w:rsid w:val="00DC29F2"/>
    <w:rsid w:val="00DD4A52"/>
    <w:rsid w:val="00E24AFA"/>
    <w:rsid w:val="00E41F50"/>
    <w:rsid w:val="00E679E5"/>
    <w:rsid w:val="00E97A0B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87E90-2315-4C05-B783-1D3C145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9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5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7"/>
    <w:rPr>
      <w:rFonts w:ascii="Segoe UI" w:hAnsi="Segoe UI" w:cs="Segoe UI"/>
      <w:sz w:val="18"/>
      <w:szCs w:val="18"/>
    </w:rPr>
  </w:style>
  <w:style w:type="paragraph" w:customStyle="1" w:styleId="ADAQ">
    <w:name w:val="ADA Q"/>
    <w:basedOn w:val="Normal"/>
    <w:link w:val="ADAQChar"/>
    <w:qFormat/>
    <w:rsid w:val="003D2050"/>
    <w:pPr>
      <w:spacing w:before="180" w:after="120" w:line="240" w:lineRule="auto"/>
      <w:ind w:left="360" w:right="480" w:hanging="360"/>
    </w:pPr>
    <w:rPr>
      <w:rFonts w:eastAsia="Arial"/>
      <w:b/>
      <w:bCs/>
      <w:color w:val="041A9A"/>
      <w:spacing w:val="1"/>
      <w:w w:val="93"/>
      <w:sz w:val="23"/>
      <w:szCs w:val="23"/>
    </w:rPr>
  </w:style>
  <w:style w:type="paragraph" w:customStyle="1" w:styleId="ADAAnswer">
    <w:name w:val="ADA Answer"/>
    <w:basedOn w:val="Normal"/>
    <w:link w:val="ADAAnswerChar"/>
    <w:qFormat/>
    <w:rsid w:val="00E41F50"/>
    <w:pPr>
      <w:spacing w:after="120" w:line="240" w:lineRule="auto"/>
      <w:ind w:left="360" w:right="175"/>
    </w:pPr>
    <w:rPr>
      <w:rFonts w:eastAsia="Arial"/>
      <w:w w:val="92"/>
    </w:rPr>
  </w:style>
  <w:style w:type="character" w:customStyle="1" w:styleId="ADAQChar">
    <w:name w:val="ADA Q Char"/>
    <w:basedOn w:val="DefaultParagraphFont"/>
    <w:link w:val="ADAQ"/>
    <w:rsid w:val="003D2050"/>
    <w:rPr>
      <w:rFonts w:ascii="Arial" w:eastAsia="Arial" w:hAnsi="Arial" w:cs="Arial"/>
      <w:b/>
      <w:bCs/>
      <w:color w:val="041A9A"/>
      <w:spacing w:val="1"/>
      <w:w w:val="93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064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AAnswerChar">
    <w:name w:val="ADA Answer Char"/>
    <w:basedOn w:val="DefaultParagraphFont"/>
    <w:link w:val="ADAAnswer"/>
    <w:rsid w:val="00E41F50"/>
    <w:rPr>
      <w:rFonts w:ascii="Arial" w:eastAsia="Arial" w:hAnsi="Arial" w:cs="Arial"/>
      <w:w w:val="92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B06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13C5"/>
    <w:pPr>
      <w:ind w:left="720"/>
      <w:contextualSpacing/>
    </w:pPr>
  </w:style>
  <w:style w:type="paragraph" w:customStyle="1" w:styleId="ADAbullet">
    <w:name w:val="ADA bullet"/>
    <w:basedOn w:val="ADAAnswer"/>
    <w:link w:val="ADAbulletChar"/>
    <w:qFormat/>
    <w:rsid w:val="00E41F50"/>
    <w:pPr>
      <w:numPr>
        <w:numId w:val="13"/>
      </w:numPr>
      <w:spacing w:after="60"/>
    </w:pPr>
    <w:rPr>
      <w:w w:val="91"/>
    </w:rPr>
  </w:style>
  <w:style w:type="paragraph" w:customStyle="1" w:styleId="ADAbullet0">
    <w:name w:val="ADA bullet#"/>
    <w:basedOn w:val="ADAbullet"/>
    <w:link w:val="ADAbulletChar0"/>
    <w:qFormat/>
    <w:rsid w:val="001962AF"/>
    <w:pPr>
      <w:spacing w:after="120"/>
    </w:pPr>
  </w:style>
  <w:style w:type="character" w:customStyle="1" w:styleId="ADAbulletChar">
    <w:name w:val="ADA bullet Char"/>
    <w:basedOn w:val="ADAAnswerChar"/>
    <w:link w:val="ADAbullet"/>
    <w:rsid w:val="00E41F50"/>
    <w:rPr>
      <w:rFonts w:ascii="Arial" w:eastAsia="Arial" w:hAnsi="Arial" w:cs="Arial"/>
      <w:w w:val="91"/>
      <w:sz w:val="21"/>
      <w:szCs w:val="21"/>
    </w:rPr>
  </w:style>
  <w:style w:type="character" w:customStyle="1" w:styleId="ADAbulletChar0">
    <w:name w:val="ADA bullet# Char"/>
    <w:basedOn w:val="ADAbulletChar"/>
    <w:link w:val="ADAbullet0"/>
    <w:rsid w:val="001962AF"/>
    <w:rPr>
      <w:rFonts w:ascii="Arial" w:eastAsia="Arial" w:hAnsi="Arial" w:cs="Arial"/>
      <w:w w:val="9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cms/rules/index.cfm?title=one&amp;linkid=rule1_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da.gov/ada_req_ta.htm" TargetMode="External"/><Relationship Id="rId10" Type="http://schemas.openxmlformats.org/officeDocument/2006/relationships/hyperlink" Target="http://www.courts.ca.gov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superiorcou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PL_JC Rule 1.100 Brochure</vt:lpstr>
    </vt:vector>
  </TitlesOfParts>
  <Company>Administrative Office of the Courts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PL_JC Rule 1.100 Brochure</dc:title>
  <dc:creator>Nicole Newman</dc:creator>
  <cp:lastModifiedBy>McCulloh, Linda</cp:lastModifiedBy>
  <cp:revision>2</cp:revision>
  <cp:lastPrinted>2016-11-16T22:24:00Z</cp:lastPrinted>
  <dcterms:created xsi:type="dcterms:W3CDTF">2016-11-16T22:44:00Z</dcterms:created>
  <dcterms:modified xsi:type="dcterms:W3CDTF">2016-11-16T22:44:00Z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2014-01-28T00:00:00Z</vt:filetime>
  </property>
</Properties>
</file>