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BBE0" w14:textId="77777777" w:rsidR="005F1068" w:rsidRPr="001810D9" w:rsidRDefault="005F1068" w:rsidP="005F1068">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 xml:space="preserve">EXHIBIT </w:t>
      </w:r>
      <w:r>
        <w:rPr>
          <w:rFonts w:ascii="Times New Roman" w:eastAsia="Times New Roman" w:hAnsi="Times New Roman" w:cs="Times New Roman"/>
          <w:b/>
          <w:sz w:val="24"/>
          <w:szCs w:val="24"/>
        </w:rPr>
        <w:t>7</w:t>
      </w:r>
    </w:p>
    <w:p w14:paraId="22454A55" w14:textId="77777777" w:rsidR="005F1068" w:rsidRPr="001810D9" w:rsidRDefault="005F1068" w:rsidP="005F1068">
      <w:pPr>
        <w:widowControl/>
        <w:spacing w:after="0" w:line="240" w:lineRule="auto"/>
        <w:jc w:val="center"/>
        <w:rPr>
          <w:rFonts w:ascii="Times New Roman" w:eastAsia="Times New Roman" w:hAnsi="Times New Roman" w:cs="Times New Roman"/>
          <w:b/>
          <w:sz w:val="24"/>
          <w:szCs w:val="24"/>
        </w:rPr>
      </w:pPr>
    </w:p>
    <w:p w14:paraId="57415D11" w14:textId="77777777" w:rsidR="005F1068" w:rsidRPr="001810D9" w:rsidRDefault="005F1068" w:rsidP="005F1068">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14:paraId="019C4C3E" w14:textId="77777777" w:rsidR="005F1068" w:rsidRDefault="005F1068" w:rsidP="005F1068">
      <w:pPr>
        <w:widowControl/>
        <w:spacing w:after="0" w:line="240" w:lineRule="auto"/>
        <w:jc w:val="both"/>
        <w:rPr>
          <w:rFonts w:ascii="Times New Roman" w:eastAsia="Times New Roman" w:hAnsi="Times New Roman" w:cs="Times New Roman"/>
          <w:sz w:val="24"/>
          <w:szCs w:val="24"/>
        </w:rPr>
      </w:pPr>
    </w:p>
    <w:p w14:paraId="64258BB0" w14:textId="77777777" w:rsidR="005F1068" w:rsidRPr="001810D9" w:rsidRDefault="005F1068" w:rsidP="005F1068">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F20DD1">
        <w:rPr>
          <w:rFonts w:ascii="Times New Roman" w:eastAsia="Times" w:hAnsi="Times New Roman" w:cs="Times New Roman"/>
          <w:sz w:val="24"/>
          <w:szCs w:val="24"/>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F20DD1">
        <w:rPr>
          <w:rFonts w:ascii="Times New Roman" w:eastAsia="Times" w:hAnsi="Times New Roman" w:cs="Times New Roman"/>
          <w:sz w:val="24"/>
          <w:szCs w:val="24"/>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14:paraId="0F6CBC61" w14:textId="77777777" w:rsidR="005F1068" w:rsidRPr="001810D9" w:rsidRDefault="005F1068" w:rsidP="005F1068">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59838138" w14:textId="77777777" w:rsidR="005F1068" w:rsidRPr="001810D9" w:rsidRDefault="005F1068" w:rsidP="005F1068">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by attaching and incorporating a Statement of Work and any other necessary ordering documents.  The JBE’s Statement of Work will be substantially </w:t>
      </w:r>
      <w:proofErr w:type="gramStart"/>
      <w:r>
        <w:rPr>
          <w:rFonts w:ascii="Times New Roman" w:eastAsia="Times" w:hAnsi="Times New Roman" w:cs="Times New Roman"/>
          <w:sz w:val="24"/>
          <w:szCs w:val="24"/>
        </w:rPr>
        <w:t>similar to</w:t>
      </w:r>
      <w:proofErr w:type="gramEnd"/>
      <w:r>
        <w:rPr>
          <w:rFonts w:ascii="Times New Roman" w:eastAsia="Times" w:hAnsi="Times New Roman" w:cs="Times New Roman"/>
          <w:sz w:val="24"/>
          <w:szCs w:val="24"/>
        </w:rPr>
        <w:t xml:space="preserve"> the model Statement of Work set forth in Exhibit 4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14:paraId="25013316" w14:textId="77777777" w:rsidR="005F1068" w:rsidRPr="001810D9" w:rsidRDefault="005F1068" w:rsidP="005F1068">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(ii) the JBE’s business relationship with Contractor. The Establishing JBE makes no guarantees, representations, or warranties to any Participating Entity.</w:t>
      </w:r>
    </w:p>
    <w:p w14:paraId="3A11A27E" w14:textId="77777777" w:rsidR="005F1068" w:rsidRPr="001810D9" w:rsidRDefault="005F1068" w:rsidP="005F1068">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lastRenderedPageBreak/>
        <w:t>Pricing for the Work shall be in accordance with the prices set forth in the Master Agreement.</w:t>
      </w:r>
    </w:p>
    <w:p w14:paraId="51938AE6" w14:textId="77777777" w:rsidR="005F1068" w:rsidRPr="001810D9" w:rsidRDefault="005F1068" w:rsidP="005F1068">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rPr>
        <w:t>The term of this Participating Addendum shall be from the Effective Date until: [________</w:t>
      </w:r>
      <w:r w:rsidRPr="00F20DD1">
        <w:rPr>
          <w:rFonts w:ascii="Times New Roman" w:eastAsia="Times" w:hAnsi="Times New Roman" w:cs="Times New Roman"/>
          <w:sz w:val="24"/>
        </w:rPr>
        <w:t>__</w:t>
      </w:r>
      <w:r w:rsidRPr="00F20DD1">
        <w:rPr>
          <w:rFonts w:ascii="Times New Roman" w:eastAsia="Times" w:hAnsi="Times New Roman" w:cs="Times New Roman"/>
          <w:i/>
          <w:sz w:val="24"/>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may not exceed the Expiration Date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24446C34" w14:textId="77777777" w:rsidR="005F1068" w:rsidRPr="009F1FE6" w:rsidRDefault="005F1068" w:rsidP="005F1068">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Pr>
          <w:rFonts w:ascii="Times New Roman" w:eastAsia="Times" w:hAnsi="Times New Roman" w:cs="Times New Roman"/>
          <w:bCs/>
          <w:sz w:val="24"/>
          <w:szCs w:val="24"/>
        </w:rPr>
        <w:t xml:space="preserve"> as set forth in the attached Statement of Work, and pursuant to the Master Agreement.  </w:t>
      </w:r>
    </w:p>
    <w:p w14:paraId="6FF7C7C7" w14:textId="77777777" w:rsidR="005F1068" w:rsidRPr="009F1FE6" w:rsidRDefault="005F1068" w:rsidP="005F1068">
      <w:pPr>
        <w:widowControl/>
        <w:numPr>
          <w:ilvl w:val="3"/>
          <w:numId w:val="1"/>
        </w:numPr>
        <w:spacing w:before="120" w:after="120" w:line="240" w:lineRule="auto"/>
        <w:ind w:left="540"/>
        <w:jc w:val="both"/>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Pr="009F1FE6">
        <w:rPr>
          <w:rFonts w:ascii="Times New Roman" w:eastAsia="Times" w:hAnsi="Times New Roman" w:cs="Times New Roman"/>
          <w:bCs/>
          <w:sz w:val="24"/>
          <w:szCs w:val="24"/>
        </w:rPr>
        <w:t>must be sent to the following address and recipient:</w:t>
      </w:r>
    </w:p>
    <w:tbl>
      <w:tblPr>
        <w:tblW w:w="8910" w:type="dxa"/>
        <w:tblInd w:w="53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404"/>
        <w:gridCol w:w="4506"/>
      </w:tblGrid>
      <w:tr w:rsidR="005F1068" w:rsidRPr="009F1FE6" w14:paraId="6176439A" w14:textId="77777777" w:rsidTr="00F26B1B">
        <w:tc>
          <w:tcPr>
            <w:tcW w:w="4404" w:type="dxa"/>
            <w:tcBorders>
              <w:top w:val="single" w:sz="4" w:space="0" w:color="auto"/>
              <w:bottom w:val="single" w:sz="4" w:space="0" w:color="auto"/>
              <w:right w:val="single" w:sz="4" w:space="0" w:color="auto"/>
            </w:tcBorders>
            <w:shd w:val="clear" w:color="auto" w:fill="CCCCCC"/>
          </w:tcPr>
          <w:p w14:paraId="0FB802AD" w14:textId="77777777" w:rsidR="005F1068" w:rsidRPr="009F1FE6" w:rsidRDefault="005F1068" w:rsidP="00F26B1B">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4506" w:type="dxa"/>
            <w:tcBorders>
              <w:top w:val="single" w:sz="4" w:space="0" w:color="auto"/>
              <w:left w:val="single" w:sz="4" w:space="0" w:color="auto"/>
              <w:bottom w:val="single" w:sz="4" w:space="0" w:color="auto"/>
            </w:tcBorders>
            <w:shd w:val="clear" w:color="auto" w:fill="CCCCCC"/>
          </w:tcPr>
          <w:p w14:paraId="214B512F" w14:textId="77777777" w:rsidR="005F1068" w:rsidRPr="009F1FE6" w:rsidRDefault="005F1068" w:rsidP="00F26B1B">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5F1068" w:rsidRPr="009F1FE6" w14:paraId="7D21A541" w14:textId="77777777" w:rsidTr="00F26B1B">
        <w:tc>
          <w:tcPr>
            <w:tcW w:w="4404" w:type="dxa"/>
            <w:tcBorders>
              <w:top w:val="single" w:sz="4" w:space="0" w:color="auto"/>
              <w:bottom w:val="nil"/>
              <w:right w:val="single" w:sz="4" w:space="0" w:color="auto"/>
            </w:tcBorders>
          </w:tcPr>
          <w:p w14:paraId="110C4862" w14:textId="77777777" w:rsidR="005F1068" w:rsidRPr="009F1FE6" w:rsidRDefault="005F1068" w:rsidP="00F26B1B">
            <w:pPr>
              <w:widowControl/>
              <w:tabs>
                <w:tab w:val="left" w:pos="3244"/>
              </w:tabs>
              <w:spacing w:after="0"/>
              <w:jc w:val="both"/>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1F419E7C" w14:textId="77777777" w:rsidR="005F1068" w:rsidRPr="009F1FE6" w:rsidRDefault="005F1068" w:rsidP="00F26B1B">
            <w:pPr>
              <w:widowControl/>
              <w:tabs>
                <w:tab w:val="left" w:pos="3244"/>
              </w:tabs>
              <w:spacing w:after="0"/>
              <w:jc w:val="both"/>
              <w:rPr>
                <w:rFonts w:ascii="Times New Roman" w:eastAsia="Times New Roman" w:hAnsi="Times New Roman" w:cs="Times New Roman"/>
                <w:sz w:val="24"/>
                <w:szCs w:val="24"/>
                <w:u w:val="single"/>
                <w:lang w:bidi="en-US"/>
              </w:rPr>
            </w:pPr>
          </w:p>
        </w:tc>
        <w:tc>
          <w:tcPr>
            <w:tcW w:w="4506" w:type="dxa"/>
            <w:tcBorders>
              <w:top w:val="single" w:sz="4" w:space="0" w:color="auto"/>
              <w:left w:val="single" w:sz="4" w:space="0" w:color="auto"/>
              <w:bottom w:val="nil"/>
            </w:tcBorders>
          </w:tcPr>
          <w:p w14:paraId="3369CE71" w14:textId="77777777" w:rsidR="005F1068" w:rsidRPr="009F1FE6" w:rsidRDefault="005F1068" w:rsidP="00F26B1B">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5F1068" w:rsidRPr="009F1FE6" w14:paraId="4A3CF729" w14:textId="77777777" w:rsidTr="00F26B1B">
        <w:tc>
          <w:tcPr>
            <w:tcW w:w="4404" w:type="dxa"/>
            <w:tcBorders>
              <w:top w:val="nil"/>
              <w:bottom w:val="nil"/>
              <w:right w:val="single" w:sz="4" w:space="0" w:color="auto"/>
            </w:tcBorders>
          </w:tcPr>
          <w:p w14:paraId="0ECDB783" w14:textId="77777777" w:rsidR="005F1068" w:rsidRPr="009F1FE6" w:rsidRDefault="005F1068" w:rsidP="00F26B1B">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4506" w:type="dxa"/>
            <w:tcBorders>
              <w:top w:val="nil"/>
              <w:left w:val="single" w:sz="4" w:space="0" w:color="auto"/>
              <w:bottom w:val="nil"/>
            </w:tcBorders>
          </w:tcPr>
          <w:p w14:paraId="0505CAAD" w14:textId="77777777" w:rsidR="005F1068" w:rsidRPr="009F1FE6" w:rsidRDefault="005F1068" w:rsidP="00F26B1B">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5F1068" w:rsidRPr="009F1FE6" w14:paraId="562D7102" w14:textId="77777777" w:rsidTr="00F26B1B">
        <w:trPr>
          <w:trHeight w:val="702"/>
        </w:trPr>
        <w:tc>
          <w:tcPr>
            <w:tcW w:w="4404" w:type="dxa"/>
            <w:tcBorders>
              <w:top w:val="nil"/>
              <w:bottom w:val="single" w:sz="4" w:space="0" w:color="auto"/>
              <w:right w:val="single" w:sz="4" w:space="0" w:color="auto"/>
            </w:tcBorders>
          </w:tcPr>
          <w:p w14:paraId="1FE2AF19" w14:textId="77777777" w:rsidR="005F1068" w:rsidRPr="009F1FE6" w:rsidRDefault="005F1068" w:rsidP="00F26B1B">
            <w:pPr>
              <w:widowControl/>
              <w:tabs>
                <w:tab w:val="left" w:pos="3244"/>
              </w:tabs>
              <w:spacing w:after="0"/>
              <w:jc w:val="both"/>
              <w:rPr>
                <w:rFonts w:ascii="Times New Roman" w:eastAsia="Times New Roman" w:hAnsi="Times New Roman" w:cs="Times New Roman"/>
                <w:sz w:val="24"/>
                <w:szCs w:val="24"/>
                <w:u w:val="single"/>
                <w:lang w:bidi="en-US"/>
              </w:rPr>
            </w:pPr>
          </w:p>
        </w:tc>
        <w:tc>
          <w:tcPr>
            <w:tcW w:w="4506" w:type="dxa"/>
            <w:tcBorders>
              <w:top w:val="nil"/>
              <w:left w:val="single" w:sz="4" w:space="0" w:color="auto"/>
              <w:bottom w:val="single" w:sz="4" w:space="0" w:color="auto"/>
            </w:tcBorders>
          </w:tcPr>
          <w:p w14:paraId="56640555" w14:textId="77777777" w:rsidR="005F1068" w:rsidRPr="009F1FE6" w:rsidRDefault="005F1068" w:rsidP="00F26B1B">
            <w:pPr>
              <w:widowControl/>
              <w:tabs>
                <w:tab w:val="left" w:pos="3244"/>
              </w:tabs>
              <w:spacing w:after="0"/>
              <w:jc w:val="both"/>
              <w:rPr>
                <w:rFonts w:ascii="Times New Roman" w:eastAsia="Times New Roman" w:hAnsi="Times New Roman" w:cs="Times New Roman"/>
                <w:sz w:val="24"/>
                <w:szCs w:val="24"/>
                <w:lang w:bidi="en-US"/>
              </w:rPr>
            </w:pPr>
          </w:p>
        </w:tc>
      </w:tr>
    </w:tbl>
    <w:p w14:paraId="28553F7B" w14:textId="77777777" w:rsidR="005F1068" w:rsidRDefault="005F1068" w:rsidP="005F1068">
      <w:pPr>
        <w:widowControl/>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Either party may change its address for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 xml:space="preserve">otices by giving the other party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69711EC8" w14:textId="77777777" w:rsidR="005F1068" w:rsidRDefault="005F1068" w:rsidP="005F1068">
      <w:pPr>
        <w:widowControl/>
        <w:spacing w:before="120" w:after="120" w:line="240" w:lineRule="auto"/>
        <w:ind w:left="540"/>
        <w:jc w:val="both"/>
        <w:rPr>
          <w:rFonts w:ascii="Times New Roman" w:eastAsia="Times" w:hAnsi="Times New Roman" w:cs="Times New Roman"/>
          <w:sz w:val="24"/>
          <w:szCs w:val="24"/>
        </w:rPr>
      </w:pPr>
    </w:p>
    <w:p w14:paraId="33B6DB57" w14:textId="77777777" w:rsidR="005F1068" w:rsidRPr="009F1FE6" w:rsidRDefault="005F1068" w:rsidP="005F1068">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14:paraId="090955AD" w14:textId="77777777" w:rsidR="005F1068" w:rsidRPr="009F1FE6" w:rsidRDefault="005F1068" w:rsidP="005F1068">
      <w:pPr>
        <w:widowControl/>
        <w:numPr>
          <w:ilvl w:val="3"/>
          <w:numId w:val="1"/>
        </w:numPr>
        <w:tabs>
          <w:tab w:val="left" w:pos="540"/>
          <w:tab w:val="num" w:pos="990"/>
        </w:tabs>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w:t>
      </w:r>
      <w:proofErr w:type="gramStart"/>
      <w:r w:rsidRPr="009F1FE6">
        <w:rPr>
          <w:rFonts w:ascii="Times New Roman" w:eastAsia="Times" w:hAnsi="Times New Roman" w:cs="Times New Roman"/>
          <w:sz w:val="24"/>
        </w:rPr>
        <w:t>any and all</w:t>
      </w:r>
      <w:proofErr w:type="gramEnd"/>
      <w:r w:rsidRPr="009F1FE6">
        <w:rPr>
          <w:rFonts w:ascii="Times New Roman" w:eastAsia="Times" w:hAnsi="Times New Roman" w:cs="Times New Roman"/>
          <w:sz w:val="24"/>
        </w:rPr>
        <w:t xml:space="preserve"> prior understandings and agreements, oral or written, relating to the subject matter of this Participating Addendum.  </w:t>
      </w:r>
    </w:p>
    <w:p w14:paraId="462882BF" w14:textId="77777777" w:rsidR="005F1068" w:rsidRPr="009F1FE6" w:rsidRDefault="005F1068" w:rsidP="005F1068">
      <w:pPr>
        <w:widowControl/>
        <w:tabs>
          <w:tab w:val="left" w:pos="360"/>
        </w:tabs>
        <w:spacing w:before="120" w:after="120" w:line="240" w:lineRule="auto"/>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14:paraId="1B2CBC5F" w14:textId="77777777" w:rsidR="005F1068" w:rsidRPr="009F1FE6" w:rsidRDefault="005F1068" w:rsidP="005F1068">
      <w:pPr>
        <w:widowControl/>
        <w:spacing w:after="0" w:line="200" w:lineRule="exact"/>
        <w:jc w:val="both"/>
        <w:rPr>
          <w:rFonts w:ascii="Times New Roman" w:eastAsia="Times" w:hAnsi="Times New Roman" w:cs="Times New Roman"/>
          <w:sz w:val="24"/>
          <w:szCs w:val="24"/>
        </w:rPr>
      </w:pPr>
    </w:p>
    <w:p w14:paraId="1E4339F7" w14:textId="435587B4" w:rsidR="005F1068" w:rsidRPr="009F1FE6" w:rsidRDefault="005F1068" w:rsidP="005F1068">
      <w:pPr>
        <w:widowControl/>
        <w:tabs>
          <w:tab w:val="left" w:pos="4440"/>
          <w:tab w:val="left" w:pos="5140"/>
        </w:tabs>
        <w:spacing w:after="0" w:line="370" w:lineRule="atLeast"/>
        <w:ind w:left="300" w:right="1462"/>
        <w:jc w:val="both"/>
        <w:rPr>
          <w:rFonts w:ascii="Times New Roman" w:eastAsia="Times New Roman" w:hAnsi="Times New Roman" w:cs="Times New Roman"/>
          <w:sz w:val="24"/>
          <w:szCs w:val="24"/>
        </w:rPr>
      </w:pPr>
      <w:r w:rsidRPr="005F1068">
        <w:rPr>
          <w:rFonts w:ascii="Times New Roman" w:eastAsia="Times New Roman" w:hAnsi="Times New Roman" w:cs="Times New Roman"/>
          <w:b/>
          <w:iCs/>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Pr>
          <w:rFonts w:ascii="Times New Roman" w:eastAsia="Times" w:hAnsi="Times New Roman" w:cs="Times New Roman"/>
          <w:b/>
        </w:rPr>
        <w:t>United Language Group, Inc.</w:t>
      </w:r>
    </w:p>
    <w:p w14:paraId="14138E14" w14:textId="77777777" w:rsidR="005F1068" w:rsidRPr="009F1FE6" w:rsidRDefault="005F1068" w:rsidP="005F1068">
      <w:pPr>
        <w:widowControl/>
        <w:spacing w:before="5" w:after="0" w:line="190" w:lineRule="exact"/>
        <w:jc w:val="both"/>
        <w:rPr>
          <w:rFonts w:ascii="Times New Roman" w:eastAsia="Times" w:hAnsi="Times New Roman" w:cs="Times New Roman"/>
          <w:sz w:val="24"/>
          <w:szCs w:val="24"/>
        </w:rPr>
      </w:pPr>
    </w:p>
    <w:p w14:paraId="4D3E4478" w14:textId="77777777" w:rsidR="005F1068" w:rsidRPr="009F1FE6" w:rsidRDefault="005F1068" w:rsidP="005F1068">
      <w:pPr>
        <w:widowControl/>
        <w:spacing w:after="0" w:line="200" w:lineRule="exact"/>
        <w:jc w:val="both"/>
        <w:rPr>
          <w:rFonts w:ascii="Times New Roman" w:eastAsia="Times" w:hAnsi="Times New Roman" w:cs="Times New Roman"/>
          <w:sz w:val="24"/>
          <w:szCs w:val="24"/>
        </w:rPr>
      </w:pPr>
    </w:p>
    <w:p w14:paraId="68D59A11" w14:textId="77777777" w:rsidR="005F1068" w:rsidRPr="009F1FE6" w:rsidRDefault="005F1068" w:rsidP="005F1068">
      <w:pPr>
        <w:widowControl/>
        <w:spacing w:after="0" w:line="200" w:lineRule="exact"/>
        <w:jc w:val="both"/>
        <w:rPr>
          <w:rFonts w:ascii="Times New Roman" w:eastAsia="Times" w:hAnsi="Times New Roman" w:cs="Times New Roman"/>
          <w:sz w:val="24"/>
          <w:szCs w:val="24"/>
        </w:rPr>
      </w:pPr>
    </w:p>
    <w:p w14:paraId="65845C49" w14:textId="77777777" w:rsidR="005F1068" w:rsidRPr="009F1FE6" w:rsidRDefault="005F1068" w:rsidP="005F1068">
      <w:pPr>
        <w:widowControl/>
        <w:tabs>
          <w:tab w:val="left" w:pos="3720"/>
          <w:tab w:val="left" w:pos="5160"/>
          <w:tab w:val="left" w:pos="8760"/>
        </w:tabs>
        <w:spacing w:before="31" w:after="0" w:line="354" w:lineRule="auto"/>
        <w:ind w:left="300" w:right="422"/>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_______________________</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Pr>
          <w:rFonts w:ascii="Times New Roman" w:eastAsia="Times New Roman" w:hAnsi="Times New Roman" w:cs="Times New Roman"/>
          <w:sz w:val="24"/>
          <w:szCs w:val="24"/>
        </w:rPr>
        <w:t>_________________________</w:t>
      </w:r>
    </w:p>
    <w:p w14:paraId="21D53BC1" w14:textId="77777777" w:rsidR="005F1068" w:rsidRPr="009F1FE6" w:rsidRDefault="005F1068" w:rsidP="005F1068">
      <w:pPr>
        <w:widowControl/>
        <w:tabs>
          <w:tab w:val="left" w:pos="5160"/>
        </w:tabs>
        <w:spacing w:before="4" w:after="0" w:line="240" w:lineRule="auto"/>
        <w:ind w:left="300" w:right="-20"/>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Pr>
          <w:rFonts w:ascii="Times New Roman" w:eastAsia="Times New Roman" w:hAnsi="Times New Roman" w:cs="Times New Roman"/>
          <w:sz w:val="24"/>
          <w:szCs w:val="24"/>
        </w:rPr>
        <w:t>________________________</w:t>
      </w:r>
      <w:r w:rsidRPr="009F1FE6">
        <w:rPr>
          <w:rFonts w:ascii="Times New Roman" w:eastAsia="Times New Roman" w:hAnsi="Times New Roman" w:cs="Times New Roman"/>
          <w:sz w:val="24"/>
          <w:szCs w:val="24"/>
        </w:rPr>
        <w:tab/>
        <w:t>Title:</w:t>
      </w:r>
      <w:r>
        <w:rPr>
          <w:rFonts w:ascii="Times New Roman" w:eastAsia="Times New Roman" w:hAnsi="Times New Roman" w:cs="Times New Roman"/>
          <w:sz w:val="24"/>
          <w:szCs w:val="24"/>
        </w:rPr>
        <w:t>__________________________</w:t>
      </w:r>
    </w:p>
    <w:p w14:paraId="2DCFEF3D" w14:textId="77777777" w:rsidR="005F1068" w:rsidRDefault="005F1068" w:rsidP="005F1068">
      <w:pPr>
        <w:widowControl/>
        <w:jc w:val="both"/>
        <w:rPr>
          <w:rFonts w:ascii="Times New Roman" w:eastAsia="Times New Roman" w:hAnsi="Times New Roman" w:cs="Times New Roman"/>
          <w:sz w:val="24"/>
          <w:szCs w:val="24"/>
        </w:rPr>
      </w:pPr>
      <w:bookmarkStart w:id="0" w:name="_Hlk98158920"/>
      <w:bookmarkEnd w:id="0"/>
    </w:p>
    <w:sectPr w:rsidR="005F1068" w:rsidSect="00CC4D14">
      <w:headerReference w:type="default" r:id="rId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4C0" w14:textId="77777777" w:rsidR="00732D8D" w:rsidRPr="00C96E4E" w:rsidRDefault="005F1068" w:rsidP="00732D8D">
    <w:pPr>
      <w:pStyle w:val="JCCReportCoverSubhead"/>
      <w:rPr>
        <w:rFonts w:ascii="Times New Roman" w:hAnsi="Times New Roman"/>
        <w:caps w:val="0"/>
        <w:spacing w:val="0"/>
        <w:sz w:val="20"/>
        <w:szCs w:val="20"/>
      </w:rPr>
    </w:pPr>
    <w:r w:rsidRPr="00C96E4E">
      <w:rPr>
        <w:rFonts w:ascii="Times New Roman" w:hAnsi="Times New Roman"/>
        <w:caps w:val="0"/>
        <w:spacing w:val="0"/>
        <w:sz w:val="20"/>
        <w:szCs w:val="20"/>
      </w:rPr>
      <w:t>MA-2022-0</w:t>
    </w:r>
    <w:r>
      <w:rPr>
        <w:rFonts w:ascii="Times New Roman" w:hAnsi="Times New Roman"/>
        <w:caps w:val="0"/>
        <w:spacing w:val="0"/>
        <w:sz w:val="20"/>
        <w:szCs w:val="20"/>
      </w:rPr>
      <w:t>5</w:t>
    </w:r>
  </w:p>
  <w:p w14:paraId="79246561" w14:textId="77777777" w:rsidR="00732D8D" w:rsidRPr="00C96E4E" w:rsidRDefault="005F1068" w:rsidP="00732D8D">
    <w:pPr>
      <w:pStyle w:val="JCCReportCoverSubhead"/>
      <w:spacing w:line="240" w:lineRule="auto"/>
      <w:rPr>
        <w:rFonts w:ascii="Times New Roman" w:hAnsi="Times New Roman"/>
        <w:caps w:val="0"/>
        <w:spacing w:val="0"/>
        <w:sz w:val="20"/>
        <w:szCs w:val="20"/>
      </w:rPr>
    </w:pPr>
    <w:r w:rsidRPr="00C96E4E">
      <w:rPr>
        <w:rFonts w:ascii="Times New Roman" w:hAnsi="Times New Roman"/>
        <w:caps w:val="0"/>
        <w:spacing w:val="0"/>
        <w:sz w:val="20"/>
        <w:szCs w:val="20"/>
      </w:rPr>
      <w:t>Statewide Limited Telephonic and Remote Interpreter Services</w:t>
    </w:r>
  </w:p>
  <w:p w14:paraId="04522F5B" w14:textId="77777777" w:rsidR="004A6B39" w:rsidRPr="008F44D8" w:rsidRDefault="005F1068" w:rsidP="008F4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68"/>
    <w:rsid w:val="00260DB6"/>
    <w:rsid w:val="004508FD"/>
    <w:rsid w:val="005F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12B9"/>
  <w15:chartTrackingRefBased/>
  <w15:docId w15:val="{3DDD2B15-CDC6-460A-8FB2-680A052A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68"/>
    <w:pPr>
      <w:widowControl w:val="0"/>
      <w:spacing w:after="200"/>
    </w:pPr>
    <w:rPr>
      <w:rFonts w:cstheme="minorBidi"/>
      <w:sz w:val="22"/>
      <w:szCs w:val="22"/>
    </w:rPr>
  </w:style>
  <w:style w:type="paragraph" w:styleId="Heading1">
    <w:name w:val="heading 1"/>
    <w:basedOn w:val="Normal"/>
    <w:next w:val="Normal"/>
    <w:link w:val="Heading1Char"/>
    <w:uiPriority w:val="9"/>
    <w:qFormat/>
    <w:rsid w:val="00450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450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4508F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4508FD"/>
    <w:pPr>
      <w:spacing w:before="240" w:after="60"/>
      <w:outlineLvl w:val="5"/>
    </w:pPr>
    <w:rPr>
      <w:b/>
      <w:bCs/>
    </w:rPr>
  </w:style>
  <w:style w:type="paragraph" w:styleId="Heading7">
    <w:name w:val="heading 7"/>
    <w:basedOn w:val="Normal"/>
    <w:next w:val="Normal"/>
    <w:link w:val="Heading7Char"/>
    <w:uiPriority w:val="9"/>
    <w:semiHidden/>
    <w:unhideWhenUsed/>
    <w:qFormat/>
    <w:rsid w:val="004508FD"/>
    <w:pPr>
      <w:spacing w:before="240" w:after="60"/>
      <w:outlineLvl w:val="6"/>
    </w:pPr>
  </w:style>
  <w:style w:type="paragraph" w:styleId="Heading8">
    <w:name w:val="heading 8"/>
    <w:basedOn w:val="Normal"/>
    <w:next w:val="Normal"/>
    <w:link w:val="Heading8Char"/>
    <w:uiPriority w:val="9"/>
    <w:semiHidden/>
    <w:unhideWhenUsed/>
    <w:qFormat/>
    <w:rsid w:val="004508FD"/>
    <w:pPr>
      <w:spacing w:before="240" w:after="60"/>
      <w:outlineLvl w:val="7"/>
    </w:pPr>
    <w:rPr>
      <w:i/>
      <w:iCs/>
    </w:rPr>
  </w:style>
  <w:style w:type="paragraph" w:styleId="Heading9">
    <w:name w:val="heading 9"/>
    <w:basedOn w:val="Normal"/>
    <w:next w:val="Normal"/>
    <w:link w:val="Heading9Char"/>
    <w:uiPriority w:val="9"/>
    <w:semiHidden/>
    <w:unhideWhenUsed/>
    <w:qFormat/>
    <w:rsid w:val="004508F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50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508F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508FD"/>
    <w:rPr>
      <w:b/>
      <w:bCs/>
    </w:rPr>
  </w:style>
  <w:style w:type="character" w:customStyle="1" w:styleId="Heading7Char">
    <w:name w:val="Heading 7 Char"/>
    <w:basedOn w:val="DefaultParagraphFont"/>
    <w:link w:val="Heading7"/>
    <w:uiPriority w:val="9"/>
    <w:semiHidden/>
    <w:rsid w:val="004508FD"/>
  </w:style>
  <w:style w:type="character" w:customStyle="1" w:styleId="Heading8Char">
    <w:name w:val="Heading 8 Char"/>
    <w:basedOn w:val="DefaultParagraphFont"/>
    <w:link w:val="Heading8"/>
    <w:uiPriority w:val="9"/>
    <w:semiHidden/>
    <w:rsid w:val="004508FD"/>
    <w:rPr>
      <w:i/>
      <w:iCs/>
    </w:rPr>
  </w:style>
  <w:style w:type="character" w:customStyle="1" w:styleId="Heading9Char">
    <w:name w:val="Heading 9 Char"/>
    <w:basedOn w:val="DefaultParagraphFont"/>
    <w:link w:val="Heading9"/>
    <w:uiPriority w:val="9"/>
    <w:semiHidden/>
    <w:rsid w:val="004508FD"/>
    <w:rPr>
      <w:rFonts w:asciiTheme="majorHAnsi" w:eastAsiaTheme="majorEastAsia" w:hAnsiTheme="majorHAnsi"/>
    </w:rPr>
  </w:style>
  <w:style w:type="paragraph" w:styleId="Title">
    <w:name w:val="Title"/>
    <w:basedOn w:val="Normal"/>
    <w:next w:val="Normal"/>
    <w:link w:val="TitleChar"/>
    <w:uiPriority w:val="10"/>
    <w:qFormat/>
    <w:rsid w:val="00450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0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0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08FD"/>
    <w:rPr>
      <w:rFonts w:asciiTheme="majorHAnsi" w:eastAsiaTheme="majorEastAsia" w:hAnsiTheme="majorHAnsi"/>
    </w:rPr>
  </w:style>
  <w:style w:type="paragraph" w:styleId="TOCHeading">
    <w:name w:val="TOC Heading"/>
    <w:basedOn w:val="Heading1"/>
    <w:next w:val="Normal"/>
    <w:uiPriority w:val="39"/>
    <w:semiHidden/>
    <w:unhideWhenUsed/>
    <w:qFormat/>
    <w:rsid w:val="004508FD"/>
    <w:pPr>
      <w:outlineLvl w:val="9"/>
    </w:pPr>
  </w:style>
  <w:style w:type="paragraph" w:styleId="Header">
    <w:name w:val="header"/>
    <w:basedOn w:val="Normal"/>
    <w:link w:val="HeaderChar"/>
    <w:unhideWhenUsed/>
    <w:rsid w:val="005F1068"/>
    <w:pPr>
      <w:tabs>
        <w:tab w:val="center" w:pos="4680"/>
        <w:tab w:val="right" w:pos="9360"/>
      </w:tabs>
      <w:spacing w:after="0" w:line="240" w:lineRule="auto"/>
    </w:pPr>
  </w:style>
  <w:style w:type="character" w:customStyle="1" w:styleId="HeaderChar">
    <w:name w:val="Header Char"/>
    <w:basedOn w:val="DefaultParagraphFont"/>
    <w:link w:val="Header"/>
    <w:rsid w:val="005F1068"/>
    <w:rPr>
      <w:rFonts w:cstheme="minorBidi"/>
      <w:sz w:val="22"/>
      <w:szCs w:val="22"/>
    </w:rPr>
  </w:style>
  <w:style w:type="paragraph" w:customStyle="1" w:styleId="JCCReportCoverSubhead">
    <w:name w:val="JCC Report Cover Subhead"/>
    <w:basedOn w:val="Normal"/>
    <w:rsid w:val="005F1068"/>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Company>Judical Council of California - JCC</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Smith, Marissa</cp:lastModifiedBy>
  <cp:revision>1</cp:revision>
  <dcterms:created xsi:type="dcterms:W3CDTF">2022-06-14T21:08:00Z</dcterms:created>
  <dcterms:modified xsi:type="dcterms:W3CDTF">2022-06-14T21:10:00Z</dcterms:modified>
</cp:coreProperties>
</file>