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595C55">
      <w:pPr>
        <w:pStyle w:val="ExhibitA1"/>
        <w:numPr>
          <w:ilvl w:val="0"/>
          <w:numId w:val="3"/>
        </w:numPr>
        <w:tabs>
          <w:tab w:val="clear" w:pos="1296"/>
          <w:tab w:val="clear" w:pos="2016"/>
          <w:tab w:val="clear" w:pos="2592"/>
          <w:tab w:val="clear" w:pos="4176"/>
          <w:tab w:val="clear" w:pos="10710"/>
        </w:tabs>
        <w:spacing w:before="240" w:after="120" w:line="360" w:lineRule="auto"/>
        <w:ind w:right="-270"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 xml:space="preserve">THE JUDICIAL </w:t>
      </w:r>
      <w:r w:rsidR="00595C55">
        <w:rPr>
          <w:rFonts w:ascii="Times New Roman Bold" w:hAnsi="Times New Roman Bold"/>
          <w:b/>
          <w:caps/>
          <w:color w:val="000000" w:themeColor="text1"/>
          <w:szCs w:val="20"/>
          <w:u w:val="none"/>
        </w:rPr>
        <w:t>Council</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FF2E2F" w:rsidRPr="00DB444E">
          <w:rPr>
            <w:rStyle w:val="Hyperlink"/>
          </w:rPr>
          <w:t>Solicitations@jud.ca.gov</w:t>
        </w:r>
      </w:hyperlink>
      <w:r w:rsidR="00AC3C31">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595C55">
        <w:rPr>
          <w:color w:val="000000" w:themeColor="text1"/>
        </w:rPr>
        <w:t>Judicial Council</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595C55">
        <w:rPr>
          <w:color w:val="000000" w:themeColor="text1"/>
        </w:rPr>
        <w:t>Judicial Council</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595C55">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595C55">
        <w:rPr>
          <w:color w:val="000000" w:themeColor="text1"/>
        </w:rPr>
        <w:t>Judicial Council</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595C55">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595C55">
        <w:rPr>
          <w:color w:val="000000" w:themeColor="text1"/>
        </w:rPr>
        <w:t>Judicial Council</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595C55">
        <w:rPr>
          <w:color w:val="000000" w:themeColor="text1"/>
        </w:rPr>
        <w:t>Judicial Council</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595C55">
        <w:rPr>
          <w:color w:val="000000" w:themeColor="text1"/>
        </w:rPr>
        <w:t>Judicial Council</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595C55">
        <w:rPr>
          <w:color w:val="000000" w:themeColor="text1"/>
        </w:rPr>
        <w:t>Judicial Council</w:t>
      </w:r>
      <w:r w:rsidRPr="0046465F">
        <w:rPr>
          <w:color w:val="000000" w:themeColor="text1"/>
        </w:rPr>
        <w:t xml:space="preserve"> may reject the proposal; however, </w:t>
      </w:r>
      <w:r w:rsidR="00142052">
        <w:rPr>
          <w:color w:val="000000" w:themeColor="text1"/>
        </w:rPr>
        <w:t xml:space="preserve">the </w:t>
      </w:r>
      <w:r w:rsidR="00595C55">
        <w:rPr>
          <w:color w:val="000000" w:themeColor="text1"/>
        </w:rPr>
        <w:t>Judicial Council</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595C55">
        <w:rPr>
          <w:color w:val="000000" w:themeColor="text1"/>
        </w:rPr>
        <w:t>Judicial Council</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595C55">
        <w:rPr>
          <w:color w:val="000000" w:themeColor="text1"/>
        </w:rPr>
        <w:t>Judicial Council</w:t>
      </w:r>
      <w:r w:rsidRPr="00C32AF4">
        <w:rPr>
          <w:color w:val="000000" w:themeColor="text1"/>
        </w:rPr>
        <w:t xml:space="preserve"> may reject all proposals and cancel the RFP if the </w:t>
      </w:r>
      <w:r w:rsidR="00595C55">
        <w:rPr>
          <w:color w:val="000000" w:themeColor="text1"/>
        </w:rPr>
        <w:t>Judicial Council</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595C55">
        <w:rPr>
          <w:color w:val="000000" w:themeColor="text1"/>
        </w:rPr>
        <w:t>Judicial Council</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595C55">
        <w:rPr>
          <w:color w:val="000000" w:themeColor="text1"/>
        </w:rPr>
        <w:t>Judicial Council</w:t>
      </w:r>
      <w:r w:rsidRPr="00C32AF4">
        <w:rPr>
          <w:color w:val="000000" w:themeColor="text1"/>
        </w:rPr>
        <w:t xml:space="preserve"> may or may not waive an immaterial deviation or defect in a proposal. The </w:t>
      </w:r>
      <w:r w:rsidR="00595C55">
        <w:rPr>
          <w:color w:val="000000" w:themeColor="text1"/>
        </w:rPr>
        <w:t>Judicial Council</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595C55">
        <w:rPr>
          <w:color w:val="000000" w:themeColor="text1"/>
        </w:rPr>
        <w:t>Judicial Council</w:t>
      </w:r>
      <w:r w:rsidR="004D7CA0" w:rsidRPr="00C32AF4">
        <w:rPr>
          <w:color w:val="000000" w:themeColor="text1"/>
        </w:rPr>
        <w:t xml:space="preserve"> reserves the right to accept or reject any or all of the items in the </w:t>
      </w:r>
      <w:r w:rsidR="004D7CA0" w:rsidRPr="00C32AF4">
        <w:rPr>
          <w:color w:val="000000" w:themeColor="text1"/>
        </w:rPr>
        <w:lastRenderedPageBreak/>
        <w:t xml:space="preserve">proposal, to award the contract in whole or in part and/or negotiate any or all items with individual Proposers if it is deemed in the </w:t>
      </w:r>
      <w:r w:rsidR="00595C55">
        <w:rPr>
          <w:color w:val="000000" w:themeColor="text1"/>
        </w:rPr>
        <w:t>Judicial Council</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w:t>
      </w:r>
      <w:r w:rsidR="00595C55">
        <w:rPr>
          <w:color w:val="000000" w:themeColor="text1"/>
        </w:rPr>
        <w:t>Judicial Council</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595C55">
        <w:rPr>
          <w:color w:val="000000" w:themeColor="text1"/>
        </w:rPr>
        <w:t>Judicial Council</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595C55">
        <w:rPr>
          <w:color w:val="000000" w:themeColor="text1"/>
        </w:rPr>
        <w:t>Judicial Council</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595C55">
        <w:rPr>
          <w:color w:val="000000" w:themeColor="text1"/>
        </w:rPr>
        <w:t>Judicial Council</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595C55">
        <w:rPr>
          <w:rFonts w:cs="Arial"/>
        </w:rPr>
        <w:t>Judicial Council</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595C55">
        <w:rPr>
          <w:color w:val="000000" w:themeColor="text1"/>
        </w:rPr>
        <w:t>Judicial Council</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595C55">
        <w:rPr>
          <w:rFonts w:cs="Arial"/>
        </w:rPr>
        <w:t>Judicial Council</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595C55">
        <w:rPr>
          <w:rFonts w:cs="Arial"/>
        </w:rPr>
        <w:t>Judicial Council</w:t>
      </w:r>
      <w:r w:rsidR="00BB6B96" w:rsidRPr="00382635">
        <w:rPr>
          <w:rFonts w:cs="Arial"/>
        </w:rPr>
        <w:t xml:space="preserve"> will publish the results of the completed non-cost evaluation at the following location: </w:t>
      </w:r>
      <w:hyperlink r:id="rId8" w:history="1">
        <w:r w:rsidR="00FF2E2F" w:rsidRPr="00DB444E">
          <w:rPr>
            <w:rStyle w:val="Hyperlink"/>
            <w:rFonts w:cs="Arial"/>
          </w:rPr>
          <w:t>http://www.courts.ca.gov/rfps.htm</w:t>
        </w:r>
      </w:hyperlink>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595C55">
        <w:rPr>
          <w:rFonts w:cs="Arial"/>
        </w:rPr>
        <w:t>Judicial Council</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595C55">
        <w:rPr>
          <w:rFonts w:cs="Arial"/>
        </w:rPr>
        <w:t>Judicial Council</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595C55">
        <w:rPr>
          <w:rFonts w:cs="Arial"/>
        </w:rPr>
        <w:t>Judicial Council</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595C55">
        <w:rPr>
          <w:color w:val="000000" w:themeColor="text1"/>
        </w:rPr>
        <w:t>Judicial Council</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595C55">
        <w:rPr>
          <w:color w:val="000000" w:themeColor="text1"/>
        </w:rPr>
        <w:t>Judicial Council</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 xml:space="preserve">oser’s proposal. Failure </w:t>
      </w:r>
      <w:r w:rsidR="00307672">
        <w:rPr>
          <w:color w:val="000000" w:themeColor="text1"/>
        </w:rPr>
        <w:lastRenderedPageBreak/>
        <w:t>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w:t>
      </w:r>
      <w:r w:rsidR="00595C55">
        <w:rPr>
          <w:color w:val="000000" w:themeColor="text1"/>
        </w:rPr>
        <w:t>Judicial Council</w:t>
      </w:r>
      <w:r w:rsidR="00695813">
        <w:rPr>
          <w:color w:val="000000" w:themeColor="text1"/>
        </w:rPr>
        <w:t xml:space="preserv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595C55">
        <w:rPr>
          <w:color w:val="000000" w:themeColor="text1"/>
        </w:rPr>
        <w:t>Judicial Council</w:t>
      </w:r>
      <w:r w:rsidR="0065558F">
        <w:rPr>
          <w:color w:val="000000" w:themeColor="text1"/>
        </w:rPr>
        <w:t xml:space="preserve"> employees.  The </w:t>
      </w:r>
      <w:r w:rsidR="00595C55">
        <w:rPr>
          <w:color w:val="000000" w:themeColor="text1"/>
        </w:rPr>
        <w:t>Judicial Council</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595C55">
        <w:rPr>
          <w:color w:val="000000" w:themeColor="text1"/>
        </w:rPr>
        <w:t>Judicial Council</w:t>
      </w:r>
      <w:r>
        <w:rPr>
          <w:color w:val="000000" w:themeColor="text1"/>
        </w:rPr>
        <w:t xml:space="preserve"> </w:t>
      </w:r>
      <w:r w:rsidRPr="0046465F">
        <w:rPr>
          <w:color w:val="000000" w:themeColor="text1"/>
        </w:rPr>
        <w:t xml:space="preserve">and will be returned only at the </w:t>
      </w:r>
      <w:r w:rsidR="00595C55">
        <w:rPr>
          <w:color w:val="000000" w:themeColor="text1"/>
        </w:rPr>
        <w:t>Judicial Council</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595C55">
        <w:rPr>
          <w:b/>
          <w:color w:val="000000" w:themeColor="text1"/>
        </w:rPr>
        <w:t>JUDICIAL COUNCIL</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595C55">
        <w:rPr>
          <w:color w:val="000000" w:themeColor="text1"/>
        </w:rPr>
        <w:t>Judicial Council</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595C55">
        <w:rPr>
          <w:color w:val="000000" w:themeColor="text1"/>
        </w:rPr>
        <w:t>Judicial Council</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595C55">
        <w:rPr>
          <w:color w:val="000000" w:themeColor="text1"/>
        </w:rPr>
        <w:t>Judicial Council</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595C55">
        <w:rPr>
          <w:color w:val="000000" w:themeColor="text1"/>
        </w:rPr>
        <w:t>Judicial Council</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w:t>
      </w:r>
      <w:r w:rsidR="00595C55">
        <w:rPr>
          <w:rFonts w:cs="Arial"/>
        </w:rPr>
        <w:t>Judicial Council</w:t>
      </w:r>
      <w:r w:rsidR="00736B60">
        <w:rPr>
          <w:rFonts w:cs="Arial"/>
        </w:rPr>
        <w:t xml:space="preserv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w:t>
      </w:r>
      <w:r w:rsidR="00595C55">
        <w:rPr>
          <w:rFonts w:cs="Arial"/>
        </w:rPr>
        <w:t>Judicial Council</w:t>
      </w:r>
      <w:r w:rsidR="00736B60">
        <w:rPr>
          <w:rFonts w:cs="Arial"/>
        </w:rPr>
        <w:t xml:space="preserv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595C55">
        <w:rPr>
          <w:color w:val="000000" w:themeColor="text1"/>
        </w:rPr>
        <w:t>Judicial Council</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595C55">
        <w:rPr>
          <w:color w:val="000000" w:themeColor="text1"/>
        </w:rPr>
        <w:t>Judicial Council</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lastRenderedPageBreak/>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595C55">
        <w:rPr>
          <w:color w:val="000000" w:themeColor="text1"/>
        </w:rPr>
        <w:t>Judicial Council</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595C55">
        <w:rPr>
          <w:color w:val="000000" w:themeColor="text1"/>
        </w:rPr>
        <w:t>Judicial Council</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595C55">
        <w:rPr>
          <w:color w:val="000000" w:themeColor="text1"/>
        </w:rPr>
        <w:t>Judicial Council</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595C55">
        <w:rPr>
          <w:color w:val="000000" w:themeColor="text1"/>
        </w:rPr>
        <w:t>Judicial Council</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w:t>
      </w:r>
      <w:r w:rsidRPr="00D358E6">
        <w:rPr>
          <w:color w:val="000000" w:themeColor="text1"/>
        </w:rPr>
        <w:t xml:space="preserve">of </w:t>
      </w:r>
      <w:r w:rsidR="00595C55" w:rsidRPr="00D358E6">
        <w:rPr>
          <w:color w:val="000000" w:themeColor="text1"/>
        </w:rPr>
        <w:t>the Judicial Council</w:t>
      </w:r>
      <w:r w:rsidRPr="00D358E6">
        <w:rPr>
          <w:color w:val="000000" w:themeColor="text1"/>
        </w:rPr>
        <w:t>.</w:t>
      </w:r>
      <w:r w:rsidR="00595C55" w:rsidRPr="00D358E6">
        <w:rPr>
          <w:color w:val="000000" w:themeColor="text1"/>
        </w:rPr>
        <w:t xml:space="preserve"> Direct all inquiries regarding news releases or publicity </w:t>
      </w:r>
      <w:r w:rsidR="00C952F6" w:rsidRPr="00D358E6">
        <w:rPr>
          <w:color w:val="000000" w:themeColor="text1"/>
        </w:rPr>
        <w:t>to</w:t>
      </w:r>
      <w:r w:rsidR="00C952F6">
        <w:rPr>
          <w:color w:val="0000FF"/>
        </w:rPr>
        <w:t xml:space="preserve"> </w:t>
      </w:r>
      <w:hyperlink r:id="rId9" w:history="1">
        <w:r w:rsidR="00595C55" w:rsidRPr="00D877BF">
          <w:rPr>
            <w:rStyle w:val="Hyperlink"/>
          </w:rPr>
          <w:t>Solicitations@jud.ca.gov</w:t>
        </w:r>
      </w:hyperlink>
      <w:r w:rsidR="00595C55">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595C55">
        <w:rPr>
          <w:b w:val="0"/>
          <w:caps w:val="0"/>
          <w:color w:val="000000" w:themeColor="text1"/>
        </w:rPr>
        <w:t>Judicial Council</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595C55">
        <w:rPr>
          <w:b w:val="0"/>
          <w:caps w:val="0"/>
          <w:color w:val="000000" w:themeColor="text1"/>
        </w:rPr>
        <w:t>Judicial Council</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595C55">
        <w:rPr>
          <w:b w:val="0"/>
          <w:caps w:val="0"/>
          <w:color w:val="000000" w:themeColor="text1"/>
        </w:rPr>
        <w:t>Judicial Council</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595C55">
        <w:rPr>
          <w:b w:val="0"/>
          <w:caps w:val="0"/>
          <w:color w:val="000000" w:themeColor="text1"/>
        </w:rPr>
        <w:t>Judicial Council</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595C55">
        <w:rPr>
          <w:b w:val="0"/>
          <w:caps w:val="0"/>
          <w:color w:val="000000" w:themeColor="text1"/>
        </w:rPr>
        <w:t>Judicial Council</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w:t>
      </w:r>
      <w:r w:rsidRPr="00C46D7F">
        <w:rPr>
          <w:b w:val="0"/>
          <w:caps w:val="0"/>
          <w:color w:val="000000" w:themeColor="text1"/>
        </w:rPr>
        <w:lastRenderedPageBreak/>
        <w:t xml:space="preserve">incurred and may, upon demand, recover from the </w:t>
      </w:r>
      <w:r w:rsidR="00595C55">
        <w:rPr>
          <w:b w:val="0"/>
          <w:caps w:val="0"/>
          <w:color w:val="000000" w:themeColor="text1"/>
        </w:rPr>
        <w:t>Judicial Council</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595C55">
        <w:rPr>
          <w:b w:val="0"/>
          <w:caps w:val="0"/>
          <w:color w:val="000000" w:themeColor="text1"/>
        </w:rPr>
        <w:t>Judicial Council</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595C55">
        <w:rPr>
          <w:b w:val="0"/>
          <w:caps w:val="0"/>
          <w:color w:val="000000" w:themeColor="text1"/>
        </w:rPr>
        <w:t>Judicial Council</w:t>
      </w:r>
      <w:r w:rsidRPr="00C46D7F">
        <w:rPr>
          <w:b w:val="0"/>
          <w:caps w:val="0"/>
          <w:color w:val="000000" w:themeColor="text1"/>
        </w:rPr>
        <w:t xml:space="preserve"> has not been inju</w:t>
      </w:r>
      <w:r>
        <w:rPr>
          <w:b w:val="0"/>
          <w:caps w:val="0"/>
          <w:color w:val="000000" w:themeColor="text1"/>
        </w:rPr>
        <w:t xml:space="preserve">red thereby, or (b) the </w:t>
      </w:r>
      <w:r w:rsidR="00595C55">
        <w:rPr>
          <w:b w:val="0"/>
          <w:caps w:val="0"/>
          <w:color w:val="000000" w:themeColor="text1"/>
        </w:rPr>
        <w:t>Judicial Council</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Pr="00595C55"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595C55">
        <w:rPr>
          <w:b w:val="0"/>
          <w:caps w:val="0"/>
          <w:color w:val="000000" w:themeColor="text1"/>
        </w:rPr>
        <w:t>Judicial Council</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 xml:space="preserve">should be directed to </w:t>
      </w:r>
      <w:hyperlink r:id="rId10" w:history="1">
        <w:r w:rsidR="00595C55" w:rsidRPr="00D877BF">
          <w:rPr>
            <w:rStyle w:val="Hyperlink"/>
            <w:b w:val="0"/>
            <w:caps w:val="0"/>
          </w:rPr>
          <w:t>Solicitations@jud.ca.gov</w:t>
        </w:r>
      </w:hyperlink>
      <w:r w:rsidR="00595C55">
        <w:rPr>
          <w:b w:val="0"/>
          <w:caps w:val="0"/>
          <w:color w:val="000000" w:themeColor="text1"/>
        </w:rPr>
        <w:t>.</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595C55">
        <w:rPr>
          <w:b w:val="0"/>
          <w:caps w:val="0"/>
          <w:color w:val="000000" w:themeColor="text1"/>
        </w:rPr>
        <w:t>Judicial Council</w:t>
      </w:r>
      <w:r w:rsidRPr="009E085B">
        <w:rPr>
          <w:b w:val="0"/>
          <w:caps w:val="0"/>
          <w:color w:val="000000" w:themeColor="text1"/>
        </w:rPr>
        <w:t>’s adoption of a course of action recommended in the feasibility study or of the acquisition recommendations.</w:t>
      </w:r>
    </w:p>
    <w:sectPr w:rsidR="009E085B" w:rsidRPr="00307672" w:rsidSect="00221983">
      <w:headerReference w:type="default" r:id="rId11"/>
      <w:footerReference w:type="default" r:id="rId12"/>
      <w:pgSz w:w="12240" w:h="15840"/>
      <w:pgMar w:top="1950" w:right="1440" w:bottom="1440" w:left="1440" w:header="9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127" w:rsidRDefault="00286127" w:rsidP="0002033C">
      <w:r>
        <w:separator/>
      </w:r>
    </w:p>
  </w:endnote>
  <w:endnote w:type="continuationSeparator" w:id="0">
    <w:p w:rsidR="00286127" w:rsidRDefault="00286127" w:rsidP="0002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9058"/>
      <w:docPartObj>
        <w:docPartGallery w:val="Page Numbers (Bottom of Page)"/>
        <w:docPartUnique/>
      </w:docPartObj>
    </w:sdtPr>
    <w:sdtContent>
      <w:sdt>
        <w:sdtPr>
          <w:id w:val="565050523"/>
          <w:docPartObj>
            <w:docPartGallery w:val="Page Numbers (Top of Page)"/>
            <w:docPartUnique/>
          </w:docPartObj>
        </w:sdtPr>
        <w:sdtContent>
          <w:p w:rsidR="00286127" w:rsidRDefault="00286127" w:rsidP="0055355F">
            <w:pPr>
              <w:pStyle w:val="Footer"/>
              <w:tabs>
                <w:tab w:val="clear" w:pos="9360"/>
              </w:tabs>
              <w:ind w:left="-720" w:right="-540"/>
              <w:jc w:val="right"/>
            </w:pPr>
            <w:r>
              <w:t xml:space="preserve">Page </w:t>
            </w:r>
            <w:r w:rsidR="001F0F2D">
              <w:rPr>
                <w:b/>
              </w:rPr>
              <w:fldChar w:fldCharType="begin"/>
            </w:r>
            <w:r>
              <w:rPr>
                <w:b/>
              </w:rPr>
              <w:instrText xml:space="preserve"> PAGE </w:instrText>
            </w:r>
            <w:r w:rsidR="001F0F2D">
              <w:rPr>
                <w:b/>
              </w:rPr>
              <w:fldChar w:fldCharType="separate"/>
            </w:r>
            <w:r w:rsidR="00CA446F">
              <w:rPr>
                <w:b/>
                <w:noProof/>
              </w:rPr>
              <w:t>1</w:t>
            </w:r>
            <w:r w:rsidR="001F0F2D">
              <w:rPr>
                <w:b/>
              </w:rPr>
              <w:fldChar w:fldCharType="end"/>
            </w:r>
            <w:r>
              <w:t xml:space="preserve"> of </w:t>
            </w:r>
            <w:r w:rsidR="001F0F2D">
              <w:rPr>
                <w:b/>
              </w:rPr>
              <w:fldChar w:fldCharType="begin"/>
            </w:r>
            <w:r>
              <w:rPr>
                <w:b/>
              </w:rPr>
              <w:instrText xml:space="preserve"> NUMPAGES  </w:instrText>
            </w:r>
            <w:r w:rsidR="001F0F2D">
              <w:rPr>
                <w:b/>
              </w:rPr>
              <w:fldChar w:fldCharType="separate"/>
            </w:r>
            <w:r w:rsidR="00CA446F">
              <w:rPr>
                <w:b/>
                <w:noProof/>
              </w:rPr>
              <w:t>6</w:t>
            </w:r>
            <w:r w:rsidR="001F0F2D">
              <w:rPr>
                <w:b/>
              </w:rPr>
              <w:fldChar w:fldCharType="end"/>
            </w:r>
          </w:p>
        </w:sdtContent>
      </w:sdt>
    </w:sdtContent>
  </w:sdt>
  <w:p w:rsidR="00286127" w:rsidRPr="006A6932" w:rsidRDefault="00286127" w:rsidP="006A693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127" w:rsidRDefault="00286127" w:rsidP="0002033C">
      <w:r>
        <w:separator/>
      </w:r>
    </w:p>
  </w:footnote>
  <w:footnote w:type="continuationSeparator" w:id="0">
    <w:p w:rsidR="00286127" w:rsidRDefault="00286127" w:rsidP="00020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27" w:rsidRPr="00D358E6" w:rsidRDefault="00286127" w:rsidP="00FF2E2F">
    <w:pPr>
      <w:pStyle w:val="CommentText"/>
      <w:ind w:left="1080" w:right="252" w:hanging="1350"/>
      <w:jc w:val="both"/>
      <w:rPr>
        <w:b/>
        <w:color w:val="000000" w:themeColor="text1"/>
        <w:sz w:val="22"/>
        <w:szCs w:val="22"/>
      </w:rPr>
    </w:pPr>
    <w:r>
      <w:t>RFP</w:t>
    </w:r>
    <w:r w:rsidRPr="0045523B">
      <w:t xml:space="preserve"> Title:  </w:t>
    </w:r>
    <w:r>
      <w:rPr>
        <w:color w:val="000000"/>
        <w:sz w:val="22"/>
        <w:szCs w:val="22"/>
      </w:rPr>
      <w:t xml:space="preserve">  </w:t>
    </w:r>
    <w:r>
      <w:rPr>
        <w:color w:val="000000"/>
        <w:sz w:val="22"/>
        <w:szCs w:val="22"/>
      </w:rPr>
      <w:tab/>
    </w:r>
    <w:r w:rsidRPr="00D358E6">
      <w:rPr>
        <w:b/>
        <w:color w:val="000000" w:themeColor="text1"/>
        <w:sz w:val="22"/>
        <w:szCs w:val="22"/>
      </w:rPr>
      <w:t>WebEx Replacement Project</w:t>
    </w:r>
  </w:p>
  <w:p w:rsidR="00286127" w:rsidRPr="00D358E6" w:rsidRDefault="00286127" w:rsidP="00FF2E2F">
    <w:pPr>
      <w:pStyle w:val="CommentText"/>
      <w:ind w:left="1080" w:right="252" w:hanging="1350"/>
      <w:jc w:val="both"/>
      <w:rPr>
        <w:color w:val="000000" w:themeColor="text1"/>
        <w:sz w:val="22"/>
        <w:szCs w:val="22"/>
      </w:rPr>
    </w:pPr>
    <w:r w:rsidRPr="00D358E6">
      <w:rPr>
        <w:color w:val="000000" w:themeColor="text1"/>
      </w:rPr>
      <w:t xml:space="preserve">RFP Number:  </w:t>
    </w:r>
    <w:r w:rsidRPr="00D358E6">
      <w:rPr>
        <w:color w:val="000000" w:themeColor="text1"/>
        <w:sz w:val="22"/>
        <w:szCs w:val="22"/>
      </w:rPr>
      <w:t xml:space="preserve"> </w:t>
    </w:r>
    <w:r w:rsidRPr="00D358E6">
      <w:rPr>
        <w:color w:val="000000" w:themeColor="text1"/>
        <w:sz w:val="22"/>
        <w:szCs w:val="22"/>
      </w:rPr>
      <w:tab/>
    </w:r>
    <w:r w:rsidRPr="00D358E6">
      <w:rPr>
        <w:b/>
        <w:color w:val="000000" w:themeColor="text1"/>
        <w:sz w:val="22"/>
        <w:szCs w:val="22"/>
      </w:rPr>
      <w:t>IT-072414-WXRP-CF</w:t>
    </w:r>
  </w:p>
  <w:p w:rsidR="00286127" w:rsidRPr="00FF2E2F" w:rsidRDefault="00286127" w:rsidP="00FF2E2F">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qsg7itSNeuJv85fs+XfV6YrcmQ=" w:salt="O5Z/04rSXvD9xjK7SadAxQ=="/>
  <w:defaultTabStop w:val="720"/>
  <w:characterSpacingControl w:val="doNotCompress"/>
  <w:footnotePr>
    <w:footnote w:id="-1"/>
    <w:footnote w:id="0"/>
  </w:footnotePr>
  <w:endnotePr>
    <w:endnote w:id="-1"/>
    <w:endnote w:id="0"/>
  </w:endnotePr>
  <w:compat/>
  <w:rsids>
    <w:rsidRoot w:val="00307672"/>
    <w:rsid w:val="00005A6D"/>
    <w:rsid w:val="0002033C"/>
    <w:rsid w:val="00023442"/>
    <w:rsid w:val="000260ED"/>
    <w:rsid w:val="00041E06"/>
    <w:rsid w:val="00062867"/>
    <w:rsid w:val="00065EC2"/>
    <w:rsid w:val="00080391"/>
    <w:rsid w:val="000F0BA1"/>
    <w:rsid w:val="00110583"/>
    <w:rsid w:val="00113EFB"/>
    <w:rsid w:val="00134449"/>
    <w:rsid w:val="00137A48"/>
    <w:rsid w:val="00142052"/>
    <w:rsid w:val="00166D99"/>
    <w:rsid w:val="00173131"/>
    <w:rsid w:val="001A3E9D"/>
    <w:rsid w:val="001A7A91"/>
    <w:rsid w:val="001A7DC8"/>
    <w:rsid w:val="001B21BD"/>
    <w:rsid w:val="001B30D0"/>
    <w:rsid w:val="001C19A1"/>
    <w:rsid w:val="001E1D66"/>
    <w:rsid w:val="001F0F2D"/>
    <w:rsid w:val="00203F1E"/>
    <w:rsid w:val="00204B2E"/>
    <w:rsid w:val="00205E91"/>
    <w:rsid w:val="00212091"/>
    <w:rsid w:val="00215813"/>
    <w:rsid w:val="002177CD"/>
    <w:rsid w:val="00220B58"/>
    <w:rsid w:val="00221983"/>
    <w:rsid w:val="00235CFB"/>
    <w:rsid w:val="0025301B"/>
    <w:rsid w:val="00284719"/>
    <w:rsid w:val="00286127"/>
    <w:rsid w:val="002B34E4"/>
    <w:rsid w:val="002B6C37"/>
    <w:rsid w:val="0030229F"/>
    <w:rsid w:val="00307672"/>
    <w:rsid w:val="0034217D"/>
    <w:rsid w:val="003433AE"/>
    <w:rsid w:val="003631CE"/>
    <w:rsid w:val="00382635"/>
    <w:rsid w:val="003A29FC"/>
    <w:rsid w:val="003A7A66"/>
    <w:rsid w:val="003F4633"/>
    <w:rsid w:val="00410195"/>
    <w:rsid w:val="00434D68"/>
    <w:rsid w:val="00442FBA"/>
    <w:rsid w:val="004666E4"/>
    <w:rsid w:val="00471CA0"/>
    <w:rsid w:val="00472189"/>
    <w:rsid w:val="00476FD1"/>
    <w:rsid w:val="004878B7"/>
    <w:rsid w:val="004A42C5"/>
    <w:rsid w:val="004B20B8"/>
    <w:rsid w:val="004C4568"/>
    <w:rsid w:val="004D26FC"/>
    <w:rsid w:val="004D78F6"/>
    <w:rsid w:val="004D7CA0"/>
    <w:rsid w:val="004F4D16"/>
    <w:rsid w:val="00502034"/>
    <w:rsid w:val="0052714E"/>
    <w:rsid w:val="00531C92"/>
    <w:rsid w:val="0055355F"/>
    <w:rsid w:val="005809DD"/>
    <w:rsid w:val="00595C55"/>
    <w:rsid w:val="005977C3"/>
    <w:rsid w:val="005A70D1"/>
    <w:rsid w:val="005A75FE"/>
    <w:rsid w:val="005A78CD"/>
    <w:rsid w:val="005B0F15"/>
    <w:rsid w:val="005C1A97"/>
    <w:rsid w:val="005D2B0D"/>
    <w:rsid w:val="005F46B8"/>
    <w:rsid w:val="00633DA3"/>
    <w:rsid w:val="0065558F"/>
    <w:rsid w:val="00672BF6"/>
    <w:rsid w:val="00693F86"/>
    <w:rsid w:val="00695813"/>
    <w:rsid w:val="006A6932"/>
    <w:rsid w:val="006A7502"/>
    <w:rsid w:val="006D02D3"/>
    <w:rsid w:val="006F601B"/>
    <w:rsid w:val="00704015"/>
    <w:rsid w:val="0071240B"/>
    <w:rsid w:val="007166BF"/>
    <w:rsid w:val="00736B60"/>
    <w:rsid w:val="00782774"/>
    <w:rsid w:val="007D33D3"/>
    <w:rsid w:val="007E2336"/>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74A8E"/>
    <w:rsid w:val="00985865"/>
    <w:rsid w:val="009931F5"/>
    <w:rsid w:val="009D1BBC"/>
    <w:rsid w:val="009E085B"/>
    <w:rsid w:val="009F4990"/>
    <w:rsid w:val="00A1373D"/>
    <w:rsid w:val="00A24954"/>
    <w:rsid w:val="00A27B51"/>
    <w:rsid w:val="00A830A3"/>
    <w:rsid w:val="00A94588"/>
    <w:rsid w:val="00AA1F23"/>
    <w:rsid w:val="00AB12FC"/>
    <w:rsid w:val="00AB5D79"/>
    <w:rsid w:val="00AB6303"/>
    <w:rsid w:val="00AC3C31"/>
    <w:rsid w:val="00AC6D76"/>
    <w:rsid w:val="00AD572A"/>
    <w:rsid w:val="00AF5DAC"/>
    <w:rsid w:val="00B5411A"/>
    <w:rsid w:val="00BA46D4"/>
    <w:rsid w:val="00BB0E0E"/>
    <w:rsid w:val="00BB6B96"/>
    <w:rsid w:val="00BD3DD2"/>
    <w:rsid w:val="00BE675F"/>
    <w:rsid w:val="00C13807"/>
    <w:rsid w:val="00C32AF4"/>
    <w:rsid w:val="00C54995"/>
    <w:rsid w:val="00C553FD"/>
    <w:rsid w:val="00C56F44"/>
    <w:rsid w:val="00C70747"/>
    <w:rsid w:val="00C83104"/>
    <w:rsid w:val="00C94B9A"/>
    <w:rsid w:val="00C952F6"/>
    <w:rsid w:val="00CA446F"/>
    <w:rsid w:val="00CB4253"/>
    <w:rsid w:val="00CC3379"/>
    <w:rsid w:val="00CD614D"/>
    <w:rsid w:val="00D200D8"/>
    <w:rsid w:val="00D33AE9"/>
    <w:rsid w:val="00D358E6"/>
    <w:rsid w:val="00D409C5"/>
    <w:rsid w:val="00D43192"/>
    <w:rsid w:val="00D44775"/>
    <w:rsid w:val="00D85E1E"/>
    <w:rsid w:val="00D945DA"/>
    <w:rsid w:val="00DA05FC"/>
    <w:rsid w:val="00DA41A7"/>
    <w:rsid w:val="00DD1080"/>
    <w:rsid w:val="00DD1F41"/>
    <w:rsid w:val="00DF05E0"/>
    <w:rsid w:val="00E10AB5"/>
    <w:rsid w:val="00E42720"/>
    <w:rsid w:val="00E463E9"/>
    <w:rsid w:val="00E62180"/>
    <w:rsid w:val="00E62499"/>
    <w:rsid w:val="00EC7059"/>
    <w:rsid w:val="00EE33CB"/>
    <w:rsid w:val="00EE4386"/>
    <w:rsid w:val="00EE4E4C"/>
    <w:rsid w:val="00F0585B"/>
    <w:rsid w:val="00F071CE"/>
    <w:rsid w:val="00F22102"/>
    <w:rsid w:val="00F339E4"/>
    <w:rsid w:val="00F71A75"/>
    <w:rsid w:val="00FB0D01"/>
    <w:rsid w:val="00FD24A0"/>
    <w:rsid w:val="00FF2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semiHidden/>
    <w:unhideWhenUsed/>
    <w:rsid w:val="0002033C"/>
    <w:pPr>
      <w:tabs>
        <w:tab w:val="center" w:pos="4680"/>
        <w:tab w:val="right" w:pos="9360"/>
      </w:tabs>
    </w:pPr>
  </w:style>
  <w:style w:type="character" w:customStyle="1" w:styleId="HeaderChar">
    <w:name w:val="Header Char"/>
    <w:basedOn w:val="DefaultParagraphFont"/>
    <w:link w:val="Header"/>
    <w:uiPriority w:val="99"/>
    <w:semiHidden/>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licitations@jud.ca.gov" TargetMode="External"/><Relationship Id="rId4" Type="http://schemas.openxmlformats.org/officeDocument/2006/relationships/webSettings" Target="webSettings.xml"/><Relationship Id="rId9" Type="http://schemas.openxmlformats.org/officeDocument/2006/relationships/hyperlink" Target="mailto:Solicitations@jud.ca.gov"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2328</Words>
  <Characters>12064</Characters>
  <Application>Microsoft Office Word</Application>
  <DocSecurity>8</DocSecurity>
  <Lines>211</Lines>
  <Paragraphs>66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Cynthia Feick</cp:lastModifiedBy>
  <cp:revision>24</cp:revision>
  <cp:lastPrinted>2014-08-14T22:19:00Z</cp:lastPrinted>
  <dcterms:created xsi:type="dcterms:W3CDTF">2013-12-11T17:58:00Z</dcterms:created>
  <dcterms:modified xsi:type="dcterms:W3CDTF">2014-08-15T18:15:00Z</dcterms:modified>
</cp:coreProperties>
</file>