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49" w:rsidRPr="00C83C1E" w:rsidRDefault="00510749" w:rsidP="00C83C1E">
      <w:pPr>
        <w:jc w:val="center"/>
        <w:rPr>
          <w:rFonts w:ascii="Calibri" w:hAnsi="Calibri" w:cs="Calibri"/>
          <w:b/>
          <w:sz w:val="28"/>
          <w:szCs w:val="28"/>
        </w:rPr>
      </w:pPr>
      <w:r w:rsidRPr="00C83C1E">
        <w:rPr>
          <w:rFonts w:ascii="Calibri" w:hAnsi="Calibri" w:cs="Calibri"/>
          <w:b/>
          <w:sz w:val="28"/>
          <w:szCs w:val="28"/>
        </w:rPr>
        <w:t>Lesson Plan:  Who Owns It?</w:t>
      </w:r>
    </w:p>
    <w:p w:rsidR="00510749" w:rsidRDefault="00510749">
      <w:pPr>
        <w:rPr>
          <w:b/>
        </w:rPr>
      </w:pPr>
    </w:p>
    <w:p w:rsidR="00510749" w:rsidRPr="00C83C1E" w:rsidRDefault="00510749" w:rsidP="00C83C1E">
      <w:pPr>
        <w:rPr>
          <w:rFonts w:ascii="Calibri" w:hAnsi="Calibri" w:cs="Calibri"/>
        </w:rPr>
      </w:pPr>
      <w:r w:rsidRPr="00C83C1E">
        <w:rPr>
          <w:rFonts w:ascii="Calibri" w:hAnsi="Calibri" w:cs="Calibri"/>
          <w:b/>
        </w:rPr>
        <w:t>Context of the lesson within the unit:</w:t>
      </w:r>
      <w:r>
        <w:rPr>
          <w:rFonts w:ascii="Calibri" w:hAnsi="Calibri" w:cs="Calibri"/>
          <w:b/>
        </w:rPr>
        <w:t xml:space="preserve">  </w:t>
      </w:r>
      <w:r w:rsidRPr="00C83C1E">
        <w:rPr>
          <w:rFonts w:ascii="Calibri" w:hAnsi="Calibri" w:cs="Calibri"/>
        </w:rPr>
        <w:t>This lesson addresses the development of property rights through the Constitution through the application of current laws surrounding property rights disputes.  This lesson seeks to have students define property rights clearly, recognize the characteristics of ownership, and analyze problems that arise over ownership and use of water.</w:t>
      </w:r>
    </w:p>
    <w:p w:rsidR="00510749" w:rsidRPr="00C83C1E" w:rsidRDefault="00510749" w:rsidP="00C83C1E">
      <w:pPr>
        <w:rPr>
          <w:rFonts w:ascii="Calibri" w:hAnsi="Calibri" w:cs="Calibri"/>
        </w:rPr>
      </w:pPr>
    </w:p>
    <w:p w:rsidR="00510749" w:rsidRPr="00C83C1E" w:rsidRDefault="00510749" w:rsidP="00C83C1E">
      <w:pPr>
        <w:rPr>
          <w:rFonts w:ascii="Calibri" w:hAnsi="Calibri" w:cs="Calibri"/>
        </w:rPr>
      </w:pPr>
      <w:r w:rsidRPr="00C83C1E">
        <w:rPr>
          <w:rFonts w:ascii="Calibri" w:hAnsi="Calibri" w:cs="Calibri"/>
          <w:b/>
        </w:rPr>
        <w:t>Standards Addressed</w:t>
      </w:r>
      <w:r w:rsidRPr="00C83C1E">
        <w:rPr>
          <w:rFonts w:ascii="Calibri" w:hAnsi="Calibri" w:cs="Calibri"/>
        </w:rPr>
        <w:t xml:space="preserve">:  </w:t>
      </w:r>
      <w:r w:rsidRPr="00C83C1E">
        <w:rPr>
          <w:rFonts w:ascii="Calibri" w:hAnsi="Calibri" w:cs="Calibri"/>
          <w:b/>
          <w:bCs/>
          <w:u w:val="single"/>
        </w:rPr>
        <w:t xml:space="preserve">Civics </w:t>
      </w:r>
      <w:proofErr w:type="gramStart"/>
      <w:r w:rsidRPr="00C83C1E">
        <w:rPr>
          <w:rFonts w:ascii="Calibri" w:hAnsi="Calibri" w:cs="Calibri"/>
          <w:b/>
          <w:bCs/>
          <w:u w:val="single"/>
        </w:rPr>
        <w:t>12.2.2</w:t>
      </w:r>
      <w:r w:rsidRPr="00C83C1E">
        <w:rPr>
          <w:rFonts w:ascii="Calibri" w:hAnsi="Calibri" w:cs="Calibri"/>
        </w:rPr>
        <w:t xml:space="preserve">  Explain</w:t>
      </w:r>
      <w:proofErr w:type="gramEnd"/>
      <w:r w:rsidRPr="00C83C1E">
        <w:rPr>
          <w:rFonts w:ascii="Calibri" w:hAnsi="Calibri" w:cs="Calibri"/>
        </w:rPr>
        <w:t xml:space="preserve"> how economic rights are secured and their importance to the individual and to society (e.g., the right to acquire, use, transfer, and dispose of property; right to choose one's work; right to join or not join labor unions; copyright and patent).</w:t>
      </w:r>
    </w:p>
    <w:p w:rsidR="00510749" w:rsidRPr="00C83C1E" w:rsidRDefault="00510749" w:rsidP="00C83C1E">
      <w:pPr>
        <w:rPr>
          <w:rFonts w:ascii="Calibri" w:hAnsi="Calibri" w:cs="Calibri"/>
        </w:rPr>
      </w:pPr>
      <w:proofErr w:type="gramStart"/>
      <w:r w:rsidRPr="00C83C1E">
        <w:rPr>
          <w:rFonts w:ascii="Calibri" w:hAnsi="Calibri" w:cs="Calibri"/>
          <w:b/>
          <w:bCs/>
          <w:u w:val="single"/>
        </w:rPr>
        <w:t>Civics 12.3.1.</w:t>
      </w:r>
      <w:proofErr w:type="gramEnd"/>
      <w:r w:rsidRPr="00C83C1E">
        <w:rPr>
          <w:rFonts w:ascii="Calibri" w:hAnsi="Calibri" w:cs="Calibri"/>
          <w:b/>
          <w:bCs/>
        </w:rPr>
        <w:t xml:space="preserve"> </w:t>
      </w:r>
      <w:r w:rsidRPr="00C83C1E">
        <w:rPr>
          <w:rFonts w:ascii="Calibri" w:hAnsi="Calibri" w:cs="Calibri"/>
        </w:rPr>
        <w:t xml:space="preserve"> Explain how civil society provides opportunities for individuals to associate for social, cultural, religious, economic, and political purposes.</w:t>
      </w:r>
    </w:p>
    <w:p w:rsidR="00510749" w:rsidRPr="00C83C1E" w:rsidRDefault="00510749" w:rsidP="00C83C1E">
      <w:pPr>
        <w:rPr>
          <w:rFonts w:ascii="Calibri" w:hAnsi="Calibri" w:cs="Calibri"/>
        </w:rPr>
      </w:pPr>
      <w:proofErr w:type="gramStart"/>
      <w:r w:rsidRPr="00C83C1E">
        <w:rPr>
          <w:rFonts w:ascii="Calibri" w:hAnsi="Calibri" w:cs="Calibri"/>
        </w:rPr>
        <w:t>Economics 12.</w:t>
      </w:r>
      <w:proofErr w:type="gramEnd"/>
      <w:r w:rsidRPr="00C83C1E">
        <w:rPr>
          <w:rFonts w:ascii="Calibri" w:hAnsi="Calibri" w:cs="Calibri"/>
        </w:rPr>
        <w:t xml:space="preserve"> </w:t>
      </w:r>
      <w:proofErr w:type="gramStart"/>
      <w:r w:rsidRPr="00C83C1E">
        <w:rPr>
          <w:rFonts w:ascii="Calibri" w:hAnsi="Calibri" w:cs="Calibri"/>
        </w:rPr>
        <w:t>1.4  Evaluate</w:t>
      </w:r>
      <w:proofErr w:type="gramEnd"/>
      <w:r w:rsidRPr="00C83C1E">
        <w:rPr>
          <w:rFonts w:ascii="Calibri" w:hAnsi="Calibri" w:cs="Calibri"/>
        </w:rPr>
        <w:t xml:space="preserve"> the role of private property as an incentive in conserving and improving scarce resources, including renewable and nonrenewable natural resources.</w:t>
      </w:r>
    </w:p>
    <w:p w:rsidR="00510749" w:rsidRPr="00C83C1E" w:rsidRDefault="00510749" w:rsidP="00C83C1E">
      <w:pPr>
        <w:rPr>
          <w:rFonts w:ascii="Calibri" w:hAnsi="Calibri" w:cs="Calibri"/>
        </w:rPr>
      </w:pPr>
      <w:r w:rsidRPr="00C83C1E">
        <w:rPr>
          <w:rFonts w:ascii="Calibri" w:hAnsi="Calibri" w:cs="Calibri"/>
          <w:b/>
          <w:bCs/>
          <w:u w:val="single"/>
        </w:rPr>
        <w:t>Economics 12.1.5</w:t>
      </w:r>
      <w:r w:rsidRPr="00C83C1E">
        <w:rPr>
          <w:rFonts w:ascii="Calibri" w:hAnsi="Calibri" w:cs="Calibri"/>
        </w:rPr>
        <w:t xml:space="preserve">   Analyze the role of a market economy in establishing and preserving political and personal liberty (e.g., through the works of Adam Smith).</w:t>
      </w:r>
    </w:p>
    <w:p w:rsidR="00510749" w:rsidRPr="00C83C1E" w:rsidRDefault="00510749" w:rsidP="00C83C1E">
      <w:pPr>
        <w:rPr>
          <w:rFonts w:ascii="Calibri" w:hAnsi="Calibri" w:cs="Calibri"/>
        </w:rPr>
      </w:pPr>
      <w:r w:rsidRPr="00C83C1E">
        <w:rPr>
          <w:rFonts w:ascii="Calibri" w:hAnsi="Calibri" w:cs="Calibri"/>
        </w:rPr>
        <w:t xml:space="preserve">Economics 12.2.3 </w:t>
      </w:r>
      <w:proofErr w:type="gramStart"/>
      <w:r w:rsidRPr="00C83C1E">
        <w:rPr>
          <w:rFonts w:ascii="Calibri" w:hAnsi="Calibri" w:cs="Calibri"/>
        </w:rPr>
        <w:t>Explain</w:t>
      </w:r>
      <w:proofErr w:type="gramEnd"/>
      <w:r w:rsidRPr="00C83C1E">
        <w:rPr>
          <w:rFonts w:ascii="Calibri" w:hAnsi="Calibri" w:cs="Calibri"/>
        </w:rPr>
        <w:t xml:space="preserve"> the roles of property rights, competition, and profit in a market economy</w:t>
      </w:r>
    </w:p>
    <w:p w:rsidR="00510749" w:rsidRPr="00C83C1E" w:rsidRDefault="00510749" w:rsidP="00C83C1E">
      <w:pPr>
        <w:rPr>
          <w:rFonts w:ascii="Calibri" w:hAnsi="Calibri" w:cs="Calibri"/>
        </w:rPr>
      </w:pPr>
      <w:r w:rsidRPr="00C83C1E">
        <w:rPr>
          <w:rFonts w:ascii="Calibri" w:hAnsi="Calibri" w:cs="Calibri"/>
          <w:b/>
          <w:bCs/>
          <w:u w:val="single"/>
        </w:rPr>
        <w:t>Economics 12.3.1</w:t>
      </w:r>
      <w:r w:rsidRPr="00C83C1E">
        <w:rPr>
          <w:rFonts w:ascii="Calibri" w:hAnsi="Calibri" w:cs="Calibri"/>
        </w:rPr>
        <w:t xml:space="preserve">   Understand how the role of government in a market economy often includes providing for national defense, addressing environmental concerns, defining and enforcing property rights, attempting to make markets more competitive, and protecting consumer’s rights.</w:t>
      </w:r>
    </w:p>
    <w:p w:rsidR="00510749" w:rsidRPr="00C83C1E" w:rsidRDefault="00510749" w:rsidP="00C83C1E">
      <w:pPr>
        <w:rPr>
          <w:rFonts w:ascii="Calibri" w:hAnsi="Calibri" w:cs="Calibri"/>
        </w:rPr>
      </w:pPr>
    </w:p>
    <w:p w:rsidR="00510749" w:rsidRPr="00C83C1E" w:rsidRDefault="00510749" w:rsidP="00C83C1E">
      <w:pPr>
        <w:autoSpaceDE w:val="0"/>
        <w:autoSpaceDN w:val="0"/>
        <w:adjustRightInd w:val="0"/>
        <w:rPr>
          <w:rFonts w:ascii="Calibri" w:hAnsi="Calibri" w:cs="Calibri"/>
          <w:b/>
        </w:rPr>
      </w:pPr>
      <w:r w:rsidRPr="00C83C1E">
        <w:rPr>
          <w:rFonts w:ascii="Calibri" w:hAnsi="Calibri" w:cs="Calibri"/>
          <w:b/>
        </w:rPr>
        <w:t>Common Core State Standards for English Language Arts and Literacy in History/Social Studies, Science, and Technical Subjects Grades 11-</w:t>
      </w:r>
      <w:proofErr w:type="gramStart"/>
      <w:r w:rsidRPr="00C83C1E">
        <w:rPr>
          <w:rFonts w:ascii="Calibri" w:hAnsi="Calibri" w:cs="Calibri"/>
          <w:b/>
        </w:rPr>
        <w:t>12  Students</w:t>
      </w:r>
      <w:proofErr w:type="gramEnd"/>
      <w:r>
        <w:rPr>
          <w:rFonts w:ascii="Calibri" w:hAnsi="Calibri" w:cs="Calibri"/>
          <w:b/>
        </w:rPr>
        <w:t>:</w:t>
      </w:r>
    </w:p>
    <w:p w:rsidR="00510749" w:rsidRPr="00C83C1E" w:rsidRDefault="00510749" w:rsidP="00C83C1E">
      <w:pPr>
        <w:autoSpaceDE w:val="0"/>
        <w:autoSpaceDN w:val="0"/>
        <w:adjustRightInd w:val="0"/>
        <w:jc w:val="both"/>
        <w:rPr>
          <w:rFonts w:ascii="Calibri" w:hAnsi="Calibri" w:cs="Calibri"/>
          <w:b/>
          <w:u w:val="single"/>
        </w:rPr>
      </w:pPr>
    </w:p>
    <w:p w:rsidR="00510749" w:rsidRDefault="00510749" w:rsidP="00C83C1E">
      <w:pPr>
        <w:autoSpaceDE w:val="0"/>
        <w:autoSpaceDN w:val="0"/>
        <w:adjustRightInd w:val="0"/>
        <w:jc w:val="both"/>
        <w:rPr>
          <w:rFonts w:ascii="Calibri" w:hAnsi="Calibri" w:cs="Calibri"/>
          <w:b/>
          <w:u w:val="single"/>
        </w:rPr>
      </w:pPr>
    </w:p>
    <w:p w:rsidR="00510749" w:rsidRDefault="00510749" w:rsidP="00C83C1E">
      <w:pPr>
        <w:autoSpaceDE w:val="0"/>
        <w:autoSpaceDN w:val="0"/>
        <w:adjustRightInd w:val="0"/>
        <w:jc w:val="both"/>
        <w:rPr>
          <w:rFonts w:ascii="Calibri" w:hAnsi="Calibri" w:cs="Calibri"/>
          <w:b/>
          <w:u w:val="single"/>
        </w:rPr>
      </w:pPr>
    </w:p>
    <w:p w:rsidR="00510749" w:rsidRDefault="00510749" w:rsidP="00C83C1E">
      <w:pPr>
        <w:autoSpaceDE w:val="0"/>
        <w:autoSpaceDN w:val="0"/>
        <w:adjustRightInd w:val="0"/>
        <w:jc w:val="both"/>
        <w:rPr>
          <w:rFonts w:ascii="Calibri" w:hAnsi="Calibri" w:cs="Calibri"/>
          <w:b/>
          <w:u w:val="single"/>
        </w:rPr>
      </w:pPr>
    </w:p>
    <w:p w:rsidR="00510749" w:rsidRPr="00C83C1E" w:rsidRDefault="00510749" w:rsidP="00C83C1E">
      <w:pPr>
        <w:autoSpaceDE w:val="0"/>
        <w:autoSpaceDN w:val="0"/>
        <w:adjustRightInd w:val="0"/>
        <w:jc w:val="both"/>
        <w:rPr>
          <w:rFonts w:ascii="Calibri" w:hAnsi="Calibri" w:cs="Calibri"/>
          <w:b/>
          <w:u w:val="single"/>
        </w:rPr>
      </w:pPr>
      <w:r w:rsidRPr="00C83C1E">
        <w:rPr>
          <w:rFonts w:ascii="Calibri" w:hAnsi="Calibri" w:cs="Calibri"/>
          <w:b/>
          <w:u w:val="single"/>
        </w:rPr>
        <w:lastRenderedPageBreak/>
        <w:t>Key Ideas and Details</w:t>
      </w:r>
    </w:p>
    <w:p w:rsidR="00510749" w:rsidRPr="00C83C1E" w:rsidRDefault="00510749" w:rsidP="00C83C1E">
      <w:pPr>
        <w:autoSpaceDE w:val="0"/>
        <w:autoSpaceDN w:val="0"/>
        <w:adjustRightInd w:val="0"/>
        <w:jc w:val="both"/>
        <w:rPr>
          <w:rFonts w:ascii="Calibri" w:hAnsi="Calibri" w:cs="Calibri"/>
          <w:b/>
          <w:u w:val="single"/>
        </w:rPr>
      </w:pPr>
    </w:p>
    <w:p w:rsidR="00510749" w:rsidRPr="00C83C1E" w:rsidRDefault="00510749" w:rsidP="00C83C1E">
      <w:pPr>
        <w:pStyle w:val="ListParagraph"/>
        <w:widowControl/>
        <w:numPr>
          <w:ilvl w:val="0"/>
          <w:numId w:val="2"/>
        </w:numPr>
        <w:suppressAutoHyphens w:val="0"/>
        <w:autoSpaceDE w:val="0"/>
        <w:autoSpaceDN w:val="0"/>
        <w:adjustRightInd w:val="0"/>
        <w:jc w:val="both"/>
        <w:rPr>
          <w:rFonts w:ascii="Calibri" w:hAnsi="Calibri" w:cs="Calibri"/>
        </w:rPr>
      </w:pPr>
      <w:r w:rsidRPr="00C83C1E">
        <w:rPr>
          <w:rFonts w:ascii="Calibri" w:hAnsi="Calibri" w:cs="Calibri"/>
        </w:rPr>
        <w:t>Cite specific textual evidence to support analysis of science and technical texts, attending to important distinctions the author makes and to any gaps or inconsistencies in the account.</w:t>
      </w:r>
    </w:p>
    <w:p w:rsidR="00510749" w:rsidRPr="00C83C1E" w:rsidRDefault="00510749" w:rsidP="00C83C1E">
      <w:pPr>
        <w:autoSpaceDE w:val="0"/>
        <w:autoSpaceDN w:val="0"/>
        <w:adjustRightInd w:val="0"/>
        <w:jc w:val="both"/>
        <w:rPr>
          <w:rFonts w:ascii="Calibri" w:hAnsi="Calibri" w:cs="Calibri"/>
        </w:rPr>
      </w:pPr>
    </w:p>
    <w:p w:rsidR="00510749" w:rsidRPr="00C83C1E" w:rsidRDefault="00510749" w:rsidP="00C83C1E">
      <w:pPr>
        <w:pStyle w:val="ListParagraph"/>
        <w:widowControl/>
        <w:numPr>
          <w:ilvl w:val="0"/>
          <w:numId w:val="2"/>
        </w:numPr>
        <w:suppressAutoHyphens w:val="0"/>
        <w:autoSpaceDE w:val="0"/>
        <w:autoSpaceDN w:val="0"/>
        <w:adjustRightInd w:val="0"/>
        <w:rPr>
          <w:rFonts w:ascii="Calibri" w:hAnsi="Calibri" w:cs="Calibri"/>
        </w:rPr>
      </w:pPr>
      <w:r w:rsidRPr="00C83C1E">
        <w:rPr>
          <w:rFonts w:ascii="Calibri" w:hAnsi="Calibri" w:cs="Calibri"/>
        </w:rPr>
        <w:t>Determine the central ideas or conclusions of a text; summarize complex concepts, processes, or information presented in a text by paraphrasing them in simpler but still accurate terms.</w:t>
      </w:r>
    </w:p>
    <w:p w:rsidR="00510749" w:rsidRPr="00C83C1E" w:rsidRDefault="00510749" w:rsidP="00C83C1E">
      <w:pPr>
        <w:autoSpaceDE w:val="0"/>
        <w:autoSpaceDN w:val="0"/>
        <w:adjustRightInd w:val="0"/>
        <w:ind w:left="360"/>
        <w:rPr>
          <w:rFonts w:ascii="Calibri" w:hAnsi="Calibri" w:cs="Calibri"/>
        </w:rPr>
      </w:pPr>
    </w:p>
    <w:p w:rsidR="00510749" w:rsidRPr="00C83C1E" w:rsidRDefault="00510749" w:rsidP="00C83C1E">
      <w:pPr>
        <w:pStyle w:val="ListParagraph"/>
        <w:widowControl/>
        <w:numPr>
          <w:ilvl w:val="0"/>
          <w:numId w:val="2"/>
        </w:numPr>
        <w:suppressAutoHyphens w:val="0"/>
        <w:autoSpaceDE w:val="0"/>
        <w:autoSpaceDN w:val="0"/>
        <w:adjustRightInd w:val="0"/>
        <w:rPr>
          <w:rFonts w:ascii="Calibri" w:hAnsi="Calibri" w:cs="Calibri"/>
        </w:rPr>
      </w:pPr>
      <w:r w:rsidRPr="00C83C1E">
        <w:rPr>
          <w:rFonts w:ascii="Calibri" w:hAnsi="Calibri" w:cs="Calibri"/>
        </w:rPr>
        <w:t>Evaluate various explanations for actions or events and determine which explanation best accords with textual evidence, acknowledging where the text leaves matters uncertain.</w:t>
      </w:r>
    </w:p>
    <w:p w:rsidR="00510749" w:rsidRPr="00C83C1E" w:rsidRDefault="00510749" w:rsidP="00C83C1E">
      <w:pPr>
        <w:autoSpaceDE w:val="0"/>
        <w:autoSpaceDN w:val="0"/>
        <w:adjustRightInd w:val="0"/>
        <w:rPr>
          <w:rFonts w:ascii="Calibri" w:hAnsi="Calibri" w:cs="Calibri"/>
        </w:rPr>
      </w:pPr>
    </w:p>
    <w:p w:rsidR="00510749" w:rsidRPr="00C83C1E" w:rsidRDefault="00510749" w:rsidP="00C83C1E">
      <w:pPr>
        <w:pStyle w:val="ListParagraph"/>
        <w:autoSpaceDE w:val="0"/>
        <w:autoSpaceDN w:val="0"/>
        <w:adjustRightInd w:val="0"/>
        <w:ind w:left="0"/>
        <w:rPr>
          <w:rFonts w:ascii="Calibri" w:hAnsi="Calibri" w:cs="Calibri"/>
          <w:b/>
          <w:u w:val="single"/>
        </w:rPr>
      </w:pPr>
      <w:r w:rsidRPr="00C83C1E">
        <w:rPr>
          <w:rFonts w:ascii="Calibri" w:hAnsi="Calibri" w:cs="Calibri"/>
          <w:b/>
          <w:u w:val="single"/>
        </w:rPr>
        <w:t>Integration of Knowledge and Ideas</w:t>
      </w:r>
    </w:p>
    <w:p w:rsidR="00510749" w:rsidRPr="00C83C1E" w:rsidRDefault="00510749" w:rsidP="00C83C1E">
      <w:pPr>
        <w:autoSpaceDE w:val="0"/>
        <w:autoSpaceDN w:val="0"/>
        <w:adjustRightInd w:val="0"/>
        <w:ind w:left="360"/>
        <w:rPr>
          <w:rFonts w:ascii="Calibri" w:hAnsi="Calibri" w:cs="Calibri"/>
        </w:rPr>
      </w:pPr>
    </w:p>
    <w:p w:rsidR="00510749" w:rsidRPr="00C83C1E" w:rsidRDefault="00510749" w:rsidP="00C83C1E">
      <w:pPr>
        <w:pStyle w:val="ListParagraph"/>
        <w:widowControl/>
        <w:numPr>
          <w:ilvl w:val="0"/>
          <w:numId w:val="3"/>
        </w:numPr>
        <w:suppressAutoHyphens w:val="0"/>
        <w:autoSpaceDE w:val="0"/>
        <w:autoSpaceDN w:val="0"/>
        <w:adjustRightInd w:val="0"/>
        <w:rPr>
          <w:rFonts w:ascii="Calibri" w:hAnsi="Calibri" w:cs="Calibri"/>
        </w:rPr>
      </w:pPr>
      <w:r w:rsidRPr="00C83C1E">
        <w:rPr>
          <w:rFonts w:ascii="Calibri" w:hAnsi="Calibri" w:cs="Calibri"/>
        </w:rPr>
        <w:t>Evaluate the hypotheses, data, analysis, and conclusions in a science or technical text, verifying the data when possible and corroborating or challenging conclusions with other sources of information.</w:t>
      </w:r>
    </w:p>
    <w:p w:rsidR="00510749" w:rsidRPr="00C83C1E" w:rsidRDefault="00510749" w:rsidP="00C83C1E">
      <w:pPr>
        <w:rPr>
          <w:rFonts w:ascii="Calibri" w:hAnsi="Calibri" w:cs="Calibri"/>
        </w:rPr>
      </w:pPr>
    </w:p>
    <w:p w:rsidR="00510749" w:rsidRPr="00C83C1E" w:rsidRDefault="00510749" w:rsidP="00C83C1E">
      <w:pPr>
        <w:rPr>
          <w:rFonts w:ascii="Calibri" w:hAnsi="Calibri" w:cs="Calibri"/>
        </w:rPr>
      </w:pPr>
      <w:r>
        <w:rPr>
          <w:rFonts w:ascii="Calibri" w:hAnsi="Calibri" w:cs="Calibri"/>
          <w:b/>
        </w:rPr>
        <w:t>Objectives</w:t>
      </w:r>
      <w:r w:rsidRPr="00C83C1E">
        <w:rPr>
          <w:rFonts w:ascii="Calibri" w:hAnsi="Calibri" w:cs="Calibri"/>
          <w:b/>
        </w:rPr>
        <w:t>:</w:t>
      </w:r>
      <w:r w:rsidRPr="00C83C1E">
        <w:rPr>
          <w:rFonts w:ascii="Calibri" w:hAnsi="Calibri" w:cs="Calibri"/>
        </w:rPr>
        <w:t xml:space="preserve">  </w:t>
      </w:r>
    </w:p>
    <w:p w:rsidR="00510749" w:rsidRPr="00C83C1E" w:rsidRDefault="00510749" w:rsidP="00510749">
      <w:pPr>
        <w:numPr>
          <w:ilvl w:val="0"/>
          <w:numId w:val="1"/>
        </w:numPr>
        <w:tabs>
          <w:tab w:val="left" w:pos="1350"/>
        </w:tabs>
        <w:suppressAutoHyphens/>
        <w:spacing w:after="0" w:line="240" w:lineRule="auto"/>
        <w:ind w:left="1350" w:hanging="300"/>
        <w:rPr>
          <w:rFonts w:ascii="Calibri" w:hAnsi="Calibri" w:cs="Calibri"/>
        </w:rPr>
      </w:pPr>
      <w:r w:rsidRPr="00C83C1E">
        <w:rPr>
          <w:rFonts w:ascii="Calibri" w:hAnsi="Calibri" w:cs="Calibri"/>
        </w:rPr>
        <w:t>Students will understand how property rights are defined using clear, observable data.</w:t>
      </w:r>
    </w:p>
    <w:p w:rsidR="00510749" w:rsidRPr="00C83C1E" w:rsidRDefault="00510749" w:rsidP="00510749">
      <w:pPr>
        <w:numPr>
          <w:ilvl w:val="0"/>
          <w:numId w:val="1"/>
        </w:numPr>
        <w:tabs>
          <w:tab w:val="left" w:pos="1350"/>
        </w:tabs>
        <w:suppressAutoHyphens/>
        <w:spacing w:after="0" w:line="240" w:lineRule="auto"/>
        <w:ind w:left="1350" w:hanging="300"/>
        <w:rPr>
          <w:rFonts w:ascii="Calibri" w:hAnsi="Calibri" w:cs="Calibri"/>
        </w:rPr>
      </w:pPr>
      <w:r w:rsidRPr="00C83C1E">
        <w:rPr>
          <w:rFonts w:ascii="Calibri" w:hAnsi="Calibri" w:cs="Calibri"/>
        </w:rPr>
        <w:t>Students will understand that property rights have limits that are defined by our laws.</w:t>
      </w:r>
    </w:p>
    <w:p w:rsidR="00510749" w:rsidRPr="00C83C1E" w:rsidRDefault="00510749" w:rsidP="00510749">
      <w:pPr>
        <w:numPr>
          <w:ilvl w:val="0"/>
          <w:numId w:val="1"/>
        </w:numPr>
        <w:tabs>
          <w:tab w:val="left" w:pos="1350"/>
        </w:tabs>
        <w:suppressAutoHyphens/>
        <w:spacing w:after="0" w:line="240" w:lineRule="auto"/>
        <w:ind w:left="1350" w:hanging="300"/>
        <w:rPr>
          <w:rFonts w:ascii="Calibri" w:hAnsi="Calibri" w:cs="Calibri"/>
        </w:rPr>
      </w:pPr>
      <w:r w:rsidRPr="00C83C1E">
        <w:rPr>
          <w:rFonts w:ascii="Calibri" w:hAnsi="Calibri" w:cs="Calibri"/>
        </w:rPr>
        <w:t>Students will clarify the concept of ownership, and be able to explain how the rights associated with ownership vary, depending on the type of property.</w:t>
      </w:r>
    </w:p>
    <w:p w:rsidR="00510749" w:rsidRPr="00C83C1E" w:rsidRDefault="00510749" w:rsidP="00510749">
      <w:pPr>
        <w:numPr>
          <w:ilvl w:val="0"/>
          <w:numId w:val="1"/>
        </w:numPr>
        <w:tabs>
          <w:tab w:val="left" w:pos="1350"/>
        </w:tabs>
        <w:suppressAutoHyphens/>
        <w:spacing w:after="0" w:line="240" w:lineRule="auto"/>
        <w:ind w:left="1350" w:hanging="300"/>
        <w:rPr>
          <w:rFonts w:ascii="Calibri" w:hAnsi="Calibri" w:cs="Calibri"/>
        </w:rPr>
      </w:pPr>
      <w:r w:rsidRPr="00C83C1E">
        <w:rPr>
          <w:rFonts w:ascii="Calibri" w:hAnsi="Calibri" w:cs="Calibri"/>
        </w:rPr>
        <w:t>Students will understand that disputes arise over differing views on property rights, and these disputes often must be mediated by a court who will apply an objective standard of ownership based on Constitutional guidelines.</w:t>
      </w:r>
    </w:p>
    <w:p w:rsidR="00510749" w:rsidRPr="00C83C1E" w:rsidRDefault="00510749">
      <w:pPr>
        <w:rPr>
          <w:rFonts w:ascii="Calibri" w:hAnsi="Calibri" w:cs="Calibri"/>
          <w:b/>
        </w:rPr>
      </w:pPr>
    </w:p>
    <w:p w:rsidR="00510749" w:rsidRDefault="00510749">
      <w:pPr>
        <w:rPr>
          <w:rFonts w:ascii="Calibri" w:hAnsi="Calibri" w:cs="Calibri"/>
          <w:b/>
          <w:sz w:val="28"/>
          <w:szCs w:val="28"/>
        </w:rPr>
      </w:pPr>
      <w:r>
        <w:rPr>
          <w:rFonts w:ascii="Calibri" w:hAnsi="Calibri" w:cs="Calibri"/>
          <w:b/>
          <w:sz w:val="28"/>
          <w:szCs w:val="28"/>
        </w:rPr>
        <w:br w:type="page"/>
      </w:r>
    </w:p>
    <w:p w:rsidR="00510749" w:rsidRPr="00C83C1E" w:rsidRDefault="00510749" w:rsidP="00C83C1E">
      <w:pPr>
        <w:jc w:val="center"/>
        <w:rPr>
          <w:rFonts w:ascii="Calibri" w:hAnsi="Calibri" w:cs="Calibri"/>
          <w:b/>
          <w:sz w:val="28"/>
          <w:szCs w:val="28"/>
        </w:rPr>
      </w:pPr>
      <w:r w:rsidRPr="00C83C1E">
        <w:rPr>
          <w:rFonts w:ascii="Calibri" w:hAnsi="Calibri" w:cs="Calibri"/>
          <w:b/>
          <w:sz w:val="28"/>
          <w:szCs w:val="28"/>
        </w:rPr>
        <w:lastRenderedPageBreak/>
        <w:t>Lesson Plan:  Who Owns It?</w:t>
      </w:r>
    </w:p>
    <w:p w:rsidR="00510749" w:rsidRDefault="00510749">
      <w:pPr>
        <w:rPr>
          <w:b/>
        </w:rPr>
      </w:pPr>
    </w:p>
    <w:p w:rsidR="00510749" w:rsidRDefault="00510749">
      <w:pPr>
        <w:rPr>
          <w:b/>
        </w:rPr>
      </w:pPr>
    </w:p>
    <w:p w:rsidR="00510749" w:rsidRPr="009D3AA1" w:rsidRDefault="00510749" w:rsidP="009D3AA1">
      <w:pPr>
        <w:rPr>
          <w:rFonts w:ascii="Calibri" w:hAnsi="Calibri" w:cs="Calibri"/>
          <w:b/>
        </w:rPr>
      </w:pPr>
      <w:r w:rsidRPr="009D3AA1">
        <w:rPr>
          <w:rFonts w:ascii="Calibri" w:hAnsi="Calibri" w:cs="Calibri"/>
          <w:b/>
        </w:rPr>
        <w:t xml:space="preserve">Essential Questions/Issues: </w:t>
      </w:r>
    </w:p>
    <w:p w:rsidR="00510749" w:rsidRDefault="00510749" w:rsidP="009D3AA1">
      <w:pPr>
        <w:rPr>
          <w:rFonts w:ascii="Calibri" w:hAnsi="Calibri" w:cs="Calibri"/>
        </w:rPr>
      </w:pPr>
    </w:p>
    <w:p w:rsidR="00510749" w:rsidRPr="009D3AA1" w:rsidRDefault="00510749" w:rsidP="009D3AA1">
      <w:pPr>
        <w:rPr>
          <w:rFonts w:ascii="Calibri" w:hAnsi="Calibri" w:cs="Calibri"/>
        </w:rPr>
      </w:pPr>
      <w:r w:rsidRPr="009D3AA1">
        <w:rPr>
          <w:rFonts w:ascii="Calibri" w:hAnsi="Calibri" w:cs="Calibri"/>
        </w:rPr>
        <w:t xml:space="preserve">How </w:t>
      </w:r>
      <w:proofErr w:type="gramStart"/>
      <w:r w:rsidRPr="009D3AA1">
        <w:rPr>
          <w:rFonts w:ascii="Calibri" w:hAnsi="Calibri" w:cs="Calibri"/>
        </w:rPr>
        <w:t>are</w:t>
      </w:r>
      <w:proofErr w:type="gramEnd"/>
      <w:r w:rsidRPr="009D3AA1">
        <w:rPr>
          <w:rFonts w:ascii="Calibri" w:hAnsi="Calibri" w:cs="Calibri"/>
        </w:rPr>
        <w:t xml:space="preserve"> property rights defined?</w:t>
      </w:r>
    </w:p>
    <w:p w:rsidR="00510749" w:rsidRDefault="00510749" w:rsidP="009D3AA1">
      <w:pPr>
        <w:rPr>
          <w:rFonts w:ascii="Calibri" w:hAnsi="Calibri" w:cs="Calibri"/>
        </w:rPr>
      </w:pPr>
    </w:p>
    <w:p w:rsidR="00510749" w:rsidRPr="009D3AA1" w:rsidRDefault="00510749" w:rsidP="009D3AA1">
      <w:pPr>
        <w:rPr>
          <w:rFonts w:ascii="Calibri" w:hAnsi="Calibri" w:cs="Calibri"/>
        </w:rPr>
      </w:pPr>
      <w:r w:rsidRPr="009D3AA1">
        <w:rPr>
          <w:rFonts w:ascii="Calibri" w:hAnsi="Calibri" w:cs="Calibri"/>
        </w:rPr>
        <w:t>Identify various characteristics of property rights as they apply to different types of property.</w:t>
      </w:r>
    </w:p>
    <w:p w:rsidR="00510749" w:rsidRDefault="00510749" w:rsidP="009D3AA1">
      <w:pPr>
        <w:rPr>
          <w:rFonts w:ascii="Calibri" w:hAnsi="Calibri" w:cs="Calibri"/>
        </w:rPr>
      </w:pPr>
    </w:p>
    <w:p w:rsidR="00510749" w:rsidRPr="009D3AA1" w:rsidRDefault="00510749" w:rsidP="009D3AA1">
      <w:pPr>
        <w:rPr>
          <w:rFonts w:ascii="Calibri" w:hAnsi="Calibri" w:cs="Calibri"/>
        </w:rPr>
      </w:pPr>
      <w:r w:rsidRPr="009D3AA1">
        <w:rPr>
          <w:rFonts w:ascii="Calibri" w:hAnsi="Calibri" w:cs="Calibri"/>
        </w:rPr>
        <w:t>Explain the responsibilities and actions of the U.S. Government in protecting economic freedom.</w:t>
      </w:r>
    </w:p>
    <w:p w:rsidR="00510749" w:rsidRPr="009D3AA1" w:rsidRDefault="00510749" w:rsidP="009D3AA1">
      <w:pPr>
        <w:rPr>
          <w:rFonts w:ascii="Calibri" w:hAnsi="Calibri" w:cs="Calibri"/>
          <w:b/>
        </w:rPr>
      </w:pPr>
    </w:p>
    <w:p w:rsidR="00510749" w:rsidRPr="009D3AA1" w:rsidRDefault="00510749" w:rsidP="009D3AA1">
      <w:pPr>
        <w:rPr>
          <w:rFonts w:ascii="Calibri" w:hAnsi="Calibri" w:cs="Calibri"/>
          <w:b/>
        </w:rPr>
      </w:pPr>
    </w:p>
    <w:p w:rsidR="00510749" w:rsidRPr="00C83C1E" w:rsidRDefault="00510749">
      <w:pPr>
        <w:rPr>
          <w:rFonts w:ascii="Calibri" w:hAnsi="Calibri" w:cs="Calibri"/>
          <w:b/>
        </w:rPr>
      </w:pPr>
    </w:p>
    <w:p w:rsidR="00510749" w:rsidRDefault="00510749">
      <w:pPr>
        <w:rPr>
          <w:rFonts w:ascii="Calibri" w:hAnsi="Calibri" w:cs="Calibri"/>
          <w:b/>
          <w:sz w:val="28"/>
          <w:szCs w:val="28"/>
        </w:rPr>
      </w:pPr>
      <w:r>
        <w:rPr>
          <w:rFonts w:ascii="Calibri" w:hAnsi="Calibri" w:cs="Calibri"/>
          <w:b/>
          <w:sz w:val="28"/>
          <w:szCs w:val="28"/>
        </w:rPr>
        <w:br w:type="page"/>
      </w:r>
    </w:p>
    <w:p w:rsidR="00510749" w:rsidRPr="00C83C1E" w:rsidRDefault="00510749" w:rsidP="00C83C1E">
      <w:pPr>
        <w:jc w:val="center"/>
        <w:rPr>
          <w:rFonts w:ascii="Calibri" w:hAnsi="Calibri" w:cs="Calibri"/>
          <w:b/>
          <w:sz w:val="28"/>
          <w:szCs w:val="28"/>
        </w:rPr>
      </w:pPr>
      <w:r w:rsidRPr="00C83C1E">
        <w:rPr>
          <w:rFonts w:ascii="Calibri" w:hAnsi="Calibri" w:cs="Calibri"/>
          <w:b/>
          <w:sz w:val="28"/>
          <w:szCs w:val="28"/>
        </w:rPr>
        <w:lastRenderedPageBreak/>
        <w:t>Lesson Plan:  Who Owns It?</w:t>
      </w:r>
    </w:p>
    <w:p w:rsidR="00510749" w:rsidRDefault="00510749">
      <w:pPr>
        <w:rPr>
          <w:b/>
        </w:rPr>
      </w:pPr>
    </w:p>
    <w:p w:rsidR="00510749" w:rsidRPr="00663317" w:rsidRDefault="00510749" w:rsidP="00663317">
      <w:pPr>
        <w:ind w:left="-450" w:right="-630"/>
        <w:rPr>
          <w:rFonts w:ascii="Calibri" w:hAnsi="Calibri" w:cs="Calibri"/>
        </w:rPr>
      </w:pPr>
      <w:r w:rsidRPr="00663317">
        <w:rPr>
          <w:rFonts w:ascii="Calibri" w:hAnsi="Calibri" w:cs="Calibri"/>
          <w:b/>
        </w:rPr>
        <w:t>Assessment:</w:t>
      </w:r>
      <w:r w:rsidRPr="00663317">
        <w:rPr>
          <w:rFonts w:ascii="Calibri" w:hAnsi="Calibri" w:cs="Calibri"/>
          <w:b/>
          <w:sz w:val="28"/>
          <w:szCs w:val="28"/>
        </w:rPr>
        <w:t xml:space="preserve">  </w:t>
      </w:r>
      <w:r w:rsidRPr="00663317">
        <w:rPr>
          <w:rFonts w:ascii="Calibri" w:hAnsi="Calibri" w:cs="Calibri"/>
        </w:rPr>
        <w:t>Student will be evaluated informally by teacher observation of participation and contribution to group effort.  In addition, student will perform an authentic task (GRASPS) evaluated by a rubric.</w:t>
      </w:r>
    </w:p>
    <w:p w:rsidR="00510749" w:rsidRPr="00CA6373" w:rsidRDefault="00510749" w:rsidP="00663317">
      <w:pPr>
        <w:rPr>
          <w:highlight w:val="cyan"/>
        </w:rPr>
      </w:pPr>
    </w:p>
    <w:tbl>
      <w:tblPr>
        <w:tblW w:w="9630" w:type="dxa"/>
        <w:tblInd w:w="-342" w:type="dxa"/>
        <w:tblLayout w:type="fixed"/>
        <w:tblLook w:val="0000"/>
      </w:tblPr>
      <w:tblGrid>
        <w:gridCol w:w="2220"/>
        <w:gridCol w:w="7410"/>
      </w:tblGrid>
      <w:tr w:rsidR="00510749" w:rsidRPr="001D61EB" w:rsidTr="00663317">
        <w:tc>
          <w:tcPr>
            <w:tcW w:w="2220" w:type="dxa"/>
            <w:tcBorders>
              <w:top w:val="single" w:sz="4" w:space="0" w:color="000000"/>
              <w:left w:val="single" w:sz="4" w:space="0" w:color="000000"/>
              <w:bottom w:val="single" w:sz="4" w:space="0" w:color="000000"/>
            </w:tcBorders>
            <w:shd w:val="clear" w:color="auto" w:fill="auto"/>
          </w:tcPr>
          <w:p w:rsidR="00510749" w:rsidRPr="001D61EB" w:rsidRDefault="00510749" w:rsidP="00C81C96">
            <w:pPr>
              <w:snapToGrid w:val="0"/>
              <w:rPr>
                <w:rFonts w:ascii="Calibri" w:hAnsi="Calibri" w:cs="Calibri"/>
              </w:rPr>
            </w:pP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GRASPS:  Your Goal</w:t>
            </w:r>
          </w:p>
        </w:tc>
      </w:tr>
      <w:tr w:rsidR="00510749" w:rsidRPr="001D61EB" w:rsidTr="00663317">
        <w:tc>
          <w:tcPr>
            <w:tcW w:w="2220" w:type="dxa"/>
            <w:tcBorders>
              <w:top w:val="single" w:sz="4" w:space="0" w:color="000000"/>
              <w:left w:val="single" w:sz="4" w:space="0" w:color="000000"/>
              <w:bottom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Goal</w:t>
            </w:r>
          </w:p>
          <w:p w:rsidR="00510749" w:rsidRPr="001D61EB" w:rsidRDefault="00510749" w:rsidP="00C81C96">
            <w:pPr>
              <w:rPr>
                <w:rFonts w:ascii="Calibri" w:hAnsi="Calibri" w:cs="Calibri"/>
              </w:rPr>
            </w:pPr>
          </w:p>
          <w:p w:rsidR="00510749" w:rsidRPr="001D61EB" w:rsidRDefault="00510749" w:rsidP="00C81C96">
            <w:pPr>
              <w:rPr>
                <w:rFonts w:ascii="Calibri" w:hAnsi="Calibri" w:cs="Calibri"/>
              </w:rPr>
            </w:pPr>
          </w:p>
          <w:p w:rsidR="00510749" w:rsidRPr="001D61EB" w:rsidRDefault="00510749" w:rsidP="00C81C96">
            <w:pPr>
              <w:rPr>
                <w:rFonts w:ascii="Calibri" w:hAnsi="Calibri" w:cs="Calibri"/>
              </w:rPr>
            </w:pPr>
          </w:p>
          <w:p w:rsidR="00510749" w:rsidRPr="001D61EB" w:rsidRDefault="00510749" w:rsidP="00C81C96">
            <w:pPr>
              <w:rPr>
                <w:rFonts w:ascii="Calibri" w:hAnsi="Calibri" w:cs="Calibri"/>
              </w:rPr>
            </w:pPr>
          </w:p>
          <w:p w:rsidR="00510749" w:rsidRPr="001D61EB" w:rsidRDefault="00510749" w:rsidP="00C81C96">
            <w:pPr>
              <w:rPr>
                <w:rFonts w:ascii="Calibri" w:hAnsi="Calibri" w:cs="Calibri"/>
              </w:rPr>
            </w:pP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Your assignment is to work with your group to create a presentation that asks the class to decide the application of water rights surrounding a controversy.  Each group will receive a specific case situation that identifies its role in a controversy and a particular type of water right to be applied to the facts of the situation.  Your group will prepare a PowerPoint presentation that :</w:t>
            </w:r>
          </w:p>
          <w:p w:rsidR="00510749" w:rsidRPr="001D61EB" w:rsidRDefault="00510749" w:rsidP="00C81C96">
            <w:pPr>
              <w:rPr>
                <w:rFonts w:ascii="Calibri" w:hAnsi="Calibri" w:cs="Calibri"/>
              </w:rPr>
            </w:pPr>
            <w:r w:rsidRPr="001D61EB">
              <w:rPr>
                <w:rFonts w:ascii="Calibri" w:hAnsi="Calibri" w:cs="Calibri"/>
              </w:rPr>
              <w:t>1) Explains the situation and controversy over water rights.</w:t>
            </w:r>
          </w:p>
          <w:p w:rsidR="00510749" w:rsidRPr="001D61EB" w:rsidRDefault="00510749" w:rsidP="00C81C96">
            <w:pPr>
              <w:rPr>
                <w:rFonts w:ascii="Calibri" w:hAnsi="Calibri" w:cs="Calibri"/>
              </w:rPr>
            </w:pPr>
            <w:r w:rsidRPr="001D61EB">
              <w:rPr>
                <w:rFonts w:ascii="Calibri" w:hAnsi="Calibri" w:cs="Calibri"/>
              </w:rPr>
              <w:t>2) Identifies the various interest involved in the controversy.</w:t>
            </w:r>
          </w:p>
          <w:p w:rsidR="00510749" w:rsidRPr="001D61EB" w:rsidRDefault="00510749" w:rsidP="00C81C96">
            <w:pPr>
              <w:rPr>
                <w:rFonts w:ascii="Calibri" w:hAnsi="Calibri" w:cs="Calibri"/>
              </w:rPr>
            </w:pPr>
            <w:r w:rsidRPr="001D61EB">
              <w:rPr>
                <w:rFonts w:ascii="Calibri" w:hAnsi="Calibri" w:cs="Calibri"/>
              </w:rPr>
              <w:t>3) Identifies the type of water right law being applied.</w:t>
            </w:r>
          </w:p>
          <w:p w:rsidR="00510749" w:rsidRPr="001D61EB" w:rsidRDefault="00510749" w:rsidP="00C81C96">
            <w:pPr>
              <w:rPr>
                <w:rFonts w:ascii="Calibri" w:hAnsi="Calibri" w:cs="Calibri"/>
              </w:rPr>
            </w:pPr>
            <w:r w:rsidRPr="001D61EB">
              <w:rPr>
                <w:rFonts w:ascii="Calibri" w:hAnsi="Calibri" w:cs="Calibri"/>
              </w:rPr>
              <w:t>4) Seeks to persuade a jury (classroom peers) that its side should prevail.</w:t>
            </w:r>
          </w:p>
        </w:tc>
      </w:tr>
      <w:tr w:rsidR="00510749" w:rsidRPr="001D61EB" w:rsidTr="00663317">
        <w:tc>
          <w:tcPr>
            <w:tcW w:w="2220" w:type="dxa"/>
            <w:tcBorders>
              <w:top w:val="single" w:sz="4" w:space="0" w:color="000000"/>
              <w:left w:val="single" w:sz="4" w:space="0" w:color="000000"/>
              <w:bottom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Role</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You are one of the participants in a controversy over water rights.  You are trying to convince a jury (your peers) that your position on the issue is the correct one.</w:t>
            </w:r>
          </w:p>
        </w:tc>
      </w:tr>
      <w:tr w:rsidR="00510749" w:rsidRPr="001D61EB" w:rsidTr="00663317">
        <w:tc>
          <w:tcPr>
            <w:tcW w:w="2220" w:type="dxa"/>
            <w:tcBorders>
              <w:top w:val="single" w:sz="4" w:space="0" w:color="000000"/>
              <w:left w:val="single" w:sz="4" w:space="0" w:color="000000"/>
              <w:bottom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Audience</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A classroom jury consisting of all members of the class present.</w:t>
            </w:r>
          </w:p>
        </w:tc>
      </w:tr>
      <w:tr w:rsidR="00510749" w:rsidRPr="001D61EB" w:rsidTr="00663317">
        <w:tc>
          <w:tcPr>
            <w:tcW w:w="2220" w:type="dxa"/>
            <w:tcBorders>
              <w:top w:val="single" w:sz="4" w:space="0" w:color="000000"/>
              <w:left w:val="single" w:sz="4" w:space="0" w:color="000000"/>
              <w:bottom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Situation</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Various case studies. (Handout  – attached.)</w:t>
            </w:r>
          </w:p>
        </w:tc>
      </w:tr>
      <w:tr w:rsidR="00510749" w:rsidRPr="001D61EB" w:rsidTr="00663317">
        <w:tc>
          <w:tcPr>
            <w:tcW w:w="2220" w:type="dxa"/>
            <w:tcBorders>
              <w:top w:val="single" w:sz="4" w:space="0" w:color="000000"/>
              <w:left w:val="single" w:sz="4" w:space="0" w:color="000000"/>
              <w:bottom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Performance</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You will make a persuasive argument through a PowerPoint presentation, after which the jury (class) will conduct a poll to determine its decision.</w:t>
            </w:r>
          </w:p>
        </w:tc>
      </w:tr>
      <w:tr w:rsidR="00510749" w:rsidRPr="001D61EB" w:rsidTr="00663317">
        <w:tc>
          <w:tcPr>
            <w:tcW w:w="2220" w:type="dxa"/>
            <w:tcBorders>
              <w:top w:val="single" w:sz="4" w:space="0" w:color="000000"/>
              <w:left w:val="single" w:sz="4" w:space="0" w:color="000000"/>
              <w:bottom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Standards for</w:t>
            </w:r>
          </w:p>
          <w:p w:rsidR="00510749" w:rsidRPr="001D61EB" w:rsidRDefault="00510749" w:rsidP="00C81C96">
            <w:pPr>
              <w:rPr>
                <w:rFonts w:ascii="Calibri" w:hAnsi="Calibri" w:cs="Calibri"/>
              </w:rPr>
            </w:pPr>
            <w:r w:rsidRPr="001D61EB">
              <w:rPr>
                <w:rFonts w:ascii="Calibri" w:hAnsi="Calibri" w:cs="Calibri"/>
              </w:rPr>
              <w:t>Success</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rsidR="00510749" w:rsidRPr="001D61EB" w:rsidRDefault="00510749" w:rsidP="00C81C96">
            <w:pPr>
              <w:snapToGrid w:val="0"/>
              <w:rPr>
                <w:rFonts w:ascii="Calibri" w:hAnsi="Calibri" w:cs="Calibri"/>
              </w:rPr>
            </w:pPr>
            <w:r w:rsidRPr="001D61EB">
              <w:rPr>
                <w:rFonts w:ascii="Calibri" w:hAnsi="Calibri" w:cs="Calibri"/>
              </w:rPr>
              <w:t>Students will be graded based on the performance rubric provided.</w:t>
            </w:r>
          </w:p>
        </w:tc>
      </w:tr>
    </w:tbl>
    <w:p w:rsidR="00510749" w:rsidRPr="001D61EB" w:rsidRDefault="00510749" w:rsidP="00663317">
      <w:r w:rsidRPr="001D61EB">
        <w:t xml:space="preserve">  </w:t>
      </w:r>
    </w:p>
    <w:p w:rsidR="00510749" w:rsidRDefault="00510749">
      <w:pPr>
        <w:rPr>
          <w:rFonts w:ascii="Calibri" w:hAnsi="Calibri" w:cs="Calibri"/>
          <w:b/>
        </w:rPr>
      </w:pPr>
      <w:r>
        <w:rPr>
          <w:rFonts w:ascii="Calibri" w:hAnsi="Calibri" w:cs="Calibri"/>
          <w:b/>
        </w:rPr>
        <w:br w:type="page"/>
      </w:r>
    </w:p>
    <w:p w:rsidR="00510749" w:rsidRPr="00663317" w:rsidRDefault="00510749" w:rsidP="00E33C0D">
      <w:pPr>
        <w:ind w:right="-900" w:hanging="630"/>
        <w:rPr>
          <w:rFonts w:ascii="Calibri" w:hAnsi="Calibri" w:cs="Calibri"/>
        </w:rPr>
      </w:pPr>
      <w:r w:rsidRPr="001D61EB">
        <w:rPr>
          <w:rFonts w:ascii="Calibri" w:hAnsi="Calibri" w:cs="Calibri"/>
          <w:b/>
        </w:rPr>
        <w:lastRenderedPageBreak/>
        <w:t>Quality Criteria</w:t>
      </w:r>
      <w:r w:rsidRPr="001D61EB">
        <w:rPr>
          <w:rFonts w:ascii="Calibri" w:hAnsi="Calibri" w:cs="Calibri"/>
        </w:rPr>
        <w:t xml:space="preserve">:  GRASPS Assessment Rubric </w:t>
      </w:r>
    </w:p>
    <w:tbl>
      <w:tblPr>
        <w:tblStyle w:val="TableGrid"/>
        <w:tblW w:w="10008" w:type="dxa"/>
        <w:tblInd w:w="-540" w:type="dxa"/>
        <w:tblLook w:val="04A0"/>
      </w:tblPr>
      <w:tblGrid>
        <w:gridCol w:w="1638"/>
        <w:gridCol w:w="2250"/>
        <w:gridCol w:w="1890"/>
        <w:gridCol w:w="2070"/>
        <w:gridCol w:w="2160"/>
      </w:tblGrid>
      <w:tr w:rsidR="00510749" w:rsidTr="00F6698D">
        <w:trPr>
          <w:trHeight w:val="467"/>
        </w:trPr>
        <w:tc>
          <w:tcPr>
            <w:tcW w:w="1638" w:type="dxa"/>
          </w:tcPr>
          <w:p w:rsidR="00510749" w:rsidRPr="004F3F83" w:rsidRDefault="00510749" w:rsidP="00C81C96">
            <w:pPr>
              <w:pStyle w:val="TableContents"/>
              <w:snapToGrid w:val="0"/>
              <w:rPr>
                <w:rFonts w:ascii="Calibri" w:hAnsi="Calibri" w:cs="Calibri"/>
                <w:b/>
              </w:rPr>
            </w:pPr>
            <w:r w:rsidRPr="004F3F83">
              <w:rPr>
                <w:rFonts w:ascii="Calibri" w:hAnsi="Calibri" w:cs="Calibri"/>
                <w:b/>
              </w:rPr>
              <w:t>Criteria</w:t>
            </w:r>
          </w:p>
          <w:p w:rsidR="00510749" w:rsidRPr="00F6698D" w:rsidRDefault="00510749" w:rsidP="00C81C96">
            <w:pPr>
              <w:pStyle w:val="TableContents"/>
              <w:rPr>
                <w:rFonts w:ascii="Calibri" w:hAnsi="Calibri" w:cs="Calibri"/>
                <w:sz w:val="16"/>
                <w:szCs w:val="16"/>
              </w:rPr>
            </w:pPr>
          </w:p>
        </w:tc>
        <w:tc>
          <w:tcPr>
            <w:tcW w:w="2250" w:type="dxa"/>
          </w:tcPr>
          <w:p w:rsidR="00510749" w:rsidRPr="004F3F83" w:rsidRDefault="00510749" w:rsidP="00C81C96">
            <w:pPr>
              <w:pStyle w:val="TableContents"/>
              <w:snapToGrid w:val="0"/>
              <w:rPr>
                <w:rFonts w:ascii="Calibri" w:hAnsi="Calibri" w:cs="Calibri"/>
                <w:b/>
                <w:bCs/>
                <w:sz w:val="22"/>
                <w:szCs w:val="22"/>
              </w:rPr>
            </w:pPr>
            <w:r w:rsidRPr="004F3F83">
              <w:rPr>
                <w:rFonts w:ascii="Calibri" w:hAnsi="Calibri" w:cs="Calibri"/>
                <w:b/>
                <w:bCs/>
                <w:sz w:val="22"/>
                <w:szCs w:val="22"/>
              </w:rPr>
              <w:t>Advanced</w:t>
            </w:r>
          </w:p>
        </w:tc>
        <w:tc>
          <w:tcPr>
            <w:tcW w:w="1890" w:type="dxa"/>
          </w:tcPr>
          <w:p w:rsidR="00510749" w:rsidRPr="004F3F83" w:rsidRDefault="00510749" w:rsidP="00C81C96">
            <w:pPr>
              <w:pStyle w:val="TableContents"/>
              <w:snapToGrid w:val="0"/>
              <w:rPr>
                <w:rFonts w:ascii="Calibri" w:hAnsi="Calibri" w:cs="Calibri"/>
                <w:b/>
                <w:bCs/>
                <w:sz w:val="22"/>
                <w:szCs w:val="22"/>
              </w:rPr>
            </w:pPr>
            <w:r w:rsidRPr="004F3F83">
              <w:rPr>
                <w:rFonts w:ascii="Calibri" w:hAnsi="Calibri" w:cs="Calibri"/>
                <w:b/>
                <w:bCs/>
                <w:sz w:val="22"/>
                <w:szCs w:val="22"/>
              </w:rPr>
              <w:t>Proficient</w:t>
            </w:r>
          </w:p>
        </w:tc>
        <w:tc>
          <w:tcPr>
            <w:tcW w:w="2070" w:type="dxa"/>
          </w:tcPr>
          <w:p w:rsidR="00510749" w:rsidRPr="004F3F83" w:rsidRDefault="00510749" w:rsidP="00C81C96">
            <w:pPr>
              <w:pStyle w:val="TableContents"/>
              <w:snapToGrid w:val="0"/>
              <w:rPr>
                <w:rFonts w:ascii="Calibri" w:hAnsi="Calibri" w:cs="Calibri"/>
                <w:b/>
                <w:bCs/>
                <w:sz w:val="22"/>
                <w:szCs w:val="22"/>
              </w:rPr>
            </w:pPr>
            <w:r w:rsidRPr="004F3F83">
              <w:rPr>
                <w:rFonts w:ascii="Calibri" w:hAnsi="Calibri" w:cs="Calibri"/>
                <w:b/>
                <w:bCs/>
                <w:sz w:val="22"/>
                <w:szCs w:val="22"/>
              </w:rPr>
              <w:t>Basic</w:t>
            </w:r>
          </w:p>
        </w:tc>
        <w:tc>
          <w:tcPr>
            <w:tcW w:w="2160" w:type="dxa"/>
          </w:tcPr>
          <w:p w:rsidR="00510749" w:rsidRPr="004F3F83" w:rsidRDefault="00510749" w:rsidP="00C81C96">
            <w:pPr>
              <w:pStyle w:val="TableContents"/>
              <w:snapToGrid w:val="0"/>
              <w:rPr>
                <w:rFonts w:ascii="Calibri" w:hAnsi="Calibri" w:cs="Calibri"/>
                <w:b/>
                <w:bCs/>
                <w:sz w:val="22"/>
                <w:szCs w:val="22"/>
              </w:rPr>
            </w:pPr>
            <w:r w:rsidRPr="004F3F83">
              <w:rPr>
                <w:rFonts w:ascii="Calibri" w:hAnsi="Calibri" w:cs="Calibri"/>
                <w:b/>
                <w:bCs/>
                <w:sz w:val="22"/>
                <w:szCs w:val="22"/>
              </w:rPr>
              <w:t>Below Basic</w:t>
            </w:r>
          </w:p>
        </w:tc>
      </w:tr>
      <w:tr w:rsidR="00510749" w:rsidTr="004F3F83">
        <w:tc>
          <w:tcPr>
            <w:tcW w:w="1638" w:type="dxa"/>
          </w:tcPr>
          <w:p w:rsidR="00510749" w:rsidRPr="004F3F83" w:rsidRDefault="00510749" w:rsidP="00C81C96">
            <w:pPr>
              <w:pStyle w:val="TableContents"/>
              <w:snapToGrid w:val="0"/>
              <w:rPr>
                <w:rFonts w:ascii="Calibri" w:hAnsi="Calibri" w:cs="Calibri"/>
                <w:b/>
                <w:bCs/>
              </w:rPr>
            </w:pPr>
            <w:r w:rsidRPr="004F3F83">
              <w:rPr>
                <w:rFonts w:ascii="Calibri" w:hAnsi="Calibri" w:cs="Calibri"/>
                <w:b/>
                <w:bCs/>
              </w:rPr>
              <w:t>Information</w:t>
            </w:r>
          </w:p>
          <w:p w:rsidR="00510749" w:rsidRPr="004F3F83" w:rsidRDefault="00510749" w:rsidP="00C81C96">
            <w:pPr>
              <w:pStyle w:val="TableContents"/>
              <w:snapToGrid w:val="0"/>
              <w:rPr>
                <w:rFonts w:ascii="Calibri" w:hAnsi="Calibri" w:cs="Calibri"/>
                <w:b/>
                <w:bCs/>
              </w:rPr>
            </w:pPr>
            <w:r w:rsidRPr="004F3F83">
              <w:rPr>
                <w:rFonts w:ascii="Calibri" w:hAnsi="Calibri" w:cs="Calibri"/>
                <w:b/>
                <w:bCs/>
              </w:rPr>
              <w:t>Organization</w:t>
            </w:r>
          </w:p>
          <w:p w:rsidR="00510749" w:rsidRPr="004F3F83" w:rsidRDefault="00510749" w:rsidP="00C81C96">
            <w:pPr>
              <w:pStyle w:val="TableContents"/>
              <w:rPr>
                <w:rFonts w:ascii="Calibri" w:hAnsi="Calibri" w:cs="Calibri"/>
              </w:rPr>
            </w:pPr>
          </w:p>
          <w:p w:rsidR="00510749" w:rsidRPr="004F3F83" w:rsidRDefault="00510749" w:rsidP="00C81C96">
            <w:pPr>
              <w:pStyle w:val="TableContents"/>
              <w:rPr>
                <w:rFonts w:ascii="Calibri" w:hAnsi="Calibri" w:cs="Calibri"/>
              </w:rPr>
            </w:pPr>
          </w:p>
          <w:p w:rsidR="00510749" w:rsidRPr="004F3F83" w:rsidRDefault="00510749" w:rsidP="00C81C96">
            <w:pPr>
              <w:pStyle w:val="TableContents"/>
              <w:rPr>
                <w:rFonts w:ascii="Calibri" w:hAnsi="Calibri" w:cs="Calibri"/>
              </w:rPr>
            </w:pPr>
          </w:p>
        </w:tc>
        <w:tc>
          <w:tcPr>
            <w:tcW w:w="225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Clearly explains the issues involved in the controversy, the interests involved and the water rights law to be applied to the facts of the case.</w:t>
            </w:r>
          </w:p>
        </w:tc>
        <w:tc>
          <w:tcPr>
            <w:tcW w:w="189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Presents information to analyze controversy, identifi</w:t>
            </w:r>
            <w:r>
              <w:rPr>
                <w:rFonts w:ascii="Calibri" w:hAnsi="Calibri" w:cs="Calibri"/>
                <w:sz w:val="20"/>
                <w:szCs w:val="20"/>
              </w:rPr>
              <w:t xml:space="preserve">es most interests involved and </w:t>
            </w:r>
            <w:r w:rsidRPr="004F3F83">
              <w:rPr>
                <w:rFonts w:ascii="Calibri" w:hAnsi="Calibri" w:cs="Calibri"/>
                <w:sz w:val="20"/>
                <w:szCs w:val="20"/>
              </w:rPr>
              <w:t xml:space="preserve">substantially identifies the water rights. </w:t>
            </w:r>
          </w:p>
        </w:tc>
        <w:tc>
          <w:tcPr>
            <w:tcW w:w="207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Introduces the basic facts of the controversy, names the parties involved, and acknowledges the type of water rights involved.</w:t>
            </w:r>
          </w:p>
        </w:tc>
        <w:tc>
          <w:tcPr>
            <w:tcW w:w="216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Does not identify the facts of the issue in controversy or the parties to the issue.  Does not mention the type of water rights involved or their application to the controversy.</w:t>
            </w:r>
          </w:p>
        </w:tc>
      </w:tr>
      <w:tr w:rsidR="00510749" w:rsidTr="004F3F83">
        <w:tc>
          <w:tcPr>
            <w:tcW w:w="1638" w:type="dxa"/>
          </w:tcPr>
          <w:p w:rsidR="00510749" w:rsidRPr="004F3F83" w:rsidRDefault="00510749" w:rsidP="00C81C96">
            <w:pPr>
              <w:pStyle w:val="TableContents"/>
              <w:snapToGrid w:val="0"/>
              <w:rPr>
                <w:rFonts w:ascii="Calibri" w:hAnsi="Calibri" w:cs="Calibri"/>
              </w:rPr>
            </w:pPr>
          </w:p>
          <w:p w:rsidR="00510749" w:rsidRPr="004F3F83" w:rsidRDefault="00510749" w:rsidP="00C81C96">
            <w:pPr>
              <w:pStyle w:val="TableContents"/>
              <w:rPr>
                <w:rFonts w:ascii="Calibri" w:hAnsi="Calibri" w:cs="Calibri"/>
                <w:b/>
                <w:bCs/>
              </w:rPr>
            </w:pPr>
            <w:r w:rsidRPr="004F3F83">
              <w:rPr>
                <w:rFonts w:ascii="Calibri" w:hAnsi="Calibri" w:cs="Calibri"/>
                <w:b/>
                <w:bCs/>
              </w:rPr>
              <w:t>Group Presentation</w:t>
            </w:r>
          </w:p>
          <w:p w:rsidR="00510749" w:rsidRPr="004F3F83" w:rsidRDefault="00510749" w:rsidP="00C81C96">
            <w:pPr>
              <w:pStyle w:val="TableContents"/>
              <w:rPr>
                <w:rFonts w:ascii="Calibri" w:hAnsi="Calibri" w:cs="Calibri"/>
              </w:rPr>
            </w:pPr>
          </w:p>
          <w:p w:rsidR="00510749" w:rsidRPr="004F3F83" w:rsidRDefault="00510749" w:rsidP="00C81C96">
            <w:pPr>
              <w:pStyle w:val="TableContents"/>
              <w:rPr>
                <w:rFonts w:ascii="Calibri" w:hAnsi="Calibri" w:cs="Calibri"/>
              </w:rPr>
            </w:pPr>
          </w:p>
        </w:tc>
        <w:tc>
          <w:tcPr>
            <w:tcW w:w="225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All group members are present.  Each group member is responsible for a portion of the presentation and carries out their responsibilities.  Presentation is clear, informative and captures attention of class members.  Presentation demonstrates strong understanding of the material.</w:t>
            </w:r>
          </w:p>
        </w:tc>
        <w:tc>
          <w:tcPr>
            <w:tcW w:w="189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All group members are present.   A majority of group members take part in the presentation.  Presentation is clear and conveys the information required.  Presentation demonstrates a clear understanding of the material.</w:t>
            </w:r>
          </w:p>
        </w:tc>
        <w:tc>
          <w:tcPr>
            <w:tcW w:w="207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One group member is absent, one or two group members participate in the presentation.  Presentation lacks complete focus and is not well organized or clear. Presentation shows a limited understanding of the material.</w:t>
            </w:r>
          </w:p>
        </w:tc>
        <w:tc>
          <w:tcPr>
            <w:tcW w:w="216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One or more group members is absent, one group member participates fully in the presentation.  Presentation is poorly planned and shows a minimal understanding of the material.</w:t>
            </w:r>
          </w:p>
        </w:tc>
      </w:tr>
      <w:tr w:rsidR="00510749" w:rsidTr="004F3F83">
        <w:trPr>
          <w:trHeight w:val="2312"/>
        </w:trPr>
        <w:tc>
          <w:tcPr>
            <w:tcW w:w="1638" w:type="dxa"/>
          </w:tcPr>
          <w:p w:rsidR="00510749" w:rsidRPr="004F3F83" w:rsidRDefault="00510749" w:rsidP="00C81C96">
            <w:pPr>
              <w:pStyle w:val="TableContents"/>
              <w:snapToGrid w:val="0"/>
              <w:rPr>
                <w:rFonts w:ascii="Calibri" w:hAnsi="Calibri" w:cs="Calibri"/>
              </w:rPr>
            </w:pPr>
          </w:p>
          <w:p w:rsidR="00510749" w:rsidRPr="004F3F83" w:rsidRDefault="00510749" w:rsidP="00C81C96">
            <w:pPr>
              <w:pStyle w:val="TableContents"/>
              <w:rPr>
                <w:rFonts w:ascii="Calibri" w:hAnsi="Calibri" w:cs="Calibri"/>
                <w:b/>
                <w:bCs/>
              </w:rPr>
            </w:pPr>
            <w:r w:rsidRPr="004F3F83">
              <w:rPr>
                <w:rFonts w:ascii="Calibri" w:hAnsi="Calibri" w:cs="Calibri"/>
                <w:b/>
                <w:bCs/>
              </w:rPr>
              <w:t>PowerPoint Presentation/</w:t>
            </w:r>
          </w:p>
          <w:p w:rsidR="00510749" w:rsidRPr="004F3F83" w:rsidRDefault="00510749" w:rsidP="00C81C96">
            <w:pPr>
              <w:pStyle w:val="TableContents"/>
              <w:rPr>
                <w:rFonts w:ascii="Calibri" w:hAnsi="Calibri" w:cs="Calibri"/>
                <w:b/>
                <w:bCs/>
              </w:rPr>
            </w:pPr>
            <w:r w:rsidRPr="004F3F83">
              <w:rPr>
                <w:rFonts w:ascii="Calibri" w:hAnsi="Calibri" w:cs="Calibri"/>
                <w:b/>
                <w:bCs/>
              </w:rPr>
              <w:t>Clarity and technical</w:t>
            </w:r>
          </w:p>
          <w:p w:rsidR="00510749" w:rsidRPr="004F3F83" w:rsidRDefault="00510749" w:rsidP="00C81C96">
            <w:pPr>
              <w:pStyle w:val="TableContents"/>
              <w:rPr>
                <w:rFonts w:ascii="Calibri" w:hAnsi="Calibri" w:cs="Calibri"/>
                <w:b/>
                <w:bCs/>
              </w:rPr>
            </w:pPr>
            <w:r w:rsidRPr="004F3F83">
              <w:rPr>
                <w:rFonts w:ascii="Calibri" w:hAnsi="Calibri" w:cs="Calibri"/>
                <w:b/>
                <w:bCs/>
              </w:rPr>
              <w:t>quality</w:t>
            </w:r>
          </w:p>
          <w:p w:rsidR="00510749" w:rsidRPr="004F3F83" w:rsidRDefault="00510749" w:rsidP="00C81C96">
            <w:pPr>
              <w:pStyle w:val="TableContents"/>
              <w:rPr>
                <w:rFonts w:ascii="Calibri" w:hAnsi="Calibri" w:cs="Calibri"/>
              </w:rPr>
            </w:pPr>
          </w:p>
        </w:tc>
        <w:tc>
          <w:tcPr>
            <w:tcW w:w="225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 xml:space="preserve">PowerPoint is clear, concise and presents accurate information that is NOT directly taken from the explanation materials.  PowerPoint is easily understood and informative.  </w:t>
            </w:r>
          </w:p>
        </w:tc>
        <w:tc>
          <w:tcPr>
            <w:tcW w:w="189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PowerPoint is clear and informative; most information is original and accurate.   PowerPoint generally understood and helpful to student understanding.</w:t>
            </w:r>
          </w:p>
        </w:tc>
        <w:tc>
          <w:tcPr>
            <w:tcW w:w="207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PowerPoint is somewhat correct and focused, mostly accurate and uses only some direct phrases from the explanation materials.  Demonstrates limited understanding.</w:t>
            </w:r>
          </w:p>
        </w:tc>
        <w:tc>
          <w:tcPr>
            <w:tcW w:w="216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 xml:space="preserve">PowerPoint is mainly a repetition of the explanation materials, is mainly read directly from the PowerPoint and is somewhat accurate and informative.  </w:t>
            </w:r>
          </w:p>
        </w:tc>
      </w:tr>
      <w:tr w:rsidR="00510749" w:rsidTr="00F6698D">
        <w:trPr>
          <w:trHeight w:val="2465"/>
        </w:trPr>
        <w:tc>
          <w:tcPr>
            <w:tcW w:w="1638" w:type="dxa"/>
          </w:tcPr>
          <w:p w:rsidR="00510749" w:rsidRPr="004F3F83" w:rsidRDefault="00510749" w:rsidP="00C81C96">
            <w:pPr>
              <w:pStyle w:val="TableContents"/>
              <w:snapToGrid w:val="0"/>
              <w:rPr>
                <w:rFonts w:ascii="Calibri" w:hAnsi="Calibri" w:cs="Calibri"/>
                <w:b/>
              </w:rPr>
            </w:pPr>
            <w:r w:rsidRPr="004F3F83">
              <w:rPr>
                <w:rFonts w:ascii="Calibri" w:hAnsi="Calibri" w:cs="Calibri"/>
                <w:b/>
              </w:rPr>
              <w:t>Persuasive</w:t>
            </w:r>
          </w:p>
          <w:p w:rsidR="00510749" w:rsidRPr="004F3F83" w:rsidRDefault="00510749" w:rsidP="00C81C96">
            <w:pPr>
              <w:pStyle w:val="TableContents"/>
              <w:rPr>
                <w:rFonts w:ascii="Calibri" w:hAnsi="Calibri" w:cs="Calibri"/>
                <w:b/>
              </w:rPr>
            </w:pPr>
            <w:r w:rsidRPr="004F3F83">
              <w:rPr>
                <w:rFonts w:ascii="Calibri" w:hAnsi="Calibri" w:cs="Calibri"/>
                <w:b/>
              </w:rPr>
              <w:t>Techniques</w:t>
            </w:r>
          </w:p>
          <w:p w:rsidR="00510749" w:rsidRPr="004F3F83" w:rsidRDefault="00510749" w:rsidP="00C81C96">
            <w:pPr>
              <w:pStyle w:val="TableContents"/>
              <w:rPr>
                <w:rFonts w:ascii="Calibri" w:hAnsi="Calibri" w:cs="Calibri"/>
              </w:rPr>
            </w:pPr>
          </w:p>
          <w:p w:rsidR="00510749" w:rsidRPr="004F3F83" w:rsidRDefault="00510749" w:rsidP="00C81C96">
            <w:pPr>
              <w:pStyle w:val="TableContents"/>
              <w:rPr>
                <w:rFonts w:ascii="Calibri" w:hAnsi="Calibri" w:cs="Calibri"/>
              </w:rPr>
            </w:pPr>
          </w:p>
          <w:p w:rsidR="00510749" w:rsidRPr="004F3F83" w:rsidRDefault="00510749" w:rsidP="00C81C96">
            <w:pPr>
              <w:pStyle w:val="TableContents"/>
              <w:rPr>
                <w:rFonts w:ascii="Calibri" w:hAnsi="Calibri" w:cs="Calibri"/>
              </w:rPr>
            </w:pPr>
          </w:p>
          <w:p w:rsidR="00510749" w:rsidRPr="004F3F83" w:rsidRDefault="00510749" w:rsidP="00C81C96">
            <w:pPr>
              <w:pStyle w:val="TableContents"/>
              <w:rPr>
                <w:rFonts w:ascii="Calibri" w:hAnsi="Calibri" w:cs="Calibri"/>
              </w:rPr>
            </w:pPr>
          </w:p>
          <w:p w:rsidR="00510749" w:rsidRPr="004F3F83" w:rsidRDefault="00510749" w:rsidP="00C81C96">
            <w:pPr>
              <w:pStyle w:val="TableContents"/>
              <w:rPr>
                <w:rFonts w:ascii="Calibri" w:hAnsi="Calibri" w:cs="Calibri"/>
              </w:rPr>
            </w:pPr>
          </w:p>
        </w:tc>
        <w:tc>
          <w:tcPr>
            <w:tcW w:w="225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Presentation contains language that is clear and value neutral; all necessary information is presented; student audience has sufficient factual information to apply water law to the issues to make a decision</w:t>
            </w:r>
          </w:p>
        </w:tc>
        <w:tc>
          <w:tcPr>
            <w:tcW w:w="189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 xml:space="preserve">Presentation is mostly complete, correct and presented in a way that allows the audience to see both sides of the controversy.  </w:t>
            </w:r>
          </w:p>
        </w:tc>
        <w:tc>
          <w:tcPr>
            <w:tcW w:w="207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Presentation is somewhat complete, with information that is somewhat balanced.  Audience is able to decide the case after viewing most of the information for both sides.</w:t>
            </w:r>
          </w:p>
        </w:tc>
        <w:tc>
          <w:tcPr>
            <w:tcW w:w="2160" w:type="dxa"/>
          </w:tcPr>
          <w:p w:rsidR="00510749" w:rsidRPr="004F3F83" w:rsidRDefault="00510749" w:rsidP="00C81C96">
            <w:pPr>
              <w:pStyle w:val="TableContents"/>
              <w:snapToGrid w:val="0"/>
              <w:rPr>
                <w:rFonts w:ascii="Calibri" w:hAnsi="Calibri" w:cs="Calibri"/>
                <w:sz w:val="20"/>
                <w:szCs w:val="20"/>
              </w:rPr>
            </w:pPr>
            <w:r w:rsidRPr="004F3F83">
              <w:rPr>
                <w:rFonts w:ascii="Calibri" w:hAnsi="Calibri" w:cs="Calibri"/>
                <w:sz w:val="20"/>
                <w:szCs w:val="20"/>
              </w:rPr>
              <w:t>Presentation is not balanced and fails to present the controversy in a balanced manner.  Audience decision is based on information for one side only.</w:t>
            </w:r>
          </w:p>
        </w:tc>
      </w:tr>
    </w:tbl>
    <w:p w:rsidR="00510749" w:rsidRPr="00C83C1E" w:rsidRDefault="00510749" w:rsidP="00F6698D">
      <w:pPr>
        <w:rPr>
          <w:rFonts w:ascii="Calibri" w:hAnsi="Calibri" w:cs="Calibri"/>
          <w:b/>
        </w:rPr>
      </w:pPr>
    </w:p>
    <w:p w:rsidR="00510749" w:rsidRDefault="00510749" w:rsidP="005063EC">
      <w:pPr>
        <w:jc w:val="center"/>
        <w:rPr>
          <w:rFonts w:ascii="Calibri" w:hAnsi="Calibri" w:cs="Calibri"/>
          <w:b/>
          <w:sz w:val="28"/>
          <w:szCs w:val="28"/>
        </w:rPr>
      </w:pPr>
      <w:r>
        <w:rPr>
          <w:rFonts w:ascii="Calibri" w:hAnsi="Calibri" w:cs="Calibri"/>
          <w:b/>
          <w:sz w:val="28"/>
          <w:szCs w:val="28"/>
        </w:rPr>
        <w:lastRenderedPageBreak/>
        <w:t>Lesson Plan:  Who Owns It?</w:t>
      </w:r>
    </w:p>
    <w:p w:rsidR="00510749" w:rsidRPr="00F84E32" w:rsidRDefault="00510749" w:rsidP="00F84E32">
      <w:pPr>
        <w:ind w:hanging="540"/>
        <w:rPr>
          <w:rFonts w:ascii="Calibri" w:hAnsi="Calibri" w:cs="Calibri"/>
          <w:b/>
        </w:rPr>
      </w:pPr>
      <w:r w:rsidRPr="00F84E32">
        <w:rPr>
          <w:rFonts w:ascii="Calibri" w:hAnsi="Calibri" w:cs="Calibri"/>
          <w:b/>
        </w:rPr>
        <w:t>Lesson Activity Steps:</w:t>
      </w:r>
    </w:p>
    <w:tbl>
      <w:tblPr>
        <w:tblW w:w="9900" w:type="dxa"/>
        <w:tblInd w:w="-432" w:type="dxa"/>
        <w:tblLayout w:type="fixed"/>
        <w:tblLook w:val="0000"/>
      </w:tblPr>
      <w:tblGrid>
        <w:gridCol w:w="2040"/>
        <w:gridCol w:w="4800"/>
        <w:gridCol w:w="3060"/>
      </w:tblGrid>
      <w:tr w:rsidR="00510749" w:rsidRPr="00F84E32" w:rsidTr="00F84E32">
        <w:tc>
          <w:tcPr>
            <w:tcW w:w="2040" w:type="dxa"/>
            <w:tcBorders>
              <w:top w:val="single" w:sz="4" w:space="0" w:color="000000"/>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p>
        </w:tc>
        <w:tc>
          <w:tcPr>
            <w:tcW w:w="4800" w:type="dxa"/>
            <w:tcBorders>
              <w:top w:val="single" w:sz="4" w:space="0" w:color="000000"/>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t>Teacher Steps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t>Student Expectations</w:t>
            </w:r>
          </w:p>
        </w:tc>
      </w:tr>
      <w:tr w:rsidR="00510749" w:rsidRPr="00F84E32" w:rsidTr="00F84E32">
        <w:tc>
          <w:tcPr>
            <w:tcW w:w="2040" w:type="dxa"/>
            <w:tcBorders>
              <w:top w:val="single" w:sz="4" w:space="0" w:color="000000"/>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t>Hook</w:t>
            </w:r>
          </w:p>
          <w:p w:rsidR="00510749" w:rsidRPr="00F84E32" w:rsidRDefault="00510749" w:rsidP="00C81C96">
            <w:pPr>
              <w:rPr>
                <w:rFonts w:ascii="Calibri" w:hAnsi="Calibri" w:cs="Calibri"/>
                <w:b/>
              </w:rPr>
            </w:pPr>
          </w:p>
          <w:p w:rsidR="00510749" w:rsidRPr="00F84E32" w:rsidRDefault="00510749" w:rsidP="00C81C96">
            <w:pPr>
              <w:rPr>
                <w:rFonts w:ascii="Calibri" w:hAnsi="Calibri" w:cs="Calibri"/>
                <w:b/>
              </w:rPr>
            </w:pPr>
            <w:r w:rsidRPr="00F84E32">
              <w:rPr>
                <w:rFonts w:ascii="Calibri" w:hAnsi="Calibri" w:cs="Calibri"/>
                <w:b/>
              </w:rPr>
              <w:t>5-10 minutes</w:t>
            </w:r>
          </w:p>
        </w:tc>
        <w:tc>
          <w:tcPr>
            <w:tcW w:w="4800" w:type="dxa"/>
            <w:tcBorders>
              <w:top w:val="single" w:sz="4" w:space="0" w:color="000000"/>
              <w:left w:val="single" w:sz="4" w:space="0" w:color="000000"/>
              <w:bottom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Show clip from movie “Rango” in which the town mayor explains to Rango that whoever controls the water controls everything.  In large group discussion, ask students:  Can any person really OWN water?  Under what conditions?</w:t>
            </w:r>
          </w:p>
          <w:p w:rsidR="00510749" w:rsidRPr="007476E5" w:rsidRDefault="00510749" w:rsidP="00C81C96">
            <w:pPr>
              <w:snapToGrid w:val="0"/>
              <w:rPr>
                <w:rFonts w:ascii="Calibri" w:hAnsi="Calibri" w:cs="Calibri"/>
              </w:rPr>
            </w:pPr>
            <w:r w:rsidRPr="007476E5">
              <w:rPr>
                <w:rFonts w:ascii="Calibri" w:hAnsi="Calibri" w:cs="Calibri"/>
              </w:rPr>
              <w:t xml:space="preserve">Discuss the various situations where water can clearly be seen as personal property and situations where it is not clear, such as water in the ocean or a lake.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 xml:space="preserve">Students should recognize that water rights are fairly clear when it is packaged, but ownership is harder to define if it is in a lake or stream.  </w:t>
            </w:r>
          </w:p>
        </w:tc>
      </w:tr>
      <w:tr w:rsidR="00510749" w:rsidRPr="00F84E32" w:rsidTr="00F84E32">
        <w:tc>
          <w:tcPr>
            <w:tcW w:w="2040" w:type="dxa"/>
            <w:tcBorders>
              <w:top w:val="single" w:sz="4" w:space="0" w:color="000000"/>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t>Activity</w:t>
            </w:r>
          </w:p>
          <w:p w:rsidR="00510749" w:rsidRPr="00F84E32" w:rsidRDefault="00510749" w:rsidP="00C81C96">
            <w:pPr>
              <w:rPr>
                <w:rFonts w:ascii="Calibri" w:hAnsi="Calibri" w:cs="Calibri"/>
                <w:b/>
              </w:rPr>
            </w:pPr>
          </w:p>
          <w:p w:rsidR="00510749" w:rsidRPr="00F84E32" w:rsidRDefault="00510749" w:rsidP="00C81C96">
            <w:pPr>
              <w:rPr>
                <w:rFonts w:ascii="Calibri" w:hAnsi="Calibri" w:cs="Calibri"/>
                <w:b/>
              </w:rPr>
            </w:pPr>
            <w:r w:rsidRPr="00F84E32">
              <w:rPr>
                <w:rFonts w:ascii="Calibri" w:hAnsi="Calibri" w:cs="Calibri"/>
                <w:b/>
              </w:rPr>
              <w:t xml:space="preserve"> 10 minutes</w:t>
            </w:r>
          </w:p>
        </w:tc>
        <w:tc>
          <w:tcPr>
            <w:tcW w:w="4800" w:type="dxa"/>
            <w:tcBorders>
              <w:top w:val="single" w:sz="4" w:space="0" w:color="000000"/>
              <w:left w:val="single" w:sz="4" w:space="0" w:color="000000"/>
              <w:bottom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 xml:space="preserve">Hold up pictures of several items; a Disneyland season pass; a bicycle; and a gun.  </w:t>
            </w:r>
          </w:p>
          <w:p w:rsidR="00510749" w:rsidRPr="007476E5" w:rsidRDefault="00510749" w:rsidP="00C81C96">
            <w:pPr>
              <w:snapToGrid w:val="0"/>
              <w:rPr>
                <w:rFonts w:ascii="Calibri" w:hAnsi="Calibri" w:cs="Calibri"/>
              </w:rPr>
            </w:pPr>
            <w:r w:rsidRPr="007476E5">
              <w:rPr>
                <w:rFonts w:ascii="Calibri" w:hAnsi="Calibri" w:cs="Calibri"/>
              </w:rPr>
              <w:t xml:space="preserve">For each item, students will follow along on handout #1 that identifies the rights associated with each item. </w:t>
            </w:r>
          </w:p>
          <w:p w:rsidR="00510749" w:rsidRPr="007476E5" w:rsidRDefault="00510749" w:rsidP="00C81C96">
            <w:pPr>
              <w:snapToGrid w:val="0"/>
              <w:rPr>
                <w:rFonts w:ascii="Calibri" w:hAnsi="Calibri" w:cs="Calibri"/>
              </w:rPr>
            </w:pPr>
            <w:r w:rsidRPr="007476E5">
              <w:rPr>
                <w:rFonts w:ascii="Calibri" w:hAnsi="Calibri" w:cs="Calibri"/>
              </w:rPr>
              <w:t xml:space="preserve">Through class discussion, students will understand the privileges and limitations associated with ownership, use and transfer of each item.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Students will recognize that rights of ownership vary from item to item, but that the rights associated with various items can be identified by their characteristics.</w:t>
            </w:r>
          </w:p>
        </w:tc>
      </w:tr>
      <w:tr w:rsidR="00510749" w:rsidRPr="00F84E32" w:rsidTr="00F84E32">
        <w:trPr>
          <w:trHeight w:val="40"/>
        </w:trPr>
        <w:tc>
          <w:tcPr>
            <w:tcW w:w="2040" w:type="dxa"/>
            <w:tcBorders>
              <w:top w:val="single" w:sz="4" w:space="0" w:color="000000"/>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t xml:space="preserve">Activity </w:t>
            </w:r>
          </w:p>
          <w:p w:rsidR="00510749" w:rsidRPr="00F84E32" w:rsidRDefault="00510749" w:rsidP="00C81C96">
            <w:pPr>
              <w:snapToGrid w:val="0"/>
              <w:rPr>
                <w:rFonts w:ascii="Calibri" w:hAnsi="Calibri" w:cs="Calibri"/>
                <w:b/>
              </w:rPr>
            </w:pPr>
          </w:p>
          <w:p w:rsidR="00510749" w:rsidRPr="00F84E32" w:rsidRDefault="00510749" w:rsidP="00C81C96">
            <w:pPr>
              <w:snapToGrid w:val="0"/>
              <w:rPr>
                <w:rFonts w:ascii="Calibri" w:hAnsi="Calibri" w:cs="Calibri"/>
                <w:b/>
              </w:rPr>
            </w:pPr>
          </w:p>
          <w:p w:rsidR="00510749" w:rsidRPr="00F84E32" w:rsidRDefault="00510749" w:rsidP="00C81C96">
            <w:pPr>
              <w:snapToGrid w:val="0"/>
              <w:rPr>
                <w:rFonts w:ascii="Calibri" w:hAnsi="Calibri" w:cs="Calibri"/>
                <w:b/>
              </w:rPr>
            </w:pPr>
            <w:r w:rsidRPr="00F84E32">
              <w:rPr>
                <w:rFonts w:ascii="Calibri" w:hAnsi="Calibri" w:cs="Calibri"/>
                <w:b/>
              </w:rPr>
              <w:t>15 minutes</w:t>
            </w:r>
          </w:p>
        </w:tc>
        <w:tc>
          <w:tcPr>
            <w:tcW w:w="4800" w:type="dxa"/>
            <w:tcBorders>
              <w:top w:val="single" w:sz="4" w:space="0" w:color="000000"/>
              <w:left w:val="single" w:sz="4" w:space="0" w:color="000000"/>
              <w:bottom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Divide class into small working groups and give each group a set of pictures (a library book, a hamburger, a garden, a can of paint, and a stream).</w:t>
            </w:r>
          </w:p>
          <w:p w:rsidR="00510749" w:rsidRDefault="00510749" w:rsidP="00C81C96">
            <w:pPr>
              <w:snapToGrid w:val="0"/>
              <w:rPr>
                <w:rFonts w:ascii="Calibri" w:hAnsi="Calibri" w:cs="Calibri"/>
              </w:rPr>
            </w:pPr>
            <w:r w:rsidRPr="007476E5">
              <w:rPr>
                <w:rFonts w:ascii="Calibri" w:hAnsi="Calibri" w:cs="Calibri"/>
              </w:rPr>
              <w:t>Within each group, have students discuss each item and answer the following questions:</w:t>
            </w:r>
          </w:p>
          <w:p w:rsidR="00510749" w:rsidRDefault="00510749" w:rsidP="00C81C96">
            <w:pPr>
              <w:snapToGrid w:val="0"/>
              <w:rPr>
                <w:rFonts w:ascii="Calibri" w:hAnsi="Calibri" w:cs="Calibri"/>
              </w:rPr>
            </w:pPr>
          </w:p>
          <w:p w:rsidR="00510749" w:rsidRDefault="00510749" w:rsidP="00C81C96">
            <w:pPr>
              <w:snapToGrid w:val="0"/>
              <w:rPr>
                <w:rFonts w:ascii="Calibri" w:hAnsi="Calibri" w:cs="Calibri"/>
              </w:rPr>
            </w:pPr>
          </w:p>
          <w:p w:rsidR="00510749" w:rsidRPr="007476E5" w:rsidRDefault="00510749" w:rsidP="00C81C96">
            <w:pPr>
              <w:snapToGrid w:val="0"/>
              <w:rPr>
                <w:rFonts w:ascii="Calibri" w:hAnsi="Calibri" w:cs="Calibri"/>
              </w:rPr>
            </w:pPr>
          </w:p>
          <w:p w:rsidR="00510749" w:rsidRPr="007476E5" w:rsidRDefault="00510749" w:rsidP="00C81C96">
            <w:pPr>
              <w:snapToGrid w:val="0"/>
              <w:rPr>
                <w:rFonts w:ascii="Calibri" w:hAnsi="Calibri" w:cs="Calibri"/>
                <w:i/>
              </w:rPr>
            </w:pPr>
            <w:r w:rsidRPr="007476E5">
              <w:rPr>
                <w:rFonts w:ascii="Calibri" w:hAnsi="Calibri" w:cs="Calibri"/>
              </w:rPr>
              <w:t>-</w:t>
            </w:r>
            <w:r w:rsidRPr="007476E5">
              <w:rPr>
                <w:rFonts w:ascii="Calibri" w:hAnsi="Calibri" w:cs="Calibri"/>
                <w:i/>
              </w:rPr>
              <w:t>Who is the likely owner of the item?</w:t>
            </w:r>
          </w:p>
          <w:p w:rsidR="00510749" w:rsidRPr="007476E5" w:rsidRDefault="00510749" w:rsidP="00C81C96">
            <w:pPr>
              <w:snapToGrid w:val="0"/>
              <w:rPr>
                <w:rFonts w:ascii="Calibri" w:hAnsi="Calibri" w:cs="Calibri"/>
                <w:i/>
              </w:rPr>
            </w:pPr>
            <w:r w:rsidRPr="007476E5">
              <w:rPr>
                <w:rFonts w:ascii="Calibri" w:hAnsi="Calibri" w:cs="Calibri"/>
                <w:i/>
              </w:rPr>
              <w:t>-What are the owner's privileges and limitations?</w:t>
            </w:r>
          </w:p>
          <w:p w:rsidR="00510749" w:rsidRPr="007476E5" w:rsidRDefault="00510749" w:rsidP="00C81C96">
            <w:pPr>
              <w:snapToGrid w:val="0"/>
              <w:rPr>
                <w:rFonts w:ascii="Calibri" w:hAnsi="Calibri" w:cs="Calibri"/>
                <w:i/>
              </w:rPr>
            </w:pPr>
            <w:r w:rsidRPr="007476E5">
              <w:rPr>
                <w:rFonts w:ascii="Calibri" w:hAnsi="Calibri" w:cs="Calibri"/>
                <w:i/>
              </w:rPr>
              <w:t xml:space="preserve"> -How is ownership of this item the same as, or, different from other items in the group of pictures?</w:t>
            </w:r>
          </w:p>
          <w:p w:rsidR="00510749" w:rsidRPr="007476E5" w:rsidRDefault="00510749" w:rsidP="00C81C96">
            <w:pPr>
              <w:snapToGrid w:val="0"/>
              <w:rPr>
                <w:rFonts w:ascii="Calibri" w:hAnsi="Calibri" w:cs="Calibri"/>
              </w:rPr>
            </w:pPr>
            <w:r w:rsidRPr="007476E5">
              <w:rPr>
                <w:rFonts w:ascii="Calibri" w:hAnsi="Calibri" w:cs="Calibri"/>
              </w:rPr>
              <w:t>After discussing each item, students</w:t>
            </w:r>
          </w:p>
          <w:p w:rsidR="00510749" w:rsidRPr="007476E5" w:rsidRDefault="00510749" w:rsidP="00C81C96">
            <w:pPr>
              <w:snapToGrid w:val="0"/>
              <w:rPr>
                <w:rFonts w:ascii="Calibri" w:hAnsi="Calibri" w:cs="Calibri"/>
              </w:rPr>
            </w:pPr>
            <w:proofErr w:type="gramStart"/>
            <w:r w:rsidRPr="007476E5">
              <w:rPr>
                <w:rFonts w:ascii="Calibri" w:hAnsi="Calibri" w:cs="Calibri"/>
              </w:rPr>
              <w:t>will</w:t>
            </w:r>
            <w:proofErr w:type="gramEnd"/>
            <w:r w:rsidRPr="007476E5">
              <w:rPr>
                <w:rFonts w:ascii="Calibri" w:hAnsi="Calibri" w:cs="Calibri"/>
              </w:rPr>
              <w:t xml:space="preserve"> complete the chart in handout #1, identifying the characteristics of property rights for the items in the pictures.  </w:t>
            </w:r>
          </w:p>
          <w:p w:rsidR="00510749" w:rsidRPr="007476E5" w:rsidRDefault="00510749" w:rsidP="00C81C96">
            <w:pPr>
              <w:snapToGrid w:val="0"/>
              <w:rPr>
                <w:rFonts w:ascii="Calibri" w:hAnsi="Calibri" w:cs="Calibri"/>
              </w:rPr>
            </w:pPr>
            <w:r w:rsidRPr="007476E5">
              <w:rPr>
                <w:rFonts w:ascii="Calibri" w:hAnsi="Calibri" w:cs="Calibri"/>
              </w:rPr>
              <w:t xml:space="preserve">After group discussion, have each group prepare a one-sentence generalization about property rights based on their discussion.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lastRenderedPageBreak/>
              <w:t>Student understanding should focus on the variety of ways that ownership is defined, and the range of privileges attached to different types of property.</w:t>
            </w:r>
          </w:p>
        </w:tc>
      </w:tr>
      <w:tr w:rsidR="00510749" w:rsidRPr="00F84E32" w:rsidTr="00F84E32">
        <w:tc>
          <w:tcPr>
            <w:tcW w:w="2040" w:type="dxa"/>
            <w:tcBorders>
              <w:top w:val="single" w:sz="4" w:space="0" w:color="000000"/>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lastRenderedPageBreak/>
              <w:t>Class Discussion</w:t>
            </w:r>
          </w:p>
          <w:p w:rsidR="00510749" w:rsidRPr="00F84E32" w:rsidRDefault="00510749" w:rsidP="00C81C96">
            <w:pPr>
              <w:snapToGrid w:val="0"/>
              <w:rPr>
                <w:rFonts w:ascii="Calibri" w:hAnsi="Calibri" w:cs="Calibri"/>
                <w:b/>
              </w:rPr>
            </w:pPr>
          </w:p>
          <w:p w:rsidR="00510749" w:rsidRPr="00F84E32" w:rsidRDefault="00510749" w:rsidP="00C81C96">
            <w:pPr>
              <w:snapToGrid w:val="0"/>
              <w:rPr>
                <w:rFonts w:ascii="Calibri" w:hAnsi="Calibri" w:cs="Calibri"/>
                <w:b/>
              </w:rPr>
            </w:pPr>
          </w:p>
          <w:p w:rsidR="00510749" w:rsidRPr="00F84E32" w:rsidRDefault="00510749" w:rsidP="00C81C96">
            <w:pPr>
              <w:snapToGrid w:val="0"/>
              <w:rPr>
                <w:rFonts w:ascii="Calibri" w:hAnsi="Calibri" w:cs="Calibri"/>
                <w:b/>
              </w:rPr>
            </w:pPr>
            <w:r w:rsidRPr="00F84E32">
              <w:rPr>
                <w:rFonts w:ascii="Calibri" w:hAnsi="Calibri" w:cs="Calibri"/>
                <w:b/>
              </w:rPr>
              <w:t>10 minutes</w:t>
            </w:r>
          </w:p>
          <w:p w:rsidR="00510749" w:rsidRPr="00F84E32" w:rsidRDefault="00510749" w:rsidP="00C81C96">
            <w:pPr>
              <w:snapToGrid w:val="0"/>
              <w:rPr>
                <w:rFonts w:ascii="Calibri" w:hAnsi="Calibri" w:cs="Calibri"/>
                <w:b/>
              </w:rPr>
            </w:pPr>
          </w:p>
          <w:p w:rsidR="00510749" w:rsidRPr="00F84E32" w:rsidRDefault="00510749" w:rsidP="00C81C96">
            <w:pPr>
              <w:snapToGrid w:val="0"/>
              <w:rPr>
                <w:rFonts w:ascii="Calibri" w:hAnsi="Calibri" w:cs="Calibri"/>
                <w:b/>
              </w:rPr>
            </w:pPr>
          </w:p>
          <w:p w:rsidR="00510749" w:rsidRPr="00F84E32" w:rsidRDefault="00510749" w:rsidP="00C81C96">
            <w:pPr>
              <w:snapToGrid w:val="0"/>
              <w:rPr>
                <w:rFonts w:ascii="Calibri" w:hAnsi="Calibri" w:cs="Calibri"/>
                <w:b/>
              </w:rPr>
            </w:pPr>
          </w:p>
        </w:tc>
        <w:tc>
          <w:tcPr>
            <w:tcW w:w="4800" w:type="dxa"/>
            <w:tcBorders>
              <w:top w:val="single" w:sz="4" w:space="0" w:color="000000"/>
              <w:left w:val="single" w:sz="4" w:space="0" w:color="000000"/>
              <w:bottom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Put a copy of handout 1 on an overhead display and discuss with the class the property rights and privileges associated with each of the items they discussed in their groups.    For each item, have the class consider the following:</w:t>
            </w:r>
          </w:p>
          <w:p w:rsidR="00510749" w:rsidRPr="007476E5" w:rsidRDefault="00510749" w:rsidP="00C81C96">
            <w:pPr>
              <w:snapToGrid w:val="0"/>
              <w:rPr>
                <w:rFonts w:ascii="Calibri" w:hAnsi="Calibri" w:cs="Calibri"/>
                <w:i/>
              </w:rPr>
            </w:pPr>
            <w:r w:rsidRPr="007476E5">
              <w:rPr>
                <w:rFonts w:ascii="Calibri" w:hAnsi="Calibri" w:cs="Calibri"/>
                <w:i/>
              </w:rPr>
              <w:t>-Are the property rights well-defined?</w:t>
            </w:r>
          </w:p>
          <w:p w:rsidR="00510749" w:rsidRPr="007476E5" w:rsidRDefault="00510749" w:rsidP="00C81C96">
            <w:pPr>
              <w:snapToGrid w:val="0"/>
              <w:rPr>
                <w:rFonts w:ascii="Calibri" w:hAnsi="Calibri" w:cs="Calibri"/>
                <w:i/>
              </w:rPr>
            </w:pPr>
            <w:r w:rsidRPr="007476E5">
              <w:rPr>
                <w:rFonts w:ascii="Calibri" w:hAnsi="Calibri" w:cs="Calibri"/>
                <w:i/>
              </w:rPr>
              <w:t>-Are the property rights exclusive?</w:t>
            </w:r>
          </w:p>
          <w:p w:rsidR="00510749" w:rsidRPr="007476E5" w:rsidRDefault="00510749" w:rsidP="00C81C96">
            <w:pPr>
              <w:snapToGrid w:val="0"/>
              <w:rPr>
                <w:rFonts w:ascii="Calibri" w:hAnsi="Calibri" w:cs="Calibri"/>
                <w:i/>
              </w:rPr>
            </w:pPr>
            <w:r w:rsidRPr="007476E5">
              <w:rPr>
                <w:rFonts w:ascii="Calibri" w:hAnsi="Calibri" w:cs="Calibri"/>
                <w:i/>
              </w:rPr>
              <w:t>-Are the property rights transferable?</w:t>
            </w:r>
          </w:p>
          <w:p w:rsidR="00510749" w:rsidRPr="007476E5" w:rsidRDefault="00510749" w:rsidP="00C81C96">
            <w:pPr>
              <w:snapToGrid w:val="0"/>
              <w:rPr>
                <w:rFonts w:ascii="Calibri" w:hAnsi="Calibri" w:cs="Calibri"/>
                <w:i/>
              </w:rPr>
            </w:pPr>
            <w:r w:rsidRPr="007476E5">
              <w:rPr>
                <w:rFonts w:ascii="Calibri" w:hAnsi="Calibri" w:cs="Calibri"/>
                <w:i/>
              </w:rPr>
              <w:t>-Are the property rights enforceable?</w:t>
            </w:r>
          </w:p>
          <w:p w:rsidR="00510749" w:rsidRPr="007476E5" w:rsidRDefault="00510749" w:rsidP="00C81C96">
            <w:pPr>
              <w:snapToGrid w:val="0"/>
              <w:rPr>
                <w:rFonts w:ascii="Calibri" w:hAnsi="Calibri" w:cs="Calibri"/>
              </w:rPr>
            </w:pPr>
            <w:r w:rsidRPr="007476E5">
              <w:rPr>
                <w:rFonts w:ascii="Calibri" w:hAnsi="Calibri" w:cs="Calibri"/>
              </w:rPr>
              <w:t>For further discussion, as the class to consider what happens to the transferability, exclusivity, and enforceability of property rights that aren't or can't be clearly defined. (Without clear property rights, the characteristics that define ownership are very difficult to identify.)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Students should be able to recognize that there are different rights attached to the different types of property and provide examples of limitations that they have experienced with regard to types of property similar to the pictures.</w:t>
            </w:r>
          </w:p>
        </w:tc>
      </w:tr>
    </w:tbl>
    <w:p w:rsidR="00510749" w:rsidRDefault="00510749">
      <w:r>
        <w:br w:type="page"/>
      </w:r>
    </w:p>
    <w:tbl>
      <w:tblPr>
        <w:tblW w:w="9900" w:type="dxa"/>
        <w:tblInd w:w="-432" w:type="dxa"/>
        <w:tblLayout w:type="fixed"/>
        <w:tblLook w:val="0000"/>
      </w:tblPr>
      <w:tblGrid>
        <w:gridCol w:w="2040"/>
        <w:gridCol w:w="4800"/>
        <w:gridCol w:w="3060"/>
      </w:tblGrid>
      <w:tr w:rsidR="00510749" w:rsidRPr="00F84E32" w:rsidTr="00F84E32">
        <w:tc>
          <w:tcPr>
            <w:tcW w:w="2040" w:type="dxa"/>
            <w:tcBorders>
              <w:top w:val="single" w:sz="4" w:space="0" w:color="000000"/>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lastRenderedPageBreak/>
              <w:t>Activity</w:t>
            </w:r>
          </w:p>
          <w:p w:rsidR="00510749" w:rsidRPr="00F84E32" w:rsidRDefault="00510749" w:rsidP="00C81C96">
            <w:pPr>
              <w:snapToGrid w:val="0"/>
              <w:rPr>
                <w:rFonts w:ascii="Calibri" w:hAnsi="Calibri" w:cs="Calibri"/>
                <w:b/>
              </w:rPr>
            </w:pPr>
          </w:p>
          <w:p w:rsidR="00510749" w:rsidRPr="00F84E32" w:rsidRDefault="00510749" w:rsidP="00C81C96">
            <w:pPr>
              <w:snapToGrid w:val="0"/>
              <w:rPr>
                <w:rFonts w:ascii="Calibri" w:hAnsi="Calibri" w:cs="Calibri"/>
                <w:b/>
              </w:rPr>
            </w:pPr>
          </w:p>
          <w:p w:rsidR="00510749" w:rsidRPr="00F84E32" w:rsidRDefault="00510749" w:rsidP="00C81C96">
            <w:pPr>
              <w:snapToGrid w:val="0"/>
              <w:rPr>
                <w:rFonts w:ascii="Calibri" w:hAnsi="Calibri" w:cs="Calibri"/>
                <w:b/>
              </w:rPr>
            </w:pPr>
            <w:r w:rsidRPr="00F84E32">
              <w:rPr>
                <w:rFonts w:ascii="Calibri" w:hAnsi="Calibri" w:cs="Calibri"/>
                <w:b/>
              </w:rPr>
              <w:t>5 minutes</w:t>
            </w:r>
          </w:p>
        </w:tc>
        <w:tc>
          <w:tcPr>
            <w:tcW w:w="4800" w:type="dxa"/>
            <w:tcBorders>
              <w:top w:val="single" w:sz="4" w:space="0" w:color="000000"/>
              <w:left w:val="single" w:sz="4" w:space="0" w:color="000000"/>
              <w:bottom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 xml:space="preserve">Have students return to their small groups and add 3 more items to their charts in handout #1 – bottled water on the grocery store shelf; water in a lake, and water flowing in a stream </w:t>
            </w:r>
          </w:p>
          <w:p w:rsidR="00510749" w:rsidRPr="007476E5" w:rsidRDefault="00510749" w:rsidP="00C81C96">
            <w:pPr>
              <w:snapToGrid w:val="0"/>
              <w:rPr>
                <w:rFonts w:ascii="Calibri" w:hAnsi="Calibri" w:cs="Calibri"/>
              </w:rPr>
            </w:pPr>
          </w:p>
          <w:p w:rsidR="00510749" w:rsidRPr="007476E5" w:rsidRDefault="00510749" w:rsidP="00C81C96">
            <w:pPr>
              <w:snapToGrid w:val="0"/>
              <w:rPr>
                <w:rFonts w:ascii="Calibri" w:hAnsi="Calibri" w:cs="Calibri"/>
              </w:rPr>
            </w:pPr>
            <w:r w:rsidRPr="007476E5">
              <w:rPr>
                <w:rFonts w:ascii="Calibri" w:hAnsi="Calibri" w:cs="Calibri"/>
              </w:rPr>
              <w:t xml:space="preserve">Have each group identify the privileges and limitations of ownership for each of the three types of water.  </w:t>
            </w:r>
          </w:p>
          <w:p w:rsidR="00510749" w:rsidRPr="007476E5" w:rsidRDefault="00510749" w:rsidP="00C81C96">
            <w:pPr>
              <w:snapToGrid w:val="0"/>
              <w:rPr>
                <w:rFonts w:ascii="Calibri" w:hAnsi="Calibri" w:cs="Calibri"/>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 xml:space="preserve">Students should recognize that the property rights for water in the bottle are much easier to define than the rights for water in lakes or flowing in streams.  </w:t>
            </w:r>
          </w:p>
        </w:tc>
      </w:tr>
      <w:tr w:rsidR="00510749" w:rsidRPr="00F84E32" w:rsidTr="00F84E32">
        <w:tc>
          <w:tcPr>
            <w:tcW w:w="2040" w:type="dxa"/>
            <w:tcBorders>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t>Class Discussion</w:t>
            </w:r>
          </w:p>
        </w:tc>
        <w:tc>
          <w:tcPr>
            <w:tcW w:w="4800" w:type="dxa"/>
            <w:tcBorders>
              <w:left w:val="single" w:sz="4" w:space="0" w:color="000000"/>
              <w:bottom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Ask the class group to discuss the following:</w:t>
            </w:r>
          </w:p>
          <w:p w:rsidR="00510749" w:rsidRPr="007476E5" w:rsidRDefault="00510749" w:rsidP="00C81C96">
            <w:pPr>
              <w:snapToGrid w:val="0"/>
              <w:rPr>
                <w:rFonts w:ascii="Calibri" w:hAnsi="Calibri" w:cs="Calibri"/>
                <w:i/>
              </w:rPr>
            </w:pPr>
            <w:r w:rsidRPr="007476E5">
              <w:rPr>
                <w:rFonts w:ascii="Calibri" w:hAnsi="Calibri" w:cs="Calibri"/>
              </w:rPr>
              <w:t>-</w:t>
            </w:r>
            <w:r w:rsidRPr="007476E5">
              <w:rPr>
                <w:rFonts w:ascii="Calibri" w:hAnsi="Calibri" w:cs="Calibri"/>
                <w:i/>
              </w:rPr>
              <w:t>Are property rights to water always the same?</w:t>
            </w:r>
          </w:p>
          <w:p w:rsidR="00510749" w:rsidRPr="007476E5" w:rsidRDefault="00510749" w:rsidP="00C81C96">
            <w:pPr>
              <w:snapToGrid w:val="0"/>
              <w:rPr>
                <w:rFonts w:ascii="Calibri" w:hAnsi="Calibri" w:cs="Calibri"/>
                <w:i/>
              </w:rPr>
            </w:pPr>
            <w:r w:rsidRPr="007476E5">
              <w:rPr>
                <w:rFonts w:ascii="Calibri" w:hAnsi="Calibri" w:cs="Calibri"/>
                <w:i/>
              </w:rPr>
              <w:t xml:space="preserve"> -Which is more likely to create a conflict; ownership of water in a bottle, or ownership of water in a stream or lake?  Why?</w:t>
            </w:r>
          </w:p>
          <w:p w:rsidR="00510749" w:rsidRPr="007476E5" w:rsidRDefault="00510749" w:rsidP="00C81C96">
            <w:pPr>
              <w:snapToGrid w:val="0"/>
              <w:rPr>
                <w:rFonts w:ascii="Calibri" w:hAnsi="Calibri" w:cs="Calibri"/>
              </w:rPr>
            </w:pPr>
          </w:p>
          <w:p w:rsidR="00510749" w:rsidRPr="007476E5" w:rsidRDefault="00510749" w:rsidP="00C81C96">
            <w:pPr>
              <w:snapToGrid w:val="0"/>
              <w:rPr>
                <w:rFonts w:ascii="Calibri" w:hAnsi="Calibri" w:cs="Calibri"/>
              </w:rPr>
            </w:pPr>
            <w:r w:rsidRPr="007476E5">
              <w:rPr>
                <w:rFonts w:ascii="Calibri" w:hAnsi="Calibri" w:cs="Calibri"/>
              </w:rPr>
              <w:t>Distribute handout #2 – The Impact of Water Law on People's choices</w:t>
            </w:r>
          </w:p>
          <w:p w:rsidR="00510749" w:rsidRPr="007476E5" w:rsidRDefault="00510749" w:rsidP="00C81C96">
            <w:pPr>
              <w:snapToGrid w:val="0"/>
              <w:rPr>
                <w:rFonts w:ascii="Calibri" w:hAnsi="Calibri" w:cs="Calibri"/>
              </w:rPr>
            </w:pPr>
          </w:p>
          <w:p w:rsidR="00510749" w:rsidRPr="007476E5" w:rsidRDefault="00510749" w:rsidP="00C81C96">
            <w:pPr>
              <w:snapToGrid w:val="0"/>
              <w:rPr>
                <w:rFonts w:ascii="Calibri" w:hAnsi="Calibri" w:cs="Calibri"/>
              </w:rPr>
            </w:pPr>
            <w:r w:rsidRPr="007476E5">
              <w:rPr>
                <w:rFonts w:ascii="Calibri" w:hAnsi="Calibri" w:cs="Calibri"/>
              </w:rPr>
              <w:t>Discuss with class the different types of water law that are applied when water rights are not clearly defined and a conflict arises.</w:t>
            </w:r>
          </w:p>
          <w:p w:rsidR="00510749" w:rsidRPr="007476E5" w:rsidRDefault="00510749" w:rsidP="00C81C96">
            <w:pPr>
              <w:snapToGrid w:val="0"/>
              <w:rPr>
                <w:rFonts w:ascii="Calibri" w:hAnsi="Calibri" w:cs="Calibri"/>
              </w:rPr>
            </w:pPr>
          </w:p>
          <w:p w:rsidR="00510749" w:rsidRPr="007476E5" w:rsidRDefault="00510749" w:rsidP="00C81C96">
            <w:pPr>
              <w:snapToGrid w:val="0"/>
              <w:rPr>
                <w:rFonts w:ascii="Calibri" w:hAnsi="Calibri" w:cs="Calibri"/>
              </w:rPr>
            </w:pPr>
          </w:p>
        </w:tc>
        <w:tc>
          <w:tcPr>
            <w:tcW w:w="3060" w:type="dxa"/>
            <w:tcBorders>
              <w:left w:val="single" w:sz="4" w:space="0" w:color="000000"/>
              <w:bottom w:val="single" w:sz="4" w:space="0" w:color="000000"/>
              <w:right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Students should be able to give examples about limits to water rights that they have experienced.</w:t>
            </w:r>
          </w:p>
          <w:p w:rsidR="00510749" w:rsidRPr="007476E5" w:rsidRDefault="00510749" w:rsidP="00C81C96">
            <w:pPr>
              <w:snapToGrid w:val="0"/>
              <w:rPr>
                <w:rFonts w:ascii="Calibri" w:hAnsi="Calibri" w:cs="Calibri"/>
              </w:rPr>
            </w:pPr>
          </w:p>
          <w:p w:rsidR="00510749" w:rsidRPr="007476E5" w:rsidRDefault="00510749" w:rsidP="00C81C96">
            <w:pPr>
              <w:snapToGrid w:val="0"/>
              <w:rPr>
                <w:rFonts w:ascii="Calibri" w:hAnsi="Calibri" w:cs="Calibri"/>
              </w:rPr>
            </w:pPr>
            <w:r w:rsidRPr="007476E5">
              <w:rPr>
                <w:rFonts w:ascii="Calibri" w:hAnsi="Calibri" w:cs="Calibri"/>
              </w:rPr>
              <w:t>Students should recognize that since property rights to bottled water are clearly defined, there is not likely to be conflict over ownership; however, since property rights to water in a lake or stream are not well defined, it is common for people to have disputes over ownership and use of water.</w:t>
            </w:r>
          </w:p>
        </w:tc>
      </w:tr>
      <w:tr w:rsidR="00510749" w:rsidRPr="00F84E32" w:rsidTr="00F84E32">
        <w:trPr>
          <w:trHeight w:val="4238"/>
        </w:trPr>
        <w:tc>
          <w:tcPr>
            <w:tcW w:w="2040" w:type="dxa"/>
            <w:tcBorders>
              <w:top w:val="single" w:sz="4" w:space="0" w:color="000000"/>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lastRenderedPageBreak/>
              <w:t>Wrap-up</w:t>
            </w:r>
          </w:p>
          <w:p w:rsidR="00510749" w:rsidRPr="00F84E32" w:rsidRDefault="00510749" w:rsidP="00C81C96">
            <w:pPr>
              <w:snapToGrid w:val="0"/>
              <w:rPr>
                <w:rFonts w:ascii="Calibri" w:hAnsi="Calibri" w:cs="Calibri"/>
                <w:b/>
              </w:rPr>
            </w:pPr>
            <w:r w:rsidRPr="00F84E32">
              <w:rPr>
                <w:rFonts w:ascii="Calibri" w:hAnsi="Calibri" w:cs="Calibri"/>
                <w:b/>
              </w:rPr>
              <w:t>Discussion</w:t>
            </w:r>
          </w:p>
        </w:tc>
        <w:tc>
          <w:tcPr>
            <w:tcW w:w="4800" w:type="dxa"/>
            <w:tcBorders>
              <w:top w:val="single" w:sz="4" w:space="0" w:color="000000"/>
              <w:left w:val="single" w:sz="4" w:space="0" w:color="000000"/>
              <w:bottom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Point out to students that when property rights are clearly defined, there is less conflict about how property is to be used by people.</w:t>
            </w:r>
          </w:p>
          <w:p w:rsidR="00510749" w:rsidRPr="007476E5" w:rsidRDefault="00510749" w:rsidP="00C81C96">
            <w:pPr>
              <w:snapToGrid w:val="0"/>
              <w:rPr>
                <w:rFonts w:ascii="Calibri" w:hAnsi="Calibri" w:cs="Calibri"/>
              </w:rPr>
            </w:pPr>
            <w:r w:rsidRPr="007476E5">
              <w:rPr>
                <w:rFonts w:ascii="Calibri" w:hAnsi="Calibri" w:cs="Calibri"/>
              </w:rPr>
              <w:t xml:space="preserve">Problems arise when there are no clear property rights, or the rights of two people are in opposition.  </w:t>
            </w:r>
          </w:p>
          <w:p w:rsidR="00510749" w:rsidRPr="007476E5" w:rsidRDefault="00510749" w:rsidP="00C81C96">
            <w:pPr>
              <w:snapToGrid w:val="0"/>
              <w:rPr>
                <w:rFonts w:ascii="Calibri" w:hAnsi="Calibri" w:cs="Calibri"/>
              </w:rPr>
            </w:pPr>
          </w:p>
          <w:p w:rsidR="00510749" w:rsidRPr="007476E5" w:rsidRDefault="00510749" w:rsidP="00C81C96">
            <w:pPr>
              <w:snapToGrid w:val="0"/>
              <w:rPr>
                <w:rFonts w:ascii="Calibri" w:hAnsi="Calibri" w:cs="Calibri"/>
              </w:rPr>
            </w:pPr>
            <w:r w:rsidRPr="007476E5">
              <w:rPr>
                <w:rFonts w:ascii="Calibri" w:hAnsi="Calibri" w:cs="Calibri"/>
              </w:rPr>
              <w:t xml:space="preserve">In the case of disputes over the ownership of water without clearly </w:t>
            </w:r>
            <w:proofErr w:type="gramStart"/>
            <w:r w:rsidRPr="007476E5">
              <w:rPr>
                <w:rFonts w:ascii="Calibri" w:hAnsi="Calibri" w:cs="Calibri"/>
              </w:rPr>
              <w:t>defined  property</w:t>
            </w:r>
            <w:proofErr w:type="gramEnd"/>
            <w:r w:rsidRPr="007476E5">
              <w:rPr>
                <w:rFonts w:ascii="Calibri" w:hAnsi="Calibri" w:cs="Calibri"/>
              </w:rPr>
              <w:t xml:space="preserve"> rights, different types of water rights law are applied which help to resolve issues of unclear rights of ownership.</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510749" w:rsidRPr="007476E5" w:rsidRDefault="00510749" w:rsidP="00C81C96">
            <w:pPr>
              <w:snapToGrid w:val="0"/>
              <w:rPr>
                <w:rFonts w:ascii="Calibri" w:hAnsi="Calibri" w:cs="Calibri"/>
              </w:rPr>
            </w:pPr>
          </w:p>
        </w:tc>
      </w:tr>
      <w:tr w:rsidR="00510749" w:rsidRPr="00F84E32" w:rsidTr="00F84E32">
        <w:tc>
          <w:tcPr>
            <w:tcW w:w="2040" w:type="dxa"/>
            <w:tcBorders>
              <w:left w:val="single" w:sz="4" w:space="0" w:color="000000"/>
              <w:bottom w:val="single" w:sz="4" w:space="0" w:color="000000"/>
            </w:tcBorders>
            <w:shd w:val="clear" w:color="auto" w:fill="auto"/>
          </w:tcPr>
          <w:p w:rsidR="00510749" w:rsidRPr="00F84E32" w:rsidRDefault="00510749" w:rsidP="00C81C96">
            <w:pPr>
              <w:snapToGrid w:val="0"/>
              <w:rPr>
                <w:rFonts w:ascii="Calibri" w:hAnsi="Calibri" w:cs="Calibri"/>
                <w:b/>
              </w:rPr>
            </w:pPr>
            <w:r w:rsidRPr="00F84E32">
              <w:rPr>
                <w:rFonts w:ascii="Calibri" w:hAnsi="Calibri" w:cs="Calibri"/>
                <w:b/>
              </w:rPr>
              <w:t>Assessment</w:t>
            </w:r>
          </w:p>
        </w:tc>
        <w:tc>
          <w:tcPr>
            <w:tcW w:w="4800" w:type="dxa"/>
            <w:tcBorders>
              <w:left w:val="single" w:sz="4" w:space="0" w:color="000000"/>
              <w:bottom w:val="single" w:sz="4" w:space="0" w:color="000000"/>
            </w:tcBorders>
            <w:shd w:val="clear" w:color="auto" w:fill="auto"/>
          </w:tcPr>
          <w:p w:rsidR="00510749" w:rsidRPr="007476E5" w:rsidRDefault="00510749" w:rsidP="00C81C96">
            <w:pPr>
              <w:snapToGrid w:val="0"/>
              <w:rPr>
                <w:rFonts w:ascii="Calibri" w:hAnsi="Calibri" w:cs="Calibri"/>
              </w:rPr>
            </w:pPr>
            <w:r w:rsidRPr="007476E5">
              <w:rPr>
                <w:rFonts w:ascii="Calibri" w:hAnsi="Calibri" w:cs="Calibri"/>
              </w:rPr>
              <w:t>Authentic Assessment – GRASPS Activity</w:t>
            </w:r>
          </w:p>
        </w:tc>
        <w:tc>
          <w:tcPr>
            <w:tcW w:w="3060" w:type="dxa"/>
            <w:tcBorders>
              <w:left w:val="single" w:sz="4" w:space="0" w:color="000000"/>
              <w:bottom w:val="single" w:sz="4" w:space="0" w:color="000000"/>
              <w:right w:val="single" w:sz="4" w:space="0" w:color="000000"/>
            </w:tcBorders>
            <w:shd w:val="clear" w:color="auto" w:fill="auto"/>
          </w:tcPr>
          <w:p w:rsidR="00510749" w:rsidRPr="007476E5" w:rsidRDefault="00510749" w:rsidP="00C81C96">
            <w:pPr>
              <w:snapToGrid w:val="0"/>
              <w:rPr>
                <w:rFonts w:ascii="Calibri" w:hAnsi="Calibri" w:cs="Calibri"/>
              </w:rPr>
            </w:pPr>
          </w:p>
        </w:tc>
      </w:tr>
    </w:tbl>
    <w:p w:rsidR="00510749" w:rsidRPr="00F84E32" w:rsidRDefault="00510749" w:rsidP="00F84E32">
      <w:pPr>
        <w:rPr>
          <w:rFonts w:ascii="Calibri" w:hAnsi="Calibri" w:cs="Calibri"/>
        </w:rPr>
      </w:pPr>
    </w:p>
    <w:p w:rsidR="00510749" w:rsidRPr="00F84E32" w:rsidRDefault="00510749" w:rsidP="00F84E32">
      <w:pPr>
        <w:rPr>
          <w:rFonts w:ascii="Calibri" w:hAnsi="Calibri" w:cs="Calibri"/>
          <w:sz w:val="20"/>
          <w:szCs w:val="20"/>
        </w:rPr>
      </w:pPr>
    </w:p>
    <w:p w:rsidR="00510749" w:rsidRPr="00F84E32" w:rsidRDefault="00510749" w:rsidP="00F84E32">
      <w:pPr>
        <w:ind w:right="-540" w:hanging="450"/>
        <w:rPr>
          <w:rFonts w:ascii="Calibri" w:hAnsi="Calibri" w:cs="Calibri"/>
        </w:rPr>
      </w:pPr>
      <w:r w:rsidRPr="00F84E32">
        <w:rPr>
          <w:rFonts w:ascii="Calibri" w:hAnsi="Calibri" w:cs="Calibri"/>
          <w:b/>
        </w:rPr>
        <w:t>Special Needs of students are considered in this lesson</w:t>
      </w:r>
      <w:r w:rsidRPr="00F84E32">
        <w:rPr>
          <w:rFonts w:ascii="Calibri" w:hAnsi="Calibri" w:cs="Calibri"/>
        </w:rPr>
        <w:t xml:space="preserve">:  </w:t>
      </w:r>
    </w:p>
    <w:p w:rsidR="00510749" w:rsidRPr="00F84E32" w:rsidRDefault="00510749" w:rsidP="00F84E32">
      <w:pPr>
        <w:ind w:left="-450" w:right="-540"/>
        <w:rPr>
          <w:rFonts w:ascii="Calibri" w:hAnsi="Calibri" w:cs="Calibri"/>
        </w:rPr>
      </w:pPr>
      <w:r w:rsidRPr="00F84E32">
        <w:rPr>
          <w:rFonts w:ascii="Calibri" w:hAnsi="Calibri" w:cs="Calibri"/>
        </w:rPr>
        <w:t xml:space="preserve">All students should have the ability to recognize the items used in the lesson, and should be able to relate to the different uses of each item.  Group discussion, sharing out and completing the grid worksheet are all activities that engage learners of all levels and abilities.  </w:t>
      </w:r>
    </w:p>
    <w:p w:rsidR="00510749" w:rsidRPr="00F84E32" w:rsidRDefault="00510749" w:rsidP="00F84E32">
      <w:pPr>
        <w:ind w:right="-540" w:hanging="450"/>
        <w:rPr>
          <w:rFonts w:ascii="Calibri" w:hAnsi="Calibri" w:cs="Calibri"/>
        </w:rPr>
      </w:pPr>
    </w:p>
    <w:p w:rsidR="00510749" w:rsidRPr="00F84E32" w:rsidRDefault="00510749" w:rsidP="00F84E32">
      <w:pPr>
        <w:ind w:right="-540" w:hanging="450"/>
        <w:rPr>
          <w:rFonts w:ascii="Calibri" w:hAnsi="Calibri" w:cs="Calibri"/>
        </w:rPr>
      </w:pPr>
    </w:p>
    <w:p w:rsidR="00510749" w:rsidRPr="00F84E32" w:rsidRDefault="00510749" w:rsidP="00F84E32">
      <w:pPr>
        <w:rPr>
          <w:rFonts w:ascii="Calibri" w:hAnsi="Calibri" w:cs="Calibri"/>
        </w:rPr>
      </w:pPr>
    </w:p>
    <w:p w:rsidR="00510749" w:rsidRPr="00F84E32" w:rsidRDefault="00510749">
      <w:pPr>
        <w:rPr>
          <w:rFonts w:ascii="Calibri" w:hAnsi="Calibri" w:cs="Calibri"/>
          <w:b/>
        </w:rPr>
      </w:pPr>
    </w:p>
    <w:p w:rsidR="00510749" w:rsidRPr="00F84E32" w:rsidRDefault="00510749">
      <w:pPr>
        <w:rPr>
          <w:rFonts w:ascii="Calibri" w:hAnsi="Calibri" w:cs="Calibri"/>
          <w:b/>
        </w:rPr>
      </w:pPr>
    </w:p>
    <w:p w:rsidR="00510749" w:rsidRDefault="00510749">
      <w:pPr>
        <w:rPr>
          <w:rFonts w:ascii="Calibri" w:hAnsi="Calibri" w:cs="Calibri"/>
          <w:b/>
          <w:sz w:val="28"/>
          <w:szCs w:val="28"/>
        </w:rPr>
      </w:pPr>
      <w:r>
        <w:rPr>
          <w:rFonts w:ascii="Calibri" w:hAnsi="Calibri" w:cs="Calibri"/>
          <w:b/>
          <w:sz w:val="28"/>
          <w:szCs w:val="28"/>
        </w:rPr>
        <w:br w:type="page"/>
      </w:r>
    </w:p>
    <w:p w:rsidR="00510749" w:rsidRDefault="00510749" w:rsidP="00407DC5">
      <w:pPr>
        <w:jc w:val="center"/>
        <w:rPr>
          <w:rFonts w:ascii="Calibri" w:hAnsi="Calibri" w:cs="Calibri"/>
          <w:b/>
          <w:sz w:val="28"/>
          <w:szCs w:val="28"/>
        </w:rPr>
      </w:pPr>
      <w:r>
        <w:rPr>
          <w:rFonts w:ascii="Calibri" w:hAnsi="Calibri" w:cs="Calibri"/>
          <w:b/>
          <w:sz w:val="28"/>
          <w:szCs w:val="28"/>
        </w:rPr>
        <w:lastRenderedPageBreak/>
        <w:t>Lesson Plan:  Who Owns It?</w:t>
      </w:r>
    </w:p>
    <w:p w:rsidR="00510749" w:rsidRDefault="00510749" w:rsidP="00FC149E">
      <w:pPr>
        <w:ind w:right="-540" w:hanging="450"/>
        <w:rPr>
          <w:rFonts w:ascii="Calibri" w:hAnsi="Calibri" w:cs="Calibri"/>
          <w:b/>
        </w:rPr>
      </w:pPr>
    </w:p>
    <w:p w:rsidR="00510749" w:rsidRDefault="00510749" w:rsidP="00FC149E">
      <w:pPr>
        <w:ind w:right="-540" w:hanging="450"/>
        <w:rPr>
          <w:rFonts w:ascii="Calibri" w:hAnsi="Calibri" w:cs="Calibri"/>
          <w:b/>
        </w:rPr>
      </w:pPr>
      <w:r>
        <w:rPr>
          <w:rFonts w:ascii="Calibri" w:hAnsi="Calibri" w:cs="Calibri"/>
          <w:b/>
        </w:rPr>
        <w:t xml:space="preserve">Materials and Resources Needed: </w:t>
      </w:r>
    </w:p>
    <w:p w:rsidR="00510749" w:rsidRDefault="00510749" w:rsidP="00FC149E">
      <w:pPr>
        <w:ind w:right="-540" w:hanging="450"/>
        <w:rPr>
          <w:rFonts w:ascii="Calibri" w:hAnsi="Calibri" w:cs="Calibri"/>
          <w:b/>
        </w:rPr>
      </w:pPr>
    </w:p>
    <w:p w:rsidR="00510749" w:rsidRPr="005517ED" w:rsidRDefault="00510749" w:rsidP="00FC149E">
      <w:pPr>
        <w:ind w:right="-540" w:hanging="450"/>
        <w:rPr>
          <w:rFonts w:ascii="Calibri" w:hAnsi="Calibri" w:cs="Calibri"/>
        </w:rPr>
      </w:pPr>
      <w:r w:rsidRPr="005517ED">
        <w:rPr>
          <w:rFonts w:ascii="Calibri" w:hAnsi="Calibri" w:cs="Calibri"/>
        </w:rPr>
        <w:t>Handout #1 – The characteristics of property rights</w:t>
      </w:r>
    </w:p>
    <w:p w:rsidR="00510749" w:rsidRPr="005517ED" w:rsidRDefault="00510749" w:rsidP="00FC149E">
      <w:pPr>
        <w:ind w:right="-540" w:hanging="450"/>
        <w:rPr>
          <w:rFonts w:ascii="Calibri" w:hAnsi="Calibri" w:cs="Calibri"/>
        </w:rPr>
      </w:pPr>
      <w:r w:rsidRPr="005517ED">
        <w:rPr>
          <w:rFonts w:ascii="Calibri" w:hAnsi="Calibri" w:cs="Calibri"/>
        </w:rPr>
        <w:t>Handout #</w:t>
      </w:r>
      <w:proofErr w:type="gramStart"/>
      <w:r w:rsidRPr="005517ED">
        <w:rPr>
          <w:rFonts w:ascii="Calibri" w:hAnsi="Calibri" w:cs="Calibri"/>
        </w:rPr>
        <w:t>2  -</w:t>
      </w:r>
      <w:proofErr w:type="gramEnd"/>
      <w:r w:rsidRPr="005517ED">
        <w:rPr>
          <w:rFonts w:ascii="Calibri" w:hAnsi="Calibri" w:cs="Calibri"/>
        </w:rPr>
        <w:t xml:space="preserve"> The Impact of Water Law of People’s choices</w:t>
      </w:r>
    </w:p>
    <w:p w:rsidR="00510749" w:rsidRPr="005517ED" w:rsidRDefault="00510749" w:rsidP="00FC149E">
      <w:pPr>
        <w:ind w:right="-540" w:hanging="450"/>
        <w:rPr>
          <w:rFonts w:ascii="Calibri" w:hAnsi="Calibri" w:cs="Calibri"/>
        </w:rPr>
      </w:pPr>
      <w:r w:rsidRPr="005517ED">
        <w:rPr>
          <w:rFonts w:ascii="Calibri" w:hAnsi="Calibri" w:cs="Calibri"/>
        </w:rPr>
        <w:t>Handout #3 - Case Studies 1-6</w:t>
      </w:r>
    </w:p>
    <w:p w:rsidR="00510749" w:rsidRPr="005517ED" w:rsidRDefault="00510749" w:rsidP="00FC149E">
      <w:pPr>
        <w:ind w:right="-540" w:hanging="450"/>
        <w:rPr>
          <w:rFonts w:ascii="Calibri" w:hAnsi="Calibri" w:cs="Calibri"/>
        </w:rPr>
      </w:pPr>
      <w:r w:rsidRPr="005517ED">
        <w:rPr>
          <w:rFonts w:ascii="Calibri" w:hAnsi="Calibri" w:cs="Calibri"/>
        </w:rPr>
        <w:t>Pictures of various items with different rules of ownership; (a ski lift ticket, a gun, a hamburger, a library book, a view of a garden, a bald eagle, a can of pain, water in a stream)</w:t>
      </w:r>
    </w:p>
    <w:p w:rsidR="00510749" w:rsidRPr="005517ED" w:rsidRDefault="00510749" w:rsidP="00FC149E">
      <w:pPr>
        <w:ind w:right="-540" w:hanging="450"/>
        <w:rPr>
          <w:rFonts w:ascii="Calibri" w:hAnsi="Calibri" w:cs="Calibri"/>
        </w:rPr>
      </w:pPr>
      <w:r w:rsidRPr="005517ED">
        <w:rPr>
          <w:rFonts w:ascii="Calibri" w:hAnsi="Calibri" w:cs="Calibri"/>
        </w:rPr>
        <w:t xml:space="preserve">Video Clip – Making Economics Come Alive with John </w:t>
      </w:r>
      <w:proofErr w:type="spellStart"/>
      <w:r w:rsidRPr="005517ED">
        <w:rPr>
          <w:rFonts w:ascii="Calibri" w:hAnsi="Calibri" w:cs="Calibri"/>
        </w:rPr>
        <w:t>Stossel</w:t>
      </w:r>
      <w:proofErr w:type="spellEnd"/>
      <w:r w:rsidRPr="005517ED">
        <w:rPr>
          <w:rFonts w:ascii="Calibri" w:hAnsi="Calibri" w:cs="Calibri"/>
        </w:rPr>
        <w:t xml:space="preserve"> – Part I Economics of Property Rights; </w:t>
      </w:r>
      <w:r w:rsidRPr="005517ED">
        <w:rPr>
          <w:rFonts w:ascii="Calibri" w:hAnsi="Calibri" w:cs="Calibri"/>
          <w:u w:val="single"/>
        </w:rPr>
        <w:t>Clip 1 Private Ownership and Conservation (</w:t>
      </w:r>
      <w:r w:rsidRPr="005517ED">
        <w:rPr>
          <w:rFonts w:ascii="Calibri" w:hAnsi="Calibri" w:cs="Calibri"/>
        </w:rPr>
        <w:t>3:15)</w:t>
      </w:r>
    </w:p>
    <w:p w:rsidR="00510749" w:rsidRPr="005517ED" w:rsidRDefault="00510749" w:rsidP="00FC149E">
      <w:pPr>
        <w:ind w:right="-540" w:hanging="450"/>
        <w:rPr>
          <w:rFonts w:ascii="Calibri" w:hAnsi="Calibri" w:cs="Calibri"/>
        </w:rPr>
      </w:pPr>
      <w:r w:rsidRPr="005517ED">
        <w:rPr>
          <w:rFonts w:ascii="Calibri" w:hAnsi="Calibri" w:cs="Calibri"/>
        </w:rPr>
        <w:t>Video Clip - “</w:t>
      </w:r>
      <w:proofErr w:type="spellStart"/>
      <w:r w:rsidRPr="005517ED">
        <w:rPr>
          <w:rFonts w:ascii="Calibri" w:hAnsi="Calibri" w:cs="Calibri"/>
        </w:rPr>
        <w:t>Rango</w:t>
      </w:r>
      <w:proofErr w:type="spellEnd"/>
      <w:r w:rsidRPr="005517ED">
        <w:rPr>
          <w:rFonts w:ascii="Calibri" w:hAnsi="Calibri" w:cs="Calibri"/>
        </w:rPr>
        <w:t xml:space="preserve">” scene – Mayor introduces </w:t>
      </w:r>
      <w:proofErr w:type="spellStart"/>
      <w:r w:rsidRPr="005517ED">
        <w:rPr>
          <w:rFonts w:ascii="Calibri" w:hAnsi="Calibri" w:cs="Calibri"/>
        </w:rPr>
        <w:t>Rango</w:t>
      </w:r>
      <w:proofErr w:type="spellEnd"/>
      <w:r w:rsidRPr="005517ED">
        <w:rPr>
          <w:rFonts w:ascii="Calibri" w:hAnsi="Calibri" w:cs="Calibri"/>
        </w:rPr>
        <w:t xml:space="preserve"> to community of Dirt</w:t>
      </w:r>
    </w:p>
    <w:p w:rsidR="00510749" w:rsidRPr="005517ED" w:rsidRDefault="00510749" w:rsidP="00FC149E">
      <w:pPr>
        <w:ind w:right="-540"/>
        <w:rPr>
          <w:rFonts w:ascii="Calibri" w:hAnsi="Calibri" w:cs="Calibri"/>
        </w:rPr>
      </w:pPr>
    </w:p>
    <w:p w:rsidR="00510749" w:rsidRDefault="00510749" w:rsidP="00FC149E">
      <w:pPr>
        <w:ind w:right="-540" w:hanging="450"/>
        <w:rPr>
          <w:rFonts w:ascii="Calibri" w:hAnsi="Calibri" w:cs="Calibri"/>
          <w:b/>
        </w:rPr>
      </w:pPr>
    </w:p>
    <w:p w:rsidR="00510749" w:rsidRDefault="00510749" w:rsidP="00FC149E">
      <w:pPr>
        <w:ind w:right="-540" w:hanging="450"/>
        <w:rPr>
          <w:rFonts w:ascii="Calibri" w:hAnsi="Calibri" w:cs="Calibri"/>
          <w:b/>
        </w:rPr>
      </w:pPr>
      <w:r>
        <w:rPr>
          <w:rFonts w:ascii="Calibri" w:hAnsi="Calibri" w:cs="Calibri"/>
          <w:b/>
        </w:rPr>
        <w:t xml:space="preserve">References:  </w:t>
      </w:r>
    </w:p>
    <w:p w:rsidR="00510749" w:rsidRDefault="00510749" w:rsidP="00FC149E">
      <w:pPr>
        <w:ind w:right="-540" w:hanging="450"/>
        <w:rPr>
          <w:rFonts w:ascii="Calibri" w:hAnsi="Calibri" w:cs="Calibri"/>
          <w:b/>
        </w:rPr>
      </w:pPr>
    </w:p>
    <w:p w:rsidR="00510749" w:rsidRDefault="00510749" w:rsidP="00FC149E">
      <w:pPr>
        <w:ind w:right="-540" w:hanging="450"/>
        <w:rPr>
          <w:rFonts w:ascii="Calibri" w:hAnsi="Calibri" w:cs="Calibri"/>
        </w:rPr>
      </w:pPr>
      <w:r>
        <w:rPr>
          <w:rFonts w:ascii="Calibri" w:hAnsi="Calibri" w:cs="Calibri"/>
        </w:rPr>
        <w:t xml:space="preserve">California Council on Economic Education – </w:t>
      </w:r>
      <w:hyperlink r:id="rId7" w:history="1">
        <w:r>
          <w:rPr>
            <w:rStyle w:val="Hyperlink"/>
            <w:rFonts w:ascii="Calibri" w:hAnsi="Calibri" w:cs="Calibri"/>
          </w:rPr>
          <w:t>www.ccee.org</w:t>
        </w:r>
      </w:hyperlink>
    </w:p>
    <w:p w:rsidR="00510749" w:rsidRDefault="00510749" w:rsidP="00FC149E">
      <w:pPr>
        <w:ind w:right="-540" w:hanging="450"/>
        <w:rPr>
          <w:rFonts w:ascii="Calibri" w:hAnsi="Calibri" w:cs="Calibri"/>
        </w:rPr>
      </w:pPr>
      <w:r>
        <w:rPr>
          <w:rFonts w:ascii="Calibri" w:hAnsi="Calibri" w:cs="Calibri"/>
        </w:rPr>
        <w:t xml:space="preserve">Foundation for Teaching Economics – </w:t>
      </w:r>
      <w:hyperlink r:id="rId8" w:history="1">
        <w:r>
          <w:rPr>
            <w:rStyle w:val="Hyperlink"/>
            <w:rFonts w:ascii="Calibri" w:hAnsi="Calibri" w:cs="Calibri"/>
          </w:rPr>
          <w:t>www.fte.org</w:t>
        </w:r>
      </w:hyperlink>
    </w:p>
    <w:p w:rsidR="00510749" w:rsidRDefault="00510749" w:rsidP="00FC149E">
      <w:pPr>
        <w:ind w:right="-540" w:hanging="450"/>
        <w:rPr>
          <w:rFonts w:ascii="Calibri" w:hAnsi="Calibri" w:cs="Calibri"/>
        </w:rPr>
      </w:pPr>
      <w:r>
        <w:rPr>
          <w:rFonts w:ascii="Calibri" w:hAnsi="Calibri" w:cs="Calibri"/>
        </w:rPr>
        <w:t xml:space="preserve">John </w:t>
      </w:r>
      <w:proofErr w:type="spellStart"/>
      <w:r>
        <w:rPr>
          <w:rFonts w:ascii="Calibri" w:hAnsi="Calibri" w:cs="Calibri"/>
        </w:rPr>
        <w:t>Stossel</w:t>
      </w:r>
      <w:proofErr w:type="spellEnd"/>
      <w:r>
        <w:rPr>
          <w:rFonts w:ascii="Calibri" w:hAnsi="Calibri" w:cs="Calibri"/>
        </w:rPr>
        <w:t xml:space="preserve"> – </w:t>
      </w:r>
      <w:r>
        <w:rPr>
          <w:rFonts w:ascii="Calibri" w:hAnsi="Calibri" w:cs="Calibri"/>
          <w:u w:val="single"/>
        </w:rPr>
        <w:t xml:space="preserve">Making Economics Come </w:t>
      </w:r>
      <w:proofErr w:type="gramStart"/>
      <w:r>
        <w:rPr>
          <w:rFonts w:ascii="Calibri" w:hAnsi="Calibri" w:cs="Calibri"/>
          <w:u w:val="single"/>
        </w:rPr>
        <w:t>Alive</w:t>
      </w:r>
      <w:proofErr w:type="gramEnd"/>
      <w:r>
        <w:rPr>
          <w:rFonts w:ascii="Calibri" w:hAnsi="Calibri" w:cs="Calibri"/>
        </w:rPr>
        <w:t xml:space="preserve"> Video Segment “Private Ownership and Conservation”</w:t>
      </w:r>
    </w:p>
    <w:p w:rsidR="00510749" w:rsidRPr="00D10145" w:rsidRDefault="00510749">
      <w:pPr>
        <w:rPr>
          <w:rFonts w:ascii="Calibri" w:hAnsi="Calibri" w:cs="Calibri"/>
          <w:b/>
        </w:rPr>
      </w:pPr>
    </w:p>
    <w:p w:rsidR="00510749" w:rsidRDefault="00510749">
      <w:pPr>
        <w:rPr>
          <w:rFonts w:ascii="Calibri" w:hAnsi="Calibri" w:cs="Calibri"/>
          <w:b/>
          <w:sz w:val="28"/>
          <w:szCs w:val="28"/>
        </w:rPr>
      </w:pPr>
      <w:r>
        <w:rPr>
          <w:rFonts w:ascii="Calibri" w:hAnsi="Calibri" w:cs="Calibri"/>
          <w:b/>
          <w:sz w:val="28"/>
          <w:szCs w:val="28"/>
        </w:rPr>
        <w:br w:type="page"/>
      </w:r>
    </w:p>
    <w:p w:rsidR="00510749" w:rsidRDefault="00510749" w:rsidP="0037383D">
      <w:pPr>
        <w:jc w:val="center"/>
        <w:rPr>
          <w:rFonts w:ascii="Calibri" w:hAnsi="Calibri" w:cs="Calibri"/>
          <w:b/>
          <w:sz w:val="28"/>
          <w:szCs w:val="28"/>
        </w:rPr>
      </w:pPr>
      <w:r>
        <w:rPr>
          <w:rFonts w:ascii="Calibri" w:hAnsi="Calibri" w:cs="Calibri"/>
          <w:b/>
          <w:sz w:val="28"/>
          <w:szCs w:val="28"/>
        </w:rPr>
        <w:lastRenderedPageBreak/>
        <w:t>Lesson Plan:  Who Owns It?</w:t>
      </w:r>
    </w:p>
    <w:p w:rsidR="00510749" w:rsidRDefault="00510749">
      <w:pPr>
        <w:rPr>
          <w:b/>
        </w:rPr>
      </w:pPr>
    </w:p>
    <w:p w:rsidR="00510749" w:rsidRPr="00141A8B" w:rsidRDefault="00510749" w:rsidP="00CC29C2">
      <w:pPr>
        <w:rPr>
          <w:rStyle w:val="CharacterStyle2"/>
          <w:rFonts w:ascii="Calibri" w:hAnsi="Calibri" w:cs="Calibri"/>
          <w:spacing w:val="2"/>
          <w:sz w:val="24"/>
          <w:szCs w:val="24"/>
        </w:rPr>
      </w:pPr>
      <w:r w:rsidRPr="00141A8B">
        <w:rPr>
          <w:rStyle w:val="CharacterStyle2"/>
          <w:rFonts w:ascii="Calibri" w:hAnsi="Calibri" w:cs="Calibri"/>
          <w:spacing w:val="2"/>
          <w:sz w:val="24"/>
          <w:szCs w:val="24"/>
        </w:rPr>
        <w:t>Handout #1</w:t>
      </w:r>
    </w:p>
    <w:p w:rsidR="00510749" w:rsidRPr="00141A8B" w:rsidRDefault="00510749" w:rsidP="00CC29C2">
      <w:pPr>
        <w:rPr>
          <w:rFonts w:ascii="Calibri" w:hAnsi="Calibri" w:cs="Calibri"/>
        </w:rPr>
      </w:pPr>
    </w:p>
    <w:p w:rsidR="00510749" w:rsidRPr="00141A8B" w:rsidRDefault="00510749" w:rsidP="00CC29C2">
      <w:pPr>
        <w:rPr>
          <w:rStyle w:val="CharacterStyle2"/>
          <w:rFonts w:ascii="Calibri" w:hAnsi="Calibri" w:cs="Calibri"/>
          <w:b/>
          <w:bCs/>
          <w:spacing w:val="2"/>
          <w:sz w:val="24"/>
          <w:szCs w:val="24"/>
        </w:rPr>
      </w:pPr>
      <w:r w:rsidRPr="00141A8B">
        <w:rPr>
          <w:rStyle w:val="CharacterStyle2"/>
          <w:rFonts w:ascii="Calibri" w:hAnsi="Calibri" w:cs="Calibri"/>
          <w:b/>
          <w:bCs/>
          <w:spacing w:val="2"/>
          <w:sz w:val="24"/>
          <w:szCs w:val="24"/>
        </w:rPr>
        <w:t>THE CHARACTERISTICS OF PROPERTY RIGHTS</w:t>
      </w:r>
    </w:p>
    <w:p w:rsidR="00510749" w:rsidRDefault="00510749" w:rsidP="00CC29C2">
      <w:pPr>
        <w:pStyle w:val="Style2"/>
        <w:kinsoku w:val="0"/>
        <w:autoSpaceDE/>
        <w:spacing w:before="216" w:after="216"/>
        <w:ind w:left="72" w:right="72"/>
        <w:rPr>
          <w:rStyle w:val="CharacterStyle2"/>
          <w:rFonts w:ascii="Calibri" w:hAnsi="Calibri" w:cs="Calibri"/>
          <w:spacing w:val="-5"/>
          <w:sz w:val="24"/>
          <w:szCs w:val="24"/>
        </w:rPr>
      </w:pPr>
      <w:r w:rsidRPr="00141A8B">
        <w:rPr>
          <w:rStyle w:val="CharacterStyle2"/>
          <w:rFonts w:ascii="Calibri" w:hAnsi="Calibri" w:cs="Calibri"/>
          <w:spacing w:val="-3"/>
          <w:sz w:val="24"/>
          <w:szCs w:val="24"/>
        </w:rPr>
        <w:t xml:space="preserve">Directions:  Consider each of the items listed below. Could you own this item?  Decide how well </w:t>
      </w:r>
      <w:r w:rsidRPr="00141A8B">
        <w:rPr>
          <w:rStyle w:val="CharacterStyle2"/>
          <w:rFonts w:ascii="Calibri" w:hAnsi="Calibri" w:cs="Calibri"/>
          <w:spacing w:val="-5"/>
          <w:sz w:val="24"/>
          <w:szCs w:val="24"/>
        </w:rPr>
        <w:t xml:space="preserve">you think each item meets the characteristics for private property rights.  </w:t>
      </w:r>
      <w:r>
        <w:rPr>
          <w:rStyle w:val="CharacterStyle2"/>
          <w:rFonts w:ascii="Calibri" w:hAnsi="Calibri" w:cs="Calibri"/>
          <w:spacing w:val="-5"/>
          <w:sz w:val="24"/>
          <w:szCs w:val="24"/>
        </w:rPr>
        <w:t xml:space="preserve">The first </w:t>
      </w:r>
    </w:p>
    <w:p w:rsidR="00510749" w:rsidRPr="0037383D" w:rsidRDefault="00510749" w:rsidP="00CC29C2">
      <w:pPr>
        <w:pStyle w:val="Style2"/>
        <w:kinsoku w:val="0"/>
        <w:autoSpaceDE/>
        <w:spacing w:before="216" w:after="216"/>
        <w:ind w:left="72" w:right="72"/>
        <w:rPr>
          <w:rStyle w:val="CharacterStyle2"/>
          <w:rFonts w:ascii="Calibri" w:hAnsi="Calibri" w:cs="Calibri"/>
          <w:spacing w:val="-5"/>
          <w:sz w:val="24"/>
          <w:szCs w:val="24"/>
        </w:rPr>
      </w:pPr>
      <w:r>
        <w:rPr>
          <w:rStyle w:val="CharacterStyle2"/>
          <w:rFonts w:ascii="Calibri" w:hAnsi="Calibri" w:cs="Calibri"/>
          <w:spacing w:val="-5"/>
          <w:sz w:val="24"/>
          <w:szCs w:val="24"/>
        </w:rPr>
        <w:t>T</w:t>
      </w:r>
      <w:r w:rsidRPr="00141A8B">
        <w:rPr>
          <w:rStyle w:val="CharacterStyle2"/>
          <w:rFonts w:ascii="Calibri" w:hAnsi="Calibri" w:cs="Calibri"/>
          <w:spacing w:val="-5"/>
          <w:sz w:val="24"/>
          <w:szCs w:val="24"/>
        </w:rPr>
        <w:t>hree are com</w:t>
      </w:r>
      <w:r w:rsidRPr="00141A8B">
        <w:rPr>
          <w:rStyle w:val="CharacterStyle2"/>
          <w:rFonts w:ascii="Calibri" w:hAnsi="Calibri" w:cs="Calibri"/>
          <w:spacing w:val="-4"/>
          <w:sz w:val="24"/>
          <w:szCs w:val="24"/>
        </w:rPr>
        <w:t>pleted for you.</w:t>
      </w:r>
    </w:p>
    <w:tbl>
      <w:tblPr>
        <w:tblpPr w:leftFromText="180" w:rightFromText="180" w:vertAnchor="text" w:horzAnchor="margin" w:tblpY="-14"/>
        <w:tblOverlap w:val="neve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2160"/>
        <w:gridCol w:w="1800"/>
        <w:gridCol w:w="1710"/>
        <w:gridCol w:w="1890"/>
      </w:tblGrid>
      <w:tr w:rsidR="00510749" w:rsidRPr="00141A8B" w:rsidTr="00CC29C2">
        <w:trPr>
          <w:trHeight w:val="788"/>
        </w:trPr>
        <w:tc>
          <w:tcPr>
            <w:tcW w:w="1715" w:type="dxa"/>
            <w:shd w:val="clear" w:color="auto" w:fill="D9D9D9"/>
            <w:vAlign w:val="center"/>
          </w:tcPr>
          <w:p w:rsidR="00510749" w:rsidRPr="00141A8B" w:rsidRDefault="00510749" w:rsidP="00CC29C2">
            <w:pPr>
              <w:pStyle w:val="Style2"/>
              <w:kinsoku w:val="0"/>
              <w:autoSpaceDE/>
              <w:snapToGrid w:val="0"/>
              <w:ind w:left="-445"/>
              <w:jc w:val="center"/>
              <w:rPr>
                <w:rStyle w:val="CharacterStyle2"/>
                <w:rFonts w:ascii="Calibri" w:hAnsi="Calibri" w:cs="Calibri"/>
                <w:b/>
                <w:bCs/>
                <w:sz w:val="24"/>
                <w:szCs w:val="24"/>
              </w:rPr>
            </w:pPr>
            <w:r w:rsidRPr="00141A8B">
              <w:rPr>
                <w:rStyle w:val="CharacterStyle2"/>
                <w:rFonts w:ascii="Calibri" w:hAnsi="Calibri" w:cs="Calibri"/>
                <w:b/>
                <w:bCs/>
                <w:sz w:val="24"/>
                <w:szCs w:val="24"/>
              </w:rPr>
              <w:t>Item</w:t>
            </w:r>
          </w:p>
        </w:tc>
        <w:tc>
          <w:tcPr>
            <w:tcW w:w="2160" w:type="dxa"/>
            <w:shd w:val="clear" w:color="auto" w:fill="D9D9D9"/>
            <w:vAlign w:val="center"/>
          </w:tcPr>
          <w:p w:rsidR="00510749" w:rsidRPr="00141A8B" w:rsidRDefault="00510749" w:rsidP="00CC29C2">
            <w:pPr>
              <w:pStyle w:val="Style2"/>
              <w:kinsoku w:val="0"/>
              <w:autoSpaceDE/>
              <w:snapToGrid w:val="0"/>
              <w:spacing w:before="72"/>
              <w:ind w:left="87"/>
              <w:jc w:val="center"/>
              <w:rPr>
                <w:rFonts w:ascii="Calibri" w:hAnsi="Calibri" w:cs="Calibri"/>
                <w:sz w:val="24"/>
                <w:szCs w:val="24"/>
              </w:rPr>
            </w:pPr>
          </w:p>
          <w:p w:rsidR="00510749" w:rsidRPr="00141A8B" w:rsidRDefault="00510749" w:rsidP="00CC29C2">
            <w:pPr>
              <w:pStyle w:val="Style2"/>
              <w:kinsoku w:val="0"/>
              <w:autoSpaceDE/>
              <w:spacing w:line="302" w:lineRule="auto"/>
              <w:ind w:left="72" w:right="288" w:firstLine="252"/>
              <w:jc w:val="center"/>
              <w:rPr>
                <w:rStyle w:val="CharacterStyle2"/>
                <w:rFonts w:ascii="Calibri" w:hAnsi="Calibri" w:cs="Calibri"/>
                <w:b/>
                <w:bCs/>
                <w:spacing w:val="5"/>
                <w:sz w:val="24"/>
                <w:szCs w:val="24"/>
              </w:rPr>
            </w:pPr>
            <w:r w:rsidRPr="00141A8B">
              <w:rPr>
                <w:rStyle w:val="CharacterStyle2"/>
                <w:rFonts w:ascii="Calibri" w:hAnsi="Calibri" w:cs="Calibri"/>
                <w:b/>
                <w:bCs/>
                <w:spacing w:val="5"/>
                <w:sz w:val="24"/>
                <w:szCs w:val="24"/>
              </w:rPr>
              <w:t>Well-defined?  (How?)</w:t>
            </w:r>
          </w:p>
        </w:tc>
        <w:tc>
          <w:tcPr>
            <w:tcW w:w="1800" w:type="dxa"/>
            <w:shd w:val="clear" w:color="auto" w:fill="D9D9D9"/>
            <w:vAlign w:val="center"/>
          </w:tcPr>
          <w:p w:rsidR="00510749" w:rsidRPr="00141A8B" w:rsidRDefault="00510749" w:rsidP="00CC29C2">
            <w:pPr>
              <w:pStyle w:val="Style2"/>
              <w:kinsoku w:val="0"/>
              <w:autoSpaceDE/>
              <w:snapToGrid w:val="0"/>
              <w:spacing w:line="360" w:lineRule="auto"/>
              <w:ind w:left="144" w:right="216"/>
              <w:jc w:val="center"/>
              <w:rPr>
                <w:rStyle w:val="CharacterStyle2"/>
                <w:rFonts w:ascii="Calibri" w:hAnsi="Calibri" w:cs="Calibri"/>
                <w:b/>
                <w:bCs/>
                <w:spacing w:val="-3"/>
                <w:sz w:val="24"/>
                <w:szCs w:val="24"/>
              </w:rPr>
            </w:pPr>
            <w:r w:rsidRPr="00141A8B">
              <w:rPr>
                <w:rStyle w:val="CharacterStyle2"/>
                <w:rFonts w:ascii="Calibri" w:hAnsi="Calibri" w:cs="Calibri"/>
                <w:b/>
                <w:bCs/>
                <w:spacing w:val="-3"/>
                <w:sz w:val="24"/>
                <w:szCs w:val="24"/>
              </w:rPr>
              <w:t>Exclusive?</w:t>
            </w:r>
          </w:p>
        </w:tc>
        <w:tc>
          <w:tcPr>
            <w:tcW w:w="1710" w:type="dxa"/>
            <w:shd w:val="clear" w:color="auto" w:fill="D9D9D9"/>
            <w:vAlign w:val="center"/>
          </w:tcPr>
          <w:p w:rsidR="00510749" w:rsidRPr="00141A8B" w:rsidRDefault="00510749" w:rsidP="00CC29C2">
            <w:pPr>
              <w:pStyle w:val="Style2"/>
              <w:kinsoku w:val="0"/>
              <w:autoSpaceDE/>
              <w:snapToGrid w:val="0"/>
              <w:jc w:val="center"/>
              <w:rPr>
                <w:rStyle w:val="CharacterStyle2"/>
                <w:rFonts w:ascii="Calibri" w:hAnsi="Calibri" w:cs="Calibri"/>
                <w:b/>
                <w:bCs/>
                <w:sz w:val="24"/>
                <w:szCs w:val="24"/>
              </w:rPr>
            </w:pPr>
            <w:r w:rsidRPr="00141A8B">
              <w:rPr>
                <w:rStyle w:val="CharacterStyle2"/>
                <w:rFonts w:ascii="Calibri" w:hAnsi="Calibri" w:cs="Calibri"/>
                <w:b/>
                <w:bCs/>
                <w:sz w:val="24"/>
                <w:szCs w:val="24"/>
              </w:rPr>
              <w:t>Transferable?</w:t>
            </w:r>
          </w:p>
        </w:tc>
        <w:tc>
          <w:tcPr>
            <w:tcW w:w="1890" w:type="dxa"/>
            <w:shd w:val="clear" w:color="auto" w:fill="D9D9D9"/>
            <w:vAlign w:val="center"/>
          </w:tcPr>
          <w:p w:rsidR="00510749" w:rsidRPr="00141A8B" w:rsidRDefault="00510749" w:rsidP="00CC29C2">
            <w:pPr>
              <w:pStyle w:val="Style2"/>
              <w:kinsoku w:val="0"/>
              <w:autoSpaceDE/>
              <w:snapToGrid w:val="0"/>
              <w:spacing w:before="108"/>
              <w:ind w:left="58"/>
              <w:jc w:val="center"/>
              <w:rPr>
                <w:rStyle w:val="CharacterStyle2"/>
                <w:rFonts w:ascii="Calibri" w:hAnsi="Calibri" w:cs="Calibri"/>
                <w:b/>
                <w:bCs/>
                <w:sz w:val="24"/>
                <w:szCs w:val="24"/>
              </w:rPr>
            </w:pPr>
            <w:r w:rsidRPr="00141A8B">
              <w:rPr>
                <w:rStyle w:val="CharacterStyle2"/>
                <w:rFonts w:ascii="Calibri" w:hAnsi="Calibri" w:cs="Calibri"/>
                <w:b/>
                <w:bCs/>
                <w:sz w:val="24"/>
                <w:szCs w:val="24"/>
              </w:rPr>
              <w:t>Enforceable?</w:t>
            </w:r>
            <w:r w:rsidRPr="00141A8B">
              <w:rPr>
                <w:rStyle w:val="CharacterStyle2"/>
                <w:rFonts w:ascii="Calibri" w:hAnsi="Calibri" w:cs="Calibri"/>
                <w:b/>
                <w:bCs/>
                <w:sz w:val="24"/>
                <w:szCs w:val="24"/>
              </w:rPr>
              <w:br/>
              <w:t>(How?)</w:t>
            </w:r>
          </w:p>
        </w:tc>
      </w:tr>
      <w:tr w:rsidR="00510749" w:rsidRPr="00141A8B" w:rsidTr="00CC29C2">
        <w:trPr>
          <w:trHeight w:hRule="exact" w:val="787"/>
        </w:trPr>
        <w:tc>
          <w:tcPr>
            <w:tcW w:w="1715" w:type="dxa"/>
            <w:shd w:val="clear" w:color="auto" w:fill="D9D9D9"/>
            <w:vAlign w:val="center"/>
          </w:tcPr>
          <w:p w:rsidR="00510749" w:rsidRPr="00141A8B" w:rsidRDefault="00510749" w:rsidP="00CC29C2">
            <w:pPr>
              <w:pStyle w:val="Style19"/>
              <w:kinsoku w:val="0"/>
              <w:autoSpaceDE/>
              <w:snapToGrid w:val="0"/>
              <w:ind w:left="96"/>
              <w:jc w:val="center"/>
              <w:rPr>
                <w:rFonts w:ascii="Calibri" w:hAnsi="Calibri" w:cs="Calibri"/>
                <w:b/>
                <w:bCs/>
              </w:rPr>
            </w:pPr>
            <w:r w:rsidRPr="00141A8B">
              <w:rPr>
                <w:rFonts w:ascii="Calibri" w:hAnsi="Calibri" w:cs="Calibri"/>
                <w:b/>
                <w:bCs/>
              </w:rPr>
              <w:t>Skateboard</w:t>
            </w:r>
          </w:p>
          <w:p w:rsidR="00510749" w:rsidRPr="00141A8B" w:rsidRDefault="00510749" w:rsidP="00CC29C2">
            <w:pPr>
              <w:pStyle w:val="Style19"/>
              <w:kinsoku w:val="0"/>
              <w:autoSpaceDE/>
              <w:ind w:left="96"/>
              <w:jc w:val="center"/>
              <w:rPr>
                <w:rFonts w:ascii="Calibri" w:hAnsi="Calibri" w:cs="Calibri"/>
                <w:b/>
                <w:bCs/>
              </w:rPr>
            </w:pPr>
          </w:p>
        </w:tc>
        <w:tc>
          <w:tcPr>
            <w:tcW w:w="2160" w:type="dxa"/>
            <w:shd w:val="clear" w:color="auto" w:fill="auto"/>
            <w:vAlign w:val="center"/>
          </w:tcPr>
          <w:p w:rsidR="00510749" w:rsidRPr="00141A8B" w:rsidRDefault="00510749" w:rsidP="00CC29C2">
            <w:pPr>
              <w:pStyle w:val="Style19"/>
              <w:kinsoku w:val="0"/>
              <w:autoSpaceDE/>
              <w:snapToGrid w:val="0"/>
              <w:ind w:left="96"/>
              <w:jc w:val="center"/>
              <w:rPr>
                <w:rFonts w:ascii="Calibri" w:hAnsi="Calibri" w:cs="Calibri"/>
                <w:bCs/>
                <w:i/>
              </w:rPr>
            </w:pPr>
            <w:r w:rsidRPr="00141A8B">
              <w:rPr>
                <w:rFonts w:ascii="Calibri" w:hAnsi="Calibri" w:cs="Calibri"/>
                <w:bCs/>
                <w:i/>
              </w:rPr>
              <w:t>Yes</w:t>
            </w:r>
          </w:p>
        </w:tc>
        <w:tc>
          <w:tcPr>
            <w:tcW w:w="1800" w:type="dxa"/>
            <w:shd w:val="clear" w:color="auto" w:fill="auto"/>
            <w:vAlign w:val="center"/>
          </w:tcPr>
          <w:p w:rsidR="00510749" w:rsidRPr="00141A8B" w:rsidRDefault="00510749" w:rsidP="00CC29C2">
            <w:pPr>
              <w:pStyle w:val="Style19"/>
              <w:kinsoku w:val="0"/>
              <w:autoSpaceDE/>
              <w:snapToGrid w:val="0"/>
              <w:ind w:left="96"/>
              <w:jc w:val="center"/>
              <w:rPr>
                <w:rFonts w:ascii="Calibri" w:hAnsi="Calibri" w:cs="Calibri"/>
                <w:bCs/>
                <w:i/>
              </w:rPr>
            </w:pPr>
            <w:r w:rsidRPr="00141A8B">
              <w:rPr>
                <w:rFonts w:ascii="Calibri" w:hAnsi="Calibri" w:cs="Calibri"/>
                <w:bCs/>
                <w:i/>
              </w:rPr>
              <w:t>yes</w:t>
            </w:r>
          </w:p>
        </w:tc>
        <w:tc>
          <w:tcPr>
            <w:tcW w:w="1710" w:type="dxa"/>
            <w:shd w:val="clear" w:color="auto" w:fill="auto"/>
            <w:vAlign w:val="center"/>
          </w:tcPr>
          <w:p w:rsidR="00510749" w:rsidRPr="00141A8B" w:rsidRDefault="00510749" w:rsidP="00CC29C2">
            <w:pPr>
              <w:pStyle w:val="Style19"/>
              <w:kinsoku w:val="0"/>
              <w:autoSpaceDE/>
              <w:snapToGrid w:val="0"/>
              <w:ind w:left="96"/>
              <w:jc w:val="center"/>
              <w:rPr>
                <w:rFonts w:ascii="Calibri" w:hAnsi="Calibri" w:cs="Calibri"/>
                <w:bCs/>
                <w:i/>
              </w:rPr>
            </w:pPr>
            <w:r w:rsidRPr="00141A8B">
              <w:rPr>
                <w:rFonts w:ascii="Calibri" w:hAnsi="Calibri" w:cs="Calibri"/>
                <w:bCs/>
                <w:i/>
              </w:rPr>
              <w:t>yes</w:t>
            </w:r>
          </w:p>
        </w:tc>
        <w:tc>
          <w:tcPr>
            <w:tcW w:w="1890" w:type="dxa"/>
            <w:shd w:val="clear" w:color="auto" w:fill="auto"/>
            <w:vAlign w:val="center"/>
          </w:tcPr>
          <w:p w:rsidR="00510749" w:rsidRPr="00141A8B" w:rsidRDefault="00510749" w:rsidP="00CC29C2">
            <w:pPr>
              <w:pStyle w:val="Style19"/>
              <w:kinsoku w:val="0"/>
              <w:autoSpaceDE/>
              <w:snapToGrid w:val="0"/>
              <w:ind w:left="96"/>
              <w:rPr>
                <w:rFonts w:ascii="Calibri" w:hAnsi="Calibri" w:cs="Calibri"/>
                <w:b/>
                <w:bCs/>
                <w:i/>
              </w:rPr>
            </w:pPr>
          </w:p>
        </w:tc>
      </w:tr>
      <w:tr w:rsidR="00510749" w:rsidRPr="00141A8B" w:rsidTr="00CC29C2">
        <w:trPr>
          <w:trHeight w:hRule="exact" w:val="902"/>
        </w:trPr>
        <w:tc>
          <w:tcPr>
            <w:tcW w:w="1715" w:type="dxa"/>
            <w:shd w:val="clear" w:color="auto" w:fill="D9D9D9"/>
            <w:vAlign w:val="center"/>
          </w:tcPr>
          <w:p w:rsidR="00510749" w:rsidRPr="00141A8B" w:rsidRDefault="00510749" w:rsidP="00CC29C2">
            <w:pPr>
              <w:pStyle w:val="Style19"/>
              <w:kinsoku w:val="0"/>
              <w:autoSpaceDE/>
              <w:snapToGrid w:val="0"/>
              <w:ind w:left="96"/>
              <w:jc w:val="center"/>
              <w:rPr>
                <w:rFonts w:ascii="Calibri" w:hAnsi="Calibri" w:cs="Calibri"/>
                <w:b/>
                <w:bCs/>
              </w:rPr>
            </w:pPr>
            <w:r w:rsidRPr="00141A8B">
              <w:rPr>
                <w:rFonts w:ascii="Calibri" w:hAnsi="Calibri" w:cs="Calibri"/>
                <w:b/>
                <w:bCs/>
              </w:rPr>
              <w:t>Lift Ticket</w:t>
            </w:r>
          </w:p>
        </w:tc>
        <w:tc>
          <w:tcPr>
            <w:tcW w:w="2160" w:type="dxa"/>
            <w:shd w:val="clear" w:color="auto" w:fill="auto"/>
            <w:vAlign w:val="center"/>
          </w:tcPr>
          <w:p w:rsidR="00510749" w:rsidRPr="00141A8B" w:rsidRDefault="00510749" w:rsidP="00CC29C2">
            <w:pPr>
              <w:pStyle w:val="Style2"/>
              <w:kinsoku w:val="0"/>
              <w:autoSpaceDE/>
              <w:snapToGrid w:val="0"/>
              <w:ind w:left="72" w:right="36"/>
              <w:jc w:val="center"/>
              <w:rPr>
                <w:rStyle w:val="CharacterStyle2"/>
                <w:rFonts w:ascii="Calibri" w:hAnsi="Calibri" w:cs="Calibri"/>
                <w:i/>
                <w:spacing w:val="-4"/>
                <w:sz w:val="24"/>
                <w:szCs w:val="24"/>
              </w:rPr>
            </w:pPr>
            <w:r w:rsidRPr="00141A8B">
              <w:rPr>
                <w:rStyle w:val="CharacterStyle2"/>
                <w:rFonts w:ascii="Calibri" w:hAnsi="Calibri" w:cs="Calibri"/>
                <w:i/>
                <w:spacing w:val="3"/>
                <w:sz w:val="24"/>
                <w:szCs w:val="24"/>
              </w:rPr>
              <w:t xml:space="preserve">yes (see print on </w:t>
            </w:r>
            <w:r w:rsidRPr="00141A8B">
              <w:rPr>
                <w:rStyle w:val="CharacterStyle2"/>
                <w:rFonts w:ascii="Calibri" w:hAnsi="Calibri" w:cs="Calibri"/>
                <w:i/>
                <w:spacing w:val="-4"/>
                <w:sz w:val="24"/>
                <w:szCs w:val="24"/>
              </w:rPr>
              <w:t>back of ticket)</w:t>
            </w:r>
          </w:p>
        </w:tc>
        <w:tc>
          <w:tcPr>
            <w:tcW w:w="1800" w:type="dxa"/>
            <w:shd w:val="clear" w:color="auto" w:fill="auto"/>
            <w:vAlign w:val="center"/>
          </w:tcPr>
          <w:p w:rsidR="00510749" w:rsidRPr="00141A8B" w:rsidRDefault="00510749" w:rsidP="00CC29C2">
            <w:pPr>
              <w:pStyle w:val="Style2"/>
              <w:kinsoku w:val="0"/>
              <w:autoSpaceDE/>
              <w:snapToGrid w:val="0"/>
              <w:ind w:left="58"/>
              <w:jc w:val="center"/>
              <w:rPr>
                <w:rStyle w:val="CharacterStyle2"/>
                <w:rFonts w:ascii="Calibri" w:hAnsi="Calibri" w:cs="Calibri"/>
                <w:i/>
                <w:sz w:val="24"/>
                <w:szCs w:val="24"/>
              </w:rPr>
            </w:pPr>
            <w:r w:rsidRPr="00141A8B">
              <w:rPr>
                <w:rStyle w:val="CharacterStyle2"/>
                <w:rFonts w:ascii="Calibri" w:hAnsi="Calibri" w:cs="Calibri"/>
                <w:i/>
                <w:sz w:val="24"/>
                <w:szCs w:val="24"/>
              </w:rPr>
              <w:t>yes</w:t>
            </w:r>
          </w:p>
        </w:tc>
        <w:tc>
          <w:tcPr>
            <w:tcW w:w="1710" w:type="dxa"/>
            <w:shd w:val="clear" w:color="auto" w:fill="auto"/>
            <w:vAlign w:val="center"/>
          </w:tcPr>
          <w:p w:rsidR="00510749" w:rsidRPr="00141A8B" w:rsidRDefault="00510749" w:rsidP="00CC29C2">
            <w:pPr>
              <w:pStyle w:val="Style2"/>
              <w:kinsoku w:val="0"/>
              <w:autoSpaceDE/>
              <w:snapToGrid w:val="0"/>
              <w:ind w:left="110"/>
              <w:jc w:val="center"/>
              <w:rPr>
                <w:rStyle w:val="CharacterStyle2"/>
                <w:rFonts w:ascii="Calibri" w:hAnsi="Calibri" w:cs="Calibri"/>
                <w:i/>
                <w:sz w:val="24"/>
                <w:szCs w:val="24"/>
              </w:rPr>
            </w:pPr>
            <w:r w:rsidRPr="00141A8B">
              <w:rPr>
                <w:rStyle w:val="CharacterStyle2"/>
                <w:rFonts w:ascii="Calibri" w:hAnsi="Calibri" w:cs="Calibri"/>
                <w:i/>
                <w:sz w:val="24"/>
                <w:szCs w:val="24"/>
              </w:rPr>
              <w:t>no</w:t>
            </w:r>
          </w:p>
        </w:tc>
        <w:tc>
          <w:tcPr>
            <w:tcW w:w="1890" w:type="dxa"/>
            <w:shd w:val="clear" w:color="auto" w:fill="auto"/>
            <w:vAlign w:val="center"/>
          </w:tcPr>
          <w:p w:rsidR="00510749" w:rsidRPr="00141A8B" w:rsidRDefault="00510749" w:rsidP="00CC29C2">
            <w:pPr>
              <w:pStyle w:val="Style2"/>
              <w:kinsoku w:val="0"/>
              <w:autoSpaceDE/>
              <w:snapToGrid w:val="0"/>
              <w:ind w:left="36" w:right="72"/>
              <w:jc w:val="center"/>
              <w:rPr>
                <w:rStyle w:val="CharacterStyle2"/>
                <w:rFonts w:ascii="Calibri" w:hAnsi="Calibri" w:cs="Calibri"/>
                <w:i/>
                <w:spacing w:val="-4"/>
                <w:sz w:val="24"/>
                <w:szCs w:val="24"/>
              </w:rPr>
            </w:pPr>
            <w:r w:rsidRPr="00141A8B">
              <w:rPr>
                <w:rStyle w:val="CharacterStyle2"/>
                <w:rFonts w:ascii="Calibri" w:hAnsi="Calibri" w:cs="Calibri"/>
                <w:i/>
                <w:sz w:val="24"/>
                <w:szCs w:val="24"/>
              </w:rPr>
              <w:t xml:space="preserve">yes (but may be </w:t>
            </w:r>
            <w:r w:rsidRPr="00141A8B">
              <w:rPr>
                <w:rStyle w:val="CharacterStyle2"/>
                <w:rFonts w:ascii="Calibri" w:hAnsi="Calibri" w:cs="Calibri"/>
                <w:i/>
                <w:spacing w:val="-4"/>
                <w:sz w:val="24"/>
                <w:szCs w:val="24"/>
              </w:rPr>
              <w:t>difficult to do)</w:t>
            </w:r>
          </w:p>
        </w:tc>
      </w:tr>
      <w:tr w:rsidR="00510749" w:rsidRPr="00141A8B" w:rsidTr="00CC29C2">
        <w:trPr>
          <w:trHeight w:hRule="exact" w:val="1018"/>
        </w:trPr>
        <w:tc>
          <w:tcPr>
            <w:tcW w:w="1715" w:type="dxa"/>
            <w:shd w:val="clear" w:color="auto" w:fill="D9D9D9"/>
            <w:vAlign w:val="center"/>
          </w:tcPr>
          <w:p w:rsidR="00510749" w:rsidRPr="00141A8B" w:rsidRDefault="00510749" w:rsidP="00CC29C2">
            <w:pPr>
              <w:pStyle w:val="Style19"/>
              <w:kinsoku w:val="0"/>
              <w:autoSpaceDE/>
              <w:snapToGrid w:val="0"/>
              <w:ind w:left="96"/>
              <w:jc w:val="center"/>
              <w:rPr>
                <w:rFonts w:ascii="Calibri" w:hAnsi="Calibri" w:cs="Calibri"/>
                <w:b/>
                <w:bCs/>
              </w:rPr>
            </w:pPr>
            <w:r w:rsidRPr="00141A8B">
              <w:rPr>
                <w:rFonts w:ascii="Calibri" w:hAnsi="Calibri" w:cs="Calibri"/>
                <w:b/>
                <w:bCs/>
              </w:rPr>
              <w:t>Gun</w:t>
            </w:r>
          </w:p>
        </w:tc>
        <w:tc>
          <w:tcPr>
            <w:tcW w:w="2160" w:type="dxa"/>
            <w:shd w:val="clear" w:color="auto" w:fill="auto"/>
            <w:vAlign w:val="center"/>
          </w:tcPr>
          <w:p w:rsidR="00510749" w:rsidRPr="00141A8B" w:rsidRDefault="00510749" w:rsidP="00CC29C2">
            <w:pPr>
              <w:pStyle w:val="Style19"/>
              <w:kinsoku w:val="0"/>
              <w:autoSpaceDE/>
              <w:snapToGrid w:val="0"/>
              <w:ind w:left="72" w:right="72"/>
              <w:jc w:val="center"/>
              <w:rPr>
                <w:rFonts w:ascii="Calibri" w:hAnsi="Calibri" w:cs="Calibri"/>
                <w:i/>
                <w:spacing w:val="-10"/>
              </w:rPr>
            </w:pPr>
            <w:r w:rsidRPr="00141A8B">
              <w:rPr>
                <w:rFonts w:ascii="Calibri" w:hAnsi="Calibri" w:cs="Calibri"/>
                <w:i/>
                <w:spacing w:val="-2"/>
              </w:rPr>
              <w:t xml:space="preserve">yes: local, </w:t>
            </w:r>
            <w:r w:rsidRPr="00141A8B">
              <w:rPr>
                <w:rFonts w:ascii="Calibri" w:hAnsi="Calibri" w:cs="Calibri"/>
                <w:i/>
                <w:spacing w:val="8"/>
                <w:w w:val="105"/>
              </w:rPr>
              <w:t xml:space="preserve">state, </w:t>
            </w:r>
            <w:r w:rsidRPr="00141A8B">
              <w:rPr>
                <w:rFonts w:ascii="Calibri" w:hAnsi="Calibri" w:cs="Calibri"/>
                <w:i/>
                <w:spacing w:val="-10"/>
              </w:rPr>
              <w:t>and federal laws</w:t>
            </w:r>
          </w:p>
        </w:tc>
        <w:tc>
          <w:tcPr>
            <w:tcW w:w="1800" w:type="dxa"/>
            <w:shd w:val="clear" w:color="auto" w:fill="auto"/>
            <w:vAlign w:val="center"/>
          </w:tcPr>
          <w:p w:rsidR="00510749" w:rsidRPr="00141A8B" w:rsidRDefault="00510749" w:rsidP="00CC29C2">
            <w:pPr>
              <w:pStyle w:val="Style2"/>
              <w:kinsoku w:val="0"/>
              <w:autoSpaceDE/>
              <w:snapToGrid w:val="0"/>
              <w:ind w:left="58"/>
              <w:jc w:val="center"/>
              <w:rPr>
                <w:rStyle w:val="CharacterStyle2"/>
                <w:rFonts w:ascii="Calibri" w:hAnsi="Calibri" w:cs="Calibri"/>
                <w:i/>
                <w:sz w:val="24"/>
                <w:szCs w:val="24"/>
              </w:rPr>
            </w:pPr>
            <w:r w:rsidRPr="00141A8B">
              <w:rPr>
                <w:rStyle w:val="CharacterStyle2"/>
                <w:rFonts w:ascii="Calibri" w:hAnsi="Calibri" w:cs="Calibri"/>
                <w:i/>
                <w:sz w:val="24"/>
                <w:szCs w:val="24"/>
              </w:rPr>
              <w:t>yes</w:t>
            </w:r>
          </w:p>
        </w:tc>
        <w:tc>
          <w:tcPr>
            <w:tcW w:w="1710" w:type="dxa"/>
            <w:shd w:val="clear" w:color="auto" w:fill="auto"/>
            <w:vAlign w:val="center"/>
          </w:tcPr>
          <w:p w:rsidR="00510749" w:rsidRPr="00141A8B" w:rsidRDefault="00510749" w:rsidP="00CC29C2">
            <w:pPr>
              <w:pStyle w:val="Style2"/>
              <w:kinsoku w:val="0"/>
              <w:autoSpaceDE/>
              <w:snapToGrid w:val="0"/>
              <w:ind w:left="110"/>
              <w:jc w:val="center"/>
              <w:rPr>
                <w:rStyle w:val="CharacterStyle2"/>
                <w:rFonts w:ascii="Calibri" w:hAnsi="Calibri" w:cs="Calibri"/>
                <w:i/>
                <w:spacing w:val="-8"/>
                <w:sz w:val="24"/>
                <w:szCs w:val="24"/>
              </w:rPr>
            </w:pPr>
            <w:r w:rsidRPr="00141A8B">
              <w:rPr>
                <w:rStyle w:val="CharacterStyle2"/>
                <w:rFonts w:ascii="Calibri" w:hAnsi="Calibri" w:cs="Calibri"/>
                <w:i/>
                <w:spacing w:val="-8"/>
                <w:sz w:val="24"/>
                <w:szCs w:val="24"/>
              </w:rPr>
              <w:t>yes,</w:t>
            </w:r>
          </w:p>
          <w:p w:rsidR="00510749" w:rsidRPr="00141A8B" w:rsidRDefault="00510749" w:rsidP="00CC29C2">
            <w:pPr>
              <w:pStyle w:val="Style2"/>
              <w:kinsoku w:val="0"/>
              <w:autoSpaceDE/>
              <w:ind w:left="110"/>
              <w:jc w:val="center"/>
              <w:rPr>
                <w:rStyle w:val="CharacterStyle2"/>
                <w:rFonts w:ascii="Calibri" w:hAnsi="Calibri" w:cs="Calibri"/>
                <w:i/>
                <w:spacing w:val="-8"/>
                <w:sz w:val="24"/>
                <w:szCs w:val="24"/>
              </w:rPr>
            </w:pPr>
            <w:r w:rsidRPr="00141A8B">
              <w:rPr>
                <w:rStyle w:val="CharacterStyle2"/>
                <w:rFonts w:ascii="Calibri" w:hAnsi="Calibri" w:cs="Calibri"/>
                <w:i/>
                <w:spacing w:val="-8"/>
                <w:sz w:val="24"/>
                <w:szCs w:val="24"/>
              </w:rPr>
              <w:t>with limits</w:t>
            </w:r>
          </w:p>
        </w:tc>
        <w:tc>
          <w:tcPr>
            <w:tcW w:w="1890" w:type="dxa"/>
            <w:shd w:val="clear" w:color="auto" w:fill="auto"/>
            <w:vAlign w:val="center"/>
          </w:tcPr>
          <w:p w:rsidR="00510749" w:rsidRPr="00141A8B" w:rsidRDefault="00510749" w:rsidP="00CC29C2">
            <w:pPr>
              <w:pStyle w:val="Style2"/>
              <w:kinsoku w:val="0"/>
              <w:autoSpaceDE/>
              <w:snapToGrid w:val="0"/>
              <w:ind w:left="36" w:right="72"/>
              <w:jc w:val="center"/>
              <w:rPr>
                <w:rStyle w:val="CharacterStyle2"/>
                <w:rFonts w:ascii="Calibri" w:hAnsi="Calibri" w:cs="Calibri"/>
                <w:i/>
                <w:spacing w:val="-13"/>
                <w:sz w:val="24"/>
                <w:szCs w:val="24"/>
              </w:rPr>
            </w:pPr>
            <w:r w:rsidRPr="00141A8B">
              <w:rPr>
                <w:rStyle w:val="CharacterStyle2"/>
                <w:rFonts w:ascii="Calibri" w:hAnsi="Calibri" w:cs="Calibri"/>
                <w:i/>
                <w:spacing w:val="-8"/>
                <w:sz w:val="24"/>
                <w:szCs w:val="24"/>
              </w:rPr>
              <w:t>to some extent—</w:t>
            </w:r>
            <w:r w:rsidRPr="00141A8B">
              <w:rPr>
                <w:rStyle w:val="CharacterStyle2"/>
                <w:rFonts w:ascii="Calibri" w:hAnsi="Calibri" w:cs="Calibri"/>
                <w:i/>
                <w:spacing w:val="-9"/>
                <w:sz w:val="24"/>
                <w:szCs w:val="24"/>
              </w:rPr>
              <w:t xml:space="preserve">illegal weapons and </w:t>
            </w:r>
            <w:r w:rsidRPr="00141A8B">
              <w:rPr>
                <w:rStyle w:val="CharacterStyle2"/>
                <w:rFonts w:ascii="Calibri" w:hAnsi="Calibri" w:cs="Calibri"/>
                <w:i/>
                <w:spacing w:val="-13"/>
                <w:sz w:val="24"/>
                <w:szCs w:val="24"/>
              </w:rPr>
              <w:t>a black market exist</w:t>
            </w:r>
          </w:p>
        </w:tc>
      </w:tr>
      <w:tr w:rsidR="00510749" w:rsidRPr="00141A8B" w:rsidTr="00CC29C2">
        <w:trPr>
          <w:trHeight w:hRule="exact" w:val="1013"/>
        </w:trPr>
        <w:tc>
          <w:tcPr>
            <w:tcW w:w="1715" w:type="dxa"/>
            <w:shd w:val="clear" w:color="auto" w:fill="D9D9D9"/>
            <w:vAlign w:val="center"/>
          </w:tcPr>
          <w:p w:rsidR="00510749" w:rsidRPr="00141A8B" w:rsidRDefault="00510749" w:rsidP="00CC29C2">
            <w:pPr>
              <w:pStyle w:val="Style19"/>
              <w:kinsoku w:val="0"/>
              <w:autoSpaceDE/>
              <w:snapToGrid w:val="0"/>
              <w:ind w:left="96"/>
              <w:jc w:val="center"/>
              <w:rPr>
                <w:rFonts w:ascii="Calibri" w:hAnsi="Calibri" w:cs="Calibri"/>
                <w:b/>
                <w:bCs/>
              </w:rPr>
            </w:pPr>
            <w:r w:rsidRPr="00141A8B">
              <w:rPr>
                <w:rFonts w:ascii="Calibri" w:hAnsi="Calibri" w:cs="Calibri"/>
                <w:b/>
                <w:bCs/>
              </w:rPr>
              <w:t>Library book</w:t>
            </w:r>
          </w:p>
        </w:tc>
        <w:tc>
          <w:tcPr>
            <w:tcW w:w="216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80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71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89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r>
      <w:tr w:rsidR="00510749" w:rsidRPr="00141A8B" w:rsidTr="00CC29C2">
        <w:trPr>
          <w:trHeight w:hRule="exact" w:val="1013"/>
        </w:trPr>
        <w:tc>
          <w:tcPr>
            <w:tcW w:w="1715" w:type="dxa"/>
            <w:shd w:val="clear" w:color="auto" w:fill="D9D9D9"/>
            <w:vAlign w:val="center"/>
          </w:tcPr>
          <w:p w:rsidR="00510749" w:rsidRPr="00141A8B" w:rsidRDefault="00510749" w:rsidP="00CC29C2">
            <w:pPr>
              <w:pStyle w:val="Style19"/>
              <w:kinsoku w:val="0"/>
              <w:autoSpaceDE/>
              <w:snapToGrid w:val="0"/>
              <w:ind w:left="96"/>
              <w:jc w:val="center"/>
              <w:rPr>
                <w:rFonts w:ascii="Calibri" w:hAnsi="Calibri" w:cs="Calibri"/>
                <w:b/>
                <w:bCs/>
              </w:rPr>
            </w:pPr>
            <w:r w:rsidRPr="00141A8B">
              <w:rPr>
                <w:rFonts w:ascii="Calibri" w:hAnsi="Calibri" w:cs="Calibri"/>
                <w:b/>
                <w:bCs/>
              </w:rPr>
              <w:t>Hamburger</w:t>
            </w:r>
          </w:p>
        </w:tc>
        <w:tc>
          <w:tcPr>
            <w:tcW w:w="216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80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71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89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r>
      <w:tr w:rsidR="00510749" w:rsidRPr="00141A8B" w:rsidTr="00CC29C2">
        <w:trPr>
          <w:trHeight w:hRule="exact" w:val="1017"/>
        </w:trPr>
        <w:tc>
          <w:tcPr>
            <w:tcW w:w="1715" w:type="dxa"/>
            <w:shd w:val="clear" w:color="auto" w:fill="D9D9D9"/>
            <w:vAlign w:val="center"/>
          </w:tcPr>
          <w:p w:rsidR="00510749" w:rsidRPr="00141A8B" w:rsidRDefault="00510749" w:rsidP="00CC29C2">
            <w:pPr>
              <w:pStyle w:val="Style19"/>
              <w:kinsoku w:val="0"/>
              <w:autoSpaceDE/>
              <w:snapToGrid w:val="0"/>
              <w:ind w:left="108" w:right="288"/>
              <w:jc w:val="center"/>
              <w:rPr>
                <w:rFonts w:ascii="Calibri" w:hAnsi="Calibri" w:cs="Calibri"/>
                <w:b/>
                <w:bCs/>
              </w:rPr>
            </w:pPr>
            <w:r w:rsidRPr="00141A8B">
              <w:rPr>
                <w:rFonts w:ascii="Calibri" w:hAnsi="Calibri" w:cs="Calibri"/>
                <w:b/>
                <w:bCs/>
                <w:spacing w:val="-5"/>
              </w:rPr>
              <w:t xml:space="preserve">Beautiful view </w:t>
            </w:r>
            <w:r w:rsidRPr="00141A8B">
              <w:rPr>
                <w:rFonts w:ascii="Calibri" w:hAnsi="Calibri" w:cs="Calibri"/>
                <w:b/>
                <w:bCs/>
              </w:rPr>
              <w:t>of a garden</w:t>
            </w:r>
          </w:p>
        </w:tc>
        <w:tc>
          <w:tcPr>
            <w:tcW w:w="216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80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71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c>
          <w:tcPr>
            <w:tcW w:w="1890" w:type="dxa"/>
            <w:shd w:val="clear" w:color="auto" w:fill="auto"/>
          </w:tcPr>
          <w:p w:rsidR="00510749" w:rsidRPr="00141A8B" w:rsidRDefault="00510749" w:rsidP="00CC29C2">
            <w:pPr>
              <w:pStyle w:val="Style2"/>
              <w:kinsoku w:val="0"/>
              <w:autoSpaceDE/>
              <w:snapToGrid w:val="0"/>
              <w:rPr>
                <w:rFonts w:ascii="Calibri" w:hAnsi="Calibri" w:cs="Calibri"/>
                <w:sz w:val="24"/>
                <w:szCs w:val="24"/>
              </w:rPr>
            </w:pPr>
          </w:p>
        </w:tc>
      </w:tr>
    </w:tbl>
    <w:p w:rsidR="00510749" w:rsidRDefault="00510749" w:rsidP="00CC29C2">
      <w:pPr>
        <w:tabs>
          <w:tab w:val="left" w:pos="-450"/>
        </w:tabs>
        <w:ind w:left="-450"/>
        <w:rPr>
          <w:rFonts w:ascii="Calibri" w:hAnsi="Calibri" w:cs="Calibri"/>
          <w:b/>
        </w:rPr>
      </w:pPr>
    </w:p>
    <w:p w:rsidR="00510749" w:rsidRDefault="00510749" w:rsidP="0037383D">
      <w:pPr>
        <w:jc w:val="center"/>
        <w:rPr>
          <w:rFonts w:ascii="Calibri" w:hAnsi="Calibri" w:cs="Calibri"/>
          <w:b/>
          <w:sz w:val="28"/>
          <w:szCs w:val="28"/>
        </w:rPr>
      </w:pPr>
      <w:r>
        <w:rPr>
          <w:rFonts w:ascii="Calibri" w:hAnsi="Calibri" w:cs="Calibri"/>
          <w:b/>
          <w:sz w:val="28"/>
          <w:szCs w:val="28"/>
        </w:rPr>
        <w:lastRenderedPageBreak/>
        <w:t>Lesson Plan:  Who Owns It?</w:t>
      </w:r>
    </w:p>
    <w:p w:rsidR="00510749" w:rsidRDefault="00510749" w:rsidP="00CC29C2">
      <w:pPr>
        <w:ind w:hanging="450"/>
        <w:rPr>
          <w:rStyle w:val="CharacterStyle2"/>
          <w:rFonts w:ascii="Calibri" w:hAnsi="Calibri" w:cs="Calibri"/>
          <w:spacing w:val="2"/>
          <w:sz w:val="24"/>
          <w:szCs w:val="24"/>
        </w:rPr>
      </w:pPr>
    </w:p>
    <w:p w:rsidR="00510749" w:rsidRPr="00CC29C2" w:rsidRDefault="00510749" w:rsidP="00CC29C2">
      <w:pPr>
        <w:ind w:hanging="450"/>
        <w:rPr>
          <w:rStyle w:val="CharacterStyle2"/>
          <w:rFonts w:ascii="Calibri" w:hAnsi="Calibri" w:cs="Calibri"/>
          <w:spacing w:val="2"/>
          <w:sz w:val="24"/>
          <w:szCs w:val="24"/>
        </w:rPr>
      </w:pPr>
      <w:r w:rsidRPr="00CC29C2">
        <w:rPr>
          <w:rStyle w:val="CharacterStyle2"/>
          <w:rFonts w:ascii="Calibri" w:hAnsi="Calibri" w:cs="Calibri"/>
          <w:spacing w:val="2"/>
          <w:sz w:val="24"/>
          <w:szCs w:val="24"/>
        </w:rPr>
        <w:t>Handout #</w:t>
      </w:r>
      <w:r>
        <w:rPr>
          <w:rStyle w:val="CharacterStyle2"/>
          <w:rFonts w:ascii="Calibri" w:hAnsi="Calibri" w:cs="Calibri"/>
          <w:spacing w:val="2"/>
          <w:sz w:val="24"/>
          <w:szCs w:val="24"/>
        </w:rPr>
        <w:t>2</w:t>
      </w:r>
    </w:p>
    <w:tbl>
      <w:tblPr>
        <w:tblpPr w:leftFromText="180" w:rightFromText="180" w:vertAnchor="text" w:horzAnchor="margin" w:tblpXSpec="center" w:tblpY="936"/>
        <w:tblW w:w="9534" w:type="dxa"/>
        <w:tblLayout w:type="fixed"/>
        <w:tblLook w:val="0000"/>
      </w:tblPr>
      <w:tblGrid>
        <w:gridCol w:w="3456"/>
        <w:gridCol w:w="6078"/>
      </w:tblGrid>
      <w:tr w:rsidR="00510749" w:rsidRPr="002B206A" w:rsidTr="002B12E0">
        <w:trPr>
          <w:trHeight w:val="800"/>
        </w:trPr>
        <w:tc>
          <w:tcPr>
            <w:tcW w:w="3456" w:type="dxa"/>
            <w:tcBorders>
              <w:top w:val="single" w:sz="4" w:space="0" w:color="000000"/>
              <w:left w:val="single" w:sz="4" w:space="0" w:color="000000"/>
              <w:bottom w:val="single" w:sz="4" w:space="0" w:color="000000"/>
            </w:tcBorders>
            <w:shd w:val="clear" w:color="auto" w:fill="D9D9D9"/>
          </w:tcPr>
          <w:p w:rsidR="00510749" w:rsidRPr="002B12E0" w:rsidRDefault="00510749" w:rsidP="002B12E0">
            <w:pPr>
              <w:pStyle w:val="Style2"/>
              <w:kinsoku w:val="0"/>
              <w:autoSpaceDE/>
              <w:snapToGrid w:val="0"/>
              <w:spacing w:before="216" w:after="252"/>
              <w:ind w:right="72"/>
              <w:rPr>
                <w:rStyle w:val="CharacterStyle2"/>
                <w:rFonts w:ascii="Calibri" w:hAnsi="Calibri" w:cs="Calibri"/>
                <w:b/>
              </w:rPr>
            </w:pPr>
            <w:r w:rsidRPr="002B12E0">
              <w:rPr>
                <w:rStyle w:val="CharacterStyle2"/>
                <w:rFonts w:ascii="Calibri" w:hAnsi="Calibri" w:cs="Calibri"/>
                <w:b/>
              </w:rPr>
              <w:t>Riparian Common Law</w:t>
            </w:r>
          </w:p>
        </w:tc>
        <w:tc>
          <w:tcPr>
            <w:tcW w:w="6078" w:type="dxa"/>
            <w:tcBorders>
              <w:top w:val="single" w:sz="4" w:space="0" w:color="000000"/>
              <w:left w:val="single" w:sz="4" w:space="0" w:color="000000"/>
              <w:bottom w:val="single" w:sz="4" w:space="0" w:color="000000"/>
              <w:right w:val="single" w:sz="4" w:space="0" w:color="000000"/>
            </w:tcBorders>
            <w:shd w:val="clear" w:color="auto" w:fill="auto"/>
          </w:tcPr>
          <w:p w:rsidR="00510749" w:rsidRPr="002B12E0" w:rsidRDefault="00510749" w:rsidP="002B12E0">
            <w:pPr>
              <w:pStyle w:val="Style2"/>
              <w:kinsoku w:val="0"/>
              <w:autoSpaceDE/>
              <w:snapToGrid w:val="0"/>
              <w:spacing w:before="216" w:after="252"/>
              <w:ind w:right="72"/>
              <w:rPr>
                <w:rStyle w:val="CharacterStyle2"/>
                <w:rFonts w:ascii="Calibri" w:hAnsi="Calibri" w:cs="Calibri"/>
              </w:rPr>
            </w:pPr>
            <w:r w:rsidRPr="002B12E0">
              <w:rPr>
                <w:rStyle w:val="CharacterStyle2"/>
                <w:rFonts w:ascii="Calibri" w:hAnsi="Calibri" w:cs="Calibri"/>
              </w:rPr>
              <w:t>People who own land along streams, lakes, springs, etc. have the right to “reasonable use” of the water.</w:t>
            </w:r>
          </w:p>
        </w:tc>
      </w:tr>
      <w:tr w:rsidR="00510749" w:rsidRPr="002B206A" w:rsidTr="002B12E0">
        <w:tc>
          <w:tcPr>
            <w:tcW w:w="3456" w:type="dxa"/>
            <w:tcBorders>
              <w:top w:val="single" w:sz="4" w:space="0" w:color="000000"/>
              <w:left w:val="single" w:sz="4" w:space="0" w:color="000000"/>
              <w:bottom w:val="single" w:sz="4" w:space="0" w:color="000000"/>
            </w:tcBorders>
            <w:shd w:val="clear" w:color="auto" w:fill="D9D9D9"/>
          </w:tcPr>
          <w:p w:rsidR="00510749" w:rsidRPr="002B12E0" w:rsidRDefault="00510749" w:rsidP="002B12E0">
            <w:pPr>
              <w:pStyle w:val="Style2"/>
              <w:kinsoku w:val="0"/>
              <w:autoSpaceDE/>
              <w:snapToGrid w:val="0"/>
              <w:spacing w:before="216" w:after="252"/>
              <w:ind w:right="72"/>
              <w:rPr>
                <w:rStyle w:val="CharacterStyle2"/>
                <w:rFonts w:ascii="Calibri" w:hAnsi="Calibri" w:cs="Calibri"/>
                <w:b/>
              </w:rPr>
            </w:pPr>
            <w:r w:rsidRPr="002B12E0">
              <w:rPr>
                <w:rStyle w:val="CharacterStyle2"/>
                <w:rFonts w:ascii="Calibri" w:hAnsi="Calibri" w:cs="Calibri"/>
                <w:b/>
              </w:rPr>
              <w:t xml:space="preserve">Prior Appropriation  </w:t>
            </w:r>
          </w:p>
          <w:p w:rsidR="00510749" w:rsidRPr="002B12E0" w:rsidRDefault="00510749" w:rsidP="002B12E0">
            <w:pPr>
              <w:pStyle w:val="Style2"/>
              <w:kinsoku w:val="0"/>
              <w:autoSpaceDE/>
              <w:spacing w:before="216" w:after="252"/>
              <w:ind w:right="72"/>
              <w:rPr>
                <w:rStyle w:val="CharacterStyle2"/>
                <w:rFonts w:ascii="Calibri" w:hAnsi="Calibri" w:cs="Calibri"/>
                <w:b/>
              </w:rPr>
            </w:pPr>
            <w:r w:rsidRPr="002B12E0">
              <w:rPr>
                <w:rStyle w:val="CharacterStyle2"/>
                <w:rFonts w:ascii="Calibri" w:hAnsi="Calibri" w:cs="Calibri"/>
                <w:b/>
              </w:rPr>
              <w:t>(First-in-Time, First-in-Right)</w:t>
            </w:r>
          </w:p>
        </w:tc>
        <w:tc>
          <w:tcPr>
            <w:tcW w:w="6078" w:type="dxa"/>
            <w:tcBorders>
              <w:top w:val="single" w:sz="4" w:space="0" w:color="000000"/>
              <w:left w:val="single" w:sz="4" w:space="0" w:color="000000"/>
              <w:bottom w:val="single" w:sz="4" w:space="0" w:color="000000"/>
              <w:right w:val="single" w:sz="4" w:space="0" w:color="000000"/>
            </w:tcBorders>
            <w:shd w:val="clear" w:color="auto" w:fill="auto"/>
          </w:tcPr>
          <w:p w:rsidR="00510749" w:rsidRPr="002B12E0" w:rsidRDefault="00510749" w:rsidP="002B12E0">
            <w:pPr>
              <w:pStyle w:val="Style2"/>
              <w:kinsoku w:val="0"/>
              <w:autoSpaceDE/>
              <w:snapToGrid w:val="0"/>
              <w:spacing w:before="216" w:after="252"/>
              <w:ind w:right="72"/>
              <w:rPr>
                <w:rStyle w:val="CharacterStyle2"/>
                <w:rFonts w:ascii="Calibri" w:hAnsi="Calibri" w:cs="Calibri"/>
              </w:rPr>
            </w:pPr>
            <w:r w:rsidRPr="002B12E0">
              <w:rPr>
                <w:rStyle w:val="CharacterStyle2"/>
                <w:rFonts w:ascii="Calibri" w:hAnsi="Calibri" w:cs="Calibri"/>
              </w:rPr>
              <w:t>The first person to divert water (take out of the stream) and use it has a right to what he used.  People who come later may only claim rights to what, if any, is left.</w:t>
            </w:r>
          </w:p>
        </w:tc>
      </w:tr>
      <w:tr w:rsidR="00510749" w:rsidRPr="002B206A" w:rsidTr="002B12E0">
        <w:tc>
          <w:tcPr>
            <w:tcW w:w="3456" w:type="dxa"/>
            <w:tcBorders>
              <w:top w:val="single" w:sz="4" w:space="0" w:color="000000"/>
              <w:left w:val="single" w:sz="4" w:space="0" w:color="000000"/>
              <w:bottom w:val="single" w:sz="4" w:space="0" w:color="000000"/>
            </w:tcBorders>
            <w:shd w:val="clear" w:color="auto" w:fill="D9D9D9"/>
          </w:tcPr>
          <w:p w:rsidR="00510749" w:rsidRPr="002B12E0" w:rsidRDefault="00510749" w:rsidP="002B12E0">
            <w:pPr>
              <w:pStyle w:val="Style2"/>
              <w:kinsoku w:val="0"/>
              <w:autoSpaceDE/>
              <w:snapToGrid w:val="0"/>
              <w:spacing w:before="216" w:after="252"/>
              <w:ind w:right="72"/>
              <w:rPr>
                <w:rStyle w:val="CharacterStyle2"/>
                <w:rFonts w:ascii="Calibri" w:hAnsi="Calibri" w:cs="Calibri"/>
                <w:b/>
              </w:rPr>
            </w:pPr>
            <w:r w:rsidRPr="002B12E0">
              <w:rPr>
                <w:rStyle w:val="CharacterStyle2"/>
                <w:rFonts w:ascii="Calibri" w:hAnsi="Calibri" w:cs="Calibri"/>
                <w:b/>
              </w:rPr>
              <w:t xml:space="preserve">Forfeiture Law </w:t>
            </w:r>
          </w:p>
          <w:p w:rsidR="00510749" w:rsidRPr="002B12E0" w:rsidRDefault="00510749" w:rsidP="002B12E0">
            <w:pPr>
              <w:pStyle w:val="Style2"/>
              <w:kinsoku w:val="0"/>
              <w:autoSpaceDE/>
              <w:spacing w:before="216" w:after="252"/>
              <w:ind w:right="72"/>
              <w:rPr>
                <w:rStyle w:val="CharacterStyle2"/>
                <w:rFonts w:ascii="Calibri" w:hAnsi="Calibri" w:cs="Calibri"/>
                <w:b/>
              </w:rPr>
            </w:pPr>
            <w:r w:rsidRPr="002B12E0">
              <w:rPr>
                <w:rStyle w:val="CharacterStyle2"/>
                <w:rFonts w:ascii="Calibri" w:hAnsi="Calibri" w:cs="Calibri"/>
                <w:b/>
              </w:rPr>
              <w:t>(Use-It-Or-Lose-It)</w:t>
            </w:r>
          </w:p>
        </w:tc>
        <w:tc>
          <w:tcPr>
            <w:tcW w:w="6078" w:type="dxa"/>
            <w:tcBorders>
              <w:top w:val="single" w:sz="4" w:space="0" w:color="000000"/>
              <w:left w:val="single" w:sz="4" w:space="0" w:color="000000"/>
              <w:bottom w:val="single" w:sz="4" w:space="0" w:color="000000"/>
              <w:right w:val="single" w:sz="4" w:space="0" w:color="000000"/>
            </w:tcBorders>
            <w:shd w:val="clear" w:color="auto" w:fill="auto"/>
          </w:tcPr>
          <w:p w:rsidR="00510749" w:rsidRPr="002B12E0" w:rsidRDefault="00510749" w:rsidP="002B12E0">
            <w:pPr>
              <w:pStyle w:val="Style2"/>
              <w:kinsoku w:val="0"/>
              <w:autoSpaceDE/>
              <w:snapToGrid w:val="0"/>
              <w:spacing w:before="216" w:after="252"/>
              <w:ind w:right="72"/>
              <w:rPr>
                <w:rStyle w:val="CharacterStyle2"/>
                <w:rFonts w:ascii="Calibri" w:hAnsi="Calibri" w:cs="Calibri"/>
              </w:rPr>
            </w:pPr>
            <w:r w:rsidRPr="002B12E0">
              <w:rPr>
                <w:rStyle w:val="CharacterStyle2"/>
                <w:rFonts w:ascii="Calibri" w:hAnsi="Calibri" w:cs="Calibri"/>
              </w:rPr>
              <w:t>If a water rights holder doesn’t use all the water he has a right to, he permanently loses his right to the unused portion.</w:t>
            </w:r>
          </w:p>
        </w:tc>
      </w:tr>
      <w:tr w:rsidR="00510749" w:rsidRPr="002B206A" w:rsidTr="002B12E0">
        <w:tc>
          <w:tcPr>
            <w:tcW w:w="3456" w:type="dxa"/>
            <w:tcBorders>
              <w:top w:val="single" w:sz="4" w:space="0" w:color="000000"/>
              <w:left w:val="single" w:sz="4" w:space="0" w:color="000000"/>
              <w:bottom w:val="single" w:sz="4" w:space="0" w:color="000000"/>
            </w:tcBorders>
            <w:shd w:val="clear" w:color="auto" w:fill="D9D9D9"/>
          </w:tcPr>
          <w:p w:rsidR="00510749" w:rsidRPr="002B12E0" w:rsidRDefault="00510749" w:rsidP="002B12E0">
            <w:pPr>
              <w:pStyle w:val="Style2"/>
              <w:kinsoku w:val="0"/>
              <w:autoSpaceDE/>
              <w:snapToGrid w:val="0"/>
              <w:spacing w:before="216" w:after="252"/>
              <w:ind w:right="72"/>
              <w:rPr>
                <w:rStyle w:val="CharacterStyle2"/>
                <w:rFonts w:ascii="Calibri" w:hAnsi="Calibri" w:cs="Calibri"/>
                <w:b/>
              </w:rPr>
            </w:pPr>
            <w:r w:rsidRPr="002B12E0">
              <w:rPr>
                <w:rStyle w:val="CharacterStyle2"/>
                <w:rFonts w:ascii="Calibri" w:hAnsi="Calibri" w:cs="Calibri"/>
                <w:b/>
              </w:rPr>
              <w:t>Salvaged Water Rule</w:t>
            </w:r>
          </w:p>
        </w:tc>
        <w:tc>
          <w:tcPr>
            <w:tcW w:w="6078" w:type="dxa"/>
            <w:tcBorders>
              <w:top w:val="single" w:sz="4" w:space="0" w:color="000000"/>
              <w:left w:val="single" w:sz="4" w:space="0" w:color="000000"/>
              <w:bottom w:val="single" w:sz="4" w:space="0" w:color="000000"/>
              <w:right w:val="single" w:sz="4" w:space="0" w:color="000000"/>
            </w:tcBorders>
            <w:shd w:val="clear" w:color="auto" w:fill="auto"/>
          </w:tcPr>
          <w:p w:rsidR="00510749" w:rsidRPr="002B12E0" w:rsidRDefault="00510749" w:rsidP="002B12E0">
            <w:pPr>
              <w:pStyle w:val="Style2"/>
              <w:kinsoku w:val="0"/>
              <w:autoSpaceDE/>
              <w:snapToGrid w:val="0"/>
              <w:spacing w:before="216" w:after="252"/>
              <w:ind w:right="72"/>
              <w:rPr>
                <w:rStyle w:val="CharacterStyle2"/>
                <w:rFonts w:ascii="Calibri" w:hAnsi="Calibri" w:cs="Calibri"/>
              </w:rPr>
            </w:pPr>
            <w:r w:rsidRPr="002B12E0">
              <w:rPr>
                <w:rStyle w:val="CharacterStyle2"/>
                <w:rFonts w:ascii="Calibri" w:hAnsi="Calibri" w:cs="Calibri"/>
              </w:rPr>
              <w:t>If a rights holder saves water (by using better irrigation technology, for example, ownership of the saved water reverts to the state.  The rights holder may not sell the conserved water.</w:t>
            </w:r>
          </w:p>
        </w:tc>
      </w:tr>
      <w:tr w:rsidR="00510749" w:rsidRPr="002B206A" w:rsidTr="002B12E0">
        <w:tc>
          <w:tcPr>
            <w:tcW w:w="3456" w:type="dxa"/>
            <w:tcBorders>
              <w:top w:val="single" w:sz="4" w:space="0" w:color="000000"/>
              <w:left w:val="single" w:sz="4" w:space="0" w:color="000000"/>
              <w:bottom w:val="single" w:sz="4" w:space="0" w:color="000000"/>
            </w:tcBorders>
            <w:shd w:val="clear" w:color="auto" w:fill="D9D9D9"/>
          </w:tcPr>
          <w:p w:rsidR="00510749" w:rsidRPr="002B12E0" w:rsidRDefault="00510749" w:rsidP="002B12E0">
            <w:pPr>
              <w:pStyle w:val="Style2"/>
              <w:kinsoku w:val="0"/>
              <w:autoSpaceDE/>
              <w:snapToGrid w:val="0"/>
              <w:spacing w:before="216" w:after="252"/>
              <w:ind w:right="72"/>
              <w:rPr>
                <w:rStyle w:val="CharacterStyle2"/>
                <w:rFonts w:ascii="Calibri" w:hAnsi="Calibri" w:cs="Calibri"/>
                <w:b/>
              </w:rPr>
            </w:pPr>
            <w:r w:rsidRPr="002B12E0">
              <w:rPr>
                <w:rStyle w:val="CharacterStyle2"/>
                <w:rFonts w:ascii="Calibri" w:hAnsi="Calibri" w:cs="Calibri"/>
                <w:b/>
              </w:rPr>
              <w:t>Beneficial Use</w:t>
            </w:r>
          </w:p>
        </w:tc>
        <w:tc>
          <w:tcPr>
            <w:tcW w:w="6078" w:type="dxa"/>
            <w:tcBorders>
              <w:top w:val="single" w:sz="4" w:space="0" w:color="000000"/>
              <w:left w:val="single" w:sz="4" w:space="0" w:color="000000"/>
              <w:bottom w:val="single" w:sz="4" w:space="0" w:color="000000"/>
              <w:right w:val="single" w:sz="4" w:space="0" w:color="000000"/>
            </w:tcBorders>
            <w:shd w:val="clear" w:color="auto" w:fill="auto"/>
          </w:tcPr>
          <w:p w:rsidR="00510749" w:rsidRPr="002B12E0" w:rsidRDefault="00510749" w:rsidP="002B12E0">
            <w:pPr>
              <w:pStyle w:val="Style2"/>
              <w:kinsoku w:val="0"/>
              <w:autoSpaceDE/>
              <w:snapToGrid w:val="0"/>
              <w:spacing w:before="216" w:after="252"/>
              <w:ind w:right="72"/>
              <w:rPr>
                <w:rStyle w:val="CharacterStyle2"/>
                <w:rFonts w:ascii="Calibri" w:hAnsi="Calibri" w:cs="Calibri"/>
              </w:rPr>
            </w:pPr>
            <w:r w:rsidRPr="002B12E0">
              <w:rPr>
                <w:rStyle w:val="CharacterStyle2"/>
                <w:rFonts w:ascii="Calibri" w:hAnsi="Calibri" w:cs="Calibri"/>
              </w:rPr>
              <w:t>People may establish water rights only for “beneficial use” as established by state law.  (For example, agriculture is a beneficial use in all states, but only some states list recreation or fishing as a beneficial use.)</w:t>
            </w:r>
          </w:p>
        </w:tc>
      </w:tr>
      <w:tr w:rsidR="00510749" w:rsidRPr="002B206A" w:rsidTr="002B12E0">
        <w:trPr>
          <w:trHeight w:val="1820"/>
        </w:trPr>
        <w:tc>
          <w:tcPr>
            <w:tcW w:w="3456" w:type="dxa"/>
            <w:tcBorders>
              <w:top w:val="single" w:sz="4" w:space="0" w:color="000000"/>
              <w:left w:val="single" w:sz="4" w:space="0" w:color="000000"/>
              <w:bottom w:val="single" w:sz="4" w:space="0" w:color="000000"/>
            </w:tcBorders>
            <w:shd w:val="clear" w:color="auto" w:fill="D9D9D9"/>
          </w:tcPr>
          <w:p w:rsidR="00510749" w:rsidRPr="002B12E0" w:rsidRDefault="00510749" w:rsidP="002B12E0">
            <w:pPr>
              <w:pStyle w:val="Style2"/>
              <w:kinsoku w:val="0"/>
              <w:autoSpaceDE/>
              <w:snapToGrid w:val="0"/>
              <w:spacing w:before="216" w:after="252"/>
              <w:ind w:right="72"/>
              <w:rPr>
                <w:rStyle w:val="CharacterStyle2"/>
                <w:rFonts w:ascii="Calibri" w:hAnsi="Calibri" w:cs="Calibri"/>
                <w:b/>
              </w:rPr>
            </w:pPr>
            <w:r w:rsidRPr="002B12E0">
              <w:rPr>
                <w:rStyle w:val="CharacterStyle2"/>
                <w:rFonts w:ascii="Calibri" w:hAnsi="Calibri" w:cs="Calibri"/>
                <w:b/>
              </w:rPr>
              <w:t>Public Interest</w:t>
            </w:r>
          </w:p>
        </w:tc>
        <w:tc>
          <w:tcPr>
            <w:tcW w:w="6078" w:type="dxa"/>
            <w:tcBorders>
              <w:top w:val="single" w:sz="4" w:space="0" w:color="000000"/>
              <w:left w:val="single" w:sz="4" w:space="0" w:color="000000"/>
              <w:bottom w:val="single" w:sz="4" w:space="0" w:color="000000"/>
              <w:right w:val="single" w:sz="4" w:space="0" w:color="000000"/>
            </w:tcBorders>
            <w:shd w:val="clear" w:color="auto" w:fill="auto"/>
          </w:tcPr>
          <w:p w:rsidR="00510749" w:rsidRPr="002B12E0" w:rsidRDefault="00510749" w:rsidP="002B12E0">
            <w:pPr>
              <w:pStyle w:val="Style2"/>
              <w:kinsoku w:val="0"/>
              <w:autoSpaceDE/>
              <w:snapToGrid w:val="0"/>
              <w:spacing w:before="216" w:after="252"/>
              <w:ind w:right="72"/>
              <w:rPr>
                <w:rStyle w:val="CharacterStyle2"/>
                <w:rFonts w:ascii="Calibri" w:hAnsi="Calibri" w:cs="Calibri"/>
              </w:rPr>
            </w:pPr>
            <w:r w:rsidRPr="002B12E0">
              <w:rPr>
                <w:rStyle w:val="CharacterStyle2"/>
                <w:rFonts w:ascii="Calibri" w:hAnsi="Calibri" w:cs="Calibri"/>
              </w:rPr>
              <w:t>Water rights, especially the right to transfer, are limited by the public interest as defined by law and court rulings. Common examples are protection of an economic area, preservation of the environment, or public health and safety.</w:t>
            </w:r>
          </w:p>
        </w:tc>
      </w:tr>
    </w:tbl>
    <w:p w:rsidR="00510749" w:rsidRPr="00CC29C2" w:rsidRDefault="00510749" w:rsidP="00CC29C2">
      <w:pPr>
        <w:pStyle w:val="Style2"/>
        <w:kinsoku w:val="0"/>
        <w:autoSpaceDE/>
        <w:spacing w:before="432"/>
        <w:ind w:hanging="450"/>
        <w:rPr>
          <w:rStyle w:val="CharacterStyle2"/>
          <w:rFonts w:ascii="Calibri" w:hAnsi="Calibri" w:cs="Calibri"/>
          <w:b/>
          <w:bCs/>
          <w:spacing w:val="10"/>
          <w:sz w:val="24"/>
          <w:szCs w:val="24"/>
        </w:rPr>
      </w:pPr>
      <w:r w:rsidRPr="00CC29C2">
        <w:rPr>
          <w:rStyle w:val="CharacterStyle2"/>
          <w:rFonts w:ascii="Calibri" w:hAnsi="Calibri" w:cs="Calibri"/>
          <w:b/>
          <w:bCs/>
          <w:spacing w:val="10"/>
          <w:sz w:val="24"/>
          <w:szCs w:val="24"/>
        </w:rPr>
        <w:t>THE IMPACT OF WATER LAW ON PEOPLE'S CHOICES</w:t>
      </w:r>
    </w:p>
    <w:p w:rsidR="00510749" w:rsidRPr="00CC29C2" w:rsidRDefault="00510749" w:rsidP="00CC29C2">
      <w:pPr>
        <w:pStyle w:val="Style2"/>
        <w:kinsoku w:val="0"/>
        <w:autoSpaceDE/>
        <w:spacing w:before="216" w:after="252"/>
        <w:ind w:left="-450" w:right="72"/>
        <w:rPr>
          <w:rFonts w:ascii="Calibri" w:hAnsi="Calibri" w:cs="Calibri"/>
          <w:sz w:val="24"/>
          <w:szCs w:val="24"/>
        </w:rPr>
      </w:pPr>
      <w:r w:rsidRPr="00CC29C2">
        <w:rPr>
          <w:rStyle w:val="CharacterStyle2"/>
          <w:rFonts w:ascii="Calibri" w:hAnsi="Calibri" w:cs="Calibri"/>
          <w:spacing w:val="-1"/>
          <w:sz w:val="24"/>
          <w:szCs w:val="24"/>
        </w:rPr>
        <w:t>Directions:  Study the definitions of U.S. water law that appear below.</w:t>
      </w:r>
      <w:r>
        <w:rPr>
          <w:rStyle w:val="CharacterStyle2"/>
          <w:rFonts w:ascii="Calibri" w:hAnsi="Calibri" w:cs="Calibri"/>
          <w:spacing w:val="-1"/>
          <w:sz w:val="24"/>
          <w:szCs w:val="24"/>
        </w:rPr>
        <w:t xml:space="preserve">  </w:t>
      </w:r>
      <w:r w:rsidRPr="00CC29C2">
        <w:rPr>
          <w:rStyle w:val="CharacterStyle2"/>
          <w:rFonts w:ascii="Calibri" w:hAnsi="Calibri" w:cs="Calibri"/>
          <w:spacing w:val="-1"/>
          <w:sz w:val="24"/>
          <w:szCs w:val="24"/>
        </w:rPr>
        <w:t xml:space="preserve">Read the case studies that </w:t>
      </w:r>
      <w:r w:rsidRPr="00CC29C2">
        <w:rPr>
          <w:rStyle w:val="CharacterStyle2"/>
          <w:rFonts w:ascii="Calibri" w:hAnsi="Calibri" w:cs="Calibri"/>
          <w:sz w:val="24"/>
          <w:szCs w:val="24"/>
        </w:rPr>
        <w:t>follow and answer the questions.</w:t>
      </w:r>
    </w:p>
    <w:p w:rsidR="00510749" w:rsidRDefault="00510749" w:rsidP="00CC29C2">
      <w:pPr>
        <w:ind w:hanging="450"/>
        <w:rPr>
          <w:rFonts w:ascii="Calibri" w:hAnsi="Calibri" w:cs="Calibri"/>
          <w:b/>
        </w:rPr>
        <w:sectPr w:rsidR="00510749" w:rsidSect="005225B8">
          <w:headerReference w:type="default" r:id="rId9"/>
          <w:footerReference w:type="default" r:id="rId10"/>
          <w:pgSz w:w="12240" w:h="15840"/>
          <w:pgMar w:top="1440" w:right="1440" w:bottom="1440" w:left="1440" w:header="720" w:footer="720" w:gutter="0"/>
          <w:cols w:space="720"/>
          <w:docGrid w:linePitch="360"/>
        </w:sectPr>
      </w:pPr>
    </w:p>
    <w:p w:rsidR="00510749" w:rsidRPr="003300CA" w:rsidRDefault="00510749" w:rsidP="003300CA">
      <w:pPr>
        <w:ind w:left="720" w:right="252"/>
        <w:rPr>
          <w:rFonts w:ascii="Calibri" w:hAnsi="Calibri" w:cs="Calibri"/>
          <w:b/>
          <w:bCs/>
        </w:rPr>
      </w:pPr>
      <w:r w:rsidRPr="003300CA">
        <w:rPr>
          <w:rFonts w:ascii="Calibri" w:hAnsi="Calibri" w:cs="Calibri"/>
          <w:b/>
          <w:bCs/>
        </w:rPr>
        <w:lastRenderedPageBreak/>
        <w:t>Assessment Case Studies:  The Impact of Water Law on People's Choices</w:t>
      </w:r>
    </w:p>
    <w:p w:rsidR="00510749" w:rsidRPr="003300CA" w:rsidRDefault="00510749" w:rsidP="003300CA">
      <w:pPr>
        <w:ind w:left="720" w:right="252"/>
        <w:rPr>
          <w:rFonts w:ascii="Calibri" w:hAnsi="Calibri" w:cs="Calibri"/>
        </w:rPr>
      </w:pPr>
      <w:r w:rsidRPr="003300CA">
        <w:rPr>
          <w:rFonts w:ascii="Calibri" w:hAnsi="Calibri" w:cs="Calibri"/>
        </w:rPr>
        <w:t>Each group will prepare a well organized PowerPoint presentation that explains the facts of the case</w:t>
      </w:r>
      <w:proofErr w:type="gramStart"/>
      <w:r w:rsidRPr="003300CA">
        <w:rPr>
          <w:rFonts w:ascii="Calibri" w:hAnsi="Calibri" w:cs="Calibri"/>
        </w:rPr>
        <w:t>,  the</w:t>
      </w:r>
      <w:proofErr w:type="gramEnd"/>
      <w:r w:rsidRPr="003300CA">
        <w:rPr>
          <w:rFonts w:ascii="Calibri" w:hAnsi="Calibri" w:cs="Calibri"/>
        </w:rPr>
        <w:t xml:space="preserve"> different positions of the parties to the case and the legal reasoning to be applied.  Each presentation will be scored according to the GRASPS rubric provided.</w:t>
      </w:r>
    </w:p>
    <w:p w:rsidR="00510749" w:rsidRPr="003300CA" w:rsidRDefault="00510749" w:rsidP="003300CA">
      <w:pPr>
        <w:ind w:left="720" w:right="252"/>
        <w:rPr>
          <w:rFonts w:ascii="Calibri" w:hAnsi="Calibri" w:cs="Calibri"/>
          <w:b/>
          <w:bCs/>
          <w:u w:val="single"/>
        </w:rPr>
      </w:pPr>
      <w:r w:rsidRPr="003300CA">
        <w:rPr>
          <w:rFonts w:ascii="Calibri" w:hAnsi="Calibri" w:cs="Calibri"/>
          <w:b/>
          <w:bCs/>
          <w:u w:val="single"/>
        </w:rPr>
        <w:t>Case Study #1</w:t>
      </w:r>
    </w:p>
    <w:p w:rsidR="00510749" w:rsidRPr="003300CA" w:rsidRDefault="00510749" w:rsidP="003300CA">
      <w:pPr>
        <w:ind w:left="720" w:right="252"/>
        <w:rPr>
          <w:rFonts w:ascii="Calibri" w:hAnsi="Calibri" w:cs="Calibri"/>
          <w:b/>
          <w:bCs/>
          <w:u w:val="single"/>
        </w:rPr>
      </w:pPr>
      <w:r w:rsidRPr="003300CA">
        <w:rPr>
          <w:rFonts w:ascii="Calibri" w:hAnsi="Calibri" w:cs="Calibri"/>
          <w:b/>
          <w:bCs/>
          <w:u w:val="single"/>
        </w:rPr>
        <w:t>Farmers:</w:t>
      </w:r>
    </w:p>
    <w:p w:rsidR="00510749" w:rsidRPr="003300CA" w:rsidRDefault="00510749" w:rsidP="003300CA">
      <w:pPr>
        <w:ind w:left="720" w:right="252"/>
        <w:rPr>
          <w:rFonts w:ascii="Calibri" w:hAnsi="Calibri" w:cs="Calibri"/>
        </w:rPr>
      </w:pPr>
      <w:r w:rsidRPr="003300CA">
        <w:rPr>
          <w:rFonts w:ascii="Calibri" w:hAnsi="Calibri" w:cs="Calibri"/>
        </w:rPr>
        <w:t xml:space="preserve">Joe and Jim are farmers who have adjacent farms along a river.  Joe grows alfalfa in his irrigated fields, and he could grow hay without irrigation.  Jim lives downstream and grows hay, but he really wants to grow pumpkins.  He could earn a great deal more money from pumpkins than he earns from hay.  Unfortunately for Jim, pumpkins require more water than is left in the stream below Joe's farm.  Joe and Jim are unable to reach an agreement on their own, and decide to take their disagreement to court.  </w:t>
      </w:r>
    </w:p>
    <w:p w:rsidR="00510749" w:rsidRPr="003300CA" w:rsidRDefault="00510749" w:rsidP="003300CA">
      <w:pPr>
        <w:ind w:left="720" w:right="252"/>
        <w:rPr>
          <w:rFonts w:ascii="Calibri" w:hAnsi="Calibri" w:cs="Calibri"/>
        </w:rPr>
      </w:pPr>
    </w:p>
    <w:p w:rsidR="00510749" w:rsidRPr="003300CA" w:rsidRDefault="00510749" w:rsidP="003300CA">
      <w:pPr>
        <w:ind w:left="720" w:right="252"/>
        <w:rPr>
          <w:rFonts w:ascii="Calibri" w:hAnsi="Calibri" w:cs="Calibri"/>
        </w:rPr>
      </w:pPr>
      <w:r w:rsidRPr="003300CA">
        <w:rPr>
          <w:rFonts w:ascii="Calibri" w:hAnsi="Calibri" w:cs="Calibri"/>
        </w:rPr>
        <w:t xml:space="preserve">Assuming that the water law applied in this case is </w:t>
      </w:r>
      <w:r w:rsidRPr="003300CA">
        <w:rPr>
          <w:rFonts w:ascii="Calibri" w:hAnsi="Calibri" w:cs="Calibri"/>
          <w:u w:val="single"/>
        </w:rPr>
        <w:t>Riparian Common Law,</w:t>
      </w:r>
      <w:r w:rsidRPr="003300CA">
        <w:rPr>
          <w:rFonts w:ascii="Calibri" w:hAnsi="Calibri" w:cs="Calibri"/>
        </w:rPr>
        <w:t xml:space="preserve"> what will the outcome </w:t>
      </w:r>
      <w:proofErr w:type="gramStart"/>
      <w:r w:rsidRPr="003300CA">
        <w:rPr>
          <w:rFonts w:ascii="Calibri" w:hAnsi="Calibri" w:cs="Calibri"/>
        </w:rPr>
        <w:t>be</w:t>
      </w:r>
      <w:proofErr w:type="gramEnd"/>
      <w:r w:rsidRPr="003300CA">
        <w:rPr>
          <w:rFonts w:ascii="Calibri" w:hAnsi="Calibri" w:cs="Calibri"/>
        </w:rPr>
        <w:t xml:space="preserve"> for Joe and Jim?  </w:t>
      </w:r>
    </w:p>
    <w:p w:rsidR="00510749" w:rsidRPr="003300CA" w:rsidRDefault="00510749" w:rsidP="003300CA">
      <w:pPr>
        <w:ind w:left="720" w:right="252"/>
        <w:rPr>
          <w:rFonts w:ascii="Calibri" w:hAnsi="Calibri" w:cs="Calibri"/>
        </w:rPr>
      </w:pPr>
    </w:p>
    <w:p w:rsidR="00510749" w:rsidRDefault="00510749" w:rsidP="003300CA">
      <w:pPr>
        <w:ind w:left="720" w:right="252"/>
        <w:rPr>
          <w:rFonts w:ascii="Calibri" w:hAnsi="Calibri" w:cs="Calibri"/>
          <w:b/>
          <w:bCs/>
          <w:u w:val="single"/>
        </w:rPr>
      </w:pPr>
      <w:r w:rsidRPr="003300CA">
        <w:rPr>
          <w:rFonts w:ascii="Calibri" w:hAnsi="Calibri" w:cs="Calibri"/>
          <w:b/>
          <w:bCs/>
          <w:u w:val="single"/>
        </w:rPr>
        <w:t>Case Study #2</w:t>
      </w:r>
    </w:p>
    <w:p w:rsidR="00510749" w:rsidRPr="003300CA" w:rsidRDefault="00510749" w:rsidP="003300CA">
      <w:pPr>
        <w:ind w:left="720" w:right="252"/>
        <w:rPr>
          <w:rFonts w:ascii="Calibri" w:hAnsi="Calibri" w:cs="Calibri"/>
          <w:b/>
          <w:bCs/>
          <w:u w:val="single"/>
        </w:rPr>
      </w:pPr>
      <w:r w:rsidRPr="003300CA">
        <w:rPr>
          <w:rFonts w:ascii="Calibri" w:hAnsi="Calibri" w:cs="Calibri"/>
          <w:b/>
          <w:bCs/>
          <w:u w:val="single"/>
        </w:rPr>
        <w:t>Gold Miners:</w:t>
      </w:r>
    </w:p>
    <w:p w:rsidR="00510749" w:rsidRPr="003300CA" w:rsidRDefault="00510749" w:rsidP="003300CA">
      <w:pPr>
        <w:ind w:left="720" w:right="252"/>
        <w:rPr>
          <w:rFonts w:ascii="Calibri" w:hAnsi="Calibri" w:cs="Calibri"/>
        </w:rPr>
      </w:pPr>
      <w:r w:rsidRPr="003300CA">
        <w:rPr>
          <w:rFonts w:ascii="Calibri" w:hAnsi="Calibri" w:cs="Calibri"/>
        </w:rPr>
        <w:t>Jen and Jan are gold miners.  Jen sets up camp on a stream, builds a sluice (a device that channels water with a gate to control flow) and diverts water at 10 cubic feet per second (</w:t>
      </w:r>
      <w:proofErr w:type="spellStart"/>
      <w:r w:rsidRPr="003300CA">
        <w:rPr>
          <w:rFonts w:ascii="Calibri" w:hAnsi="Calibri" w:cs="Calibri"/>
        </w:rPr>
        <w:t>cfs</w:t>
      </w:r>
      <w:proofErr w:type="spellEnd"/>
      <w:r w:rsidRPr="003300CA">
        <w:rPr>
          <w:rFonts w:ascii="Calibri" w:hAnsi="Calibri" w:cs="Calibri"/>
        </w:rPr>
        <w:t xml:space="preserve">) through the sluice.  Jan arrives 2 months later, builds her camp </w:t>
      </w:r>
      <w:r w:rsidRPr="003300CA">
        <w:rPr>
          <w:rFonts w:ascii="Calibri" w:hAnsi="Calibri" w:cs="Calibri"/>
          <w:u w:val="single"/>
        </w:rPr>
        <w:t>upstream</w:t>
      </w:r>
      <w:r w:rsidRPr="003300CA">
        <w:rPr>
          <w:rFonts w:ascii="Calibri" w:hAnsi="Calibri" w:cs="Calibri"/>
        </w:rPr>
        <w:t xml:space="preserve"> from Jen and sets up her sluice which uses 5 </w:t>
      </w:r>
      <w:proofErr w:type="spellStart"/>
      <w:r w:rsidRPr="003300CA">
        <w:rPr>
          <w:rFonts w:ascii="Calibri" w:hAnsi="Calibri" w:cs="Calibri"/>
        </w:rPr>
        <w:t>cfs</w:t>
      </w:r>
      <w:proofErr w:type="spellEnd"/>
      <w:r w:rsidRPr="003300CA">
        <w:rPr>
          <w:rFonts w:ascii="Calibri" w:hAnsi="Calibri" w:cs="Calibri"/>
        </w:rPr>
        <w:t xml:space="preserve"> of water.  In August, the stream begins to run very low, and after Jan takes out her water, only 5 </w:t>
      </w:r>
      <w:proofErr w:type="spellStart"/>
      <w:r w:rsidRPr="003300CA">
        <w:rPr>
          <w:rFonts w:ascii="Calibri" w:hAnsi="Calibri" w:cs="Calibri"/>
        </w:rPr>
        <w:t>cfs</w:t>
      </w:r>
      <w:proofErr w:type="spellEnd"/>
      <w:r w:rsidRPr="003300CA">
        <w:rPr>
          <w:rFonts w:ascii="Calibri" w:hAnsi="Calibri" w:cs="Calibri"/>
        </w:rPr>
        <w:t xml:space="preserve"> are left for Jen.   Jen sues Jan for interfering with her ability to mine for gold.  </w:t>
      </w:r>
    </w:p>
    <w:p w:rsidR="00510749" w:rsidRPr="003300CA" w:rsidRDefault="00510749" w:rsidP="003300CA">
      <w:pPr>
        <w:ind w:left="720" w:right="252"/>
        <w:rPr>
          <w:rFonts w:ascii="Calibri" w:hAnsi="Calibri" w:cs="Calibri"/>
        </w:rPr>
      </w:pPr>
      <w:r w:rsidRPr="003300CA">
        <w:rPr>
          <w:rFonts w:ascii="Calibri" w:hAnsi="Calibri" w:cs="Calibri"/>
        </w:rPr>
        <w:t xml:space="preserve">Assuming that the water law applied in this case is </w:t>
      </w:r>
      <w:r w:rsidRPr="003300CA">
        <w:rPr>
          <w:rFonts w:ascii="Calibri" w:hAnsi="Calibri" w:cs="Calibri"/>
          <w:u w:val="single"/>
        </w:rPr>
        <w:t>Prior Appropriation</w:t>
      </w:r>
      <w:r w:rsidRPr="003300CA">
        <w:rPr>
          <w:rFonts w:ascii="Calibri" w:hAnsi="Calibri" w:cs="Calibri"/>
        </w:rPr>
        <w:t xml:space="preserve"> (First in Time, First in Right) what </w:t>
      </w:r>
      <w:proofErr w:type="gramStart"/>
      <w:r w:rsidRPr="003300CA">
        <w:rPr>
          <w:rFonts w:ascii="Calibri" w:hAnsi="Calibri" w:cs="Calibri"/>
        </w:rPr>
        <w:t>will</w:t>
      </w:r>
      <w:proofErr w:type="gramEnd"/>
      <w:r w:rsidRPr="003300CA">
        <w:rPr>
          <w:rFonts w:ascii="Calibri" w:hAnsi="Calibri" w:cs="Calibri"/>
        </w:rPr>
        <w:t xml:space="preserve"> the outcome be for Jen and Jan?</w:t>
      </w:r>
    </w:p>
    <w:p w:rsidR="00510749" w:rsidRDefault="00510749">
      <w:pPr>
        <w:rPr>
          <w:rFonts w:ascii="Calibri" w:hAnsi="Calibri" w:cs="Calibri"/>
          <w:b/>
          <w:bCs/>
          <w:u w:val="single"/>
        </w:rPr>
      </w:pPr>
      <w:r>
        <w:rPr>
          <w:rFonts w:ascii="Calibri" w:hAnsi="Calibri" w:cs="Calibri"/>
          <w:b/>
          <w:bCs/>
          <w:u w:val="single"/>
        </w:rPr>
        <w:br w:type="page"/>
      </w:r>
    </w:p>
    <w:p w:rsidR="00510749" w:rsidRPr="003300CA" w:rsidRDefault="00510749" w:rsidP="003300CA">
      <w:pPr>
        <w:ind w:left="720" w:right="252"/>
        <w:rPr>
          <w:rFonts w:ascii="Calibri" w:hAnsi="Calibri" w:cs="Calibri"/>
          <w:b/>
          <w:bCs/>
          <w:u w:val="single"/>
        </w:rPr>
      </w:pPr>
      <w:r w:rsidRPr="003300CA">
        <w:rPr>
          <w:rFonts w:ascii="Calibri" w:hAnsi="Calibri" w:cs="Calibri"/>
          <w:b/>
          <w:bCs/>
          <w:u w:val="single"/>
        </w:rPr>
        <w:lastRenderedPageBreak/>
        <w:t>Case Study #3</w:t>
      </w:r>
    </w:p>
    <w:p w:rsidR="00510749" w:rsidRPr="003300CA" w:rsidRDefault="00510749" w:rsidP="003300CA">
      <w:pPr>
        <w:ind w:left="720" w:right="252"/>
        <w:rPr>
          <w:rFonts w:ascii="Calibri" w:hAnsi="Calibri" w:cs="Calibri"/>
          <w:b/>
          <w:bCs/>
          <w:u w:val="single"/>
        </w:rPr>
      </w:pPr>
      <w:r w:rsidRPr="003300CA">
        <w:rPr>
          <w:rFonts w:ascii="Calibri" w:hAnsi="Calibri" w:cs="Calibri"/>
          <w:b/>
          <w:bCs/>
          <w:u w:val="single"/>
        </w:rPr>
        <w:t>Conservation:</w:t>
      </w:r>
    </w:p>
    <w:p w:rsidR="00510749" w:rsidRPr="003300CA" w:rsidRDefault="00510749" w:rsidP="003300CA">
      <w:pPr>
        <w:ind w:left="720" w:right="252"/>
        <w:rPr>
          <w:rFonts w:ascii="Calibri" w:hAnsi="Calibri" w:cs="Calibri"/>
        </w:rPr>
      </w:pPr>
      <w:r w:rsidRPr="003300CA">
        <w:rPr>
          <w:rFonts w:ascii="Calibri" w:hAnsi="Calibri" w:cs="Calibri"/>
        </w:rPr>
        <w:t xml:space="preserve">Bert and Ernie are vegetable farmers who want to expand their operation to try growing some new types of vegetables. They currently use water from a stream that adjoins their property, and they understand that their new growing plan will require additional water.  A friend of theirs, Grover tells them that they could use 2/3 less water if they installed a drip irrigation system.  Grover offers to sell them the irrigation equipment for a reasonable price.  </w:t>
      </w:r>
    </w:p>
    <w:p w:rsidR="00510749" w:rsidRPr="003300CA" w:rsidRDefault="00510749" w:rsidP="003300CA">
      <w:pPr>
        <w:ind w:left="720" w:right="252"/>
        <w:rPr>
          <w:rFonts w:ascii="Calibri" w:hAnsi="Calibri" w:cs="Calibri"/>
        </w:rPr>
      </w:pPr>
    </w:p>
    <w:p w:rsidR="00510749" w:rsidRPr="003300CA" w:rsidRDefault="00510749" w:rsidP="003300CA">
      <w:pPr>
        <w:ind w:left="720" w:right="252"/>
        <w:rPr>
          <w:rFonts w:ascii="Calibri" w:hAnsi="Calibri" w:cs="Calibri"/>
        </w:rPr>
      </w:pPr>
    </w:p>
    <w:p w:rsidR="00510749" w:rsidRPr="003300CA" w:rsidRDefault="00510749" w:rsidP="003300CA">
      <w:pPr>
        <w:ind w:left="720" w:right="252"/>
        <w:rPr>
          <w:rFonts w:ascii="Calibri" w:hAnsi="Calibri" w:cs="Calibri"/>
        </w:rPr>
      </w:pPr>
      <w:r w:rsidRPr="003300CA">
        <w:rPr>
          <w:rFonts w:ascii="Calibri" w:hAnsi="Calibri" w:cs="Calibri"/>
        </w:rPr>
        <w:t xml:space="preserve">If the </w:t>
      </w:r>
      <w:r w:rsidRPr="003300CA">
        <w:rPr>
          <w:rFonts w:ascii="Calibri" w:hAnsi="Calibri" w:cs="Calibri"/>
          <w:u w:val="single"/>
        </w:rPr>
        <w:t>Salvaged Water Rule</w:t>
      </w:r>
      <w:r w:rsidRPr="003300CA">
        <w:rPr>
          <w:rFonts w:ascii="Calibri" w:hAnsi="Calibri" w:cs="Calibri"/>
        </w:rPr>
        <w:t xml:space="preserve"> is in effect, should Bert and Ernie purchase the drip irrigation equipment from Grover?  Why or why not?</w:t>
      </w:r>
    </w:p>
    <w:p w:rsidR="00510749" w:rsidRPr="003300CA" w:rsidRDefault="00510749" w:rsidP="003300CA">
      <w:pPr>
        <w:ind w:left="720" w:right="252"/>
        <w:rPr>
          <w:rFonts w:ascii="Calibri" w:hAnsi="Calibri" w:cs="Calibri"/>
        </w:rPr>
      </w:pPr>
    </w:p>
    <w:p w:rsidR="00510749" w:rsidRPr="003300CA" w:rsidRDefault="00510749" w:rsidP="003300CA">
      <w:pPr>
        <w:ind w:left="720" w:right="252"/>
        <w:rPr>
          <w:rFonts w:ascii="Calibri" w:hAnsi="Calibri" w:cs="Calibri"/>
        </w:rPr>
      </w:pPr>
    </w:p>
    <w:p w:rsidR="00510749" w:rsidRPr="003300CA" w:rsidRDefault="00510749" w:rsidP="003300CA">
      <w:pPr>
        <w:ind w:left="720" w:right="252"/>
        <w:rPr>
          <w:rFonts w:ascii="Calibri" w:hAnsi="Calibri" w:cs="Calibri"/>
          <w:b/>
          <w:bCs/>
          <w:u w:val="single"/>
        </w:rPr>
      </w:pPr>
      <w:r w:rsidRPr="003300CA">
        <w:rPr>
          <w:rFonts w:ascii="Calibri" w:hAnsi="Calibri" w:cs="Calibri"/>
          <w:b/>
          <w:bCs/>
          <w:u w:val="single"/>
        </w:rPr>
        <w:t>Case Study #4</w:t>
      </w:r>
    </w:p>
    <w:p w:rsidR="00510749" w:rsidRPr="003300CA" w:rsidRDefault="00510749" w:rsidP="003300CA">
      <w:pPr>
        <w:ind w:left="720" w:right="252"/>
        <w:rPr>
          <w:rFonts w:ascii="Calibri" w:hAnsi="Calibri" w:cs="Calibri"/>
          <w:b/>
          <w:bCs/>
        </w:rPr>
      </w:pPr>
      <w:r w:rsidRPr="003300CA">
        <w:rPr>
          <w:rFonts w:ascii="Calibri" w:hAnsi="Calibri" w:cs="Calibri"/>
          <w:b/>
          <w:bCs/>
        </w:rPr>
        <w:t>Environmentalists</w:t>
      </w:r>
    </w:p>
    <w:p w:rsidR="00510749" w:rsidRPr="003300CA" w:rsidRDefault="00510749" w:rsidP="003300CA">
      <w:pPr>
        <w:ind w:left="720" w:right="252"/>
        <w:rPr>
          <w:rFonts w:ascii="Calibri" w:hAnsi="Calibri" w:cs="Calibri"/>
        </w:rPr>
      </w:pPr>
      <w:r w:rsidRPr="003300CA">
        <w:rPr>
          <w:rFonts w:ascii="Calibri" w:hAnsi="Calibri" w:cs="Calibri"/>
        </w:rPr>
        <w:t xml:space="preserve">Jason currently operates a vegetable farm on his property that adjoins a stream, and he uses water from the stream to irrigate his fields.  In his community, a local environmental activist group is concerned because in dry years the stream is so low that fish die by the thousands.  They want Jason to leave more water in the stream, and prepare a request that he reduce his water usage by one half.   Jason is sympathetic to the environmental concerns of the group, but he must also earn a living.  </w:t>
      </w:r>
    </w:p>
    <w:p w:rsidR="00510749" w:rsidRPr="003300CA" w:rsidRDefault="00510749" w:rsidP="003300CA">
      <w:pPr>
        <w:ind w:left="720" w:right="252"/>
        <w:rPr>
          <w:rFonts w:ascii="Calibri" w:hAnsi="Calibri" w:cs="Calibri"/>
        </w:rPr>
      </w:pPr>
    </w:p>
    <w:p w:rsidR="00510749" w:rsidRPr="003300CA" w:rsidRDefault="00510749" w:rsidP="003300CA">
      <w:pPr>
        <w:ind w:left="720" w:right="252"/>
        <w:rPr>
          <w:rFonts w:ascii="Calibri" w:hAnsi="Calibri" w:cs="Calibri"/>
        </w:rPr>
      </w:pPr>
      <w:r w:rsidRPr="003300CA">
        <w:rPr>
          <w:rFonts w:ascii="Calibri" w:hAnsi="Calibri" w:cs="Calibri"/>
        </w:rPr>
        <w:t>If the Forfeiture (</w:t>
      </w:r>
      <w:proofErr w:type="gramStart"/>
      <w:r w:rsidRPr="003300CA">
        <w:rPr>
          <w:rFonts w:ascii="Calibri" w:hAnsi="Calibri" w:cs="Calibri"/>
        </w:rPr>
        <w:t>use</w:t>
      </w:r>
      <w:proofErr w:type="gramEnd"/>
      <w:r w:rsidRPr="003300CA">
        <w:rPr>
          <w:rFonts w:ascii="Calibri" w:hAnsi="Calibri" w:cs="Calibri"/>
        </w:rPr>
        <w:t xml:space="preserve"> it or lose it) rule is in effect, how should Jason respond to the environmental group's request?  Why?</w:t>
      </w:r>
    </w:p>
    <w:p w:rsidR="00510749" w:rsidRPr="003300CA" w:rsidRDefault="00510749" w:rsidP="003300CA">
      <w:pPr>
        <w:ind w:left="720" w:right="252"/>
        <w:rPr>
          <w:rFonts w:ascii="Calibri" w:hAnsi="Calibri" w:cs="Calibri"/>
        </w:rPr>
      </w:pPr>
    </w:p>
    <w:p w:rsidR="00510749" w:rsidRPr="003300CA" w:rsidRDefault="00510749" w:rsidP="003300CA">
      <w:pPr>
        <w:ind w:left="720" w:right="252"/>
        <w:rPr>
          <w:rFonts w:ascii="Calibri" w:hAnsi="Calibri" w:cs="Calibri"/>
          <w:b/>
          <w:bCs/>
          <w:u w:val="single"/>
        </w:rPr>
      </w:pPr>
      <w:r w:rsidRPr="003300CA">
        <w:rPr>
          <w:rFonts w:ascii="Calibri" w:hAnsi="Calibri" w:cs="Calibri"/>
          <w:b/>
          <w:bCs/>
          <w:u w:val="single"/>
        </w:rPr>
        <w:lastRenderedPageBreak/>
        <w:t>Case Study #5</w:t>
      </w:r>
    </w:p>
    <w:p w:rsidR="00510749" w:rsidRDefault="00510749" w:rsidP="003300CA">
      <w:pPr>
        <w:ind w:left="720" w:right="252"/>
        <w:rPr>
          <w:rFonts w:ascii="Calibri" w:hAnsi="Calibri" w:cs="Calibri"/>
          <w:b/>
          <w:bCs/>
        </w:rPr>
      </w:pPr>
    </w:p>
    <w:p w:rsidR="00510749" w:rsidRPr="003300CA" w:rsidRDefault="00510749" w:rsidP="003300CA">
      <w:pPr>
        <w:ind w:left="720" w:right="252"/>
        <w:rPr>
          <w:rFonts w:ascii="Calibri" w:hAnsi="Calibri" w:cs="Calibri"/>
          <w:b/>
          <w:bCs/>
        </w:rPr>
      </w:pPr>
      <w:r w:rsidRPr="003300CA">
        <w:rPr>
          <w:rFonts w:ascii="Calibri" w:hAnsi="Calibri" w:cs="Calibri"/>
          <w:b/>
          <w:bCs/>
        </w:rPr>
        <w:t>Ground Water</w:t>
      </w:r>
    </w:p>
    <w:p w:rsidR="00510749" w:rsidRPr="003300CA" w:rsidRDefault="00510749" w:rsidP="003300CA">
      <w:pPr>
        <w:ind w:left="720" w:right="252"/>
        <w:rPr>
          <w:rFonts w:ascii="Calibri" w:hAnsi="Calibri" w:cs="Calibri"/>
        </w:rPr>
      </w:pPr>
      <w:r w:rsidRPr="003300CA">
        <w:rPr>
          <w:rFonts w:ascii="Calibri" w:hAnsi="Calibri" w:cs="Calibri"/>
        </w:rPr>
        <w:t>Jeffrey decides to start a bottled water company, pumping water from a large underground aquifer to his bottling plant.  The aquifer is shared by his neighbors who are farmers, and the nearby town.  The City Council is alarmed by a report that more water is being taken from the aquifer than is being replaced by natural sources such as rainwater.   They tell Jeffrey that he must stop using the aquifer as the source for his bottled water so that more water is available for the town.</w:t>
      </w:r>
    </w:p>
    <w:p w:rsidR="00510749" w:rsidRPr="003300CA" w:rsidRDefault="00510749" w:rsidP="003300CA">
      <w:pPr>
        <w:ind w:left="720" w:right="252"/>
        <w:rPr>
          <w:rFonts w:ascii="Calibri" w:hAnsi="Calibri" w:cs="Calibri"/>
        </w:rPr>
      </w:pPr>
    </w:p>
    <w:p w:rsidR="00510749" w:rsidRPr="006B2A61" w:rsidRDefault="00510749" w:rsidP="0037383D">
      <w:pPr>
        <w:ind w:left="720" w:right="252"/>
        <w:rPr>
          <w:rFonts w:ascii="Calibri" w:hAnsi="Calibri" w:cs="Calibri"/>
        </w:rPr>
      </w:pPr>
      <w:r w:rsidRPr="003300CA">
        <w:rPr>
          <w:rFonts w:ascii="Calibri" w:hAnsi="Calibri" w:cs="Calibri"/>
        </w:rPr>
        <w:t>If the Public Interest rule is in effect, should Jeffrey agree to</w:t>
      </w:r>
      <w:r>
        <w:rPr>
          <w:rFonts w:ascii="Calibri" w:hAnsi="Calibri" w:cs="Calibri"/>
        </w:rPr>
        <w:t xml:space="preserve"> the request by the City Council?</w:t>
      </w:r>
    </w:p>
    <w:p w:rsidR="00510749" w:rsidRDefault="00510749">
      <w:pPr>
        <w:rPr>
          <w:rFonts w:ascii="Calibri" w:hAnsi="Calibri" w:cs="Calibri"/>
          <w:b/>
          <w:sz w:val="28"/>
          <w:szCs w:val="28"/>
        </w:rPr>
      </w:pPr>
      <w:r>
        <w:rPr>
          <w:rFonts w:ascii="Calibri" w:hAnsi="Calibri" w:cs="Calibri"/>
          <w:b/>
          <w:sz w:val="28"/>
          <w:szCs w:val="28"/>
        </w:rPr>
        <w:br w:type="page"/>
      </w:r>
    </w:p>
    <w:p w:rsidR="00510749" w:rsidRPr="00C83C1E" w:rsidRDefault="00510749" w:rsidP="00C83C1E">
      <w:pPr>
        <w:jc w:val="center"/>
        <w:rPr>
          <w:rFonts w:ascii="Calibri" w:hAnsi="Calibri" w:cs="Calibri"/>
          <w:b/>
          <w:sz w:val="28"/>
          <w:szCs w:val="28"/>
        </w:rPr>
      </w:pPr>
      <w:r w:rsidRPr="00C83C1E">
        <w:rPr>
          <w:rFonts w:ascii="Calibri" w:hAnsi="Calibri" w:cs="Calibri"/>
          <w:b/>
          <w:sz w:val="28"/>
          <w:szCs w:val="28"/>
        </w:rPr>
        <w:lastRenderedPageBreak/>
        <w:t>Lesson Plan:  Who Owns It?</w:t>
      </w:r>
    </w:p>
    <w:p w:rsidR="00510749" w:rsidRDefault="00510749">
      <w:pPr>
        <w:rPr>
          <w:b/>
        </w:rPr>
      </w:pPr>
    </w:p>
    <w:p w:rsidR="00510749" w:rsidRDefault="00510749">
      <w:pPr>
        <w:rPr>
          <w:b/>
        </w:rPr>
      </w:pPr>
    </w:p>
    <w:p w:rsidR="00510749" w:rsidRPr="00D805AD" w:rsidRDefault="00510749" w:rsidP="00D805AD">
      <w:pPr>
        <w:rPr>
          <w:rFonts w:ascii="Calibri" w:hAnsi="Calibri"/>
          <w:b/>
        </w:rPr>
      </w:pPr>
      <w:r w:rsidRPr="00D805AD">
        <w:rPr>
          <w:rFonts w:ascii="Calibri" w:hAnsi="Calibri"/>
          <w:b/>
        </w:rPr>
        <w:t xml:space="preserve">Outline of Unit Plan:  How Much Government is too </w:t>
      </w:r>
      <w:proofErr w:type="gramStart"/>
      <w:r w:rsidRPr="00D805AD">
        <w:rPr>
          <w:rFonts w:ascii="Calibri" w:hAnsi="Calibri"/>
          <w:b/>
        </w:rPr>
        <w:t>Much</w:t>
      </w:r>
      <w:proofErr w:type="gramEnd"/>
      <w:r w:rsidRPr="00D805AD">
        <w:rPr>
          <w:rFonts w:ascii="Calibri" w:hAnsi="Calibri"/>
          <w:b/>
        </w:rPr>
        <w:t>?</w:t>
      </w:r>
    </w:p>
    <w:p w:rsidR="00510749" w:rsidRPr="009D3AA1" w:rsidRDefault="00510749" w:rsidP="009D3AA1">
      <w:pPr>
        <w:rPr>
          <w:rFonts w:ascii="Calibri" w:hAnsi="Calibri" w:cs="Calibri"/>
          <w:b/>
        </w:rPr>
      </w:pPr>
    </w:p>
    <w:p w:rsidR="00510749" w:rsidRPr="00C83C1E" w:rsidRDefault="00510749">
      <w:pPr>
        <w:rPr>
          <w:rFonts w:ascii="Calibri" w:hAnsi="Calibri" w:cs="Calibri"/>
          <w:b/>
        </w:rPr>
      </w:pPr>
    </w:p>
    <w:p w:rsidR="002B79DB" w:rsidRDefault="002B79DB"/>
    <w:sectPr w:rsidR="002B79DB" w:rsidSect="006564C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49" w:rsidRDefault="00510749" w:rsidP="00510749">
      <w:pPr>
        <w:spacing w:after="0" w:line="240" w:lineRule="auto"/>
      </w:pPr>
      <w:r>
        <w:separator/>
      </w:r>
    </w:p>
  </w:endnote>
  <w:endnote w:type="continuationSeparator" w:id="0">
    <w:p w:rsidR="00510749" w:rsidRDefault="00510749" w:rsidP="0051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49" w:rsidRDefault="00510749" w:rsidP="006B2A61">
    <w:pPr>
      <w:pStyle w:val="Footer"/>
      <w:ind w:left="-900" w:right="-1080"/>
      <w:rPr>
        <w:rFonts w:ascii="Calibri" w:hAnsi="Calibri" w:cs="Calibri"/>
        <w:i/>
        <w:sz w:val="16"/>
        <w:szCs w:val="16"/>
      </w:rPr>
    </w:pPr>
    <w:r>
      <w:rPr>
        <w:rFonts w:ascii="Calibri" w:hAnsi="Calibri" w:cs="Calibri"/>
        <w:i/>
        <w:sz w:val="16"/>
        <w:szCs w:val="16"/>
      </w:rPr>
      <w:t>CVCS-Lesson-Gardner-all                                                                                                                                                                                                                            3/19/2012</w:t>
    </w:r>
  </w:p>
  <w:p w:rsidR="00510749" w:rsidRDefault="00510749" w:rsidP="006B2A61">
    <w:pPr>
      <w:pStyle w:val="Footer"/>
      <w:ind w:left="-900" w:right="-1080"/>
      <w:rPr>
        <w:rFonts w:ascii="Calibri" w:hAnsi="Calibri" w:cs="Calibri"/>
        <w:i/>
        <w:sz w:val="16"/>
        <w:szCs w:val="16"/>
      </w:rPr>
    </w:pPr>
  </w:p>
  <w:p w:rsidR="00510749" w:rsidRDefault="00510749" w:rsidP="006B2A61">
    <w:pPr>
      <w:pStyle w:val="Footer"/>
      <w:ind w:left="-900" w:right="-108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841" w:rsidRDefault="00510749" w:rsidP="00510749">
    <w:pPr>
      <w:pStyle w:val="Footer"/>
      <w:ind w:right="-1080" w:hanging="990"/>
      <w:rPr>
        <w:rFonts w:ascii="Calibri" w:hAnsi="Calibri" w:cs="Calibri"/>
        <w:i/>
        <w:sz w:val="16"/>
        <w:szCs w:val="16"/>
      </w:rPr>
    </w:pPr>
    <w:r>
      <w:rPr>
        <w:rFonts w:ascii="Calibri" w:hAnsi="Calibri" w:cs="Calibri"/>
        <w:i/>
        <w:sz w:val="16"/>
        <w:szCs w:val="16"/>
      </w:rPr>
      <w:t>CVCS-Lesson-Gardner.all</w:t>
    </w:r>
    <w:r>
      <w:rPr>
        <w:rFonts w:ascii="Calibri" w:hAnsi="Calibri" w:cs="Calibri"/>
        <w:i/>
        <w:sz w:val="16"/>
        <w:szCs w:val="16"/>
      </w:rPr>
      <w:t xml:space="preserve">                                                                                                                                                                                                              3/19/2012</w:t>
    </w:r>
  </w:p>
  <w:p w:rsidR="00D04841" w:rsidRDefault="00510749" w:rsidP="00510749">
    <w:pPr>
      <w:pStyle w:val="Footer"/>
      <w:ind w:left="-1080" w:right="-1170"/>
      <w:rPr>
        <w:rFonts w:ascii="Calibri" w:hAnsi="Calibri" w:cs="Calibri"/>
        <w:i/>
        <w:sz w:val="16"/>
        <w:szCs w:val="16"/>
      </w:rPr>
    </w:pPr>
  </w:p>
  <w:p w:rsidR="00D04841" w:rsidRDefault="00510749" w:rsidP="00510749">
    <w:pPr>
      <w:pStyle w:val="Footer"/>
      <w:ind w:left="-1080" w:right="-1170"/>
      <w:rPr>
        <w:rFonts w:ascii="Corbel" w:hAnsi="Corbel"/>
        <w:i/>
        <w:sz w:val="16"/>
        <w:szCs w:val="16"/>
      </w:rPr>
    </w:pPr>
    <w:r>
      <w:rPr>
        <w:rFonts w:ascii="Corbel" w:hAnsi="Corbel"/>
        <w:i/>
        <w:sz w:val="16"/>
        <w:szCs w:val="16"/>
      </w:rPr>
      <w:t>This curriculum</w:t>
    </w:r>
    <w:r>
      <w:rPr>
        <w:rFonts w:ascii="Corbel" w:hAnsi="Corbel"/>
        <w:i/>
        <w:sz w:val="16"/>
        <w:szCs w:val="16"/>
      </w:rPr>
      <w:t xml:space="preserve"> does not necessarily reflect the views of the Judicial Council, the AOC, or the Court Programs and Services Division/CPAS.  Furthermore, the authors, the Judicial Council, the AOC, and the Court Programs and Services Division/CPAS do not provide any warra</w:t>
    </w:r>
    <w:r>
      <w:rPr>
        <w:rFonts w:ascii="Corbel" w:hAnsi="Corbel"/>
        <w:i/>
        <w:sz w:val="16"/>
        <w:szCs w:val="16"/>
      </w:rPr>
      <w:t>nties regarding the currency or accuracy of the information in these works. Users are reminded to check the subsequent history of any case and changes to statutes and Rules of Court cited in the works before relying on them. These works are provided for th</w:t>
    </w:r>
    <w:r>
      <w:rPr>
        <w:rFonts w:ascii="Corbel" w:hAnsi="Corbel"/>
        <w:i/>
        <w:sz w:val="16"/>
        <w:szCs w:val="16"/>
      </w:rPr>
      <w:t>e personal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49" w:rsidRDefault="00510749" w:rsidP="00510749">
      <w:pPr>
        <w:spacing w:after="0" w:line="240" w:lineRule="auto"/>
      </w:pPr>
      <w:r>
        <w:separator/>
      </w:r>
    </w:p>
  </w:footnote>
  <w:footnote w:type="continuationSeparator" w:id="0">
    <w:p w:rsidR="00510749" w:rsidRDefault="00510749" w:rsidP="00510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49" w:rsidRDefault="00510749">
    <w:pPr>
      <w:pStyle w:val="Header"/>
    </w:pPr>
    <w:r>
      <w:rPr>
        <w:noProof/>
        <w:lang w:bidi="ar-SA"/>
      </w:rPr>
      <w:drawing>
        <wp:anchor distT="0" distB="0" distL="114300" distR="114300" simplePos="0" relativeHeight="251661312" behindDoc="1" locked="0" layoutInCell="1" allowOverlap="1">
          <wp:simplePos x="0" y="0"/>
          <wp:positionH relativeFrom="column">
            <wp:posOffset>-133350</wp:posOffset>
          </wp:positionH>
          <wp:positionV relativeFrom="paragraph">
            <wp:posOffset>-76200</wp:posOffset>
          </wp:positionV>
          <wp:extent cx="6172200" cy="742950"/>
          <wp:effectExtent l="19050" t="0" r="0" b="0"/>
          <wp:wrapThrough wrapText="bothSides">
            <wp:wrapPolygon edited="0">
              <wp:start x="-67" y="0"/>
              <wp:lineTo x="-67" y="21046"/>
              <wp:lineTo x="21600" y="21046"/>
              <wp:lineTo x="21600" y="0"/>
              <wp:lineTo x="-67" y="0"/>
            </wp:wrapPolygon>
          </wp:wrapThrough>
          <wp:docPr id="1"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2200" cy="742950"/>
                  </a:xfrm>
                  <a:prstGeom prst="rect">
                    <a:avLst/>
                  </a:prstGeom>
                </pic:spPr>
              </pic:pic>
            </a:graphicData>
          </a:graphic>
        </wp:anchor>
      </w:drawing>
    </w:r>
  </w:p>
  <w:p w:rsidR="00510749" w:rsidRDefault="00510749" w:rsidP="00A201E7">
    <w:pPr>
      <w:jc w:val="center"/>
      <w:rPr>
        <w:rFonts w:ascii="Gill Sans MT" w:hAnsi="Gill Sans MT"/>
        <w:i/>
      </w:rPr>
    </w:pPr>
  </w:p>
  <w:p w:rsidR="00510749" w:rsidRPr="00A201E7" w:rsidRDefault="00510749" w:rsidP="00510749">
    <w:pPr>
      <w:ind w:right="-9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510749" w:rsidRDefault="00510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510749">
    <w:pPr>
      <w:pStyle w:val="Header"/>
    </w:pPr>
    <w:r>
      <w:rPr>
        <w:noProof/>
        <w:lang w:bidi="ar-SA"/>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144780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A201E7" w:rsidRDefault="00510749">
    <w:pPr>
      <w:pStyle w:val="Header"/>
    </w:pPr>
  </w:p>
  <w:p w:rsidR="00A201E7" w:rsidRDefault="00510749" w:rsidP="00A201E7">
    <w:pPr>
      <w:jc w:val="center"/>
      <w:rPr>
        <w:rFonts w:ascii="Gill Sans MT" w:hAnsi="Gill Sans MT"/>
        <w:i/>
      </w:rPr>
    </w:pPr>
  </w:p>
  <w:p w:rsidR="00A201E7" w:rsidRPr="00A201E7" w:rsidRDefault="00510749" w:rsidP="00445CCE">
    <w:pPr>
      <w:ind w:right="-540"/>
      <w:jc w:val="right"/>
      <w:rPr>
        <w:rFonts w:ascii="Gill Sans MT" w:hAnsi="Gill Sans MT"/>
      </w:rPr>
    </w:pPr>
    <w:r>
      <w:rPr>
        <w:rFonts w:ascii="Gill Sans MT" w:hAnsi="Gill Sans MT"/>
        <w:i/>
      </w:rPr>
      <w:b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510749">
    <w:pPr>
      <w:pStyle w:val="Header"/>
    </w:pPr>
  </w:p>
  <w:p w:rsidR="00A201E7" w:rsidRDefault="00510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5"/>
      <w:numFmt w:val="bullet"/>
      <w:lvlText w:val=""/>
      <w:lvlJc w:val="left"/>
      <w:pPr>
        <w:tabs>
          <w:tab w:val="num" w:pos="720"/>
        </w:tabs>
        <w:ind w:left="720" w:hanging="360"/>
      </w:pPr>
      <w:rPr>
        <w:rFonts w:ascii="Symbol" w:hAnsi="Symbol"/>
      </w:rPr>
    </w:lvl>
  </w:abstractNum>
  <w:abstractNum w:abstractNumId="1">
    <w:nsid w:val="001F65B3"/>
    <w:multiLevelType w:val="hybridMultilevel"/>
    <w:tmpl w:val="9FD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F0ED9"/>
    <w:multiLevelType w:val="hybridMultilevel"/>
    <w:tmpl w:val="FB9AD7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footnotePr>
    <w:footnote w:id="-1"/>
    <w:footnote w:id="0"/>
  </w:footnotePr>
  <w:endnotePr>
    <w:endnote w:id="-1"/>
    <w:endnote w:id="0"/>
  </w:endnotePr>
  <w:compat/>
  <w:rsids>
    <w:rsidRoot w:val="00510749"/>
    <w:rsid w:val="00071D51"/>
    <w:rsid w:val="000B3471"/>
    <w:rsid w:val="000F2720"/>
    <w:rsid w:val="0019349B"/>
    <w:rsid w:val="001F0761"/>
    <w:rsid w:val="002B79DB"/>
    <w:rsid w:val="00510749"/>
    <w:rsid w:val="00551D20"/>
    <w:rsid w:val="00580D43"/>
    <w:rsid w:val="005C6758"/>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074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510749"/>
    <w:rPr>
      <w:rFonts w:cs="Times New Roman"/>
      <w:sz w:val="24"/>
      <w:szCs w:val="24"/>
      <w:lang w:bidi="en-US"/>
    </w:rPr>
  </w:style>
  <w:style w:type="paragraph" w:styleId="Footer">
    <w:name w:val="footer"/>
    <w:basedOn w:val="Normal"/>
    <w:link w:val="FooterChar"/>
    <w:uiPriority w:val="99"/>
    <w:rsid w:val="0051074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510749"/>
    <w:rPr>
      <w:rFonts w:cs="Times New Roman"/>
      <w:sz w:val="24"/>
      <w:szCs w:val="24"/>
      <w:lang w:bidi="en-US"/>
    </w:rPr>
  </w:style>
  <w:style w:type="paragraph" w:styleId="ListParagraph">
    <w:name w:val="List Paragraph"/>
    <w:basedOn w:val="Normal"/>
    <w:uiPriority w:val="34"/>
    <w:qFormat/>
    <w:rsid w:val="00510749"/>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TableGrid">
    <w:name w:val="Table Grid"/>
    <w:basedOn w:val="TableNormal"/>
    <w:rsid w:val="00510749"/>
    <w:pPr>
      <w:spacing w:after="0" w:line="240" w:lineRule="auto"/>
    </w:pPr>
    <w:rPr>
      <w:rFonts w:cs="Times New Roman"/>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51074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Hyperlink">
    <w:name w:val="Hyperlink"/>
    <w:unhideWhenUsed/>
    <w:rsid w:val="00510749"/>
    <w:rPr>
      <w:color w:val="0000FF"/>
      <w:u w:val="single"/>
    </w:rPr>
  </w:style>
  <w:style w:type="character" w:customStyle="1" w:styleId="CharacterStyle2">
    <w:name w:val="Character Style 2"/>
    <w:rsid w:val="00510749"/>
    <w:rPr>
      <w:sz w:val="20"/>
      <w:szCs w:val="20"/>
    </w:rPr>
  </w:style>
  <w:style w:type="paragraph" w:customStyle="1" w:styleId="Style2">
    <w:name w:val="Style 2"/>
    <w:basedOn w:val="Normal"/>
    <w:rsid w:val="00510749"/>
    <w:pPr>
      <w:widowControl w:val="0"/>
      <w:autoSpaceDE w:val="0"/>
      <w:spacing w:after="0" w:line="240" w:lineRule="auto"/>
    </w:pPr>
    <w:rPr>
      <w:rFonts w:ascii="Times New Roman" w:eastAsia="SimSun" w:hAnsi="Times New Roman" w:cs="Mangal"/>
      <w:kern w:val="1"/>
      <w:sz w:val="20"/>
      <w:szCs w:val="20"/>
      <w:lang w:eastAsia="hi-IN" w:bidi="hi-IN"/>
    </w:rPr>
  </w:style>
  <w:style w:type="paragraph" w:customStyle="1" w:styleId="Style19">
    <w:name w:val="Style 19"/>
    <w:basedOn w:val="Normal"/>
    <w:rsid w:val="00510749"/>
    <w:pPr>
      <w:widowControl w:val="0"/>
      <w:autoSpaceDE w:val="0"/>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e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2940</Words>
  <Characters>16762</Characters>
  <Application>Microsoft Office Word</Application>
  <DocSecurity>0</DocSecurity>
  <Lines>139</Lines>
  <Paragraphs>39</Paragraphs>
  <ScaleCrop>false</ScaleCrop>
  <Company>Administrative Office of the Courts</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2012-06-11T03:12:00Z</dcterms:created>
  <dcterms:modified xsi:type="dcterms:W3CDTF">2012-06-11T03:23:00Z</dcterms:modified>
</cp:coreProperties>
</file>